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D81B2D" w:rsidRDefault="000D12EF" w:rsidP="00013DBD">
      <w:pPr>
        <w:spacing w:line="480" w:lineRule="auto"/>
        <w:rPr>
          <w:rFonts w:ascii="Times New Roman" w:hAnsi="Times New Roman" w:cs="Times New Roman"/>
          <w:color w:val="000000" w:themeColor="text1"/>
          <w:szCs w:val="24"/>
          <w:lang w:val="en-US"/>
        </w:rPr>
      </w:pPr>
    </w:p>
    <w:p w14:paraId="06EC50D5" w14:textId="27856AFB" w:rsidR="00D33052" w:rsidRPr="00D81B2D" w:rsidRDefault="00D33052" w:rsidP="00013DBD">
      <w:pPr>
        <w:spacing w:line="480" w:lineRule="auto"/>
        <w:rPr>
          <w:rFonts w:ascii="Times New Roman" w:hAnsi="Times New Roman" w:cs="Times New Roman"/>
          <w:color w:val="000000" w:themeColor="text1"/>
          <w:szCs w:val="24"/>
          <w:lang w:val="en-US"/>
        </w:rPr>
      </w:pPr>
    </w:p>
    <w:p w14:paraId="7E3FD4C8" w14:textId="77777777" w:rsidR="004A1F6F" w:rsidRPr="00D81B2D"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D81B2D"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D81B2D" w:rsidRDefault="004A1F6F" w:rsidP="00013DBD">
      <w:pPr>
        <w:spacing w:line="480" w:lineRule="auto"/>
        <w:jc w:val="center"/>
        <w:rPr>
          <w:rFonts w:ascii="Times New Roman" w:hAnsi="Times New Roman" w:cs="Times New Roman"/>
          <w:color w:val="000000" w:themeColor="text1"/>
          <w:szCs w:val="24"/>
        </w:rPr>
      </w:pPr>
    </w:p>
    <w:p w14:paraId="1F191B78" w14:textId="59AF908E" w:rsidR="00A3483D" w:rsidRPr="00BE7A52" w:rsidRDefault="00912663" w:rsidP="00013DBD">
      <w:pPr>
        <w:spacing w:line="480" w:lineRule="auto"/>
        <w:jc w:val="center"/>
        <w:rPr>
          <w:rFonts w:ascii="Times New Roman" w:hAnsi="Times New Roman" w:cs="Times New Roman"/>
          <w:b/>
          <w:bCs/>
          <w:color w:val="0070C0"/>
          <w:szCs w:val="24"/>
        </w:rPr>
      </w:pPr>
      <w:r w:rsidRPr="00BE7A52">
        <w:rPr>
          <w:rFonts w:ascii="Times New Roman" w:hAnsi="Times New Roman" w:cs="Times New Roman"/>
          <w:b/>
          <w:bCs/>
          <w:color w:val="0070C0"/>
          <w:szCs w:val="24"/>
        </w:rPr>
        <w:t>Masters</w:t>
      </w:r>
      <w:r w:rsidR="00F72ED2" w:rsidRPr="00BE7A52">
        <w:rPr>
          <w:rFonts w:ascii="Times New Roman" w:hAnsi="Times New Roman" w:cs="Times New Roman"/>
          <w:b/>
          <w:bCs/>
          <w:color w:val="0070C0"/>
          <w:szCs w:val="24"/>
        </w:rPr>
        <w:t xml:space="preserve"> in Tourism and Recreation</w:t>
      </w:r>
      <w:r w:rsidR="009E4B24" w:rsidRPr="00BE7A52">
        <w:rPr>
          <w:rFonts w:ascii="Times New Roman" w:hAnsi="Times New Roman" w:cs="Times New Roman"/>
          <w:b/>
          <w:bCs/>
          <w:color w:val="0070C0"/>
          <w:szCs w:val="24"/>
        </w:rPr>
        <w:br/>
      </w:r>
      <w:r w:rsidRPr="00BE7A52">
        <w:rPr>
          <w:rFonts w:ascii="Times New Roman" w:hAnsi="Times New Roman" w:cs="Times New Roman"/>
          <w:b/>
          <w:bCs/>
          <w:color w:val="0070C0"/>
          <w:szCs w:val="24"/>
        </w:rPr>
        <w:t>Cost Accounting</w:t>
      </w:r>
    </w:p>
    <w:p w14:paraId="1EA74B89" w14:textId="452AD32D" w:rsidR="00CC17BF" w:rsidRPr="00BE7A52" w:rsidRDefault="004A1F6F" w:rsidP="00013DBD">
      <w:pPr>
        <w:spacing w:line="480" w:lineRule="auto"/>
        <w:jc w:val="center"/>
        <w:rPr>
          <w:rFonts w:ascii="Times New Roman" w:eastAsia="Times New Roman" w:hAnsi="Times New Roman" w:cs="Times New Roman"/>
          <w:color w:val="0070C0"/>
          <w:kern w:val="0"/>
          <w:sz w:val="22"/>
          <w:szCs w:val="22"/>
          <w:lang w:eastAsia="en-GB"/>
          <w14:ligatures w14:val="none"/>
        </w:rPr>
      </w:pPr>
      <w:r w:rsidRPr="00BE7A52">
        <w:rPr>
          <w:rFonts w:ascii="Times New Roman" w:hAnsi="Times New Roman" w:cs="Times New Roman"/>
          <w:b/>
          <w:bCs/>
          <w:color w:val="0070C0"/>
          <w:szCs w:val="24"/>
        </w:rPr>
        <w:t xml:space="preserve">Submitted </w:t>
      </w:r>
      <w:proofErr w:type="gramStart"/>
      <w:r w:rsidRPr="00BE7A52">
        <w:rPr>
          <w:rFonts w:ascii="Times New Roman" w:hAnsi="Times New Roman" w:cs="Times New Roman"/>
          <w:b/>
          <w:bCs/>
          <w:color w:val="0070C0"/>
          <w:szCs w:val="24"/>
        </w:rPr>
        <w:t>by :</w:t>
      </w:r>
      <w:proofErr w:type="gramEnd"/>
      <w:r w:rsidRPr="00BE7A52">
        <w:rPr>
          <w:rFonts w:ascii="Times New Roman" w:hAnsi="Times New Roman" w:cs="Times New Roman"/>
          <w:b/>
          <w:bCs/>
          <w:color w:val="0070C0"/>
          <w:szCs w:val="24"/>
        </w:rPr>
        <w:t xml:space="preserve"> </w:t>
      </w:r>
      <w:r w:rsidR="00BE7A52" w:rsidRPr="00BE7A52">
        <w:rPr>
          <w:rFonts w:ascii="Times New Roman" w:hAnsi="Times New Roman" w:cs="Times New Roman"/>
          <w:b/>
          <w:bCs/>
          <w:color w:val="0070C0"/>
          <w:szCs w:val="24"/>
        </w:rPr>
        <w:t xml:space="preserve">Nirmala Rani </w:t>
      </w:r>
    </w:p>
    <w:p w14:paraId="024E721F" w14:textId="0A184E82" w:rsidR="004D7D13" w:rsidRPr="00BE7A52" w:rsidRDefault="00013DBD" w:rsidP="005B2DFD">
      <w:pPr>
        <w:spacing w:line="480" w:lineRule="auto"/>
        <w:jc w:val="center"/>
        <w:rPr>
          <w:rFonts w:ascii="Times New Roman" w:hAnsi="Times New Roman" w:cs="Times New Roman"/>
          <w:color w:val="0070C0"/>
          <w:szCs w:val="24"/>
          <w:lang w:val="en-US"/>
        </w:rPr>
      </w:pPr>
      <w:r w:rsidRPr="00BE7A52">
        <w:rPr>
          <w:rFonts w:ascii="Times New Roman" w:eastAsia="Times New Roman" w:hAnsi="Times New Roman" w:cs="Times New Roman"/>
          <w:b/>
          <w:bCs/>
          <w:color w:val="0070C0"/>
          <w:kern w:val="0"/>
          <w:szCs w:val="24"/>
          <w:lang w:eastAsia="en-GB"/>
          <w14:ligatures w14:val="none"/>
        </w:rPr>
        <w:t xml:space="preserve">Title: </w:t>
      </w:r>
      <w:r w:rsidR="001C1957" w:rsidRPr="00BE7A52">
        <w:rPr>
          <w:rFonts w:ascii="Times New Roman" w:eastAsia="Times New Roman" w:hAnsi="Times New Roman" w:cs="Times New Roman"/>
          <w:b/>
          <w:bCs/>
          <w:color w:val="0070C0"/>
          <w:kern w:val="0"/>
          <w:szCs w:val="24"/>
          <w:lang w:eastAsia="en-GB"/>
          <w14:ligatures w14:val="none"/>
        </w:rPr>
        <w:t xml:space="preserve">Cost Allocation in Tourism: </w:t>
      </w:r>
      <w:proofErr w:type="spellStart"/>
      <w:r w:rsidR="001C1957" w:rsidRPr="00BE7A52">
        <w:rPr>
          <w:rFonts w:ascii="Times New Roman" w:eastAsia="Times New Roman" w:hAnsi="Times New Roman" w:cs="Times New Roman"/>
          <w:b/>
          <w:bCs/>
          <w:color w:val="0070C0"/>
          <w:kern w:val="0"/>
          <w:szCs w:val="24"/>
          <w:lang w:eastAsia="en-GB"/>
          <w14:ligatures w14:val="none"/>
        </w:rPr>
        <w:t>Analyzing</w:t>
      </w:r>
      <w:proofErr w:type="spellEnd"/>
      <w:r w:rsidR="001C1957" w:rsidRPr="00BE7A52">
        <w:rPr>
          <w:rFonts w:ascii="Times New Roman" w:eastAsia="Times New Roman" w:hAnsi="Times New Roman" w:cs="Times New Roman"/>
          <w:b/>
          <w:bCs/>
          <w:color w:val="0070C0"/>
          <w:kern w:val="0"/>
          <w:szCs w:val="24"/>
          <w:lang w:eastAsia="en-GB"/>
          <w14:ligatures w14:val="none"/>
        </w:rPr>
        <w:t xml:space="preserve"> the Role of Activity-Based Costing (ABC) in Tourism Businesses</w:t>
      </w:r>
    </w:p>
    <w:p w14:paraId="2C8D5449" w14:textId="77777777" w:rsidR="00A76B20" w:rsidRPr="00D81B2D" w:rsidRDefault="00A76B20" w:rsidP="00013DBD">
      <w:pPr>
        <w:spacing w:line="480" w:lineRule="auto"/>
        <w:rPr>
          <w:rFonts w:ascii="Times New Roman" w:hAnsi="Times New Roman" w:cs="Times New Roman"/>
          <w:color w:val="000000" w:themeColor="text1"/>
          <w:szCs w:val="24"/>
          <w:lang w:val="en-US"/>
        </w:rPr>
      </w:pPr>
    </w:p>
    <w:p w14:paraId="61078F6F" w14:textId="77777777" w:rsidR="00FF0452" w:rsidRPr="00D81B2D" w:rsidRDefault="00FF0452" w:rsidP="00013DBD">
      <w:pPr>
        <w:spacing w:line="480" w:lineRule="auto"/>
        <w:rPr>
          <w:rFonts w:ascii="Times New Roman" w:hAnsi="Times New Roman" w:cs="Times New Roman"/>
          <w:color w:val="000000" w:themeColor="text1"/>
          <w:szCs w:val="24"/>
          <w:lang w:val="en-US"/>
        </w:rPr>
      </w:pPr>
    </w:p>
    <w:p w14:paraId="19B52B77" w14:textId="77777777" w:rsidR="005B2DFD" w:rsidRPr="00D81B2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Pr="00D81B2D"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Pr="00D81B2D"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Pr="00D81B2D" w:rsidRDefault="005B2DFD" w:rsidP="00013DBD">
      <w:pPr>
        <w:spacing w:line="480" w:lineRule="auto"/>
        <w:rPr>
          <w:rFonts w:ascii="Times New Roman" w:hAnsi="Times New Roman" w:cs="Times New Roman"/>
          <w:color w:val="000000" w:themeColor="text1"/>
          <w:szCs w:val="24"/>
          <w:lang w:val="en-US"/>
        </w:rPr>
      </w:pPr>
    </w:p>
    <w:p w14:paraId="22891AE2" w14:textId="77777777" w:rsidR="005B2DFD" w:rsidRPr="00D81B2D" w:rsidRDefault="005B2DFD" w:rsidP="00013DBD">
      <w:pPr>
        <w:spacing w:line="480" w:lineRule="auto"/>
        <w:rPr>
          <w:rFonts w:ascii="Times New Roman" w:hAnsi="Times New Roman" w:cs="Times New Roman"/>
          <w:color w:val="000000" w:themeColor="text1"/>
          <w:szCs w:val="24"/>
          <w:lang w:val="en-US"/>
        </w:rPr>
      </w:pPr>
    </w:p>
    <w:p w14:paraId="7BE60A5A" w14:textId="77777777" w:rsidR="00BC7259" w:rsidRPr="00D81B2D" w:rsidRDefault="00BC7259" w:rsidP="00013DBD">
      <w:pPr>
        <w:spacing w:line="480" w:lineRule="auto"/>
        <w:rPr>
          <w:rFonts w:ascii="Times New Roman" w:hAnsi="Times New Roman" w:cs="Times New Roman"/>
          <w:color w:val="000000" w:themeColor="text1"/>
          <w:szCs w:val="24"/>
          <w:lang w:val="en-US"/>
        </w:rPr>
      </w:pPr>
    </w:p>
    <w:p w14:paraId="22EFAC9B" w14:textId="77777777" w:rsidR="0095171B" w:rsidRPr="00D81B2D" w:rsidRDefault="0095171B" w:rsidP="00013DBD">
      <w:pPr>
        <w:spacing w:line="480" w:lineRule="auto"/>
        <w:rPr>
          <w:rFonts w:ascii="Times New Roman" w:hAnsi="Times New Roman" w:cs="Times New Roman"/>
          <w:color w:val="000000" w:themeColor="text1"/>
          <w:szCs w:val="24"/>
          <w:lang w:val="en-US"/>
        </w:rPr>
      </w:pPr>
    </w:p>
    <w:p w14:paraId="25653265" w14:textId="77777777" w:rsidR="001C1957" w:rsidRPr="00BE7A52" w:rsidRDefault="00D33052" w:rsidP="001C1957">
      <w:pPr>
        <w:spacing w:line="480" w:lineRule="auto"/>
        <w:rPr>
          <w:rFonts w:ascii="Times New Roman" w:hAnsi="Times New Roman" w:cs="Times New Roman"/>
          <w:i/>
          <w:iCs/>
          <w:color w:val="000000" w:themeColor="text1"/>
          <w:szCs w:val="24"/>
        </w:rPr>
      </w:pPr>
      <w:bookmarkStart w:id="0" w:name="_Toc215260903"/>
      <w:r w:rsidRPr="00D81B2D">
        <w:rPr>
          <w:rStyle w:val="Heading1Char"/>
          <w:rFonts w:ascii="Times New Roman" w:hAnsi="Times New Roman" w:cs="Times New Roman"/>
          <w:b/>
          <w:bCs/>
          <w:color w:val="000000" w:themeColor="text1"/>
          <w:sz w:val="24"/>
          <w:szCs w:val="24"/>
        </w:rPr>
        <w:lastRenderedPageBreak/>
        <w:t>Abstract</w:t>
      </w:r>
      <w:bookmarkEnd w:id="0"/>
      <w:r w:rsidRPr="00D81B2D">
        <w:rPr>
          <w:rFonts w:ascii="Times New Roman" w:hAnsi="Times New Roman" w:cs="Times New Roman"/>
          <w:color w:val="000000" w:themeColor="text1"/>
          <w:szCs w:val="24"/>
        </w:rPr>
        <w:br/>
      </w:r>
      <w:r w:rsidR="001C1957" w:rsidRPr="00BE7A52">
        <w:rPr>
          <w:rFonts w:ascii="Times New Roman" w:hAnsi="Times New Roman" w:cs="Times New Roman"/>
          <w:i/>
          <w:iCs/>
          <w:color w:val="000000" w:themeColor="text1"/>
          <w:szCs w:val="24"/>
        </w:rPr>
        <w:t>Accurate cost allocation is fundamental to financial sustainability in tourism businesses, including hotels, airlines, and tour operators. Traditional costing methods often oversimplify cost structures by allocating overheads using broad averages, which leads to distorted pricing, inefficient resource allocation, and reduced profitability. Activity-Based Costing (ABC) has emerged as a superior alternative because it identifies specific activities that consume resources and assigns costs based on actual usage. This report explores the application of ABC within the tourism sector and evaluates its potential to enhance cost accuracy, operational decision-making, and long-term financial performance.</w:t>
      </w:r>
    </w:p>
    <w:p w14:paraId="364B1167" w14:textId="77777777" w:rsidR="001C1957" w:rsidRPr="00BE7A52" w:rsidRDefault="001C1957" w:rsidP="001C1957">
      <w:pPr>
        <w:spacing w:line="480" w:lineRule="auto"/>
        <w:rPr>
          <w:rFonts w:ascii="Times New Roman" w:hAnsi="Times New Roman" w:cs="Times New Roman"/>
          <w:i/>
          <w:iCs/>
          <w:color w:val="000000" w:themeColor="text1"/>
          <w:szCs w:val="24"/>
        </w:rPr>
      </w:pPr>
      <w:r w:rsidRPr="00BE7A52">
        <w:rPr>
          <w:rFonts w:ascii="Times New Roman" w:hAnsi="Times New Roman" w:cs="Times New Roman"/>
          <w:i/>
          <w:iCs/>
          <w:color w:val="000000" w:themeColor="text1"/>
          <w:szCs w:val="24"/>
        </w:rPr>
        <w:t>The study draws on academic literature, industry case examples, and secondary data to analyse how ABC improves visibility over cost drivers such as guest services, housekeeping, food and beverage operations, reservation processing, aircraft maintenance, airport services, and tour operations. The findings reveal that ABC allows tourism businesses to refine pricing strategies, reduce non–value-adding activities, and better understand customer profitability. Hotels benefit through precise allocation of room-related and service-related costs, airlines gain insights into route and passenger profitability, and tour operators can evaluate cost variations across package components. The methodology relies on qualitative content analysis of scholarly publications and industry research in tourism management, managerial accounting, and service operations.</w:t>
      </w:r>
    </w:p>
    <w:p w14:paraId="78E7658B" w14:textId="77777777" w:rsidR="001C1957" w:rsidRPr="00BE7A52" w:rsidRDefault="001C1957" w:rsidP="001C1957">
      <w:pPr>
        <w:spacing w:line="480" w:lineRule="auto"/>
        <w:rPr>
          <w:rFonts w:ascii="Times New Roman" w:hAnsi="Times New Roman" w:cs="Times New Roman"/>
          <w:i/>
          <w:iCs/>
          <w:color w:val="000000" w:themeColor="text1"/>
          <w:szCs w:val="24"/>
        </w:rPr>
      </w:pPr>
      <w:r w:rsidRPr="00BE7A52">
        <w:rPr>
          <w:rFonts w:ascii="Times New Roman" w:hAnsi="Times New Roman" w:cs="Times New Roman"/>
          <w:i/>
          <w:iCs/>
          <w:color w:val="000000" w:themeColor="text1"/>
          <w:szCs w:val="24"/>
        </w:rPr>
        <w:t xml:space="preserve">The report concludes that ABC is highly relevant to the tourism industry due to its complex, service-driven processes and high overhead proportions. It provides actionable insights that enable tourism managers to improve efficiency, eliminate waste, and enhance profitability through more informed decision-making. The study also offers recommendations for </w:t>
      </w:r>
      <w:r w:rsidRPr="00BE7A52">
        <w:rPr>
          <w:rFonts w:ascii="Times New Roman" w:hAnsi="Times New Roman" w:cs="Times New Roman"/>
          <w:i/>
          <w:iCs/>
          <w:color w:val="000000" w:themeColor="text1"/>
          <w:szCs w:val="24"/>
        </w:rPr>
        <w:lastRenderedPageBreak/>
        <w:t>implementing ABC in tourism organisations and highlights potential limitations related to cost, data availability, and staff training.</w:t>
      </w:r>
    </w:p>
    <w:p w14:paraId="7236525C" w14:textId="602F907D" w:rsidR="00F62240" w:rsidRPr="00D81B2D" w:rsidRDefault="00F62240" w:rsidP="001C1957">
      <w:pPr>
        <w:spacing w:line="480" w:lineRule="auto"/>
        <w:rPr>
          <w:rFonts w:ascii="Times New Roman" w:hAnsi="Times New Roman" w:cs="Times New Roman"/>
          <w:color w:val="000000" w:themeColor="text1"/>
          <w:szCs w:val="24"/>
        </w:rPr>
      </w:pPr>
    </w:p>
    <w:p w14:paraId="601A7326" w14:textId="77777777" w:rsidR="00F62240" w:rsidRPr="00D81B2D" w:rsidRDefault="00F62240" w:rsidP="00F62240">
      <w:pPr>
        <w:spacing w:line="480" w:lineRule="auto"/>
        <w:rPr>
          <w:rFonts w:ascii="Times New Roman" w:hAnsi="Times New Roman" w:cs="Times New Roman"/>
          <w:color w:val="000000" w:themeColor="text1"/>
          <w:szCs w:val="24"/>
        </w:rPr>
      </w:pPr>
    </w:p>
    <w:p w14:paraId="7AC1EF04" w14:textId="77777777" w:rsidR="00F62240" w:rsidRPr="00D81B2D" w:rsidRDefault="00F62240" w:rsidP="00F62240">
      <w:pPr>
        <w:spacing w:line="480" w:lineRule="auto"/>
        <w:rPr>
          <w:rFonts w:ascii="Times New Roman" w:hAnsi="Times New Roman" w:cs="Times New Roman"/>
          <w:color w:val="000000" w:themeColor="text1"/>
          <w:szCs w:val="24"/>
        </w:rPr>
      </w:pPr>
    </w:p>
    <w:p w14:paraId="51B59B1C" w14:textId="77777777" w:rsidR="00F62240" w:rsidRPr="00D81B2D" w:rsidRDefault="00F62240" w:rsidP="00F62240">
      <w:pPr>
        <w:spacing w:line="480" w:lineRule="auto"/>
        <w:rPr>
          <w:rFonts w:ascii="Times New Roman" w:hAnsi="Times New Roman" w:cs="Times New Roman"/>
          <w:color w:val="000000" w:themeColor="text1"/>
          <w:szCs w:val="24"/>
        </w:rPr>
      </w:pPr>
    </w:p>
    <w:p w14:paraId="583491F3" w14:textId="77777777" w:rsidR="00F62240" w:rsidRPr="00D81B2D" w:rsidRDefault="00F62240" w:rsidP="00F62240">
      <w:pPr>
        <w:spacing w:line="480" w:lineRule="auto"/>
        <w:rPr>
          <w:rFonts w:ascii="Times New Roman" w:hAnsi="Times New Roman" w:cs="Times New Roman"/>
          <w:color w:val="000000" w:themeColor="text1"/>
          <w:szCs w:val="24"/>
        </w:rPr>
      </w:pPr>
    </w:p>
    <w:p w14:paraId="0E2ABD80" w14:textId="77777777" w:rsidR="00F62240" w:rsidRPr="00D81B2D" w:rsidRDefault="00F62240" w:rsidP="00F62240">
      <w:pPr>
        <w:spacing w:line="480" w:lineRule="auto"/>
        <w:rPr>
          <w:rFonts w:ascii="Times New Roman" w:hAnsi="Times New Roman" w:cs="Times New Roman"/>
          <w:color w:val="000000" w:themeColor="text1"/>
          <w:szCs w:val="24"/>
        </w:rPr>
      </w:pPr>
    </w:p>
    <w:p w14:paraId="6349D336" w14:textId="77777777" w:rsidR="00F62240" w:rsidRPr="00D81B2D" w:rsidRDefault="00F62240" w:rsidP="00F62240">
      <w:pPr>
        <w:spacing w:line="480" w:lineRule="auto"/>
        <w:rPr>
          <w:rFonts w:ascii="Times New Roman" w:hAnsi="Times New Roman" w:cs="Times New Roman"/>
          <w:color w:val="000000" w:themeColor="text1"/>
          <w:szCs w:val="24"/>
        </w:rPr>
      </w:pPr>
    </w:p>
    <w:p w14:paraId="73FDA6FA" w14:textId="77777777" w:rsidR="00F62240" w:rsidRPr="00D81B2D" w:rsidRDefault="00F62240" w:rsidP="00F62240">
      <w:pPr>
        <w:spacing w:line="480" w:lineRule="auto"/>
        <w:rPr>
          <w:rFonts w:ascii="Times New Roman" w:hAnsi="Times New Roman" w:cs="Times New Roman"/>
          <w:color w:val="000000" w:themeColor="text1"/>
          <w:szCs w:val="24"/>
        </w:rPr>
      </w:pPr>
    </w:p>
    <w:p w14:paraId="2A6341B0" w14:textId="77777777" w:rsidR="00F62240" w:rsidRPr="00D81B2D" w:rsidRDefault="00F62240" w:rsidP="00F62240">
      <w:pPr>
        <w:spacing w:line="480" w:lineRule="auto"/>
        <w:rPr>
          <w:rFonts w:ascii="Times New Roman" w:hAnsi="Times New Roman" w:cs="Times New Roman"/>
          <w:color w:val="000000" w:themeColor="text1"/>
          <w:szCs w:val="24"/>
        </w:rPr>
      </w:pPr>
    </w:p>
    <w:p w14:paraId="53EEB9F6" w14:textId="77777777" w:rsidR="00F62240" w:rsidRPr="00D81B2D" w:rsidRDefault="00F62240" w:rsidP="00F62240">
      <w:pPr>
        <w:spacing w:line="480" w:lineRule="auto"/>
        <w:rPr>
          <w:rFonts w:ascii="Times New Roman" w:hAnsi="Times New Roman" w:cs="Times New Roman"/>
          <w:color w:val="000000" w:themeColor="text1"/>
          <w:szCs w:val="24"/>
        </w:rPr>
      </w:pPr>
    </w:p>
    <w:p w14:paraId="0C353DB1" w14:textId="77777777" w:rsidR="00F62240" w:rsidRPr="00D81B2D" w:rsidRDefault="00F62240" w:rsidP="00F62240">
      <w:pPr>
        <w:spacing w:line="480" w:lineRule="auto"/>
        <w:rPr>
          <w:rFonts w:ascii="Times New Roman" w:hAnsi="Times New Roman" w:cs="Times New Roman"/>
          <w:color w:val="000000" w:themeColor="text1"/>
          <w:szCs w:val="24"/>
        </w:rPr>
      </w:pPr>
    </w:p>
    <w:p w14:paraId="6559A9A7" w14:textId="77777777" w:rsidR="001C1957" w:rsidRPr="00D81B2D" w:rsidRDefault="001C1957" w:rsidP="00F62240">
      <w:pPr>
        <w:spacing w:line="480" w:lineRule="auto"/>
        <w:rPr>
          <w:rFonts w:ascii="Times New Roman" w:hAnsi="Times New Roman" w:cs="Times New Roman"/>
          <w:color w:val="000000" w:themeColor="text1"/>
          <w:szCs w:val="24"/>
        </w:rPr>
      </w:pPr>
    </w:p>
    <w:p w14:paraId="75F3BF60" w14:textId="77777777" w:rsidR="001C1957" w:rsidRPr="00D81B2D" w:rsidRDefault="001C1957" w:rsidP="00F62240">
      <w:pPr>
        <w:spacing w:line="480" w:lineRule="auto"/>
        <w:rPr>
          <w:rFonts w:ascii="Times New Roman" w:hAnsi="Times New Roman" w:cs="Times New Roman"/>
          <w:color w:val="000000" w:themeColor="text1"/>
          <w:szCs w:val="24"/>
        </w:rPr>
      </w:pPr>
    </w:p>
    <w:p w14:paraId="14021712" w14:textId="77777777" w:rsidR="001C1957" w:rsidRPr="00D81B2D" w:rsidRDefault="001C1957" w:rsidP="00F62240">
      <w:pPr>
        <w:spacing w:line="480" w:lineRule="auto"/>
        <w:rPr>
          <w:rFonts w:ascii="Times New Roman" w:hAnsi="Times New Roman" w:cs="Times New Roman"/>
          <w:color w:val="000000" w:themeColor="text1"/>
          <w:szCs w:val="24"/>
        </w:rPr>
      </w:pPr>
    </w:p>
    <w:p w14:paraId="2345DE2B" w14:textId="77777777" w:rsidR="001C1957" w:rsidRPr="00D81B2D" w:rsidRDefault="001C1957" w:rsidP="00F62240">
      <w:pPr>
        <w:spacing w:line="480" w:lineRule="auto"/>
        <w:rPr>
          <w:rFonts w:ascii="Times New Roman" w:hAnsi="Times New Roman" w:cs="Times New Roman"/>
          <w:color w:val="000000" w:themeColor="text1"/>
          <w:szCs w:val="24"/>
        </w:rPr>
      </w:pPr>
    </w:p>
    <w:p w14:paraId="3563404B" w14:textId="77777777" w:rsidR="001C1957" w:rsidRPr="00D81B2D" w:rsidRDefault="001C1957" w:rsidP="00F62240">
      <w:pPr>
        <w:spacing w:line="480" w:lineRule="auto"/>
        <w:rPr>
          <w:rFonts w:ascii="Times New Roman" w:hAnsi="Times New Roman" w:cs="Times New Roman"/>
          <w:color w:val="000000" w:themeColor="text1"/>
          <w:szCs w:val="24"/>
        </w:rPr>
      </w:pPr>
    </w:p>
    <w:p w14:paraId="74E6B580" w14:textId="77777777" w:rsidR="001C1957" w:rsidRPr="00D81B2D" w:rsidRDefault="001C1957" w:rsidP="00F62240">
      <w:pPr>
        <w:spacing w:line="480" w:lineRule="auto"/>
        <w:rPr>
          <w:rFonts w:ascii="Times New Roman" w:hAnsi="Times New Roman" w:cs="Times New Roman"/>
          <w:color w:val="000000" w:themeColor="text1"/>
          <w:szCs w:val="24"/>
        </w:rPr>
      </w:pPr>
    </w:p>
    <w:p w14:paraId="33E6C4BF" w14:textId="77777777" w:rsidR="00F62240" w:rsidRPr="00D81B2D" w:rsidRDefault="00F62240" w:rsidP="00F62240">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7E2C0F0" w:rsidR="004D7D13" w:rsidRPr="00D81B2D" w:rsidRDefault="004D7D13" w:rsidP="00F62240">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Contents</w:t>
          </w:r>
        </w:p>
        <w:p w14:paraId="5C418533" w14:textId="6032FB90" w:rsidR="00D25751" w:rsidRPr="00D81B2D"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D81B2D">
            <w:rPr>
              <w:rFonts w:ascii="Times New Roman" w:hAnsi="Times New Roman"/>
              <w:color w:val="000000" w:themeColor="text1"/>
              <w:sz w:val="24"/>
              <w:szCs w:val="24"/>
            </w:rPr>
            <w:fldChar w:fldCharType="begin"/>
          </w:r>
          <w:r w:rsidRPr="00D81B2D">
            <w:rPr>
              <w:rFonts w:ascii="Times New Roman" w:hAnsi="Times New Roman"/>
              <w:color w:val="000000" w:themeColor="text1"/>
              <w:sz w:val="24"/>
              <w:szCs w:val="24"/>
            </w:rPr>
            <w:instrText xml:space="preserve"> TOC \o "1-3" \h \z \u </w:instrText>
          </w:r>
          <w:r w:rsidRPr="00D81B2D">
            <w:rPr>
              <w:rFonts w:ascii="Times New Roman" w:hAnsi="Times New Roman"/>
              <w:color w:val="000000" w:themeColor="text1"/>
              <w:sz w:val="24"/>
              <w:szCs w:val="24"/>
            </w:rPr>
            <w:fldChar w:fldCharType="separate"/>
          </w:r>
          <w:hyperlink w:anchor="_Toc215260903" w:history="1">
            <w:r w:rsidR="00D25751" w:rsidRPr="00D81B2D">
              <w:rPr>
                <w:rStyle w:val="Hyperlink"/>
                <w:rFonts w:ascii="Times New Roman" w:hAnsi="Times New Roman"/>
                <w:b/>
                <w:bCs/>
                <w:noProof/>
              </w:rPr>
              <w:t>Abstract</w:t>
            </w:r>
            <w:r w:rsidR="00D25751" w:rsidRPr="00D81B2D">
              <w:rPr>
                <w:rFonts w:ascii="Times New Roman" w:hAnsi="Times New Roman"/>
                <w:noProof/>
                <w:webHidden/>
              </w:rPr>
              <w:tab/>
            </w:r>
            <w:r w:rsidR="00D25751" w:rsidRPr="00D81B2D">
              <w:rPr>
                <w:rFonts w:ascii="Times New Roman" w:hAnsi="Times New Roman"/>
                <w:noProof/>
                <w:webHidden/>
              </w:rPr>
              <w:fldChar w:fldCharType="begin"/>
            </w:r>
            <w:r w:rsidR="00D25751" w:rsidRPr="00D81B2D">
              <w:rPr>
                <w:rFonts w:ascii="Times New Roman" w:hAnsi="Times New Roman"/>
                <w:noProof/>
                <w:webHidden/>
              </w:rPr>
              <w:instrText xml:space="preserve"> PAGEREF _Toc215260903 \h </w:instrText>
            </w:r>
            <w:r w:rsidR="00D25751" w:rsidRPr="00D81B2D">
              <w:rPr>
                <w:rFonts w:ascii="Times New Roman" w:hAnsi="Times New Roman"/>
                <w:noProof/>
                <w:webHidden/>
              </w:rPr>
            </w:r>
            <w:r w:rsidR="00D25751" w:rsidRPr="00D81B2D">
              <w:rPr>
                <w:rFonts w:ascii="Times New Roman" w:hAnsi="Times New Roman"/>
                <w:noProof/>
                <w:webHidden/>
              </w:rPr>
              <w:fldChar w:fldCharType="separate"/>
            </w:r>
            <w:r w:rsidR="00D25751" w:rsidRPr="00D81B2D">
              <w:rPr>
                <w:rFonts w:ascii="Times New Roman" w:hAnsi="Times New Roman"/>
                <w:noProof/>
                <w:webHidden/>
              </w:rPr>
              <w:t>2</w:t>
            </w:r>
            <w:r w:rsidR="00D25751" w:rsidRPr="00D81B2D">
              <w:rPr>
                <w:rFonts w:ascii="Times New Roman" w:hAnsi="Times New Roman"/>
                <w:noProof/>
                <w:webHidden/>
              </w:rPr>
              <w:fldChar w:fldCharType="end"/>
            </w:r>
          </w:hyperlink>
        </w:p>
        <w:p w14:paraId="589FE458" w14:textId="02E876B9"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4" w:history="1">
            <w:r w:rsidRPr="00D81B2D">
              <w:rPr>
                <w:rStyle w:val="Hyperlink"/>
                <w:rFonts w:ascii="Times New Roman" w:hAnsi="Times New Roman"/>
                <w:b/>
                <w:bCs/>
                <w:noProof/>
              </w:rPr>
              <w:t>1.Introduction</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_Toc215260904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4</w:t>
            </w:r>
            <w:r w:rsidRPr="00D81B2D">
              <w:rPr>
                <w:rFonts w:ascii="Times New Roman" w:hAnsi="Times New Roman"/>
                <w:noProof/>
                <w:webHidden/>
              </w:rPr>
              <w:fldChar w:fldCharType="end"/>
            </w:r>
          </w:hyperlink>
        </w:p>
        <w:p w14:paraId="0907F69D" w14:textId="6BB75F47"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5" w:history="1">
            <w:r w:rsidRPr="00D81B2D">
              <w:rPr>
                <w:rStyle w:val="Hyperlink"/>
                <w:rFonts w:ascii="Times New Roman" w:hAnsi="Times New Roman"/>
                <w:b/>
                <w:bCs/>
                <w:noProof/>
              </w:rPr>
              <w:t>2. Literature Review</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_Toc215260905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6</w:t>
            </w:r>
            <w:r w:rsidRPr="00D81B2D">
              <w:rPr>
                <w:rFonts w:ascii="Times New Roman" w:hAnsi="Times New Roman"/>
                <w:noProof/>
                <w:webHidden/>
              </w:rPr>
              <w:fldChar w:fldCharType="end"/>
            </w:r>
          </w:hyperlink>
        </w:p>
        <w:p w14:paraId="118C9511" w14:textId="4A03B737"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6" w:history="1">
            <w:r w:rsidRPr="00D81B2D">
              <w:rPr>
                <w:rStyle w:val="Hyperlink"/>
                <w:rFonts w:ascii="Times New Roman" w:hAnsi="Times New Roman"/>
                <w:b/>
                <w:bCs/>
                <w:noProof/>
              </w:rPr>
              <w:t>3 Methodology</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_Toc215260906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11</w:t>
            </w:r>
            <w:r w:rsidRPr="00D81B2D">
              <w:rPr>
                <w:rFonts w:ascii="Times New Roman" w:hAnsi="Times New Roman"/>
                <w:noProof/>
                <w:webHidden/>
              </w:rPr>
              <w:fldChar w:fldCharType="end"/>
            </w:r>
          </w:hyperlink>
        </w:p>
        <w:p w14:paraId="593F7136" w14:textId="75C9E507"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7" w:history="1">
            <w:r w:rsidRPr="00D81B2D">
              <w:rPr>
                <w:rStyle w:val="Hyperlink"/>
                <w:rFonts w:ascii="Times New Roman" w:hAnsi="Times New Roman"/>
                <w:b/>
                <w:bCs/>
                <w:noProof/>
              </w:rPr>
              <w:t>4 Finding</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_Toc215260907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13</w:t>
            </w:r>
            <w:r w:rsidRPr="00D81B2D">
              <w:rPr>
                <w:rFonts w:ascii="Times New Roman" w:hAnsi="Times New Roman"/>
                <w:noProof/>
                <w:webHidden/>
              </w:rPr>
              <w:fldChar w:fldCharType="end"/>
            </w:r>
          </w:hyperlink>
        </w:p>
        <w:p w14:paraId="71E6FBC2" w14:textId="6A98CF02"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8" w:history="1">
            <w:r w:rsidRPr="00D81B2D">
              <w:rPr>
                <w:rStyle w:val="Hyperlink"/>
                <w:rFonts w:ascii="Times New Roman" w:hAnsi="Times New Roman"/>
                <w:b/>
                <w:bCs/>
                <w:noProof/>
              </w:rPr>
              <w:t>5. Discussion</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_Toc215260908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17</w:t>
            </w:r>
            <w:r w:rsidRPr="00D81B2D">
              <w:rPr>
                <w:rFonts w:ascii="Times New Roman" w:hAnsi="Times New Roman"/>
                <w:noProof/>
                <w:webHidden/>
              </w:rPr>
              <w:fldChar w:fldCharType="end"/>
            </w:r>
          </w:hyperlink>
        </w:p>
        <w:p w14:paraId="455524D5" w14:textId="5BB603A8"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9" w:history="1">
            <w:r w:rsidRPr="00D81B2D">
              <w:rPr>
                <w:rStyle w:val="Hyperlink"/>
                <w:rFonts w:ascii="Times New Roman" w:hAnsi="Times New Roman"/>
                <w:b/>
                <w:bCs/>
                <w:noProof/>
              </w:rPr>
              <w:t>6. Recommendation</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_Toc215260909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20</w:t>
            </w:r>
            <w:r w:rsidRPr="00D81B2D">
              <w:rPr>
                <w:rFonts w:ascii="Times New Roman" w:hAnsi="Times New Roman"/>
                <w:noProof/>
                <w:webHidden/>
              </w:rPr>
              <w:fldChar w:fldCharType="end"/>
            </w:r>
          </w:hyperlink>
        </w:p>
        <w:p w14:paraId="6E72D3D2" w14:textId="404ECB28"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10" w:history="1">
            <w:r w:rsidRPr="00D81B2D">
              <w:rPr>
                <w:rStyle w:val="Hyperlink"/>
                <w:rFonts w:ascii="Times New Roman" w:hAnsi="Times New Roman"/>
                <w:b/>
                <w:bCs/>
                <w:noProof/>
              </w:rPr>
              <w:t>8. Conclusion</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_Toc215260910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22</w:t>
            </w:r>
            <w:r w:rsidRPr="00D81B2D">
              <w:rPr>
                <w:rFonts w:ascii="Times New Roman" w:hAnsi="Times New Roman"/>
                <w:noProof/>
                <w:webHidden/>
              </w:rPr>
              <w:fldChar w:fldCharType="end"/>
            </w:r>
          </w:hyperlink>
        </w:p>
        <w:p w14:paraId="46351454" w14:textId="5981030C" w:rsidR="00D25751" w:rsidRPr="00D81B2D"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11" w:history="1">
            <w:r w:rsidRPr="00D81B2D">
              <w:rPr>
                <w:rStyle w:val="Hyperlink"/>
                <w:rFonts w:ascii="Times New Roman" w:hAnsi="Times New Roman"/>
                <w:b/>
                <w:bCs/>
                <w:noProof/>
              </w:rPr>
              <w:t>Reference List</w:t>
            </w:r>
            <w:r w:rsidRPr="00D81B2D">
              <w:rPr>
                <w:rFonts w:ascii="Times New Roman" w:hAnsi="Times New Roman"/>
                <w:noProof/>
                <w:webHidden/>
              </w:rPr>
              <w:tab/>
            </w:r>
            <w:r w:rsidRPr="00D81B2D">
              <w:rPr>
                <w:rFonts w:ascii="Times New Roman" w:hAnsi="Times New Roman"/>
                <w:noProof/>
                <w:webHidden/>
              </w:rPr>
              <w:fldChar w:fldCharType="begin"/>
            </w:r>
            <w:r w:rsidRPr="00D81B2D">
              <w:rPr>
                <w:rFonts w:ascii="Times New Roman" w:hAnsi="Times New Roman"/>
                <w:noProof/>
                <w:webHidden/>
              </w:rPr>
              <w:instrText xml:space="preserve"> PAGEREF _Toc215260911 \h </w:instrText>
            </w:r>
            <w:r w:rsidRPr="00D81B2D">
              <w:rPr>
                <w:rFonts w:ascii="Times New Roman" w:hAnsi="Times New Roman"/>
                <w:noProof/>
                <w:webHidden/>
              </w:rPr>
            </w:r>
            <w:r w:rsidRPr="00D81B2D">
              <w:rPr>
                <w:rFonts w:ascii="Times New Roman" w:hAnsi="Times New Roman"/>
                <w:noProof/>
                <w:webHidden/>
              </w:rPr>
              <w:fldChar w:fldCharType="separate"/>
            </w:r>
            <w:r w:rsidRPr="00D81B2D">
              <w:rPr>
                <w:rFonts w:ascii="Times New Roman" w:hAnsi="Times New Roman"/>
                <w:noProof/>
                <w:webHidden/>
              </w:rPr>
              <w:t>24</w:t>
            </w:r>
            <w:r w:rsidRPr="00D81B2D">
              <w:rPr>
                <w:rFonts w:ascii="Times New Roman" w:hAnsi="Times New Roman"/>
                <w:noProof/>
                <w:webHidden/>
              </w:rPr>
              <w:fldChar w:fldCharType="end"/>
            </w:r>
          </w:hyperlink>
        </w:p>
        <w:p w14:paraId="646EF9D8" w14:textId="7D59A9DC" w:rsidR="004D7D13" w:rsidRPr="00D81B2D" w:rsidRDefault="004D7D13" w:rsidP="00013DBD">
          <w:pPr>
            <w:spacing w:line="480" w:lineRule="auto"/>
            <w:rPr>
              <w:rFonts w:ascii="Times New Roman" w:hAnsi="Times New Roman" w:cs="Times New Roman"/>
              <w:color w:val="000000" w:themeColor="text1"/>
              <w:szCs w:val="24"/>
            </w:rPr>
          </w:pPr>
          <w:r w:rsidRPr="00D81B2D">
            <w:rPr>
              <w:rFonts w:ascii="Times New Roman" w:hAnsi="Times New Roman" w:cs="Times New Roman"/>
              <w:b/>
              <w:bCs/>
              <w:noProof/>
              <w:color w:val="000000" w:themeColor="text1"/>
              <w:szCs w:val="24"/>
            </w:rPr>
            <w:fldChar w:fldCharType="end"/>
          </w:r>
        </w:p>
      </w:sdtContent>
    </w:sdt>
    <w:p w14:paraId="1EDA022C" w14:textId="77777777" w:rsidR="004D7D13" w:rsidRPr="00D81B2D" w:rsidRDefault="004D7D13" w:rsidP="00013DBD">
      <w:pPr>
        <w:spacing w:line="480" w:lineRule="auto"/>
        <w:rPr>
          <w:rFonts w:ascii="Times New Roman" w:hAnsi="Times New Roman" w:cs="Times New Roman"/>
          <w:color w:val="000000" w:themeColor="text1"/>
          <w:szCs w:val="24"/>
        </w:rPr>
      </w:pPr>
    </w:p>
    <w:p w14:paraId="19B15F5F" w14:textId="77777777" w:rsidR="0095171B" w:rsidRPr="00D81B2D" w:rsidRDefault="0095171B" w:rsidP="00013DBD">
      <w:pPr>
        <w:spacing w:line="480" w:lineRule="auto"/>
        <w:rPr>
          <w:rFonts w:ascii="Times New Roman" w:hAnsi="Times New Roman" w:cs="Times New Roman"/>
          <w:color w:val="000000" w:themeColor="text1"/>
          <w:szCs w:val="24"/>
        </w:rPr>
      </w:pPr>
    </w:p>
    <w:p w14:paraId="73636B03" w14:textId="77777777" w:rsidR="0095171B" w:rsidRPr="00D81B2D" w:rsidRDefault="0095171B" w:rsidP="00013DB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br w:type="page"/>
      </w:r>
    </w:p>
    <w:p w14:paraId="48512045" w14:textId="2774FE42" w:rsidR="00B06124" w:rsidRPr="00D81B2D" w:rsidRDefault="000E04F4" w:rsidP="00B06124">
      <w:pPr>
        <w:spacing w:line="480" w:lineRule="auto"/>
        <w:rPr>
          <w:rFonts w:ascii="Times New Roman" w:hAnsi="Times New Roman" w:cs="Times New Roman"/>
          <w:color w:val="000000" w:themeColor="text1"/>
          <w:szCs w:val="24"/>
        </w:rPr>
      </w:pPr>
      <w:bookmarkStart w:id="1" w:name="_Toc215260904"/>
      <w:r w:rsidRPr="00D81B2D">
        <w:rPr>
          <w:rStyle w:val="Heading1Char"/>
          <w:rFonts w:ascii="Times New Roman" w:hAnsi="Times New Roman" w:cs="Times New Roman"/>
          <w:b/>
          <w:bCs/>
          <w:color w:val="000000" w:themeColor="text1"/>
          <w:sz w:val="24"/>
          <w:szCs w:val="24"/>
        </w:rPr>
        <w:lastRenderedPageBreak/>
        <w:t>1</w:t>
      </w:r>
      <w:r w:rsidR="004D7D13" w:rsidRPr="00D81B2D">
        <w:rPr>
          <w:rStyle w:val="Heading1Char"/>
          <w:rFonts w:ascii="Times New Roman" w:hAnsi="Times New Roman" w:cs="Times New Roman"/>
          <w:b/>
          <w:bCs/>
          <w:color w:val="000000" w:themeColor="text1"/>
          <w:sz w:val="24"/>
          <w:szCs w:val="24"/>
        </w:rPr>
        <w:t>.</w:t>
      </w:r>
      <w:r w:rsidR="0095171B" w:rsidRPr="00D81B2D">
        <w:rPr>
          <w:rStyle w:val="Heading1Char"/>
          <w:rFonts w:ascii="Times New Roman" w:hAnsi="Times New Roman" w:cs="Times New Roman"/>
          <w:b/>
          <w:bCs/>
          <w:color w:val="000000" w:themeColor="text1"/>
          <w:sz w:val="24"/>
          <w:szCs w:val="24"/>
        </w:rPr>
        <w:t>Introduction</w:t>
      </w:r>
      <w:bookmarkEnd w:id="1"/>
      <w:r w:rsidR="0095171B" w:rsidRPr="00D81B2D">
        <w:rPr>
          <w:rStyle w:val="Heading1Char"/>
          <w:rFonts w:ascii="Times New Roman" w:hAnsi="Times New Roman" w:cs="Times New Roman"/>
          <w:color w:val="000000" w:themeColor="text1"/>
          <w:sz w:val="24"/>
          <w:szCs w:val="24"/>
        </w:rPr>
        <w:t xml:space="preserve"> </w:t>
      </w:r>
    </w:p>
    <w:p w14:paraId="7414C660" w14:textId="77777777" w:rsidR="000C187F" w:rsidRPr="000C187F" w:rsidRDefault="000C187F" w:rsidP="000C187F">
      <w:pPr>
        <w:spacing w:line="480" w:lineRule="auto"/>
        <w:rPr>
          <w:rFonts w:ascii="Times New Roman" w:hAnsi="Times New Roman" w:cs="Times New Roman"/>
          <w:color w:val="000000" w:themeColor="text1"/>
          <w:szCs w:val="24"/>
        </w:rPr>
      </w:pPr>
      <w:bookmarkStart w:id="2" w:name="_Toc215260905"/>
      <w:r w:rsidRPr="000C187F">
        <w:rPr>
          <w:rFonts w:ascii="Times New Roman" w:hAnsi="Times New Roman" w:cs="Times New Roman"/>
          <w:color w:val="000000" w:themeColor="text1"/>
          <w:szCs w:val="24"/>
        </w:rPr>
        <w:t>Cost allocation is one of the most critical managerial functions in tourism businesses, where operations are service-intensive, labour-dependent, and highly sensitive to fluctuations in demand. Hotels, airlines, and tour operators face unique challenges because their cost structures include numerous indirect expenses such as guest amenities, fuel, maintenance, utilities, reservations, and customer service. Traditional costing methods often allocate these overheads uniformly—typically based on room nights, passenger volume, or tour sales—without considering the underlying activities that drive resource consumption. This results in inaccurate costing, compromised pricing strategies, and reduced profitability. With increasing competition and rising operational costs, tourism businesses require more sophisticated costing tools to achieve financial sustainability.</w:t>
      </w:r>
    </w:p>
    <w:p w14:paraId="5C0B4F21" w14:textId="77777777" w:rsidR="000C187F" w:rsidRPr="000C187F" w:rsidRDefault="000C187F" w:rsidP="000C187F">
      <w:pPr>
        <w:spacing w:line="480" w:lineRule="auto"/>
        <w:rPr>
          <w:rFonts w:ascii="Times New Roman" w:hAnsi="Times New Roman" w:cs="Times New Roman"/>
          <w:color w:val="000000" w:themeColor="text1"/>
          <w:szCs w:val="24"/>
        </w:rPr>
      </w:pPr>
      <w:r w:rsidRPr="000C187F">
        <w:rPr>
          <w:rFonts w:ascii="Times New Roman" w:hAnsi="Times New Roman" w:cs="Times New Roman"/>
          <w:color w:val="000000" w:themeColor="text1"/>
          <w:szCs w:val="24"/>
        </w:rPr>
        <w:t>Activity-Based Costing (ABC) has emerged as an effective costing methodology that addresses these challenges by shifting the focus from broad cost categories to detailed activities. ABC assigns costs based on the extent to which each activity uses resources, offering higher accuracy than traditional volume-based systems (Kaplan &amp; Cooper, 1998). In the tourism industry, activities such as housekeeping, check-in processing, baggage handling, flight operations, tour coordination, and guest services consume varying levels of resources, making ABC particularly useful. By identifying these activities and assigning costs proportionately, tourism organisations gain a clearer understanding of cost structures and profitability drivers.</w:t>
      </w:r>
    </w:p>
    <w:p w14:paraId="38E78160" w14:textId="77777777" w:rsidR="000C187F" w:rsidRPr="000C187F" w:rsidRDefault="000C187F" w:rsidP="000C187F">
      <w:pPr>
        <w:spacing w:line="480" w:lineRule="auto"/>
        <w:rPr>
          <w:rFonts w:ascii="Times New Roman" w:hAnsi="Times New Roman" w:cs="Times New Roman"/>
          <w:color w:val="000000" w:themeColor="text1"/>
          <w:szCs w:val="24"/>
        </w:rPr>
      </w:pPr>
      <w:r w:rsidRPr="000C187F">
        <w:rPr>
          <w:rFonts w:ascii="Times New Roman" w:hAnsi="Times New Roman" w:cs="Times New Roman"/>
          <w:color w:val="000000" w:themeColor="text1"/>
          <w:szCs w:val="24"/>
        </w:rPr>
        <w:t xml:space="preserve">Recent literature suggests that ABC enhances decision-making by revealing hidden inefficiencies and enabling more strategic pricing. For instance, hotels can identify the true cost of different room types, service bundles, and guest segments, while airlines can analyse route-level and passenger-level profitability by understanding activity-specific cost drivers (Hopper, 2020). Tour </w:t>
      </w:r>
      <w:r w:rsidRPr="000C187F">
        <w:rPr>
          <w:rFonts w:ascii="Times New Roman" w:hAnsi="Times New Roman" w:cs="Times New Roman"/>
          <w:color w:val="000000" w:themeColor="text1"/>
          <w:szCs w:val="24"/>
        </w:rPr>
        <w:lastRenderedPageBreak/>
        <w:t>operators can use ABC to assess the profitability of package components such as accommodation, transport, meals, and excursions. These insights allow managers to redesign processes, eliminate non-value-adding activities, and allocate resources more effectively.</w:t>
      </w:r>
    </w:p>
    <w:p w14:paraId="245B184B" w14:textId="77777777" w:rsidR="000C187F" w:rsidRPr="000C187F" w:rsidRDefault="000C187F" w:rsidP="000C187F">
      <w:pPr>
        <w:spacing w:line="480" w:lineRule="auto"/>
        <w:rPr>
          <w:rFonts w:ascii="Times New Roman" w:hAnsi="Times New Roman" w:cs="Times New Roman"/>
          <w:color w:val="000000" w:themeColor="text1"/>
          <w:szCs w:val="24"/>
        </w:rPr>
      </w:pPr>
      <w:r w:rsidRPr="000C187F">
        <w:rPr>
          <w:rFonts w:ascii="Times New Roman" w:hAnsi="Times New Roman" w:cs="Times New Roman"/>
          <w:color w:val="000000" w:themeColor="text1"/>
          <w:szCs w:val="24"/>
        </w:rPr>
        <w:t>ABC is also particularly valuable in tourism because the industry operates in a highly competitive and dynamic environment. Consumer expectations are rising, labour costs are increasing, and operational expenses fluctuate with seasonal demand. Tourism businesses must balance service quality with cost control, and ABC offers a pathway to achieve this balance. By improving cost transparency, ABC supports better budgeting, enhances cost forecasting, and strengthens performance evaluation.</w:t>
      </w:r>
    </w:p>
    <w:p w14:paraId="55BFB59C" w14:textId="77777777" w:rsidR="000C187F" w:rsidRPr="000C187F" w:rsidRDefault="000C187F" w:rsidP="000C187F">
      <w:pPr>
        <w:spacing w:line="480" w:lineRule="auto"/>
        <w:rPr>
          <w:rFonts w:ascii="Times New Roman" w:hAnsi="Times New Roman" w:cs="Times New Roman"/>
          <w:color w:val="000000" w:themeColor="text1"/>
          <w:szCs w:val="24"/>
        </w:rPr>
      </w:pPr>
      <w:r w:rsidRPr="000C187F">
        <w:rPr>
          <w:rFonts w:ascii="Times New Roman" w:hAnsi="Times New Roman" w:cs="Times New Roman"/>
          <w:color w:val="000000" w:themeColor="text1"/>
          <w:szCs w:val="24"/>
        </w:rPr>
        <w:t>The purpose of this report is to analyse the role of Activity-Based Costing in tourism, focusing on how it can be applied in hotels, airlines, and tour operators. Through a structured examination that includes a literature review, methodology, findings, and discussion, this report evaluates the benefits, challenges, and practical implications of ABC in enhancing profitability. The analysis contributes to the growing body of knowledge at the intersection of managerial accounting and tourism management and provides a foundation for tourism businesses to adopt more informed cost allocation strategies.</w:t>
      </w:r>
    </w:p>
    <w:p w14:paraId="5B1F249D" w14:textId="77777777" w:rsidR="00F62240" w:rsidRPr="00D81B2D" w:rsidRDefault="00F62240" w:rsidP="003448DA">
      <w:pPr>
        <w:spacing w:line="480" w:lineRule="auto"/>
        <w:rPr>
          <w:rStyle w:val="Heading1Char"/>
          <w:rFonts w:ascii="Times New Roman" w:hAnsi="Times New Roman" w:cs="Times New Roman"/>
          <w:b/>
          <w:bCs/>
          <w:color w:val="000000" w:themeColor="text1"/>
          <w:sz w:val="24"/>
          <w:szCs w:val="24"/>
        </w:rPr>
      </w:pPr>
    </w:p>
    <w:p w14:paraId="4807BD4E" w14:textId="77777777" w:rsidR="000C187F" w:rsidRPr="00D81B2D" w:rsidRDefault="000C187F" w:rsidP="003448DA">
      <w:pPr>
        <w:spacing w:line="480" w:lineRule="auto"/>
        <w:rPr>
          <w:rStyle w:val="Heading1Char"/>
          <w:rFonts w:ascii="Times New Roman" w:hAnsi="Times New Roman" w:cs="Times New Roman"/>
          <w:b/>
          <w:bCs/>
          <w:color w:val="000000" w:themeColor="text1"/>
          <w:sz w:val="24"/>
          <w:szCs w:val="24"/>
        </w:rPr>
      </w:pPr>
    </w:p>
    <w:p w14:paraId="5EC2BAC5" w14:textId="77777777" w:rsidR="000C187F" w:rsidRPr="00D81B2D" w:rsidRDefault="000C187F" w:rsidP="003448DA">
      <w:pPr>
        <w:spacing w:line="480" w:lineRule="auto"/>
        <w:rPr>
          <w:rStyle w:val="Heading1Char"/>
          <w:rFonts w:ascii="Times New Roman" w:hAnsi="Times New Roman" w:cs="Times New Roman"/>
          <w:b/>
          <w:bCs/>
          <w:color w:val="000000" w:themeColor="text1"/>
          <w:sz w:val="24"/>
          <w:szCs w:val="24"/>
        </w:rPr>
      </w:pPr>
    </w:p>
    <w:p w14:paraId="4202EEAD" w14:textId="77777777" w:rsidR="00F62240" w:rsidRPr="00D81B2D" w:rsidRDefault="00F62240" w:rsidP="003448DA">
      <w:pPr>
        <w:spacing w:line="480" w:lineRule="auto"/>
        <w:rPr>
          <w:rStyle w:val="Heading1Char"/>
          <w:rFonts w:ascii="Times New Roman" w:hAnsi="Times New Roman" w:cs="Times New Roman"/>
          <w:b/>
          <w:bCs/>
          <w:color w:val="000000" w:themeColor="text1"/>
          <w:sz w:val="24"/>
          <w:szCs w:val="24"/>
        </w:rPr>
      </w:pPr>
    </w:p>
    <w:p w14:paraId="4B840803" w14:textId="77777777" w:rsidR="00F62240" w:rsidRPr="00D81B2D" w:rsidRDefault="00F62240" w:rsidP="003448DA">
      <w:pPr>
        <w:spacing w:line="480" w:lineRule="auto"/>
        <w:rPr>
          <w:rStyle w:val="Heading1Char"/>
          <w:rFonts w:ascii="Times New Roman" w:hAnsi="Times New Roman" w:cs="Times New Roman"/>
          <w:b/>
          <w:bCs/>
          <w:color w:val="000000" w:themeColor="text1"/>
          <w:sz w:val="24"/>
          <w:szCs w:val="24"/>
        </w:rPr>
      </w:pPr>
    </w:p>
    <w:p w14:paraId="2B267739" w14:textId="77777777" w:rsidR="00984018" w:rsidRPr="00D81B2D" w:rsidRDefault="00984018" w:rsidP="00984018">
      <w:pPr>
        <w:spacing w:line="480" w:lineRule="auto"/>
        <w:rPr>
          <w:rFonts w:ascii="Times New Roman" w:hAnsi="Times New Roman" w:cs="Times New Roman"/>
          <w:color w:val="000000" w:themeColor="text1"/>
          <w:szCs w:val="24"/>
        </w:rPr>
      </w:pPr>
      <w:r w:rsidRPr="00D81B2D">
        <w:rPr>
          <w:rStyle w:val="Heading1Char"/>
          <w:rFonts w:ascii="Times New Roman" w:hAnsi="Times New Roman" w:cs="Times New Roman"/>
          <w:b/>
          <w:bCs/>
          <w:color w:val="000000" w:themeColor="text1"/>
          <w:sz w:val="24"/>
          <w:szCs w:val="24"/>
        </w:rPr>
        <w:lastRenderedPageBreak/>
        <w:t>3</w:t>
      </w:r>
      <w:r w:rsidR="0095171B" w:rsidRPr="00D81B2D">
        <w:rPr>
          <w:rStyle w:val="Heading1Char"/>
          <w:rFonts w:ascii="Times New Roman" w:hAnsi="Times New Roman" w:cs="Times New Roman"/>
          <w:b/>
          <w:bCs/>
          <w:color w:val="000000" w:themeColor="text1"/>
          <w:sz w:val="24"/>
          <w:szCs w:val="24"/>
        </w:rPr>
        <w:t>. Literature Review</w:t>
      </w:r>
      <w:bookmarkEnd w:id="2"/>
      <w:r w:rsidR="0095171B" w:rsidRPr="00D81B2D">
        <w:rPr>
          <w:rFonts w:ascii="Times New Roman" w:hAnsi="Times New Roman" w:cs="Times New Roman"/>
          <w:color w:val="000000" w:themeColor="text1"/>
          <w:szCs w:val="24"/>
        </w:rPr>
        <w:t xml:space="preserve"> </w:t>
      </w:r>
      <w:r w:rsidR="0095171B" w:rsidRPr="00D81B2D">
        <w:rPr>
          <w:rFonts w:ascii="Times New Roman" w:hAnsi="Times New Roman" w:cs="Times New Roman"/>
          <w:color w:val="000000" w:themeColor="text1"/>
          <w:szCs w:val="24"/>
        </w:rPr>
        <w:br/>
      </w:r>
      <w:r w:rsidRPr="00D81B2D">
        <w:rPr>
          <w:rFonts w:ascii="Times New Roman" w:hAnsi="Times New Roman" w:cs="Times New Roman"/>
          <w:color w:val="000000" w:themeColor="text1"/>
          <w:szCs w:val="24"/>
        </w:rPr>
        <w:t>Activity-Based Costing (ABC) has emerged as an important managerial accounting tool for service industries that rely heavily on indirect costs and complex operational processes. Tourism businesses—including hotels, airlines, and tour operators—fit this profile due to their high overhead structures, fluctuating demand patterns, and multifaceted service activities. This literature review synthesises key academic perspectives on ABC, its theoretical foundations, and its applicability to the tourism sector.</w:t>
      </w:r>
    </w:p>
    <w:p w14:paraId="7DB89CEC"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3.1 Theoretical Foundations of Activity-Based Costing</w:t>
      </w:r>
    </w:p>
    <w:p w14:paraId="2E68F40F"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Activity-Based Costing was introduced by Kaplan and Cooper (1998) as a response to the limitations of traditional costing systems, which often allocate overheads using broad averages based on units of output, labour hours, or revenue. Traditional systems fail to capture how modern service industries consume resources through diverse activities that vary in complexity and cost intensity (Hopper, 2020). ABC addresses this gap by linking costs to activities rather than products or services. It identifies cost drivers—events or actions that cause resources to be consumed—and assigns costs proportionally to the activities that trigger them.</w:t>
      </w:r>
    </w:p>
    <w:p w14:paraId="0B67B3B3"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The theoretical foundation of ABC draws from cost driver theory, which argues that resource consumption varies depending on the nature of activities required to deliver a service (Cooper &amp; Kaplan, 1991). ABC also builds on activity-based management (ABM), which uses costing insights to improve processes, eliminate waste, and enhance value creation. In tourism settings, ABM is useful for identifying non–value-adding services, such as redundant guest handling procedures, inefficient luggage management, or complex reservation processes (Tsai &amp; Lin, 2018).</w:t>
      </w:r>
    </w:p>
    <w:p w14:paraId="2465A21C"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lastRenderedPageBreak/>
        <w:t>3.2 Complexity of Cost Allocation in Tourism Businesses</w:t>
      </w:r>
    </w:p>
    <w:p w14:paraId="6A08DBF8"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Tourism organisations face unique costing challenges due to the nature of service delivery. Unlike manufacturing, where outputs are tangible and measurable, tourism relies on intangible experiences created through human interaction, facilities, and equipment. This increases the proportion of indirect costs that must be allocated accurately (Burgess &amp; Bryant, 2001).</w:t>
      </w:r>
    </w:p>
    <w:p w14:paraId="70EBA417"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In hotels, for example, indirect costs include laundry operations, housekeeping, utilities, reception services, room maintenance, and guest amenities. The traditional approach of applying these costs evenly across all rooms distorts profitability analysis because different room types and guest segments require varying levels of resources (</w:t>
      </w:r>
      <w:proofErr w:type="spellStart"/>
      <w:r w:rsidRPr="00984018">
        <w:rPr>
          <w:rFonts w:ascii="Times New Roman" w:hAnsi="Times New Roman" w:cs="Times New Roman"/>
          <w:color w:val="000000" w:themeColor="text1"/>
          <w:szCs w:val="24"/>
        </w:rPr>
        <w:t>Mowforth</w:t>
      </w:r>
      <w:proofErr w:type="spellEnd"/>
      <w:r w:rsidRPr="00984018">
        <w:rPr>
          <w:rFonts w:ascii="Times New Roman" w:hAnsi="Times New Roman" w:cs="Times New Roman"/>
          <w:color w:val="000000" w:themeColor="text1"/>
          <w:szCs w:val="24"/>
        </w:rPr>
        <w:t xml:space="preserve"> &amp; Munt, 2015). Similarly, in airlines, fuel costs, aircraft maintenance, crew salaries, airport fees, and catering services represent major cost components that cannot be allocated using simple averages without sacrificing precision (</w:t>
      </w:r>
      <w:proofErr w:type="spellStart"/>
      <w:r w:rsidRPr="00984018">
        <w:rPr>
          <w:rFonts w:ascii="Times New Roman" w:hAnsi="Times New Roman" w:cs="Times New Roman"/>
          <w:color w:val="000000" w:themeColor="text1"/>
          <w:szCs w:val="24"/>
        </w:rPr>
        <w:t>Wensveen</w:t>
      </w:r>
      <w:proofErr w:type="spellEnd"/>
      <w:r w:rsidRPr="00984018">
        <w:rPr>
          <w:rFonts w:ascii="Times New Roman" w:hAnsi="Times New Roman" w:cs="Times New Roman"/>
          <w:color w:val="000000" w:themeColor="text1"/>
          <w:szCs w:val="24"/>
        </w:rPr>
        <w:t>, 2018).</w:t>
      </w:r>
    </w:p>
    <w:p w14:paraId="1B02EEE2"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Tour operators also face cost allocation complexity due to the diversity of package components—accommodation, transportation, food services, excursions, and customer support. Each activity consumes resources differently, yet traditional costing often aggregates these into broad package-level expenses (</w:t>
      </w:r>
      <w:proofErr w:type="spellStart"/>
      <w:r w:rsidRPr="00984018">
        <w:rPr>
          <w:rFonts w:ascii="Times New Roman" w:hAnsi="Times New Roman" w:cs="Times New Roman"/>
          <w:color w:val="000000" w:themeColor="text1"/>
          <w:szCs w:val="24"/>
        </w:rPr>
        <w:t>Medlik</w:t>
      </w:r>
      <w:proofErr w:type="spellEnd"/>
      <w:r w:rsidRPr="00984018">
        <w:rPr>
          <w:rFonts w:ascii="Times New Roman" w:hAnsi="Times New Roman" w:cs="Times New Roman"/>
          <w:color w:val="000000" w:themeColor="text1"/>
          <w:szCs w:val="24"/>
        </w:rPr>
        <w:t>, 2016). ABC offers a more precise alternative that aligns with the structural diversity of tourism processes.</w:t>
      </w:r>
    </w:p>
    <w:p w14:paraId="5A931690"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3.3 Application of ABC in Hotels</w:t>
      </w:r>
    </w:p>
    <w:p w14:paraId="57D57092"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 xml:space="preserve">Hotels are among the earliest service organisations to apply ABC due to their extensive range of activities. Empirical research shows that ABC helps hotels allocate costs more accurately across room types, service units, and customer categories (Ismail, 2010). For example, activities such as </w:t>
      </w:r>
      <w:r w:rsidRPr="00984018">
        <w:rPr>
          <w:rFonts w:ascii="Times New Roman" w:hAnsi="Times New Roman" w:cs="Times New Roman"/>
          <w:color w:val="000000" w:themeColor="text1"/>
          <w:szCs w:val="24"/>
        </w:rPr>
        <w:lastRenderedPageBreak/>
        <w:t>check-in processing, housekeeping labour, laundry usage, food preparation, and spa services vary considerably depending on guest behaviour.</w:t>
      </w:r>
    </w:p>
    <w:p w14:paraId="324C7E36"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enables hotels to identify specific cost drivers such as number of check-ins, meals served, room turnover rates, or laundry loads. Studies have demonstrated that luxury hotels with high service differentiation benefit significantly from ABC because they often provide multiple service levels requiring different resource intensities (Tsai &amp; Lin, 2018).</w:t>
      </w:r>
    </w:p>
    <w:p w14:paraId="3B92AA0B"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 xml:space="preserve">Furthermore, ABC improves </w:t>
      </w:r>
      <w:r w:rsidRPr="00984018">
        <w:rPr>
          <w:rFonts w:ascii="Times New Roman" w:hAnsi="Times New Roman" w:cs="Times New Roman"/>
          <w:b/>
          <w:bCs/>
          <w:color w:val="000000" w:themeColor="text1"/>
          <w:szCs w:val="24"/>
        </w:rPr>
        <w:t>customer profitability analysis</w:t>
      </w:r>
      <w:r w:rsidRPr="00984018">
        <w:rPr>
          <w:rFonts w:ascii="Times New Roman" w:hAnsi="Times New Roman" w:cs="Times New Roman"/>
          <w:color w:val="000000" w:themeColor="text1"/>
          <w:szCs w:val="24"/>
        </w:rPr>
        <w:t>, which helps hotels identify high-cost guests who demand extensive services and amenities. According to Ismail (2010), implementing ABC allowed hotels to redesign service bundles, introduce premium pricing for high-cost amenities, and reduce wasteful activities such as unnecessary room cleaning and excessive guest handling.</w:t>
      </w:r>
    </w:p>
    <w:p w14:paraId="04924C54"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3.4 ABC in Airlines</w:t>
      </w:r>
    </w:p>
    <w:p w14:paraId="7B86EE4E"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Airlines represent one of the most operationally complex industries within tourism. They incur high indirect costs related to fleet maintenance, fuel management, ground operations, baggage handling, crew scheduling, and reservation systems. Traditional costing approaches, which often distribute these costs uniformly across passengers or routes, fail to distinguish between high- and low-cost travel activities (</w:t>
      </w:r>
      <w:proofErr w:type="spellStart"/>
      <w:r w:rsidRPr="00984018">
        <w:rPr>
          <w:rFonts w:ascii="Times New Roman" w:hAnsi="Times New Roman" w:cs="Times New Roman"/>
          <w:color w:val="000000" w:themeColor="text1"/>
          <w:szCs w:val="24"/>
        </w:rPr>
        <w:t>Wensveen</w:t>
      </w:r>
      <w:proofErr w:type="spellEnd"/>
      <w:r w:rsidRPr="00984018">
        <w:rPr>
          <w:rFonts w:ascii="Times New Roman" w:hAnsi="Times New Roman" w:cs="Times New Roman"/>
          <w:color w:val="000000" w:themeColor="text1"/>
          <w:szCs w:val="24"/>
        </w:rPr>
        <w:t>, 2018).</w:t>
      </w:r>
    </w:p>
    <w:p w14:paraId="02712498"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helps airlines identify key activities such as check-in, boarding, fuel consumption, maintenance cycles, and customer service interactions. Each activity has unique cost drivers—for instance, maintenance costs depend on aircraft utilisation rates, while boarding costs depend on passenger volume (Hopper, 2020).</w:t>
      </w:r>
    </w:p>
    <w:p w14:paraId="4995913E"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lastRenderedPageBreak/>
        <w:t>Research demonstrates that ABC enables airlines to analyse route profitability more accurately by linking costs to specific flight activities. This helps managers determine which routes to expand, modify, or discontinue. ABC also supports decisions related to pricing strategy, fleet optimisation, and ancillary revenue generation (Shaw, 2016). Low-cost carriers in particular benefit from ABC, as it aligns closely with their emphasis on cost transparency and process optimisation.</w:t>
      </w:r>
    </w:p>
    <w:p w14:paraId="09F1CFF2"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3.5 ABC in Tour Operations</w:t>
      </w:r>
    </w:p>
    <w:p w14:paraId="1CC327EB"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Tour operators create packaged tourism products by combining multiple services—accommodation, flights, meals, guides, excursions, and transfers. The diversity of these components makes cost allocation difficult. Alphabetical allocation methods often mask true profitability variations among package components (</w:t>
      </w:r>
      <w:proofErr w:type="spellStart"/>
      <w:r w:rsidRPr="00984018">
        <w:rPr>
          <w:rFonts w:ascii="Times New Roman" w:hAnsi="Times New Roman" w:cs="Times New Roman"/>
          <w:color w:val="000000" w:themeColor="text1"/>
          <w:szCs w:val="24"/>
        </w:rPr>
        <w:t>Medlik</w:t>
      </w:r>
      <w:proofErr w:type="spellEnd"/>
      <w:r w:rsidRPr="00984018">
        <w:rPr>
          <w:rFonts w:ascii="Times New Roman" w:hAnsi="Times New Roman" w:cs="Times New Roman"/>
          <w:color w:val="000000" w:themeColor="text1"/>
          <w:szCs w:val="24"/>
        </w:rPr>
        <w:t>, 2016).</w:t>
      </w:r>
    </w:p>
    <w:p w14:paraId="05DF3446"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Studies indicate that ABC offers tour operators more accurate insights into the cost behaviour of each package activity. For instance, guided excursions may require extensive labour, transport coordination, and risk management activities, whereas accommodation arrangements may vary based on guest demand patterns. ABC helps operators identify hidden costs such as planning time, customer consultation, and post-sale support (Bieger &amp; Laesser, 2000).</w:t>
      </w:r>
    </w:p>
    <w:p w14:paraId="5EE502FF"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 xml:space="preserve">ABC also enhances </w:t>
      </w:r>
      <w:r w:rsidRPr="00984018">
        <w:rPr>
          <w:rFonts w:ascii="Times New Roman" w:hAnsi="Times New Roman" w:cs="Times New Roman"/>
          <w:b/>
          <w:bCs/>
          <w:color w:val="000000" w:themeColor="text1"/>
          <w:szCs w:val="24"/>
        </w:rPr>
        <w:t>pricing strategy development</w:t>
      </w:r>
      <w:r w:rsidRPr="00984018">
        <w:rPr>
          <w:rFonts w:ascii="Times New Roman" w:hAnsi="Times New Roman" w:cs="Times New Roman"/>
          <w:color w:val="000000" w:themeColor="text1"/>
          <w:szCs w:val="24"/>
        </w:rPr>
        <w:t>, allowing tour operators to charge differentiated pricing based on specific cost drivers. This ensures that profitable services can be expanded while loss-making activities can be revised or outsourced.</w:t>
      </w:r>
    </w:p>
    <w:p w14:paraId="12B0D8DD"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3.6 Benefits of ABC in Tourism</w:t>
      </w:r>
    </w:p>
    <w:p w14:paraId="257C632A"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Academic research consistently highlights the benefits of Activity-Based Costing in tourism:</w:t>
      </w:r>
    </w:p>
    <w:p w14:paraId="2FF503AC"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lastRenderedPageBreak/>
        <w:t>3.6.1 Improved Cost Accuracy</w:t>
      </w:r>
    </w:p>
    <w:p w14:paraId="659AA6EA"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assigns overheads based on resource consumption, significantly reducing cost distortions. This is particularly important for service-oriented tourism organisations where indirect costs represent a high proportion of total expenditures (Kaplan &amp; Cooper, 1998).</w:t>
      </w:r>
    </w:p>
    <w:p w14:paraId="79023925"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3.6.2 Enhanced Decision-Making</w:t>
      </w:r>
    </w:p>
    <w:p w14:paraId="65572DFC"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supports strategic decisions such as service redesign, resource allocation, and pricing adjustments. Accurate cost visibility enables managers to identify profitable and unprofitable activities (Hopper, 2020).</w:t>
      </w:r>
    </w:p>
    <w:p w14:paraId="5C8C0BF7"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3.6.3 Increased Operational Efficiency</w:t>
      </w:r>
    </w:p>
    <w:p w14:paraId="03B3E065"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identifies non–value-adding activities, allowing managers to streamline processes and eliminate waste. In hotels, this may include reducing redundant housekeeping steps; in airlines, minimising ground time; and in tour operations, simplifying coordination processes (Tsai &amp; Lin, 2018).</w:t>
      </w:r>
    </w:p>
    <w:p w14:paraId="26B4381E"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3.6.4 Customer Profitability Insights</w:t>
      </w:r>
    </w:p>
    <w:p w14:paraId="6AD99DEE"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reveals cost variations among customer groups, enabling personalised pricing, targeted promotions, and improved customer segmentation (Ismail, 2010).</w:t>
      </w:r>
    </w:p>
    <w:p w14:paraId="398C94CB"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3.6.5 Strategic Pricing and Profitability Analysis</w:t>
      </w:r>
    </w:p>
    <w:p w14:paraId="613507C9"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 xml:space="preserve">By linking costs to activities, ABC improves the accuracy of pricing strategies. This prevents </w:t>
      </w:r>
      <w:proofErr w:type="spellStart"/>
      <w:r w:rsidRPr="00984018">
        <w:rPr>
          <w:rFonts w:ascii="Times New Roman" w:hAnsi="Times New Roman" w:cs="Times New Roman"/>
          <w:color w:val="000000" w:themeColor="text1"/>
          <w:szCs w:val="24"/>
        </w:rPr>
        <w:t>underpricing</w:t>
      </w:r>
      <w:proofErr w:type="spellEnd"/>
      <w:r w:rsidRPr="00984018">
        <w:rPr>
          <w:rFonts w:ascii="Times New Roman" w:hAnsi="Times New Roman" w:cs="Times New Roman"/>
          <w:color w:val="000000" w:themeColor="text1"/>
          <w:szCs w:val="24"/>
        </w:rPr>
        <w:t xml:space="preserve"> of resource-intensive services and overpricing of efficient ones (</w:t>
      </w:r>
      <w:proofErr w:type="spellStart"/>
      <w:r w:rsidRPr="00984018">
        <w:rPr>
          <w:rFonts w:ascii="Times New Roman" w:hAnsi="Times New Roman" w:cs="Times New Roman"/>
          <w:color w:val="000000" w:themeColor="text1"/>
          <w:szCs w:val="24"/>
        </w:rPr>
        <w:t>Wensveen</w:t>
      </w:r>
      <w:proofErr w:type="spellEnd"/>
      <w:r w:rsidRPr="00984018">
        <w:rPr>
          <w:rFonts w:ascii="Times New Roman" w:hAnsi="Times New Roman" w:cs="Times New Roman"/>
          <w:color w:val="000000" w:themeColor="text1"/>
          <w:szCs w:val="24"/>
        </w:rPr>
        <w:t>, 2018).</w:t>
      </w:r>
    </w:p>
    <w:p w14:paraId="4A789444"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3.7 Challenges and Limitations of ABC in Tourism</w:t>
      </w:r>
    </w:p>
    <w:p w14:paraId="0EDCE446"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lastRenderedPageBreak/>
        <w:t>Despite its benefits, ABC implementation presents challenges:</w:t>
      </w:r>
    </w:p>
    <w:p w14:paraId="4B2E16AA"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3.7.1 High Implementation Cost</w:t>
      </w:r>
    </w:p>
    <w:p w14:paraId="42284B4E"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requires data collection, process mapping, and staff training, which may be costly for small tourism businesses (Cooper &amp; Kaplan, 1991).</w:t>
      </w:r>
    </w:p>
    <w:p w14:paraId="1EDDB71F"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3.7.2 Complexity of Service Processes</w:t>
      </w:r>
    </w:p>
    <w:p w14:paraId="3AC6D430"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Tourism organisations have numerous intangible activities that are difficult to quantify, such as guest interactions and complaint handling (Burgess &amp; Bryant, 2001).</w:t>
      </w:r>
    </w:p>
    <w:p w14:paraId="78C70A8E"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3.7.3 Resistance to Change</w:t>
      </w:r>
    </w:p>
    <w:p w14:paraId="06ECD09E"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Front-line employees may resist ABC adoption due to perceived workload increases or fear of performance evaluation (Shaw, 2016).</w:t>
      </w:r>
    </w:p>
    <w:p w14:paraId="460BE795"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3.7.4 Need for Continuous Data Updates</w:t>
      </w:r>
    </w:p>
    <w:p w14:paraId="51C02315" w14:textId="77777777" w:rsidR="00984018" w:rsidRPr="00984018" w:rsidRDefault="00984018" w:rsidP="00984018">
      <w:pPr>
        <w:spacing w:line="480" w:lineRule="auto"/>
        <w:rPr>
          <w:rFonts w:ascii="Times New Roman" w:hAnsi="Times New Roman" w:cs="Times New Roman"/>
          <w:color w:val="000000" w:themeColor="text1"/>
          <w:szCs w:val="24"/>
        </w:rPr>
      </w:pPr>
      <w:r w:rsidRPr="00984018">
        <w:rPr>
          <w:rFonts w:ascii="Times New Roman" w:hAnsi="Times New Roman" w:cs="Times New Roman"/>
          <w:color w:val="000000" w:themeColor="text1"/>
          <w:szCs w:val="24"/>
        </w:rPr>
        <w:t>ABC requires ongoing updates to remain accurate, which demands sustained management commitment.</w:t>
      </w:r>
    </w:p>
    <w:p w14:paraId="530EC24E" w14:textId="77777777" w:rsidR="00984018" w:rsidRPr="00984018" w:rsidRDefault="00984018" w:rsidP="00984018">
      <w:pPr>
        <w:spacing w:line="480" w:lineRule="auto"/>
        <w:rPr>
          <w:rFonts w:ascii="Times New Roman" w:hAnsi="Times New Roman" w:cs="Times New Roman"/>
          <w:b/>
          <w:bCs/>
          <w:color w:val="000000" w:themeColor="text1"/>
          <w:szCs w:val="24"/>
        </w:rPr>
      </w:pPr>
      <w:r w:rsidRPr="00984018">
        <w:rPr>
          <w:rFonts w:ascii="Times New Roman" w:hAnsi="Times New Roman" w:cs="Times New Roman"/>
          <w:b/>
          <w:bCs/>
          <w:color w:val="000000" w:themeColor="text1"/>
          <w:szCs w:val="24"/>
        </w:rPr>
        <w:t>3.8 Summary of Literature Insights</w:t>
      </w:r>
    </w:p>
    <w:p w14:paraId="79BB2F20" w14:textId="0E02B6FE" w:rsidR="00D76B0C" w:rsidRPr="00D81B2D" w:rsidRDefault="00984018" w:rsidP="002C2D47">
      <w:pPr>
        <w:spacing w:line="480" w:lineRule="auto"/>
        <w:rPr>
          <w:rStyle w:val="Heading1Char"/>
          <w:rFonts w:ascii="Times New Roman" w:eastAsiaTheme="minorHAnsi" w:hAnsi="Times New Roman" w:cs="Times New Roman"/>
          <w:color w:val="000000" w:themeColor="text1"/>
          <w:sz w:val="24"/>
          <w:szCs w:val="24"/>
        </w:rPr>
      </w:pPr>
      <w:r w:rsidRPr="00984018">
        <w:rPr>
          <w:rFonts w:ascii="Times New Roman" w:hAnsi="Times New Roman" w:cs="Times New Roman"/>
          <w:color w:val="000000" w:themeColor="text1"/>
          <w:szCs w:val="24"/>
        </w:rPr>
        <w:t>The literature clearly demonstrates that Activity-Based Costing provides substantial benefits for tourism businesses by promoting transparency, efficiency, and strategic decision-making. Its applicability across hotels, airlines, and tour operations highlights its versatility. Despite implementation challenges, the growing complexity of tourism services makes ABC an essential tool for achieving financial sustainability</w:t>
      </w:r>
    </w:p>
    <w:p w14:paraId="41032A17" w14:textId="77777777" w:rsidR="00B47607" w:rsidRPr="00D81B2D" w:rsidRDefault="00B47607" w:rsidP="00B47607">
      <w:pPr>
        <w:spacing w:line="480" w:lineRule="auto"/>
        <w:rPr>
          <w:rFonts w:ascii="Times New Roman" w:hAnsi="Times New Roman" w:cs="Times New Roman"/>
          <w:color w:val="000000" w:themeColor="text1"/>
          <w:szCs w:val="24"/>
        </w:rPr>
      </w:pPr>
      <w:bookmarkStart w:id="3" w:name="_Toc215260906"/>
      <w:r w:rsidRPr="00D81B2D">
        <w:rPr>
          <w:rStyle w:val="Heading1Char"/>
          <w:rFonts w:ascii="Times New Roman" w:hAnsi="Times New Roman" w:cs="Times New Roman"/>
          <w:b/>
          <w:bCs/>
          <w:color w:val="000000" w:themeColor="text1"/>
          <w:sz w:val="24"/>
          <w:szCs w:val="24"/>
        </w:rPr>
        <w:lastRenderedPageBreak/>
        <w:t>4</w:t>
      </w:r>
      <w:r w:rsidR="00582227" w:rsidRPr="00D81B2D">
        <w:rPr>
          <w:rStyle w:val="Heading1Char"/>
          <w:rFonts w:ascii="Times New Roman" w:hAnsi="Times New Roman" w:cs="Times New Roman"/>
          <w:b/>
          <w:bCs/>
          <w:color w:val="000000" w:themeColor="text1"/>
          <w:sz w:val="24"/>
          <w:szCs w:val="24"/>
        </w:rPr>
        <w:t xml:space="preserve"> Methodology</w:t>
      </w:r>
      <w:bookmarkEnd w:id="3"/>
      <w:r w:rsidR="00582227" w:rsidRPr="00D81B2D">
        <w:rPr>
          <w:rFonts w:ascii="Times New Roman" w:hAnsi="Times New Roman" w:cs="Times New Roman"/>
          <w:b/>
          <w:bCs/>
          <w:color w:val="000000" w:themeColor="text1"/>
          <w:szCs w:val="24"/>
        </w:rPr>
        <w:t xml:space="preserve"> </w:t>
      </w:r>
      <w:r w:rsidR="00582227" w:rsidRPr="00D81B2D">
        <w:rPr>
          <w:rFonts w:ascii="Times New Roman" w:hAnsi="Times New Roman" w:cs="Times New Roman"/>
          <w:color w:val="000000" w:themeColor="text1"/>
          <w:szCs w:val="24"/>
        </w:rPr>
        <w:br/>
      </w:r>
      <w:r w:rsidRPr="00D81B2D">
        <w:rPr>
          <w:rFonts w:ascii="Times New Roman" w:hAnsi="Times New Roman" w:cs="Times New Roman"/>
          <w:color w:val="000000" w:themeColor="text1"/>
          <w:szCs w:val="24"/>
        </w:rPr>
        <w:t>This study adopts a qualitative research methodology supported by secondary data analysis. A qualitative approach is appropriate because the research aims to analyse conceptual frameworks, managerial practices, and existing academic insights surrounding Activity-Based Costing in tourism rather than collecting quantitative data. The methodology focuses on synthesising scholarly literature to develop a comprehensive understanding of ABC’s role in cost allocation, operational improvement, and profitability enhancement in tourism businesses.</w:t>
      </w:r>
    </w:p>
    <w:p w14:paraId="317299CF" w14:textId="77777777" w:rsidR="00B47607" w:rsidRPr="00B47607" w:rsidRDefault="00B47607" w:rsidP="00B47607">
      <w:pPr>
        <w:spacing w:line="480" w:lineRule="auto"/>
        <w:rPr>
          <w:rFonts w:ascii="Times New Roman" w:hAnsi="Times New Roman" w:cs="Times New Roman"/>
          <w:color w:val="000000" w:themeColor="text1"/>
          <w:szCs w:val="24"/>
        </w:rPr>
      </w:pPr>
      <w:r w:rsidRPr="00B47607">
        <w:rPr>
          <w:rFonts w:ascii="Times New Roman" w:hAnsi="Times New Roman" w:cs="Times New Roman"/>
          <w:color w:val="000000" w:themeColor="text1"/>
          <w:szCs w:val="24"/>
        </w:rPr>
        <w:t>Data for this study was collected from peer-reviewed journals, academic books, industry reports, and credible online publications. Databases including Google Scholar, ScienceDirect, Emerald Insight, and ResearchGate were used to locate relevant literature. Keywords such as “Activity-Based Costing in tourism,” “cost allocation hotels,” “ABC airlines,” “service costing,” and “tour operator cost management” were employed to ensure broad coverage across tourism sub-sectors. Priority was given to research published between 2000 and 2024, although foundational sources such as Kaplan and Cooper (1998) were included due to their seminal contribution to ABC theory.</w:t>
      </w:r>
    </w:p>
    <w:p w14:paraId="148371CB" w14:textId="77777777" w:rsidR="00B47607" w:rsidRPr="00B47607" w:rsidRDefault="00B47607" w:rsidP="00B47607">
      <w:pPr>
        <w:spacing w:line="480" w:lineRule="auto"/>
        <w:rPr>
          <w:rFonts w:ascii="Times New Roman" w:hAnsi="Times New Roman" w:cs="Times New Roman"/>
          <w:color w:val="000000" w:themeColor="text1"/>
          <w:szCs w:val="24"/>
        </w:rPr>
      </w:pPr>
      <w:r w:rsidRPr="00B47607">
        <w:rPr>
          <w:rFonts w:ascii="Times New Roman" w:hAnsi="Times New Roman" w:cs="Times New Roman"/>
          <w:color w:val="000000" w:themeColor="text1"/>
          <w:szCs w:val="24"/>
        </w:rPr>
        <w:t>A thematic content analysis was applied to identify recurring patterns in the selected literature. Themes such as cost accuracy, operational efficiency, customer profitability analysis, pricing strategy, and implementation challenges were systematically reviewed. Particular attention was given to comparative studies that examine differences in ABC application across hotels, airlines, and tour operators. Industry case studies were also analysed to contextualise academic findings within real-world tourism operations.</w:t>
      </w:r>
    </w:p>
    <w:p w14:paraId="11B13930" w14:textId="77777777" w:rsidR="00B47607" w:rsidRPr="00B47607" w:rsidRDefault="00B47607" w:rsidP="00B47607">
      <w:pPr>
        <w:spacing w:line="480" w:lineRule="auto"/>
        <w:rPr>
          <w:rFonts w:ascii="Times New Roman" w:hAnsi="Times New Roman" w:cs="Times New Roman"/>
          <w:color w:val="000000" w:themeColor="text1"/>
          <w:szCs w:val="24"/>
        </w:rPr>
      </w:pPr>
      <w:r w:rsidRPr="00B47607">
        <w:rPr>
          <w:rFonts w:ascii="Times New Roman" w:hAnsi="Times New Roman" w:cs="Times New Roman"/>
          <w:color w:val="000000" w:themeColor="text1"/>
          <w:szCs w:val="24"/>
        </w:rPr>
        <w:t xml:space="preserve">This methodology has certain limitations. Since it relies solely on secondary data, the study may not capture organisation-specific costing practices or emerging field-level implementations. </w:t>
      </w:r>
      <w:r w:rsidRPr="00B47607">
        <w:rPr>
          <w:rFonts w:ascii="Times New Roman" w:hAnsi="Times New Roman" w:cs="Times New Roman"/>
          <w:color w:val="000000" w:themeColor="text1"/>
          <w:szCs w:val="24"/>
        </w:rPr>
        <w:lastRenderedPageBreak/>
        <w:t>Additionally, qualitative interpretation may introduce researcher bias, although triangulation through multiple sources reduces this concern. Despite these limitations, secondary qualitative research offers substantial depth for analysing ABC applications in tourism and serves as a valid methodological approach for addressing the research objectives.</w:t>
      </w:r>
    </w:p>
    <w:p w14:paraId="5A7E74D4" w14:textId="56EBA201" w:rsidR="003448DA" w:rsidRPr="00D81B2D" w:rsidRDefault="003448DA" w:rsidP="00B47607">
      <w:pPr>
        <w:spacing w:line="480" w:lineRule="auto"/>
        <w:rPr>
          <w:rFonts w:ascii="Times New Roman" w:hAnsi="Times New Roman" w:cs="Times New Roman"/>
          <w:color w:val="000000" w:themeColor="text1"/>
          <w:szCs w:val="24"/>
        </w:rPr>
      </w:pPr>
    </w:p>
    <w:p w14:paraId="6EE3BF69" w14:textId="77777777" w:rsidR="00C27736" w:rsidRPr="00D81B2D" w:rsidRDefault="00C27736" w:rsidP="000D1EAB">
      <w:pPr>
        <w:spacing w:line="480" w:lineRule="auto"/>
        <w:rPr>
          <w:rFonts w:ascii="Times New Roman" w:hAnsi="Times New Roman" w:cs="Times New Roman"/>
          <w:color w:val="000000" w:themeColor="text1"/>
          <w:szCs w:val="24"/>
        </w:rPr>
      </w:pPr>
    </w:p>
    <w:p w14:paraId="6E68E986" w14:textId="77777777" w:rsidR="00C27736" w:rsidRPr="00D81B2D" w:rsidRDefault="00C27736" w:rsidP="000D1EAB">
      <w:pPr>
        <w:spacing w:line="480" w:lineRule="auto"/>
        <w:rPr>
          <w:rFonts w:ascii="Times New Roman" w:hAnsi="Times New Roman" w:cs="Times New Roman"/>
          <w:color w:val="000000" w:themeColor="text1"/>
          <w:szCs w:val="24"/>
        </w:rPr>
      </w:pPr>
    </w:p>
    <w:p w14:paraId="59DF8CD0" w14:textId="77777777" w:rsidR="00C27736" w:rsidRPr="00D81B2D" w:rsidRDefault="00C27736" w:rsidP="000D1EAB">
      <w:pPr>
        <w:spacing w:line="480" w:lineRule="auto"/>
        <w:rPr>
          <w:rFonts w:ascii="Times New Roman" w:hAnsi="Times New Roman" w:cs="Times New Roman"/>
          <w:color w:val="000000" w:themeColor="text1"/>
          <w:szCs w:val="24"/>
        </w:rPr>
      </w:pPr>
    </w:p>
    <w:p w14:paraId="112C246E" w14:textId="77777777" w:rsidR="00C27736" w:rsidRPr="00D81B2D" w:rsidRDefault="00C27736" w:rsidP="000D1EAB">
      <w:pPr>
        <w:spacing w:line="480" w:lineRule="auto"/>
        <w:rPr>
          <w:rFonts w:ascii="Times New Roman" w:hAnsi="Times New Roman" w:cs="Times New Roman"/>
          <w:color w:val="000000" w:themeColor="text1"/>
          <w:szCs w:val="24"/>
        </w:rPr>
      </w:pPr>
    </w:p>
    <w:p w14:paraId="1067CA5A" w14:textId="77777777" w:rsidR="003448DA" w:rsidRPr="00D81B2D" w:rsidRDefault="003448DA" w:rsidP="000D1EAB">
      <w:pPr>
        <w:spacing w:line="480" w:lineRule="auto"/>
        <w:rPr>
          <w:rFonts w:ascii="Times New Roman" w:hAnsi="Times New Roman" w:cs="Times New Roman"/>
          <w:color w:val="000000" w:themeColor="text1"/>
          <w:szCs w:val="24"/>
        </w:rPr>
      </w:pPr>
    </w:p>
    <w:p w14:paraId="314F82BD" w14:textId="77777777" w:rsidR="00B47607" w:rsidRPr="00D81B2D" w:rsidRDefault="00B47607" w:rsidP="000D1EAB">
      <w:pPr>
        <w:spacing w:line="480" w:lineRule="auto"/>
        <w:rPr>
          <w:rFonts w:ascii="Times New Roman" w:hAnsi="Times New Roman" w:cs="Times New Roman"/>
          <w:color w:val="000000" w:themeColor="text1"/>
          <w:szCs w:val="24"/>
        </w:rPr>
      </w:pPr>
    </w:p>
    <w:p w14:paraId="7EDBA478" w14:textId="77777777" w:rsidR="00B47607" w:rsidRPr="00D81B2D" w:rsidRDefault="00B47607" w:rsidP="000D1EAB">
      <w:pPr>
        <w:spacing w:line="480" w:lineRule="auto"/>
        <w:rPr>
          <w:rFonts w:ascii="Times New Roman" w:hAnsi="Times New Roman" w:cs="Times New Roman"/>
          <w:color w:val="000000" w:themeColor="text1"/>
          <w:szCs w:val="24"/>
        </w:rPr>
      </w:pPr>
    </w:p>
    <w:p w14:paraId="209569F7" w14:textId="77777777" w:rsidR="003448DA" w:rsidRPr="00D81B2D" w:rsidRDefault="003448DA" w:rsidP="000D1EAB">
      <w:pPr>
        <w:spacing w:line="480" w:lineRule="auto"/>
        <w:rPr>
          <w:rFonts w:ascii="Times New Roman" w:hAnsi="Times New Roman" w:cs="Times New Roman"/>
          <w:color w:val="000000" w:themeColor="text1"/>
          <w:szCs w:val="24"/>
        </w:rPr>
      </w:pPr>
    </w:p>
    <w:p w14:paraId="1016DF7C" w14:textId="77777777" w:rsidR="003448DA" w:rsidRPr="00D81B2D" w:rsidRDefault="003448DA" w:rsidP="000D1EAB">
      <w:pPr>
        <w:spacing w:line="480" w:lineRule="auto"/>
        <w:rPr>
          <w:rFonts w:ascii="Times New Roman" w:hAnsi="Times New Roman" w:cs="Times New Roman"/>
          <w:color w:val="000000" w:themeColor="text1"/>
          <w:szCs w:val="24"/>
        </w:rPr>
      </w:pPr>
    </w:p>
    <w:p w14:paraId="2CD1BB4F" w14:textId="77777777" w:rsidR="00B47607" w:rsidRPr="00D81B2D" w:rsidRDefault="00B47607" w:rsidP="000D1EAB">
      <w:pPr>
        <w:spacing w:line="480" w:lineRule="auto"/>
        <w:rPr>
          <w:rFonts w:ascii="Times New Roman" w:hAnsi="Times New Roman" w:cs="Times New Roman"/>
          <w:color w:val="000000" w:themeColor="text1"/>
          <w:szCs w:val="24"/>
        </w:rPr>
      </w:pPr>
    </w:p>
    <w:p w14:paraId="2881737D" w14:textId="77777777" w:rsidR="00B47607" w:rsidRPr="00D81B2D" w:rsidRDefault="00B47607" w:rsidP="000D1EAB">
      <w:pPr>
        <w:spacing w:line="480" w:lineRule="auto"/>
        <w:rPr>
          <w:rFonts w:ascii="Times New Roman" w:hAnsi="Times New Roman" w:cs="Times New Roman"/>
          <w:color w:val="000000" w:themeColor="text1"/>
          <w:szCs w:val="24"/>
        </w:rPr>
      </w:pPr>
    </w:p>
    <w:p w14:paraId="4EDC5D8B" w14:textId="77777777" w:rsidR="001D7A98" w:rsidRPr="00D81B2D"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D81B2D"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0907"/>
      <w:r w:rsidRPr="00D81B2D">
        <w:rPr>
          <w:rStyle w:val="Heading1Char"/>
          <w:rFonts w:ascii="Times New Roman" w:hAnsi="Times New Roman" w:cs="Times New Roman"/>
          <w:b/>
          <w:bCs/>
          <w:color w:val="000000" w:themeColor="text1"/>
          <w:sz w:val="24"/>
          <w:szCs w:val="24"/>
        </w:rPr>
        <w:t>4</w:t>
      </w:r>
      <w:r w:rsidR="00582227" w:rsidRPr="00D81B2D">
        <w:rPr>
          <w:rStyle w:val="Heading1Char"/>
          <w:rFonts w:ascii="Times New Roman" w:hAnsi="Times New Roman" w:cs="Times New Roman"/>
          <w:b/>
          <w:bCs/>
          <w:color w:val="000000" w:themeColor="text1"/>
          <w:sz w:val="24"/>
          <w:szCs w:val="24"/>
        </w:rPr>
        <w:t xml:space="preserve"> </w:t>
      </w:r>
      <w:r w:rsidR="00160E9C" w:rsidRPr="00D81B2D">
        <w:rPr>
          <w:rStyle w:val="Heading1Char"/>
          <w:rFonts w:ascii="Times New Roman" w:hAnsi="Times New Roman" w:cs="Times New Roman"/>
          <w:b/>
          <w:bCs/>
          <w:color w:val="000000" w:themeColor="text1"/>
          <w:sz w:val="24"/>
          <w:szCs w:val="24"/>
        </w:rPr>
        <w:t>Finding</w:t>
      </w:r>
      <w:bookmarkEnd w:id="4"/>
    </w:p>
    <w:p w14:paraId="13AA0076"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lastRenderedPageBreak/>
        <w:t>The findings of this study indicate that Activity-Based Costing (ABC) has significant potential to improve cost allocation accuracy, operational efficiency, and strategic decision-making within the tourism sector. By synthesising evidence from academic sources, industry reports, and case examples, the findings highlight how ABC affects cost transparency, profitability analysis, and managerial behaviour in hotels, airlines, and tour operations.</w:t>
      </w:r>
    </w:p>
    <w:p w14:paraId="7BE06F61" w14:textId="77777777" w:rsidR="00697FF6" w:rsidRPr="00697FF6" w:rsidRDefault="00697FF6" w:rsidP="00697FF6">
      <w:pPr>
        <w:spacing w:line="480" w:lineRule="auto"/>
        <w:rPr>
          <w:rFonts w:ascii="Times New Roman" w:hAnsi="Times New Roman" w:cs="Times New Roman"/>
          <w:b/>
          <w:bCs/>
          <w:color w:val="000000" w:themeColor="text1"/>
          <w:szCs w:val="24"/>
        </w:rPr>
      </w:pPr>
      <w:r w:rsidRPr="00697FF6">
        <w:rPr>
          <w:rFonts w:ascii="Times New Roman" w:hAnsi="Times New Roman" w:cs="Times New Roman"/>
          <w:b/>
          <w:bCs/>
          <w:color w:val="000000" w:themeColor="text1"/>
          <w:szCs w:val="24"/>
        </w:rPr>
        <w:t>5.1 ABC Improves Cost Accuracy Across Tourism Businesses</w:t>
      </w:r>
    </w:p>
    <w:p w14:paraId="6C1DC523"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One of the most consistent findings across the literature is that ABC significantly enhances cost accuracy compared to traditional costing systems. Tourism businesses—particularly hotels and airlines—operate with high volumes of indirect costs, such as utilities, maintenance, customer service, and administrative overheads. Traditional costing systems tend to allocate these costs uniformly, often based on volume measures such as room nights or passenger numbers. However, the findings show that resource consumption varies widely between activities, which leads to cost distortions under conventional methods (Kaplan &amp; Cooper, 1998).</w:t>
      </w:r>
    </w:p>
    <w:p w14:paraId="4D20B4F1"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ABC resolves this by identifying cost drivers and assigning expenses proportionally. For example, housekeeping activities in hotels consume labour and cleaning supplies at different rates depending on room size, occupancy type, and customer demands. ABC captures this variation and assigns costs accurately. Similarly, in airlines, maintenance cycles differ depending on aircraft age, routes, and utilisation levels (</w:t>
      </w:r>
      <w:proofErr w:type="spellStart"/>
      <w:r w:rsidRPr="00697FF6">
        <w:rPr>
          <w:rFonts w:ascii="Times New Roman" w:hAnsi="Times New Roman" w:cs="Times New Roman"/>
          <w:color w:val="000000" w:themeColor="text1"/>
          <w:szCs w:val="24"/>
        </w:rPr>
        <w:t>Wensveen</w:t>
      </w:r>
      <w:proofErr w:type="spellEnd"/>
      <w:r w:rsidRPr="00697FF6">
        <w:rPr>
          <w:rFonts w:ascii="Times New Roman" w:hAnsi="Times New Roman" w:cs="Times New Roman"/>
          <w:color w:val="000000" w:themeColor="text1"/>
          <w:szCs w:val="24"/>
        </w:rPr>
        <w:t>, 2018). By reflecting these nuances, ABC helps managers understand the true cost of services.</w:t>
      </w:r>
    </w:p>
    <w:p w14:paraId="7ACA6AAC" w14:textId="77777777" w:rsidR="00697FF6" w:rsidRPr="00697FF6" w:rsidRDefault="00697FF6" w:rsidP="00697FF6">
      <w:pPr>
        <w:spacing w:line="480" w:lineRule="auto"/>
        <w:rPr>
          <w:rFonts w:ascii="Times New Roman" w:hAnsi="Times New Roman" w:cs="Times New Roman"/>
          <w:b/>
          <w:bCs/>
          <w:color w:val="000000" w:themeColor="text1"/>
          <w:szCs w:val="24"/>
        </w:rPr>
      </w:pPr>
      <w:r w:rsidRPr="00697FF6">
        <w:rPr>
          <w:rFonts w:ascii="Times New Roman" w:hAnsi="Times New Roman" w:cs="Times New Roman"/>
          <w:b/>
          <w:bCs/>
          <w:color w:val="000000" w:themeColor="text1"/>
          <w:szCs w:val="24"/>
        </w:rPr>
        <w:t xml:space="preserve">5.2 Hotels Gain Clearer Insights </w:t>
      </w:r>
      <w:proofErr w:type="gramStart"/>
      <w:r w:rsidRPr="00697FF6">
        <w:rPr>
          <w:rFonts w:ascii="Times New Roman" w:hAnsi="Times New Roman" w:cs="Times New Roman"/>
          <w:b/>
          <w:bCs/>
          <w:color w:val="000000" w:themeColor="text1"/>
          <w:szCs w:val="24"/>
        </w:rPr>
        <w:t>Into</w:t>
      </w:r>
      <w:proofErr w:type="gramEnd"/>
      <w:r w:rsidRPr="00697FF6">
        <w:rPr>
          <w:rFonts w:ascii="Times New Roman" w:hAnsi="Times New Roman" w:cs="Times New Roman"/>
          <w:b/>
          <w:bCs/>
          <w:color w:val="000000" w:themeColor="text1"/>
          <w:szCs w:val="24"/>
        </w:rPr>
        <w:t xml:space="preserve"> Guest Segment Profitability</w:t>
      </w:r>
    </w:p>
    <w:p w14:paraId="426B429E"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 xml:space="preserve">The findings reveal that hotels that implemented ABC achieved a deeper understanding of guest profitability. Traditional costing systems often assume that all guests consume services equally; </w:t>
      </w:r>
      <w:r w:rsidRPr="00697FF6">
        <w:rPr>
          <w:rFonts w:ascii="Times New Roman" w:hAnsi="Times New Roman" w:cs="Times New Roman"/>
          <w:color w:val="000000" w:themeColor="text1"/>
          <w:szCs w:val="24"/>
        </w:rPr>
        <w:lastRenderedPageBreak/>
        <w:t>however, ABC demonstrates that high-service guests (e.g., long-stay corporate guests or families with high amenity usage) often incur greater costs (Ismail, 2010). Activities such as frequent room cleaning, extended customer support, and high laundry use significantly increase the cost-to-serve.</w:t>
      </w:r>
    </w:p>
    <w:p w14:paraId="27E7843D"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ABC enables hotels to segment customers based on resource consumption. This insight allows managers to:</w:t>
      </w:r>
    </w:p>
    <w:p w14:paraId="77C8CDA8" w14:textId="77777777" w:rsidR="00697FF6" w:rsidRPr="00697FF6" w:rsidRDefault="00697FF6" w:rsidP="00697FF6">
      <w:pPr>
        <w:numPr>
          <w:ilvl w:val="0"/>
          <w:numId w:val="39"/>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Redesign service bundles</w:t>
      </w:r>
    </w:p>
    <w:p w14:paraId="6D869A64" w14:textId="77777777" w:rsidR="00697FF6" w:rsidRPr="00697FF6" w:rsidRDefault="00697FF6" w:rsidP="00697FF6">
      <w:pPr>
        <w:numPr>
          <w:ilvl w:val="0"/>
          <w:numId w:val="39"/>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Adjust pricing strategies</w:t>
      </w:r>
    </w:p>
    <w:p w14:paraId="5FDDF1FA" w14:textId="77777777" w:rsidR="00697FF6" w:rsidRPr="00697FF6" w:rsidRDefault="00697FF6" w:rsidP="00697FF6">
      <w:pPr>
        <w:numPr>
          <w:ilvl w:val="0"/>
          <w:numId w:val="39"/>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Introduce premium charges for high-cost amenities</w:t>
      </w:r>
    </w:p>
    <w:p w14:paraId="6098E334" w14:textId="77777777" w:rsidR="00697FF6" w:rsidRPr="00697FF6" w:rsidRDefault="00697FF6" w:rsidP="00697FF6">
      <w:pPr>
        <w:numPr>
          <w:ilvl w:val="0"/>
          <w:numId w:val="39"/>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Improve package profitability</w:t>
      </w:r>
    </w:p>
    <w:p w14:paraId="6451247F"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Hotels also reported better alignment between service delivery and pricing, with ABC clarifying which services add value and which create unnecessary expenditures.</w:t>
      </w:r>
    </w:p>
    <w:p w14:paraId="17F1F77A" w14:textId="77777777" w:rsidR="00697FF6" w:rsidRPr="00697FF6" w:rsidRDefault="00697FF6" w:rsidP="00697FF6">
      <w:pPr>
        <w:spacing w:line="480" w:lineRule="auto"/>
        <w:rPr>
          <w:rFonts w:ascii="Times New Roman" w:hAnsi="Times New Roman" w:cs="Times New Roman"/>
          <w:b/>
          <w:bCs/>
          <w:color w:val="000000" w:themeColor="text1"/>
          <w:szCs w:val="24"/>
        </w:rPr>
      </w:pPr>
      <w:r w:rsidRPr="00697FF6">
        <w:rPr>
          <w:rFonts w:ascii="Times New Roman" w:hAnsi="Times New Roman" w:cs="Times New Roman"/>
          <w:b/>
          <w:bCs/>
          <w:color w:val="000000" w:themeColor="text1"/>
          <w:szCs w:val="24"/>
        </w:rPr>
        <w:t>5.3 Airlines Achieve More Accurate Route Profitability Analysis</w:t>
      </w:r>
    </w:p>
    <w:p w14:paraId="38AFC6E8"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Airlines operate with complex activity structures such as fuel management, baggage handling, flight operations, check-in processes, security protocols, and reservation systems. The findings reveal that ABC allows airlines to allocate costs to specific routes, aircraft types, and customer groups more accurately (Hopper, 2020). For example, fuel consumption is influenced by aircraft weight, distance, weather patterns, and load factor, while ground handling costs vary with airport fees and passenger volume.</w:t>
      </w:r>
    </w:p>
    <w:p w14:paraId="4A6E85FA"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ABC provides route-level profitability insights that traditional costing cannot. Airlines used ABC information to:</w:t>
      </w:r>
    </w:p>
    <w:p w14:paraId="0D169D8B" w14:textId="77777777" w:rsidR="00697FF6" w:rsidRPr="00697FF6" w:rsidRDefault="00697FF6" w:rsidP="00697FF6">
      <w:pPr>
        <w:numPr>
          <w:ilvl w:val="0"/>
          <w:numId w:val="40"/>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lastRenderedPageBreak/>
        <w:t>Eliminate or restructure loss-making routes</w:t>
      </w:r>
    </w:p>
    <w:p w14:paraId="37A6892E" w14:textId="77777777" w:rsidR="00697FF6" w:rsidRPr="00697FF6" w:rsidRDefault="00697FF6" w:rsidP="00697FF6">
      <w:pPr>
        <w:numPr>
          <w:ilvl w:val="0"/>
          <w:numId w:val="40"/>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Adjust fare pricing</w:t>
      </w:r>
    </w:p>
    <w:p w14:paraId="0AE97F95" w14:textId="77777777" w:rsidR="00697FF6" w:rsidRPr="00697FF6" w:rsidRDefault="00697FF6" w:rsidP="00697FF6">
      <w:pPr>
        <w:numPr>
          <w:ilvl w:val="0"/>
          <w:numId w:val="40"/>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Improve fleet utilisation</w:t>
      </w:r>
    </w:p>
    <w:p w14:paraId="3AD030C0" w14:textId="77777777" w:rsidR="00697FF6" w:rsidRPr="00697FF6" w:rsidRDefault="00697FF6" w:rsidP="00697FF6">
      <w:pPr>
        <w:numPr>
          <w:ilvl w:val="0"/>
          <w:numId w:val="40"/>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Develop ancillary revenue opportunities</w:t>
      </w:r>
    </w:p>
    <w:p w14:paraId="5FEB0360"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This leads to more strategic operational decisions and significant savings.</w:t>
      </w:r>
    </w:p>
    <w:p w14:paraId="55ED5A9B" w14:textId="77777777" w:rsidR="00697FF6" w:rsidRPr="00697FF6" w:rsidRDefault="00697FF6" w:rsidP="00697FF6">
      <w:pPr>
        <w:spacing w:line="480" w:lineRule="auto"/>
        <w:rPr>
          <w:rFonts w:ascii="Times New Roman" w:hAnsi="Times New Roman" w:cs="Times New Roman"/>
          <w:b/>
          <w:bCs/>
          <w:color w:val="000000" w:themeColor="text1"/>
          <w:szCs w:val="24"/>
        </w:rPr>
      </w:pPr>
      <w:r w:rsidRPr="00697FF6">
        <w:rPr>
          <w:rFonts w:ascii="Times New Roman" w:hAnsi="Times New Roman" w:cs="Times New Roman"/>
          <w:b/>
          <w:bCs/>
          <w:color w:val="000000" w:themeColor="text1"/>
          <w:szCs w:val="24"/>
        </w:rPr>
        <w:t>5.4 Tour Operators Gain Transparency Over Package Costs</w:t>
      </w:r>
    </w:p>
    <w:p w14:paraId="0DB9D942"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Tour operators benefit from ABC by understanding the true cost structure of tour packages. Traditional costing often aggregates all package components into a single cost figure, masking the cost behaviour of individual activities such as itinerary planning, customer communication, supplier coordination, and guide services (</w:t>
      </w:r>
      <w:proofErr w:type="spellStart"/>
      <w:r w:rsidRPr="00697FF6">
        <w:rPr>
          <w:rFonts w:ascii="Times New Roman" w:hAnsi="Times New Roman" w:cs="Times New Roman"/>
          <w:color w:val="000000" w:themeColor="text1"/>
          <w:szCs w:val="24"/>
        </w:rPr>
        <w:t>Medlik</w:t>
      </w:r>
      <w:proofErr w:type="spellEnd"/>
      <w:r w:rsidRPr="00697FF6">
        <w:rPr>
          <w:rFonts w:ascii="Times New Roman" w:hAnsi="Times New Roman" w:cs="Times New Roman"/>
          <w:color w:val="000000" w:themeColor="text1"/>
          <w:szCs w:val="24"/>
        </w:rPr>
        <w:t>, 2016). The findings show that ABC helps operators:</w:t>
      </w:r>
    </w:p>
    <w:p w14:paraId="2DD07080" w14:textId="77777777" w:rsidR="00697FF6" w:rsidRPr="00697FF6" w:rsidRDefault="00697FF6" w:rsidP="00697FF6">
      <w:pPr>
        <w:numPr>
          <w:ilvl w:val="0"/>
          <w:numId w:val="41"/>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Identify costly components</w:t>
      </w:r>
    </w:p>
    <w:p w14:paraId="3078A8D5" w14:textId="77777777" w:rsidR="00697FF6" w:rsidRPr="00697FF6" w:rsidRDefault="00697FF6" w:rsidP="00697FF6">
      <w:pPr>
        <w:numPr>
          <w:ilvl w:val="0"/>
          <w:numId w:val="41"/>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Optimise tour routes</w:t>
      </w:r>
    </w:p>
    <w:p w14:paraId="1FF1AE0D" w14:textId="77777777" w:rsidR="00697FF6" w:rsidRPr="00697FF6" w:rsidRDefault="00697FF6" w:rsidP="00697FF6">
      <w:pPr>
        <w:numPr>
          <w:ilvl w:val="0"/>
          <w:numId w:val="41"/>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Adjust package prices</w:t>
      </w:r>
    </w:p>
    <w:p w14:paraId="15AEE4D1" w14:textId="77777777" w:rsidR="00697FF6" w:rsidRPr="00697FF6" w:rsidRDefault="00697FF6" w:rsidP="00697FF6">
      <w:pPr>
        <w:numPr>
          <w:ilvl w:val="0"/>
          <w:numId w:val="41"/>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Outsource expensive activities</w:t>
      </w:r>
    </w:p>
    <w:p w14:paraId="718CF353"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This leads to more competitive pricing and better profitability management.</w:t>
      </w:r>
    </w:p>
    <w:p w14:paraId="475FA958" w14:textId="77777777" w:rsidR="00697FF6" w:rsidRPr="00697FF6" w:rsidRDefault="00697FF6" w:rsidP="00697FF6">
      <w:pPr>
        <w:spacing w:line="480" w:lineRule="auto"/>
        <w:rPr>
          <w:rFonts w:ascii="Times New Roman" w:hAnsi="Times New Roman" w:cs="Times New Roman"/>
          <w:b/>
          <w:bCs/>
          <w:color w:val="000000" w:themeColor="text1"/>
          <w:szCs w:val="24"/>
        </w:rPr>
      </w:pPr>
      <w:r w:rsidRPr="00697FF6">
        <w:rPr>
          <w:rFonts w:ascii="Times New Roman" w:hAnsi="Times New Roman" w:cs="Times New Roman"/>
          <w:b/>
          <w:bCs/>
          <w:color w:val="000000" w:themeColor="text1"/>
          <w:szCs w:val="24"/>
        </w:rPr>
        <w:t>5.5 ABC Supports Strategic Decision-Making and Efficiency</w:t>
      </w:r>
    </w:p>
    <w:p w14:paraId="3BF067EA"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Across all tourism sectors, ABC enhances managerial decision-making by identifying non–value-adding activities. Examples include:</w:t>
      </w:r>
    </w:p>
    <w:p w14:paraId="10CF58C6" w14:textId="77777777" w:rsidR="00697FF6" w:rsidRPr="00697FF6" w:rsidRDefault="00697FF6" w:rsidP="00697FF6">
      <w:pPr>
        <w:numPr>
          <w:ilvl w:val="0"/>
          <w:numId w:val="42"/>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lastRenderedPageBreak/>
        <w:t>Hotels discovering redundant administrative tasks</w:t>
      </w:r>
    </w:p>
    <w:p w14:paraId="7D8D5275" w14:textId="77777777" w:rsidR="00697FF6" w:rsidRPr="00697FF6" w:rsidRDefault="00697FF6" w:rsidP="00697FF6">
      <w:pPr>
        <w:numPr>
          <w:ilvl w:val="0"/>
          <w:numId w:val="42"/>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Airlines reducing aircraft ground time</w:t>
      </w:r>
    </w:p>
    <w:p w14:paraId="31A14AFD" w14:textId="77777777" w:rsidR="00697FF6" w:rsidRPr="00697FF6" w:rsidRDefault="00697FF6" w:rsidP="00697FF6">
      <w:pPr>
        <w:numPr>
          <w:ilvl w:val="0"/>
          <w:numId w:val="42"/>
        </w:num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Tour operators minimising unnecessary staff activities</w:t>
      </w:r>
    </w:p>
    <w:p w14:paraId="13C6A8C0"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Eliminating such activities improves service quality and operational efficiency.</w:t>
      </w:r>
    </w:p>
    <w:p w14:paraId="47448340" w14:textId="77777777" w:rsidR="00697FF6" w:rsidRPr="00697FF6" w:rsidRDefault="00697FF6" w:rsidP="00697FF6">
      <w:pPr>
        <w:spacing w:line="480" w:lineRule="auto"/>
        <w:rPr>
          <w:rFonts w:ascii="Times New Roman" w:hAnsi="Times New Roman" w:cs="Times New Roman"/>
          <w:b/>
          <w:bCs/>
          <w:color w:val="000000" w:themeColor="text1"/>
          <w:szCs w:val="24"/>
        </w:rPr>
      </w:pPr>
      <w:r w:rsidRPr="00697FF6">
        <w:rPr>
          <w:rFonts w:ascii="Times New Roman" w:hAnsi="Times New Roman" w:cs="Times New Roman"/>
          <w:b/>
          <w:bCs/>
          <w:color w:val="000000" w:themeColor="text1"/>
          <w:szCs w:val="24"/>
        </w:rPr>
        <w:t>5.6 Employee and Organisational Behaviour Changes</w:t>
      </w:r>
    </w:p>
    <w:p w14:paraId="2A6BFC41"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The findings indicate that ABC encourages a cultural shift toward data-driven decision-making. Managers become more aware of the cost consequences of operational actions, leading to behaviour changes that improve efficiency. However, some tourism businesses reported resistance to change and the need for extensive staff training (Shaw, 2016). Organisational commitment is therefore essential for successful ABC adoption.</w:t>
      </w:r>
    </w:p>
    <w:p w14:paraId="0BB90077"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Overall, the findings strongly support the argument that ABC is highly applicable to tourism and can significantly enhance cost transparency and profitability.</w:t>
      </w:r>
    </w:p>
    <w:p w14:paraId="53538735" w14:textId="77777777" w:rsidR="00697FF6" w:rsidRPr="00697FF6" w:rsidRDefault="00000000" w:rsidP="00697FF6">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7FCDC275">
          <v:rect id="_x0000_i1025" style="width:0;height:1.5pt" o:hralign="center" o:hrstd="t" o:hr="t" fillcolor="#a0a0a0" stroked="f"/>
        </w:pict>
      </w:r>
    </w:p>
    <w:p w14:paraId="4676DC03" w14:textId="77777777" w:rsidR="00697FF6" w:rsidRPr="00697FF6" w:rsidRDefault="00697FF6" w:rsidP="00697FF6">
      <w:pPr>
        <w:spacing w:line="480" w:lineRule="auto"/>
        <w:rPr>
          <w:rFonts w:ascii="Times New Roman" w:hAnsi="Times New Roman" w:cs="Times New Roman"/>
          <w:b/>
          <w:bCs/>
          <w:color w:val="000000" w:themeColor="text1"/>
          <w:szCs w:val="24"/>
        </w:rPr>
      </w:pPr>
      <w:r w:rsidRPr="00697FF6">
        <w:rPr>
          <w:rFonts w:ascii="Times New Roman" w:hAnsi="Times New Roman" w:cs="Times New Roman"/>
          <w:b/>
          <w:bCs/>
          <w:color w:val="000000" w:themeColor="text1"/>
          <w:szCs w:val="24"/>
        </w:rPr>
        <w:t>6. Discussion (≈600 words)</w:t>
      </w:r>
    </w:p>
    <w:p w14:paraId="58E33E2C"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The discussion interprets the findings within the broader context of tourism management and managerial accounting, emphasising how ABC contributes to improved financial performance in tourism businesses. The findings demonstrate that ABC is particularly valuable for tourism organisations with complex service processes and high overhead costs, aligning with Kaplan and Cooper’s (1998) argument that ABC is best suited for industries with diverse activities and resource consumption patterns.</w:t>
      </w:r>
    </w:p>
    <w:p w14:paraId="20D50B15"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lastRenderedPageBreak/>
        <w:t>A key point emerging from the findings is the superiority of ABC over traditional costing systems. Traditional methods assume uniform consumption of resources, which does not reflect the operational realities of tourism businesses such as hotels and airlines. The results support the view that ABC provides a more realistic representation of cost behaviour, enabling managers to make informed decisions about pricing, cost control, and service improvements (Hopper, 2020).</w:t>
      </w:r>
    </w:p>
    <w:p w14:paraId="2816EA17"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The discussion also highlights the role of ABC in customer profitability analysis. Hotels that implemented ABC were able to distinguish between high-cost and low-cost guest segments, which aligns with Ismail’s (2010) findings on customer cost variability. This supports the argument that ABC can serve as a strategic tool for market segmentation and targeted marketing. By understanding which customers are profitable, hotels can design tailored packages that both maximise value and reduce unnecessary costs.</w:t>
      </w:r>
    </w:p>
    <w:p w14:paraId="121F3672"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 xml:space="preserve">Airlines benefited from ABC on a route-level profitability basis. The findings reinforce </w:t>
      </w:r>
      <w:proofErr w:type="spellStart"/>
      <w:r w:rsidRPr="00697FF6">
        <w:rPr>
          <w:rFonts w:ascii="Times New Roman" w:hAnsi="Times New Roman" w:cs="Times New Roman"/>
          <w:color w:val="000000" w:themeColor="text1"/>
          <w:szCs w:val="24"/>
        </w:rPr>
        <w:t>Wensveen’s</w:t>
      </w:r>
      <w:proofErr w:type="spellEnd"/>
      <w:r w:rsidRPr="00697FF6">
        <w:rPr>
          <w:rFonts w:ascii="Times New Roman" w:hAnsi="Times New Roman" w:cs="Times New Roman"/>
          <w:color w:val="000000" w:themeColor="text1"/>
          <w:szCs w:val="24"/>
        </w:rPr>
        <w:t xml:space="preserve"> (2018) assertion that modern airline cost structures are too complex for traditional costing systems to capture accurately. ABC helps airlines understand which routes contribute to profitability and which drain resources, enabling them to redesign flight schedules, adjust fares, and optimise fleet utilisation. This aligns with broader trends in the airline industry where data-driven decisions are essential for survival amidst rising fuel prices and regulatory constraints.</w:t>
      </w:r>
    </w:p>
    <w:p w14:paraId="52786ED5"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 xml:space="preserve">Tour operators also gained new insights into the cost structures of package components. The discussion highlights how ABC helps operators identify hidden costs such as coordination time, guide activities, and customer service efforts. This supports </w:t>
      </w:r>
      <w:proofErr w:type="spellStart"/>
      <w:r w:rsidRPr="00697FF6">
        <w:rPr>
          <w:rFonts w:ascii="Times New Roman" w:hAnsi="Times New Roman" w:cs="Times New Roman"/>
          <w:color w:val="000000" w:themeColor="text1"/>
          <w:szCs w:val="24"/>
        </w:rPr>
        <w:t>Medlik’s</w:t>
      </w:r>
      <w:proofErr w:type="spellEnd"/>
      <w:r w:rsidRPr="00697FF6">
        <w:rPr>
          <w:rFonts w:ascii="Times New Roman" w:hAnsi="Times New Roman" w:cs="Times New Roman"/>
          <w:color w:val="000000" w:themeColor="text1"/>
          <w:szCs w:val="24"/>
        </w:rPr>
        <w:t xml:space="preserve"> (2016) argument that tour operations involve numerous intangible activities that often go unaccounted for using traditional costing.</w:t>
      </w:r>
    </w:p>
    <w:p w14:paraId="7140BCCA"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lastRenderedPageBreak/>
        <w:t>Another significant point is that ABC encourages operational efficiency across the tourism sector. By identifying non–value-adding activities, tourism businesses can eliminate waste, streamline processes, and improve service delivery. This aligns with Tsai and Lin’s (2018) findings on the effectiveness of ABC in service operations.</w:t>
      </w:r>
    </w:p>
    <w:p w14:paraId="5B97824C"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However, the discussion also acknowledges challenges. ABC can be costly to implement, requiring staff training, data collection, and system upgrades. Some tourism businesses may resist adoption, especially smaller firms with limited resources. These limitations reinforce the need for organisational commitment and managerial support.</w:t>
      </w:r>
    </w:p>
    <w:p w14:paraId="5E6E939F" w14:textId="77777777" w:rsidR="00697FF6" w:rsidRPr="00697FF6" w:rsidRDefault="00697FF6" w:rsidP="00697FF6">
      <w:pPr>
        <w:spacing w:line="480" w:lineRule="auto"/>
        <w:rPr>
          <w:rFonts w:ascii="Times New Roman" w:hAnsi="Times New Roman" w:cs="Times New Roman"/>
          <w:color w:val="000000" w:themeColor="text1"/>
          <w:szCs w:val="24"/>
        </w:rPr>
      </w:pPr>
      <w:r w:rsidRPr="00697FF6">
        <w:rPr>
          <w:rFonts w:ascii="Times New Roman" w:hAnsi="Times New Roman" w:cs="Times New Roman"/>
          <w:color w:val="000000" w:themeColor="text1"/>
          <w:szCs w:val="24"/>
        </w:rPr>
        <w:t>Overall, the discussion concludes that ABC is a highly suitable and beneficial tool for tourism businesses seeking to enhance profitability and efficiency in an increasingly competitive global environment.</w:t>
      </w:r>
    </w:p>
    <w:p w14:paraId="0769F6EA" w14:textId="0406964B" w:rsidR="00166C1B" w:rsidRPr="00D81B2D" w:rsidRDefault="00166C1B" w:rsidP="00607C62">
      <w:pPr>
        <w:spacing w:line="480" w:lineRule="auto"/>
        <w:rPr>
          <w:rFonts w:ascii="Times New Roman" w:hAnsi="Times New Roman" w:cs="Times New Roman"/>
          <w:color w:val="000000" w:themeColor="text1"/>
          <w:szCs w:val="24"/>
        </w:rPr>
      </w:pPr>
    </w:p>
    <w:p w14:paraId="019098F4" w14:textId="77777777" w:rsidR="00697FF6" w:rsidRPr="00D81B2D" w:rsidRDefault="00697FF6" w:rsidP="00607C62">
      <w:pPr>
        <w:spacing w:line="480" w:lineRule="auto"/>
        <w:rPr>
          <w:rFonts w:ascii="Times New Roman" w:hAnsi="Times New Roman" w:cs="Times New Roman"/>
          <w:color w:val="000000" w:themeColor="text1"/>
          <w:szCs w:val="24"/>
        </w:rPr>
      </w:pPr>
    </w:p>
    <w:p w14:paraId="31523F9B" w14:textId="77777777" w:rsidR="00697FF6" w:rsidRPr="00D81B2D" w:rsidRDefault="00697FF6" w:rsidP="00607C62">
      <w:pPr>
        <w:spacing w:line="480" w:lineRule="auto"/>
        <w:rPr>
          <w:rFonts w:ascii="Times New Roman" w:hAnsi="Times New Roman" w:cs="Times New Roman"/>
          <w:color w:val="000000" w:themeColor="text1"/>
          <w:szCs w:val="24"/>
        </w:rPr>
      </w:pPr>
    </w:p>
    <w:p w14:paraId="40C881C1" w14:textId="77777777" w:rsidR="00697FF6" w:rsidRPr="00D81B2D" w:rsidRDefault="00697FF6" w:rsidP="00607C62">
      <w:pPr>
        <w:spacing w:line="480" w:lineRule="auto"/>
        <w:rPr>
          <w:rFonts w:ascii="Times New Roman" w:hAnsi="Times New Roman" w:cs="Times New Roman"/>
          <w:color w:val="000000" w:themeColor="text1"/>
          <w:szCs w:val="24"/>
        </w:rPr>
      </w:pPr>
    </w:p>
    <w:p w14:paraId="50BC1702" w14:textId="77777777" w:rsidR="00697FF6" w:rsidRPr="00D81B2D" w:rsidRDefault="00697FF6" w:rsidP="00607C62">
      <w:pPr>
        <w:spacing w:line="480" w:lineRule="auto"/>
        <w:rPr>
          <w:rFonts w:ascii="Times New Roman" w:hAnsi="Times New Roman" w:cs="Times New Roman"/>
          <w:color w:val="000000" w:themeColor="text1"/>
          <w:szCs w:val="24"/>
        </w:rPr>
      </w:pPr>
    </w:p>
    <w:p w14:paraId="01A0ECC8" w14:textId="77777777" w:rsidR="00607C62" w:rsidRDefault="00607C62" w:rsidP="00607C62">
      <w:pPr>
        <w:spacing w:line="480" w:lineRule="auto"/>
        <w:rPr>
          <w:rFonts w:ascii="Times New Roman" w:hAnsi="Times New Roman" w:cs="Times New Roman"/>
          <w:color w:val="000000" w:themeColor="text1"/>
          <w:szCs w:val="24"/>
        </w:rPr>
      </w:pPr>
    </w:p>
    <w:p w14:paraId="7226883F" w14:textId="77777777" w:rsidR="00D81B2D" w:rsidRPr="00D81B2D" w:rsidRDefault="00D81B2D" w:rsidP="00607C62">
      <w:pPr>
        <w:spacing w:line="480" w:lineRule="auto"/>
        <w:rPr>
          <w:rFonts w:ascii="Times New Roman" w:hAnsi="Times New Roman" w:cs="Times New Roman"/>
          <w:color w:val="000000" w:themeColor="text1"/>
          <w:szCs w:val="24"/>
        </w:rPr>
      </w:pPr>
    </w:p>
    <w:p w14:paraId="2928434F" w14:textId="77777777" w:rsidR="00166C1B" w:rsidRPr="00D81B2D" w:rsidRDefault="00166C1B" w:rsidP="00166C1B">
      <w:pPr>
        <w:spacing w:line="480" w:lineRule="auto"/>
        <w:rPr>
          <w:rFonts w:ascii="Times New Roman" w:hAnsi="Times New Roman" w:cs="Times New Roman"/>
          <w:color w:val="000000" w:themeColor="text1"/>
          <w:szCs w:val="24"/>
        </w:rPr>
      </w:pPr>
    </w:p>
    <w:p w14:paraId="327C8660" w14:textId="50EE2161" w:rsidR="00D81B2D" w:rsidRPr="00D81B2D" w:rsidRDefault="00D81B2D" w:rsidP="00D81B2D">
      <w:pPr>
        <w:spacing w:line="480" w:lineRule="auto"/>
        <w:rPr>
          <w:rFonts w:ascii="Times New Roman" w:hAnsi="Times New Roman" w:cs="Times New Roman"/>
          <w:color w:val="000000" w:themeColor="text1"/>
          <w:szCs w:val="24"/>
        </w:rPr>
      </w:pPr>
      <w:bookmarkStart w:id="5" w:name="_Toc215260909"/>
      <w:r>
        <w:rPr>
          <w:rStyle w:val="Heading1Char"/>
          <w:rFonts w:ascii="Times New Roman" w:hAnsi="Times New Roman" w:cs="Times New Roman"/>
          <w:b/>
          <w:bCs/>
          <w:color w:val="000000" w:themeColor="text1"/>
          <w:sz w:val="24"/>
          <w:szCs w:val="24"/>
        </w:rPr>
        <w:lastRenderedPageBreak/>
        <w:t>7</w:t>
      </w:r>
      <w:r w:rsidR="004D7D13" w:rsidRPr="00D81B2D">
        <w:rPr>
          <w:rStyle w:val="Heading1Char"/>
          <w:rFonts w:ascii="Times New Roman" w:hAnsi="Times New Roman" w:cs="Times New Roman"/>
          <w:b/>
          <w:bCs/>
          <w:color w:val="000000" w:themeColor="text1"/>
          <w:sz w:val="24"/>
          <w:szCs w:val="24"/>
        </w:rPr>
        <w:t xml:space="preserve">. </w:t>
      </w:r>
      <w:r w:rsidR="00023322" w:rsidRPr="00D81B2D">
        <w:rPr>
          <w:rStyle w:val="Heading1Char"/>
          <w:rFonts w:ascii="Times New Roman" w:hAnsi="Times New Roman" w:cs="Times New Roman"/>
          <w:b/>
          <w:bCs/>
          <w:color w:val="000000" w:themeColor="text1"/>
          <w:sz w:val="24"/>
          <w:szCs w:val="24"/>
        </w:rPr>
        <w:t>Recommendation</w:t>
      </w:r>
      <w:bookmarkEnd w:id="5"/>
      <w:r w:rsidR="00023322" w:rsidRPr="00D81B2D">
        <w:rPr>
          <w:rStyle w:val="Heading1Char"/>
          <w:rFonts w:ascii="Times New Roman" w:hAnsi="Times New Roman" w:cs="Times New Roman"/>
          <w:color w:val="000000" w:themeColor="text1"/>
          <w:sz w:val="24"/>
          <w:szCs w:val="24"/>
        </w:rPr>
        <w:t xml:space="preserve"> </w:t>
      </w:r>
      <w:r w:rsidR="00F11085" w:rsidRPr="00D81B2D">
        <w:rPr>
          <w:rStyle w:val="Heading1Char"/>
          <w:rFonts w:ascii="Times New Roman" w:hAnsi="Times New Roman" w:cs="Times New Roman"/>
          <w:color w:val="000000" w:themeColor="text1"/>
          <w:sz w:val="24"/>
          <w:szCs w:val="24"/>
        </w:rPr>
        <w:br/>
      </w:r>
      <w:r w:rsidRPr="00D81B2D">
        <w:rPr>
          <w:rFonts w:ascii="Times New Roman" w:hAnsi="Times New Roman" w:cs="Times New Roman"/>
          <w:color w:val="000000" w:themeColor="text1"/>
          <w:szCs w:val="24"/>
        </w:rPr>
        <w:t>Based on the findings and discussion, several recommendations are proposed to help tourism businesses implement ABC effectively and maximise its benefits.</w:t>
      </w:r>
    </w:p>
    <w:p w14:paraId="6E3BEB63"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First, tourism organisations should invest in </w:t>
      </w:r>
      <w:r w:rsidRPr="00D81B2D">
        <w:rPr>
          <w:rFonts w:ascii="Times New Roman" w:hAnsi="Times New Roman" w:cs="Times New Roman"/>
          <w:b/>
          <w:bCs/>
          <w:color w:val="000000" w:themeColor="text1"/>
          <w:szCs w:val="24"/>
        </w:rPr>
        <w:t>comprehensive process mapping</w:t>
      </w:r>
      <w:r w:rsidRPr="00D81B2D">
        <w:rPr>
          <w:rFonts w:ascii="Times New Roman" w:hAnsi="Times New Roman" w:cs="Times New Roman"/>
          <w:color w:val="000000" w:themeColor="text1"/>
          <w:szCs w:val="24"/>
        </w:rPr>
        <w:t xml:space="preserve"> to identify all activities involved in service delivery. Hotels, airlines, and tour operators need to document their workflows—such as check-in procedures, housekeeping processes, flight operations, booking coordination, and guide services—to understand how resources are consumed. This foundational step ensures that ABC reflects actual operational realities.</w:t>
      </w:r>
    </w:p>
    <w:p w14:paraId="0BC21EFE"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Second, tourism businesses should adopt a </w:t>
      </w:r>
      <w:r w:rsidRPr="00D81B2D">
        <w:rPr>
          <w:rFonts w:ascii="Times New Roman" w:hAnsi="Times New Roman" w:cs="Times New Roman"/>
          <w:b/>
          <w:bCs/>
          <w:color w:val="000000" w:themeColor="text1"/>
          <w:szCs w:val="24"/>
        </w:rPr>
        <w:t>phased implementation approach</w:t>
      </w:r>
      <w:r w:rsidRPr="00D81B2D">
        <w:rPr>
          <w:rFonts w:ascii="Times New Roman" w:hAnsi="Times New Roman" w:cs="Times New Roman"/>
          <w:color w:val="000000" w:themeColor="text1"/>
          <w:szCs w:val="24"/>
        </w:rPr>
        <w:t>, beginning with departments or service units that have the highest overheads or complexity. For example, hotels may start with housekeeping or food and beverage departments, while airlines may begin with ground operations or maintenance. This phased approach minimises disruption and builds organisational confidence.</w:t>
      </w:r>
    </w:p>
    <w:p w14:paraId="312BAAA6"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Third, training is essential. Managers and staff should receive </w:t>
      </w:r>
      <w:r w:rsidRPr="00D81B2D">
        <w:rPr>
          <w:rFonts w:ascii="Times New Roman" w:hAnsi="Times New Roman" w:cs="Times New Roman"/>
          <w:b/>
          <w:bCs/>
          <w:color w:val="000000" w:themeColor="text1"/>
          <w:szCs w:val="24"/>
        </w:rPr>
        <w:t>ABC training and capacity development</w:t>
      </w:r>
      <w:r w:rsidRPr="00D81B2D">
        <w:rPr>
          <w:rFonts w:ascii="Times New Roman" w:hAnsi="Times New Roman" w:cs="Times New Roman"/>
          <w:color w:val="000000" w:themeColor="text1"/>
          <w:szCs w:val="24"/>
        </w:rPr>
        <w:t xml:space="preserve"> to ensure proper understanding of cost drivers, activity mapping, and data interpretation. Without staff engagement, ABC implementation may face resistance or errors.</w:t>
      </w:r>
    </w:p>
    <w:p w14:paraId="733E7ADE"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Fourth, organisations should incorporate </w:t>
      </w:r>
      <w:r w:rsidRPr="00D81B2D">
        <w:rPr>
          <w:rFonts w:ascii="Times New Roman" w:hAnsi="Times New Roman" w:cs="Times New Roman"/>
          <w:b/>
          <w:bCs/>
          <w:color w:val="000000" w:themeColor="text1"/>
          <w:szCs w:val="24"/>
        </w:rPr>
        <w:t>technology and automation</w:t>
      </w:r>
      <w:r w:rsidRPr="00D81B2D">
        <w:rPr>
          <w:rFonts w:ascii="Times New Roman" w:hAnsi="Times New Roman" w:cs="Times New Roman"/>
          <w:color w:val="000000" w:themeColor="text1"/>
          <w:szCs w:val="24"/>
        </w:rPr>
        <w:t xml:space="preserve">. Modern accounting systems and enterprise resource planning (ERP) tools can automate data collection and cost allocation, </w:t>
      </w:r>
      <w:proofErr w:type="gramStart"/>
      <w:r w:rsidRPr="00D81B2D">
        <w:rPr>
          <w:rFonts w:ascii="Times New Roman" w:hAnsi="Times New Roman" w:cs="Times New Roman"/>
          <w:color w:val="000000" w:themeColor="text1"/>
          <w:szCs w:val="24"/>
        </w:rPr>
        <w:t>reducing</w:t>
      </w:r>
      <w:proofErr w:type="gramEnd"/>
      <w:r w:rsidRPr="00D81B2D">
        <w:rPr>
          <w:rFonts w:ascii="Times New Roman" w:hAnsi="Times New Roman" w:cs="Times New Roman"/>
          <w:color w:val="000000" w:themeColor="text1"/>
          <w:szCs w:val="24"/>
        </w:rPr>
        <w:t xml:space="preserve"> workload and increasing accuracy. Cloud-based systems are especially useful for tour operators who manage multiple suppliers across locations.</w:t>
      </w:r>
    </w:p>
    <w:p w14:paraId="3EFC8B50"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Fifth, tourism businesses should use ABC results to </w:t>
      </w:r>
      <w:r w:rsidRPr="00D81B2D">
        <w:rPr>
          <w:rFonts w:ascii="Times New Roman" w:hAnsi="Times New Roman" w:cs="Times New Roman"/>
          <w:b/>
          <w:bCs/>
          <w:color w:val="000000" w:themeColor="text1"/>
          <w:szCs w:val="24"/>
        </w:rPr>
        <w:t>support strategic decisions</w:t>
      </w:r>
      <w:r w:rsidRPr="00D81B2D">
        <w:rPr>
          <w:rFonts w:ascii="Times New Roman" w:hAnsi="Times New Roman" w:cs="Times New Roman"/>
          <w:color w:val="000000" w:themeColor="text1"/>
          <w:szCs w:val="24"/>
        </w:rPr>
        <w:t xml:space="preserve">, such as service redesign, resource optimisation, and differentiated pricing. Hotels can introduce premium prices </w:t>
      </w:r>
      <w:r w:rsidRPr="00D81B2D">
        <w:rPr>
          <w:rFonts w:ascii="Times New Roman" w:hAnsi="Times New Roman" w:cs="Times New Roman"/>
          <w:color w:val="000000" w:themeColor="text1"/>
          <w:szCs w:val="24"/>
        </w:rPr>
        <w:lastRenderedPageBreak/>
        <w:t>for high-consumption guests or amenities, airlines can restructure unprofitable routes, and tour operators can modify packages based on cost analysis.</w:t>
      </w:r>
    </w:p>
    <w:p w14:paraId="79794EDB"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Finally, managers should continuously update ABC data to reflect changes in operations, seasonality, and consumer behaviour. Regular reviews ensure that ABC remains a living, accurate system rather than a one-time analysis.</w:t>
      </w:r>
    </w:p>
    <w:p w14:paraId="3C2F7255" w14:textId="3DD31CBF" w:rsidR="00B425D9" w:rsidRPr="00D81B2D" w:rsidRDefault="00B425D9" w:rsidP="00D81B2D">
      <w:pPr>
        <w:spacing w:line="480" w:lineRule="auto"/>
        <w:rPr>
          <w:rFonts w:ascii="Times New Roman" w:hAnsi="Times New Roman" w:cs="Times New Roman"/>
          <w:color w:val="000000" w:themeColor="text1"/>
          <w:szCs w:val="24"/>
        </w:rPr>
      </w:pPr>
    </w:p>
    <w:p w14:paraId="60372707" w14:textId="77777777" w:rsidR="00B425D9" w:rsidRPr="00D81B2D" w:rsidRDefault="00B425D9" w:rsidP="00013DBD">
      <w:pPr>
        <w:spacing w:line="480" w:lineRule="auto"/>
        <w:rPr>
          <w:rFonts w:ascii="Times New Roman" w:hAnsi="Times New Roman" w:cs="Times New Roman"/>
          <w:color w:val="000000" w:themeColor="text1"/>
          <w:szCs w:val="24"/>
        </w:rPr>
      </w:pPr>
    </w:p>
    <w:p w14:paraId="5D75967A" w14:textId="77777777" w:rsidR="00B425D9" w:rsidRPr="00D81B2D" w:rsidRDefault="00B425D9" w:rsidP="00013DBD">
      <w:pPr>
        <w:spacing w:line="480" w:lineRule="auto"/>
        <w:rPr>
          <w:rFonts w:ascii="Times New Roman" w:hAnsi="Times New Roman" w:cs="Times New Roman"/>
          <w:color w:val="000000" w:themeColor="text1"/>
          <w:szCs w:val="24"/>
        </w:rPr>
      </w:pPr>
    </w:p>
    <w:p w14:paraId="7A3B17D3" w14:textId="77777777" w:rsidR="002F73F5" w:rsidRPr="00D81B2D" w:rsidRDefault="002F73F5" w:rsidP="00013DBD">
      <w:pPr>
        <w:spacing w:line="480" w:lineRule="auto"/>
        <w:rPr>
          <w:rFonts w:ascii="Times New Roman" w:hAnsi="Times New Roman" w:cs="Times New Roman"/>
          <w:color w:val="000000" w:themeColor="text1"/>
          <w:szCs w:val="24"/>
        </w:rPr>
      </w:pPr>
    </w:p>
    <w:p w14:paraId="47FDF6A0" w14:textId="77777777" w:rsidR="00023322" w:rsidRPr="00D81B2D" w:rsidRDefault="00023322" w:rsidP="00013DBD">
      <w:pPr>
        <w:spacing w:line="480" w:lineRule="auto"/>
        <w:rPr>
          <w:rFonts w:ascii="Times New Roman" w:hAnsi="Times New Roman" w:cs="Times New Roman"/>
          <w:color w:val="000000" w:themeColor="text1"/>
          <w:szCs w:val="24"/>
        </w:rPr>
      </w:pPr>
    </w:p>
    <w:p w14:paraId="21414151" w14:textId="77777777" w:rsidR="00654B4B" w:rsidRPr="00D81B2D" w:rsidRDefault="00654B4B" w:rsidP="00013DBD">
      <w:pPr>
        <w:spacing w:line="480" w:lineRule="auto"/>
        <w:rPr>
          <w:rFonts w:ascii="Times New Roman" w:hAnsi="Times New Roman" w:cs="Times New Roman"/>
          <w:color w:val="000000" w:themeColor="text1"/>
          <w:szCs w:val="24"/>
        </w:rPr>
      </w:pPr>
    </w:p>
    <w:p w14:paraId="28192EA2" w14:textId="77777777" w:rsidR="00E83A4B" w:rsidRPr="00D81B2D" w:rsidRDefault="00E83A4B" w:rsidP="00013DBD">
      <w:pPr>
        <w:spacing w:line="480" w:lineRule="auto"/>
        <w:rPr>
          <w:rFonts w:ascii="Times New Roman" w:hAnsi="Times New Roman" w:cs="Times New Roman"/>
          <w:color w:val="000000" w:themeColor="text1"/>
          <w:szCs w:val="24"/>
        </w:rPr>
      </w:pPr>
    </w:p>
    <w:p w14:paraId="0F4D2A99" w14:textId="77777777" w:rsidR="00151724" w:rsidRPr="00D81B2D"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D81B2D" w:rsidRDefault="00151724" w:rsidP="00013DBD">
      <w:pPr>
        <w:spacing w:line="480" w:lineRule="auto"/>
        <w:rPr>
          <w:rFonts w:ascii="Times New Roman" w:hAnsi="Times New Roman" w:cs="Times New Roman"/>
          <w:color w:val="000000" w:themeColor="text1"/>
          <w:szCs w:val="24"/>
          <w:lang w:val="en-US"/>
        </w:rPr>
      </w:pPr>
    </w:p>
    <w:p w14:paraId="4BD43271" w14:textId="77777777" w:rsidR="00893C51" w:rsidRPr="00D81B2D" w:rsidRDefault="00893C51" w:rsidP="00013DBD">
      <w:pPr>
        <w:spacing w:line="480" w:lineRule="auto"/>
        <w:rPr>
          <w:rFonts w:ascii="Times New Roman" w:hAnsi="Times New Roman" w:cs="Times New Roman"/>
          <w:color w:val="000000" w:themeColor="text1"/>
          <w:szCs w:val="24"/>
          <w:lang w:val="en-US"/>
        </w:rPr>
      </w:pPr>
    </w:p>
    <w:p w14:paraId="557DD253" w14:textId="77777777" w:rsidR="00391380" w:rsidRPr="00D81B2D" w:rsidRDefault="00391380" w:rsidP="00013DBD">
      <w:pPr>
        <w:spacing w:line="480" w:lineRule="auto"/>
        <w:rPr>
          <w:rFonts w:ascii="Times New Roman" w:hAnsi="Times New Roman" w:cs="Times New Roman"/>
          <w:color w:val="000000" w:themeColor="text1"/>
          <w:szCs w:val="24"/>
          <w:lang w:val="en-US"/>
        </w:rPr>
      </w:pPr>
    </w:p>
    <w:p w14:paraId="69146606" w14:textId="77777777" w:rsidR="00391380" w:rsidRPr="00D81B2D" w:rsidRDefault="00391380" w:rsidP="00013DBD">
      <w:pPr>
        <w:spacing w:line="480" w:lineRule="auto"/>
        <w:rPr>
          <w:rFonts w:ascii="Times New Roman" w:hAnsi="Times New Roman" w:cs="Times New Roman"/>
          <w:color w:val="000000" w:themeColor="text1"/>
          <w:szCs w:val="24"/>
          <w:lang w:val="en-US"/>
        </w:rPr>
      </w:pPr>
    </w:p>
    <w:p w14:paraId="28931010" w14:textId="77777777" w:rsidR="00391380" w:rsidRDefault="00391380" w:rsidP="00013DBD">
      <w:pPr>
        <w:spacing w:line="480" w:lineRule="auto"/>
        <w:rPr>
          <w:rFonts w:ascii="Times New Roman" w:hAnsi="Times New Roman" w:cs="Times New Roman"/>
          <w:color w:val="000000" w:themeColor="text1"/>
          <w:szCs w:val="24"/>
          <w:lang w:val="en-US"/>
        </w:rPr>
      </w:pPr>
    </w:p>
    <w:p w14:paraId="7D4BCDF6" w14:textId="77777777" w:rsidR="00D81B2D" w:rsidRDefault="00D81B2D" w:rsidP="00013DBD">
      <w:pPr>
        <w:spacing w:line="480" w:lineRule="auto"/>
        <w:rPr>
          <w:rFonts w:ascii="Times New Roman" w:hAnsi="Times New Roman" w:cs="Times New Roman"/>
          <w:color w:val="000000" w:themeColor="text1"/>
          <w:szCs w:val="24"/>
          <w:lang w:val="en-US"/>
        </w:rPr>
      </w:pPr>
    </w:p>
    <w:p w14:paraId="64311FA3" w14:textId="2B7BE79D" w:rsidR="00D81B2D" w:rsidRPr="00D81B2D" w:rsidRDefault="00D81B2D" w:rsidP="00D81B2D">
      <w:pPr>
        <w:spacing w:line="480" w:lineRule="auto"/>
        <w:rPr>
          <w:rFonts w:ascii="Times New Roman" w:hAnsi="Times New Roman" w:cs="Times New Roman"/>
          <w:b/>
          <w:bCs/>
          <w:color w:val="000000" w:themeColor="text1"/>
          <w:szCs w:val="24"/>
        </w:rPr>
      </w:pPr>
      <w:r w:rsidRPr="00D81B2D">
        <w:rPr>
          <w:rFonts w:ascii="Times New Roman" w:hAnsi="Times New Roman" w:cs="Times New Roman"/>
          <w:b/>
          <w:bCs/>
          <w:color w:val="000000" w:themeColor="text1"/>
          <w:szCs w:val="24"/>
        </w:rPr>
        <w:lastRenderedPageBreak/>
        <w:t xml:space="preserve">8. Conclusion </w:t>
      </w:r>
    </w:p>
    <w:p w14:paraId="4B979A2A"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This report examined the role of Activity-Based Costing (ABC) in enhancing cost allocation accuracy and improving profitability within the tourism sector, focusing specifically on hotels, airlines, and tour operators. The analysis demonstrated that traditional costing systems, which rely heavily on broad averages and simplified allocation bases, often fail to reflect the complex operational realities of tourism businesses. In contrast, ABC provides a more detailed and accurate approach by linking costs to specific activities and identifying the drivers behind resource consumption.</w:t>
      </w:r>
    </w:p>
    <w:p w14:paraId="120210F5"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The findings revealed that ABC offers substantial benefits to tourism organisations. Hotels gained clearer insights into customer profitability and resource utilisation, allowing them to refine service bundles, adjust pricing strategies, and improve overall efficiency. Airlines benefited from route-level profitability analysis, enabling them to optimise flight schedules, refine fare structures, and identify high-cost operational drivers. Tour operators achieved greater transparency regarding package components and were better equipped to adjust itineraries, reduce excessive costs, and strengthen pricing models. Across all sub-sectors, ABC supported strategic decision-making by revealing non–value-adding activities and promoting data-driven managerial behaviour.</w:t>
      </w:r>
    </w:p>
    <w:p w14:paraId="7451365B"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Despite its benefits, the report acknowledges that ABC implementation is not without challenges. The system requires substantial organisational commitment, investment in training, and ongoing data collection to remain accurate. Smaller tourism firms may face resource limitations, while staff resistance can impede successful adoption. Nevertheless, these challenges can be mitigated through phased implementation, capacity building, and technological support.</w:t>
      </w:r>
    </w:p>
    <w:p w14:paraId="6A9F3977"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lastRenderedPageBreak/>
        <w:t>In conclusion, ABC represents a valuable tool for tourism businesses operating in an increasingly competitive and resource-intensive environment. Its ability to enhance cost transparency, improve decision-making, and support profitability makes it highly relevant to modern tourism management. As tourism businesses continue to face rising operational costs, evolving consumer expectations, and dynamic market conditions, the adoption of ABC will become increasingly strategic. Implementing ABC enables tourism organisations not only to allocate costs more accurately but also to strengthen their long-term financial sustainability and competitive advantage.</w:t>
      </w:r>
    </w:p>
    <w:p w14:paraId="796C8689" w14:textId="5B6F55ED" w:rsidR="00D81B2D" w:rsidRDefault="00D81B2D" w:rsidP="00D81B2D">
      <w:pPr>
        <w:spacing w:line="480" w:lineRule="auto"/>
        <w:rPr>
          <w:rFonts w:ascii="Times New Roman" w:hAnsi="Times New Roman" w:cs="Times New Roman"/>
          <w:color w:val="000000" w:themeColor="text1"/>
          <w:szCs w:val="24"/>
        </w:rPr>
      </w:pPr>
    </w:p>
    <w:p w14:paraId="143C2683" w14:textId="77777777" w:rsidR="00D81B2D" w:rsidRDefault="00D81B2D" w:rsidP="00D81B2D">
      <w:pPr>
        <w:spacing w:line="480" w:lineRule="auto"/>
        <w:rPr>
          <w:rFonts w:ascii="Times New Roman" w:hAnsi="Times New Roman" w:cs="Times New Roman"/>
          <w:color w:val="000000" w:themeColor="text1"/>
          <w:szCs w:val="24"/>
        </w:rPr>
      </w:pPr>
    </w:p>
    <w:p w14:paraId="6A6BB58C" w14:textId="77777777" w:rsidR="00D81B2D" w:rsidRDefault="00D81B2D" w:rsidP="00D81B2D">
      <w:pPr>
        <w:spacing w:line="480" w:lineRule="auto"/>
        <w:rPr>
          <w:rFonts w:ascii="Times New Roman" w:hAnsi="Times New Roman" w:cs="Times New Roman"/>
          <w:color w:val="000000" w:themeColor="text1"/>
          <w:szCs w:val="24"/>
        </w:rPr>
      </w:pPr>
    </w:p>
    <w:p w14:paraId="1FD00401" w14:textId="77777777" w:rsidR="00D81B2D" w:rsidRDefault="00D81B2D" w:rsidP="00D81B2D">
      <w:pPr>
        <w:spacing w:line="480" w:lineRule="auto"/>
        <w:rPr>
          <w:rFonts w:ascii="Times New Roman" w:hAnsi="Times New Roman" w:cs="Times New Roman"/>
          <w:color w:val="000000" w:themeColor="text1"/>
          <w:szCs w:val="24"/>
        </w:rPr>
      </w:pPr>
    </w:p>
    <w:p w14:paraId="62BC271A" w14:textId="77777777" w:rsidR="00D81B2D" w:rsidRDefault="00D81B2D" w:rsidP="00D81B2D">
      <w:pPr>
        <w:spacing w:line="480" w:lineRule="auto"/>
        <w:rPr>
          <w:rFonts w:ascii="Times New Roman" w:hAnsi="Times New Roman" w:cs="Times New Roman"/>
          <w:color w:val="000000" w:themeColor="text1"/>
          <w:szCs w:val="24"/>
        </w:rPr>
      </w:pPr>
    </w:p>
    <w:p w14:paraId="740CC430" w14:textId="77777777" w:rsidR="00D81B2D" w:rsidRDefault="00D81B2D" w:rsidP="00D81B2D">
      <w:pPr>
        <w:spacing w:line="480" w:lineRule="auto"/>
        <w:rPr>
          <w:rFonts w:ascii="Times New Roman" w:hAnsi="Times New Roman" w:cs="Times New Roman"/>
          <w:color w:val="000000" w:themeColor="text1"/>
          <w:szCs w:val="24"/>
        </w:rPr>
      </w:pPr>
    </w:p>
    <w:p w14:paraId="3769D71A" w14:textId="77777777" w:rsidR="00D81B2D" w:rsidRDefault="00D81B2D" w:rsidP="00D81B2D">
      <w:pPr>
        <w:spacing w:line="480" w:lineRule="auto"/>
        <w:rPr>
          <w:rFonts w:ascii="Times New Roman" w:hAnsi="Times New Roman" w:cs="Times New Roman"/>
          <w:color w:val="000000" w:themeColor="text1"/>
          <w:szCs w:val="24"/>
        </w:rPr>
      </w:pPr>
    </w:p>
    <w:p w14:paraId="7A4AE079" w14:textId="77777777" w:rsidR="00D81B2D" w:rsidRDefault="00D81B2D" w:rsidP="00D81B2D">
      <w:pPr>
        <w:spacing w:line="480" w:lineRule="auto"/>
        <w:rPr>
          <w:rFonts w:ascii="Times New Roman" w:hAnsi="Times New Roman" w:cs="Times New Roman"/>
          <w:color w:val="000000" w:themeColor="text1"/>
          <w:szCs w:val="24"/>
        </w:rPr>
      </w:pPr>
    </w:p>
    <w:p w14:paraId="01B7A3B6" w14:textId="77777777" w:rsidR="00D81B2D" w:rsidRDefault="00D81B2D" w:rsidP="00D81B2D">
      <w:pPr>
        <w:spacing w:line="480" w:lineRule="auto"/>
        <w:rPr>
          <w:rFonts w:ascii="Times New Roman" w:hAnsi="Times New Roman" w:cs="Times New Roman"/>
          <w:color w:val="000000" w:themeColor="text1"/>
          <w:szCs w:val="24"/>
        </w:rPr>
      </w:pPr>
    </w:p>
    <w:p w14:paraId="739A8C91" w14:textId="77777777" w:rsidR="00D81B2D" w:rsidRDefault="00D81B2D" w:rsidP="00D81B2D">
      <w:pPr>
        <w:spacing w:line="480" w:lineRule="auto"/>
        <w:rPr>
          <w:rFonts w:ascii="Times New Roman" w:hAnsi="Times New Roman" w:cs="Times New Roman"/>
          <w:color w:val="000000" w:themeColor="text1"/>
          <w:szCs w:val="24"/>
        </w:rPr>
      </w:pPr>
    </w:p>
    <w:p w14:paraId="70780358" w14:textId="77777777" w:rsidR="00D81B2D" w:rsidRDefault="00D81B2D" w:rsidP="00D81B2D">
      <w:pPr>
        <w:spacing w:line="480" w:lineRule="auto"/>
        <w:rPr>
          <w:rFonts w:ascii="Times New Roman" w:hAnsi="Times New Roman" w:cs="Times New Roman"/>
          <w:color w:val="000000" w:themeColor="text1"/>
          <w:szCs w:val="24"/>
        </w:rPr>
      </w:pPr>
    </w:p>
    <w:p w14:paraId="7A9E6685" w14:textId="77777777" w:rsidR="00D81B2D" w:rsidRPr="00D81B2D" w:rsidRDefault="00D81B2D" w:rsidP="00D81B2D">
      <w:pPr>
        <w:spacing w:line="480" w:lineRule="auto"/>
        <w:rPr>
          <w:rFonts w:ascii="Times New Roman" w:hAnsi="Times New Roman" w:cs="Times New Roman"/>
          <w:color w:val="000000" w:themeColor="text1"/>
          <w:szCs w:val="24"/>
        </w:rPr>
      </w:pPr>
    </w:p>
    <w:p w14:paraId="53721CB8" w14:textId="29CFFF25" w:rsidR="00D81B2D" w:rsidRPr="00D81B2D" w:rsidRDefault="00D81B2D" w:rsidP="00D81B2D">
      <w:pPr>
        <w:spacing w:line="480" w:lineRule="auto"/>
        <w:rPr>
          <w:rFonts w:ascii="Times New Roman" w:hAnsi="Times New Roman" w:cs="Times New Roman"/>
          <w:b/>
          <w:bCs/>
          <w:color w:val="000000" w:themeColor="text1"/>
          <w:szCs w:val="24"/>
        </w:rPr>
      </w:pPr>
      <w:r w:rsidRPr="00D81B2D">
        <w:rPr>
          <w:rFonts w:ascii="Times New Roman" w:hAnsi="Times New Roman" w:cs="Times New Roman"/>
          <w:b/>
          <w:bCs/>
          <w:color w:val="000000" w:themeColor="text1"/>
          <w:szCs w:val="24"/>
        </w:rPr>
        <w:lastRenderedPageBreak/>
        <w:t xml:space="preserve">9. References </w:t>
      </w:r>
    </w:p>
    <w:p w14:paraId="5BC4AEDC"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Bieger, T., &amp; Laesser, C. (2000). Segmenting travel situations </w:t>
      </w:r>
      <w:proofErr w:type="gramStart"/>
      <w:r w:rsidRPr="00D81B2D">
        <w:rPr>
          <w:rFonts w:ascii="Times New Roman" w:hAnsi="Times New Roman" w:cs="Times New Roman"/>
          <w:color w:val="000000" w:themeColor="text1"/>
          <w:szCs w:val="24"/>
        </w:rPr>
        <w:t>on the basis of</w:t>
      </w:r>
      <w:proofErr w:type="gramEnd"/>
      <w:r w:rsidRPr="00D81B2D">
        <w:rPr>
          <w:rFonts w:ascii="Times New Roman" w:hAnsi="Times New Roman" w:cs="Times New Roman"/>
          <w:color w:val="000000" w:themeColor="text1"/>
          <w:szCs w:val="24"/>
        </w:rPr>
        <w:t xml:space="preserve"> motivation and benefits. </w:t>
      </w:r>
      <w:r w:rsidRPr="00D81B2D">
        <w:rPr>
          <w:rFonts w:ascii="Times New Roman" w:hAnsi="Times New Roman" w:cs="Times New Roman"/>
          <w:i/>
          <w:iCs/>
          <w:color w:val="000000" w:themeColor="text1"/>
          <w:szCs w:val="24"/>
        </w:rPr>
        <w:t>Journal of Travel Research, 39</w:t>
      </w:r>
      <w:r w:rsidRPr="00D81B2D">
        <w:rPr>
          <w:rFonts w:ascii="Times New Roman" w:hAnsi="Times New Roman" w:cs="Times New Roman"/>
          <w:color w:val="000000" w:themeColor="text1"/>
          <w:szCs w:val="24"/>
        </w:rPr>
        <w:t>(1), 337–346.</w:t>
      </w:r>
    </w:p>
    <w:p w14:paraId="23751CF8"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Burgess, C., &amp; Bryant, K. (2001). Revisiting activity-based costing in the service sector: A hotel case study. </w:t>
      </w:r>
      <w:r w:rsidRPr="00D81B2D">
        <w:rPr>
          <w:rFonts w:ascii="Times New Roman" w:hAnsi="Times New Roman" w:cs="Times New Roman"/>
          <w:i/>
          <w:iCs/>
          <w:color w:val="000000" w:themeColor="text1"/>
          <w:szCs w:val="24"/>
        </w:rPr>
        <w:t>International Journal of Contemporary Hospitality Management, 13</w:t>
      </w:r>
      <w:r w:rsidRPr="00D81B2D">
        <w:rPr>
          <w:rFonts w:ascii="Times New Roman" w:hAnsi="Times New Roman" w:cs="Times New Roman"/>
          <w:color w:val="000000" w:themeColor="text1"/>
          <w:szCs w:val="24"/>
        </w:rPr>
        <w:t>(3), 176–181. https://doi.org/10.1108/09596110110388937</w:t>
      </w:r>
    </w:p>
    <w:p w14:paraId="5EE510E9"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Cooper, R., &amp; Kaplan, R. S. (1991). Profit priorities from activity-based costing. </w:t>
      </w:r>
      <w:r w:rsidRPr="00D81B2D">
        <w:rPr>
          <w:rFonts w:ascii="Times New Roman" w:hAnsi="Times New Roman" w:cs="Times New Roman"/>
          <w:i/>
          <w:iCs/>
          <w:color w:val="000000" w:themeColor="text1"/>
          <w:szCs w:val="24"/>
        </w:rPr>
        <w:t>Harvard Business Review, 69</w:t>
      </w:r>
      <w:r w:rsidRPr="00D81B2D">
        <w:rPr>
          <w:rFonts w:ascii="Times New Roman" w:hAnsi="Times New Roman" w:cs="Times New Roman"/>
          <w:color w:val="000000" w:themeColor="text1"/>
          <w:szCs w:val="24"/>
        </w:rPr>
        <w:t>(3), 130–135.</w:t>
      </w:r>
    </w:p>
    <w:p w14:paraId="14C6AB0A"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Hopper, T. (2020). Basic accounting principles for service industries. </w:t>
      </w:r>
      <w:r w:rsidRPr="00D81B2D">
        <w:rPr>
          <w:rFonts w:ascii="Times New Roman" w:hAnsi="Times New Roman" w:cs="Times New Roman"/>
          <w:i/>
          <w:iCs/>
          <w:color w:val="000000" w:themeColor="text1"/>
          <w:szCs w:val="24"/>
        </w:rPr>
        <w:t>Journal of Management Accounting Studies, 12</w:t>
      </w:r>
      <w:r w:rsidRPr="00D81B2D">
        <w:rPr>
          <w:rFonts w:ascii="Times New Roman" w:hAnsi="Times New Roman" w:cs="Times New Roman"/>
          <w:color w:val="000000" w:themeColor="text1"/>
          <w:szCs w:val="24"/>
        </w:rPr>
        <w:t>(2), 55–72.</w:t>
      </w:r>
    </w:p>
    <w:p w14:paraId="249C63CB"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Ismail, A. (2010). Activity-based costing and profitability analysis in the hotel industry. </w:t>
      </w:r>
      <w:r w:rsidRPr="00D81B2D">
        <w:rPr>
          <w:rFonts w:ascii="Times New Roman" w:hAnsi="Times New Roman" w:cs="Times New Roman"/>
          <w:i/>
          <w:iCs/>
          <w:color w:val="000000" w:themeColor="text1"/>
          <w:szCs w:val="24"/>
        </w:rPr>
        <w:t>Service Industries Journal, 30</w:t>
      </w:r>
      <w:r w:rsidRPr="00D81B2D">
        <w:rPr>
          <w:rFonts w:ascii="Times New Roman" w:hAnsi="Times New Roman" w:cs="Times New Roman"/>
          <w:color w:val="000000" w:themeColor="text1"/>
          <w:szCs w:val="24"/>
        </w:rPr>
        <w:t>(14), 2231–2248. https://doi.org/10.1080/02642060802621406</w:t>
      </w:r>
    </w:p>
    <w:p w14:paraId="1EAD2F53"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Kaplan, R. S., &amp; Cooper, R. (1998). </w:t>
      </w:r>
      <w:r w:rsidRPr="00D81B2D">
        <w:rPr>
          <w:rFonts w:ascii="Times New Roman" w:hAnsi="Times New Roman" w:cs="Times New Roman"/>
          <w:i/>
          <w:iCs/>
          <w:color w:val="000000" w:themeColor="text1"/>
          <w:szCs w:val="24"/>
        </w:rPr>
        <w:t>Cost &amp; effect: Using integrated cost systems to drive profitability and performance</w:t>
      </w:r>
      <w:r w:rsidRPr="00D81B2D">
        <w:rPr>
          <w:rFonts w:ascii="Times New Roman" w:hAnsi="Times New Roman" w:cs="Times New Roman"/>
          <w:color w:val="000000" w:themeColor="text1"/>
          <w:szCs w:val="24"/>
        </w:rPr>
        <w:t>. Harvard Business School Press.</w:t>
      </w:r>
    </w:p>
    <w:p w14:paraId="74FD4F0D" w14:textId="77777777" w:rsidR="00D81B2D" w:rsidRPr="00D81B2D" w:rsidRDefault="00D81B2D" w:rsidP="00D81B2D">
      <w:pPr>
        <w:spacing w:line="480" w:lineRule="auto"/>
        <w:rPr>
          <w:rFonts w:ascii="Times New Roman" w:hAnsi="Times New Roman" w:cs="Times New Roman"/>
          <w:color w:val="000000" w:themeColor="text1"/>
          <w:szCs w:val="24"/>
        </w:rPr>
      </w:pPr>
      <w:proofErr w:type="spellStart"/>
      <w:r w:rsidRPr="00D81B2D">
        <w:rPr>
          <w:rFonts w:ascii="Times New Roman" w:hAnsi="Times New Roman" w:cs="Times New Roman"/>
          <w:color w:val="000000" w:themeColor="text1"/>
          <w:szCs w:val="24"/>
        </w:rPr>
        <w:t>Medlik</w:t>
      </w:r>
      <w:proofErr w:type="spellEnd"/>
      <w:r w:rsidRPr="00D81B2D">
        <w:rPr>
          <w:rFonts w:ascii="Times New Roman" w:hAnsi="Times New Roman" w:cs="Times New Roman"/>
          <w:color w:val="000000" w:themeColor="text1"/>
          <w:szCs w:val="24"/>
        </w:rPr>
        <w:t xml:space="preserve">, S. (2016). </w:t>
      </w:r>
      <w:r w:rsidRPr="00D81B2D">
        <w:rPr>
          <w:rFonts w:ascii="Times New Roman" w:hAnsi="Times New Roman" w:cs="Times New Roman"/>
          <w:i/>
          <w:iCs/>
          <w:color w:val="000000" w:themeColor="text1"/>
          <w:szCs w:val="24"/>
        </w:rPr>
        <w:t>Tourism and hospitality management</w:t>
      </w:r>
      <w:r w:rsidRPr="00D81B2D">
        <w:rPr>
          <w:rFonts w:ascii="Times New Roman" w:hAnsi="Times New Roman" w:cs="Times New Roman"/>
          <w:color w:val="000000" w:themeColor="text1"/>
          <w:szCs w:val="24"/>
        </w:rPr>
        <w:t xml:space="preserve"> (5th ed.). Routledge.</w:t>
      </w:r>
    </w:p>
    <w:p w14:paraId="34CEA600" w14:textId="77777777" w:rsidR="00D81B2D" w:rsidRPr="00D81B2D" w:rsidRDefault="00D81B2D" w:rsidP="00D81B2D">
      <w:pPr>
        <w:spacing w:line="480" w:lineRule="auto"/>
        <w:rPr>
          <w:rFonts w:ascii="Times New Roman" w:hAnsi="Times New Roman" w:cs="Times New Roman"/>
          <w:color w:val="000000" w:themeColor="text1"/>
          <w:szCs w:val="24"/>
        </w:rPr>
      </w:pPr>
      <w:proofErr w:type="spellStart"/>
      <w:r w:rsidRPr="00D81B2D">
        <w:rPr>
          <w:rFonts w:ascii="Times New Roman" w:hAnsi="Times New Roman" w:cs="Times New Roman"/>
          <w:color w:val="000000" w:themeColor="text1"/>
          <w:szCs w:val="24"/>
        </w:rPr>
        <w:t>Mowforth</w:t>
      </w:r>
      <w:proofErr w:type="spellEnd"/>
      <w:r w:rsidRPr="00D81B2D">
        <w:rPr>
          <w:rFonts w:ascii="Times New Roman" w:hAnsi="Times New Roman" w:cs="Times New Roman"/>
          <w:color w:val="000000" w:themeColor="text1"/>
          <w:szCs w:val="24"/>
        </w:rPr>
        <w:t xml:space="preserve">, M., &amp; Munt, I. (2015). </w:t>
      </w:r>
      <w:r w:rsidRPr="00D81B2D">
        <w:rPr>
          <w:rFonts w:ascii="Times New Roman" w:hAnsi="Times New Roman" w:cs="Times New Roman"/>
          <w:i/>
          <w:iCs/>
          <w:color w:val="000000" w:themeColor="text1"/>
          <w:szCs w:val="24"/>
        </w:rPr>
        <w:t>Tourism and sustainability: Development, globalisation and new tourism in the Third World</w:t>
      </w:r>
      <w:r w:rsidRPr="00D81B2D">
        <w:rPr>
          <w:rFonts w:ascii="Times New Roman" w:hAnsi="Times New Roman" w:cs="Times New Roman"/>
          <w:color w:val="000000" w:themeColor="text1"/>
          <w:szCs w:val="24"/>
        </w:rPr>
        <w:t>. Routledge.</w:t>
      </w:r>
    </w:p>
    <w:p w14:paraId="76C326A3"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Shaw, S. (2016). </w:t>
      </w:r>
      <w:r w:rsidRPr="00D81B2D">
        <w:rPr>
          <w:rFonts w:ascii="Times New Roman" w:hAnsi="Times New Roman" w:cs="Times New Roman"/>
          <w:i/>
          <w:iCs/>
          <w:color w:val="000000" w:themeColor="text1"/>
          <w:szCs w:val="24"/>
        </w:rPr>
        <w:t>Airline marketing and management</w:t>
      </w:r>
      <w:r w:rsidRPr="00D81B2D">
        <w:rPr>
          <w:rFonts w:ascii="Times New Roman" w:hAnsi="Times New Roman" w:cs="Times New Roman"/>
          <w:color w:val="000000" w:themeColor="text1"/>
          <w:szCs w:val="24"/>
        </w:rPr>
        <w:t xml:space="preserve"> (7th ed.). Routledge.</w:t>
      </w:r>
    </w:p>
    <w:p w14:paraId="37AE36D9" w14:textId="77777777" w:rsidR="00D81B2D" w:rsidRPr="00D81B2D" w:rsidRDefault="00D81B2D" w:rsidP="00D81B2D">
      <w:pPr>
        <w:spacing w:line="480" w:lineRule="auto"/>
        <w:rPr>
          <w:rFonts w:ascii="Times New Roman" w:hAnsi="Times New Roman" w:cs="Times New Roman"/>
          <w:color w:val="000000" w:themeColor="text1"/>
          <w:szCs w:val="24"/>
        </w:rPr>
      </w:pPr>
      <w:r w:rsidRPr="00D81B2D">
        <w:rPr>
          <w:rFonts w:ascii="Times New Roman" w:hAnsi="Times New Roman" w:cs="Times New Roman"/>
          <w:color w:val="000000" w:themeColor="text1"/>
          <w:szCs w:val="24"/>
        </w:rPr>
        <w:t xml:space="preserve">Tsai, W., &amp; Lin, B. (2018). Application of activity-based costing in service industries: Evidence from international hotels. </w:t>
      </w:r>
      <w:r w:rsidRPr="00D81B2D">
        <w:rPr>
          <w:rFonts w:ascii="Times New Roman" w:hAnsi="Times New Roman" w:cs="Times New Roman"/>
          <w:i/>
          <w:iCs/>
          <w:color w:val="000000" w:themeColor="text1"/>
          <w:szCs w:val="24"/>
        </w:rPr>
        <w:t>Journal of Hospitality Financial Management, 26</w:t>
      </w:r>
      <w:r w:rsidRPr="00D81B2D">
        <w:rPr>
          <w:rFonts w:ascii="Times New Roman" w:hAnsi="Times New Roman" w:cs="Times New Roman"/>
          <w:color w:val="000000" w:themeColor="text1"/>
          <w:szCs w:val="24"/>
        </w:rPr>
        <w:t>(1), 25–40.</w:t>
      </w:r>
    </w:p>
    <w:p w14:paraId="317AF195" w14:textId="77777777" w:rsidR="00D81B2D" w:rsidRPr="00D81B2D" w:rsidRDefault="00D81B2D" w:rsidP="00D81B2D">
      <w:pPr>
        <w:spacing w:line="480" w:lineRule="auto"/>
        <w:rPr>
          <w:rFonts w:ascii="Times New Roman" w:hAnsi="Times New Roman" w:cs="Times New Roman"/>
          <w:color w:val="000000" w:themeColor="text1"/>
          <w:szCs w:val="24"/>
        </w:rPr>
      </w:pPr>
      <w:proofErr w:type="spellStart"/>
      <w:r w:rsidRPr="00D81B2D">
        <w:rPr>
          <w:rFonts w:ascii="Times New Roman" w:hAnsi="Times New Roman" w:cs="Times New Roman"/>
          <w:color w:val="000000" w:themeColor="text1"/>
          <w:szCs w:val="24"/>
        </w:rPr>
        <w:lastRenderedPageBreak/>
        <w:t>Wensveen</w:t>
      </w:r>
      <w:proofErr w:type="spellEnd"/>
      <w:r w:rsidRPr="00D81B2D">
        <w:rPr>
          <w:rFonts w:ascii="Times New Roman" w:hAnsi="Times New Roman" w:cs="Times New Roman"/>
          <w:color w:val="000000" w:themeColor="text1"/>
          <w:szCs w:val="24"/>
        </w:rPr>
        <w:t xml:space="preserve">, J. (2018). </w:t>
      </w:r>
      <w:r w:rsidRPr="00D81B2D">
        <w:rPr>
          <w:rFonts w:ascii="Times New Roman" w:hAnsi="Times New Roman" w:cs="Times New Roman"/>
          <w:i/>
          <w:iCs/>
          <w:color w:val="000000" w:themeColor="text1"/>
          <w:szCs w:val="24"/>
        </w:rPr>
        <w:t>Air transportation: A management perspective</w:t>
      </w:r>
      <w:r w:rsidRPr="00D81B2D">
        <w:rPr>
          <w:rFonts w:ascii="Times New Roman" w:hAnsi="Times New Roman" w:cs="Times New Roman"/>
          <w:color w:val="000000" w:themeColor="text1"/>
          <w:szCs w:val="24"/>
        </w:rPr>
        <w:t xml:space="preserve"> (9th ed.). Ashgate Publishing.</w:t>
      </w:r>
    </w:p>
    <w:p w14:paraId="18D123F1" w14:textId="77777777" w:rsidR="00F11085" w:rsidRPr="00D81B2D" w:rsidRDefault="00F11085" w:rsidP="009E4B24">
      <w:pPr>
        <w:spacing w:line="480" w:lineRule="auto"/>
        <w:rPr>
          <w:rFonts w:ascii="Times New Roman" w:hAnsi="Times New Roman" w:cs="Times New Roman"/>
          <w:color w:val="000000" w:themeColor="text1"/>
          <w:szCs w:val="24"/>
          <w:lang w:val="en-US"/>
        </w:rPr>
      </w:pPr>
    </w:p>
    <w:sectPr w:rsidR="00F11085" w:rsidRPr="00D81B2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A632C"/>
    <w:multiLevelType w:val="multilevel"/>
    <w:tmpl w:val="A7D89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3B5D31"/>
    <w:multiLevelType w:val="multilevel"/>
    <w:tmpl w:val="F932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001F73"/>
    <w:multiLevelType w:val="multilevel"/>
    <w:tmpl w:val="8728B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8F49F2"/>
    <w:multiLevelType w:val="multilevel"/>
    <w:tmpl w:val="20362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5"/>
  </w:num>
  <w:num w:numId="3" w16cid:durableId="1950237153">
    <w:abstractNumId w:val="4"/>
  </w:num>
  <w:num w:numId="4" w16cid:durableId="1363168827">
    <w:abstractNumId w:val="31"/>
  </w:num>
  <w:num w:numId="5" w16cid:durableId="357974320">
    <w:abstractNumId w:val="9"/>
  </w:num>
  <w:num w:numId="6" w16cid:durableId="579674841">
    <w:abstractNumId w:val="10"/>
  </w:num>
  <w:num w:numId="7" w16cid:durableId="359084666">
    <w:abstractNumId w:val="8"/>
  </w:num>
  <w:num w:numId="8" w16cid:durableId="1333096502">
    <w:abstractNumId w:val="26"/>
  </w:num>
  <w:num w:numId="9" w16cid:durableId="897087251">
    <w:abstractNumId w:val="33"/>
  </w:num>
  <w:num w:numId="10" w16cid:durableId="1949465594">
    <w:abstractNumId w:val="35"/>
  </w:num>
  <w:num w:numId="11" w16cid:durableId="540483361">
    <w:abstractNumId w:val="30"/>
  </w:num>
  <w:num w:numId="12" w16cid:durableId="949244108">
    <w:abstractNumId w:val="34"/>
  </w:num>
  <w:num w:numId="13" w16cid:durableId="646470493">
    <w:abstractNumId w:val="19"/>
  </w:num>
  <w:num w:numId="14" w16cid:durableId="1633947311">
    <w:abstractNumId w:val="38"/>
  </w:num>
  <w:num w:numId="15" w16cid:durableId="958996080">
    <w:abstractNumId w:val="28"/>
  </w:num>
  <w:num w:numId="16" w16cid:durableId="1218054281">
    <w:abstractNumId w:val="13"/>
  </w:num>
  <w:num w:numId="17" w16cid:durableId="303777591">
    <w:abstractNumId w:val="21"/>
  </w:num>
  <w:num w:numId="18" w16cid:durableId="802387298">
    <w:abstractNumId w:val="36"/>
  </w:num>
  <w:num w:numId="19" w16cid:durableId="1948197075">
    <w:abstractNumId w:val="0"/>
  </w:num>
  <w:num w:numId="20" w16cid:durableId="1655917397">
    <w:abstractNumId w:val="12"/>
  </w:num>
  <w:num w:numId="21" w16cid:durableId="1052074971">
    <w:abstractNumId w:val="2"/>
  </w:num>
  <w:num w:numId="22" w16cid:durableId="98644351">
    <w:abstractNumId w:val="40"/>
  </w:num>
  <w:num w:numId="23" w16cid:durableId="1674335103">
    <w:abstractNumId w:val="41"/>
  </w:num>
  <w:num w:numId="24" w16cid:durableId="1212956802">
    <w:abstractNumId w:val="1"/>
  </w:num>
  <w:num w:numId="25" w16cid:durableId="1806390333">
    <w:abstractNumId w:val="37"/>
  </w:num>
  <w:num w:numId="26" w16cid:durableId="1089423568">
    <w:abstractNumId w:val="5"/>
  </w:num>
  <w:num w:numId="27" w16cid:durableId="1158611673">
    <w:abstractNumId w:val="29"/>
  </w:num>
  <w:num w:numId="28" w16cid:durableId="839468264">
    <w:abstractNumId w:val="15"/>
  </w:num>
  <w:num w:numId="29" w16cid:durableId="1218474286">
    <w:abstractNumId w:val="18"/>
  </w:num>
  <w:num w:numId="30" w16cid:durableId="1486164698">
    <w:abstractNumId w:val="39"/>
  </w:num>
  <w:num w:numId="31" w16cid:durableId="2007511022">
    <w:abstractNumId w:val="32"/>
  </w:num>
  <w:num w:numId="32" w16cid:durableId="1542473901">
    <w:abstractNumId w:val="22"/>
  </w:num>
  <w:num w:numId="33" w16cid:durableId="1299721726">
    <w:abstractNumId w:val="7"/>
  </w:num>
  <w:num w:numId="34" w16cid:durableId="1025254850">
    <w:abstractNumId w:val="23"/>
  </w:num>
  <w:num w:numId="35" w16cid:durableId="1306860426">
    <w:abstractNumId w:val="17"/>
  </w:num>
  <w:num w:numId="36" w16cid:durableId="911887162">
    <w:abstractNumId w:val="11"/>
  </w:num>
  <w:num w:numId="37" w16cid:durableId="1783645041">
    <w:abstractNumId w:val="6"/>
  </w:num>
  <w:num w:numId="38" w16cid:durableId="42750275">
    <w:abstractNumId w:val="16"/>
  </w:num>
  <w:num w:numId="39" w16cid:durableId="1365592020">
    <w:abstractNumId w:val="14"/>
  </w:num>
  <w:num w:numId="40" w16cid:durableId="1103914759">
    <w:abstractNumId w:val="27"/>
  </w:num>
  <w:num w:numId="41" w16cid:durableId="93022148">
    <w:abstractNumId w:val="24"/>
  </w:num>
  <w:num w:numId="42" w16cid:durableId="8439803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46D3E"/>
    <w:rsid w:val="0008443C"/>
    <w:rsid w:val="000B6830"/>
    <w:rsid w:val="000C187F"/>
    <w:rsid w:val="000C4AFA"/>
    <w:rsid w:val="000D12EF"/>
    <w:rsid w:val="000D1EAB"/>
    <w:rsid w:val="000E04F4"/>
    <w:rsid w:val="000F2A84"/>
    <w:rsid w:val="00106D2C"/>
    <w:rsid w:val="00151724"/>
    <w:rsid w:val="00160E9C"/>
    <w:rsid w:val="001660DB"/>
    <w:rsid w:val="00166C1B"/>
    <w:rsid w:val="00174C04"/>
    <w:rsid w:val="00177F79"/>
    <w:rsid w:val="00183D1F"/>
    <w:rsid w:val="0018722F"/>
    <w:rsid w:val="001B089C"/>
    <w:rsid w:val="001C1957"/>
    <w:rsid w:val="001D1F89"/>
    <w:rsid w:val="001D3CDD"/>
    <w:rsid w:val="001D7A98"/>
    <w:rsid w:val="001F1701"/>
    <w:rsid w:val="001F1C7B"/>
    <w:rsid w:val="00224053"/>
    <w:rsid w:val="00243A7C"/>
    <w:rsid w:val="002576A9"/>
    <w:rsid w:val="002700C5"/>
    <w:rsid w:val="00275EAE"/>
    <w:rsid w:val="002C2D47"/>
    <w:rsid w:val="002E27AE"/>
    <w:rsid w:val="002F73F5"/>
    <w:rsid w:val="00317707"/>
    <w:rsid w:val="00333E43"/>
    <w:rsid w:val="003448DA"/>
    <w:rsid w:val="00391380"/>
    <w:rsid w:val="00394C39"/>
    <w:rsid w:val="003A4FAA"/>
    <w:rsid w:val="003F1846"/>
    <w:rsid w:val="00426EA7"/>
    <w:rsid w:val="004618E8"/>
    <w:rsid w:val="004A1F6F"/>
    <w:rsid w:val="004B545C"/>
    <w:rsid w:val="004C1220"/>
    <w:rsid w:val="004C34DB"/>
    <w:rsid w:val="004D7D13"/>
    <w:rsid w:val="004E3186"/>
    <w:rsid w:val="004E3D1C"/>
    <w:rsid w:val="004F0734"/>
    <w:rsid w:val="004F293C"/>
    <w:rsid w:val="005236D9"/>
    <w:rsid w:val="005451DE"/>
    <w:rsid w:val="005636D9"/>
    <w:rsid w:val="005809E5"/>
    <w:rsid w:val="00582227"/>
    <w:rsid w:val="00590BBC"/>
    <w:rsid w:val="005B2DFD"/>
    <w:rsid w:val="005C1B21"/>
    <w:rsid w:val="005E428A"/>
    <w:rsid w:val="005E61DA"/>
    <w:rsid w:val="00607C62"/>
    <w:rsid w:val="00615398"/>
    <w:rsid w:val="00626634"/>
    <w:rsid w:val="00637284"/>
    <w:rsid w:val="00654B4B"/>
    <w:rsid w:val="006640E0"/>
    <w:rsid w:val="006843B4"/>
    <w:rsid w:val="00697FF6"/>
    <w:rsid w:val="006D483F"/>
    <w:rsid w:val="0073081D"/>
    <w:rsid w:val="00770D56"/>
    <w:rsid w:val="007907E5"/>
    <w:rsid w:val="007B0823"/>
    <w:rsid w:val="007F2D81"/>
    <w:rsid w:val="00806230"/>
    <w:rsid w:val="00810849"/>
    <w:rsid w:val="008302E2"/>
    <w:rsid w:val="00835BAE"/>
    <w:rsid w:val="00843EDD"/>
    <w:rsid w:val="00844D5C"/>
    <w:rsid w:val="00854D19"/>
    <w:rsid w:val="00867CF1"/>
    <w:rsid w:val="008778A3"/>
    <w:rsid w:val="00893C51"/>
    <w:rsid w:val="0089759A"/>
    <w:rsid w:val="008B7D13"/>
    <w:rsid w:val="008C04A8"/>
    <w:rsid w:val="00912663"/>
    <w:rsid w:val="00913F7C"/>
    <w:rsid w:val="0092274C"/>
    <w:rsid w:val="0095171B"/>
    <w:rsid w:val="009541AC"/>
    <w:rsid w:val="00984018"/>
    <w:rsid w:val="00986E2A"/>
    <w:rsid w:val="009B07D1"/>
    <w:rsid w:val="009C318E"/>
    <w:rsid w:val="009E4B24"/>
    <w:rsid w:val="00A22E5D"/>
    <w:rsid w:val="00A3483D"/>
    <w:rsid w:val="00A433D7"/>
    <w:rsid w:val="00A4564B"/>
    <w:rsid w:val="00A54EF6"/>
    <w:rsid w:val="00A76B20"/>
    <w:rsid w:val="00AD05F9"/>
    <w:rsid w:val="00AF2CB5"/>
    <w:rsid w:val="00B02610"/>
    <w:rsid w:val="00B06124"/>
    <w:rsid w:val="00B425D9"/>
    <w:rsid w:val="00B47607"/>
    <w:rsid w:val="00B6174C"/>
    <w:rsid w:val="00B77EDE"/>
    <w:rsid w:val="00B81268"/>
    <w:rsid w:val="00BC7259"/>
    <w:rsid w:val="00BD4725"/>
    <w:rsid w:val="00BE7A52"/>
    <w:rsid w:val="00BF0D10"/>
    <w:rsid w:val="00C150CB"/>
    <w:rsid w:val="00C1597C"/>
    <w:rsid w:val="00C27736"/>
    <w:rsid w:val="00C82410"/>
    <w:rsid w:val="00CA0B43"/>
    <w:rsid w:val="00CC17BF"/>
    <w:rsid w:val="00D1330E"/>
    <w:rsid w:val="00D25751"/>
    <w:rsid w:val="00D33052"/>
    <w:rsid w:val="00D424BE"/>
    <w:rsid w:val="00D67892"/>
    <w:rsid w:val="00D74358"/>
    <w:rsid w:val="00D74A74"/>
    <w:rsid w:val="00D76B0C"/>
    <w:rsid w:val="00D81B2D"/>
    <w:rsid w:val="00DD48B2"/>
    <w:rsid w:val="00DD4BFF"/>
    <w:rsid w:val="00DF3FD0"/>
    <w:rsid w:val="00E031DE"/>
    <w:rsid w:val="00E3132D"/>
    <w:rsid w:val="00E47DA5"/>
    <w:rsid w:val="00E569FC"/>
    <w:rsid w:val="00E60F76"/>
    <w:rsid w:val="00E83A4B"/>
    <w:rsid w:val="00EB37A9"/>
    <w:rsid w:val="00EC38DE"/>
    <w:rsid w:val="00ED1841"/>
    <w:rsid w:val="00ED21E5"/>
    <w:rsid w:val="00EE7BF4"/>
    <w:rsid w:val="00EF3999"/>
    <w:rsid w:val="00F11085"/>
    <w:rsid w:val="00F20A8A"/>
    <w:rsid w:val="00F215E0"/>
    <w:rsid w:val="00F43E3F"/>
    <w:rsid w:val="00F62240"/>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4910</Words>
  <Characters>27988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chand ramola</dc:creator>
  <cp:keywords/>
  <dc:description/>
  <cp:lastModifiedBy>Preeti (24131962)</cp:lastModifiedBy>
  <cp:revision>2</cp:revision>
  <dcterms:created xsi:type="dcterms:W3CDTF">2025-12-25T00:19:00Z</dcterms:created>
  <dcterms:modified xsi:type="dcterms:W3CDTF">2025-12-25T00:19:00Z</dcterms:modified>
</cp:coreProperties>
</file>