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CE7DF" w14:textId="77777777" w:rsidR="006D290A" w:rsidRPr="00D4378C" w:rsidRDefault="006D290A" w:rsidP="006D290A">
      <w:pPr>
        <w:spacing w:line="480" w:lineRule="auto"/>
        <w:jc w:val="center"/>
        <w:rPr>
          <w:rFonts w:ascii="Times New Roman" w:hAnsi="Times New Roman" w:cs="Times New Roman"/>
          <w:color w:val="000000" w:themeColor="text1"/>
          <w:szCs w:val="24"/>
        </w:rPr>
      </w:pPr>
      <w:r w:rsidRPr="00D4378C">
        <w:rPr>
          <w:rFonts w:ascii="Times New Roman" w:hAnsi="Times New Roman" w:cs="Times New Roman"/>
          <w:noProof/>
          <w:color w:val="000000" w:themeColor="text1"/>
          <w:szCs w:val="24"/>
        </w:rPr>
        <w:drawing>
          <wp:inline distT="0" distB="0" distL="0" distR="0" wp14:anchorId="494F9354" wp14:editId="0CD3E9F1">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36C849B4" w14:textId="77777777" w:rsidR="006D290A" w:rsidRPr="000F76C7" w:rsidRDefault="006D290A" w:rsidP="006D290A">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Assignment 1: The Evolution of Marketing Strategies in the Digital Age</w:t>
      </w:r>
    </w:p>
    <w:p w14:paraId="3CC04340" w14:textId="77777777" w:rsidR="006D290A" w:rsidRPr="000F76C7" w:rsidRDefault="006D290A" w:rsidP="006D290A">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Question:</w:t>
      </w:r>
    </w:p>
    <w:p w14:paraId="36E0C551" w14:textId="77777777" w:rsidR="006D290A" w:rsidRPr="000F76C7" w:rsidRDefault="006D290A" w:rsidP="006D290A">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 How have digital technologies, such as social media and data analytics, transformed</w:t>
      </w:r>
    </w:p>
    <w:p w14:paraId="67FE90CF" w14:textId="77777777" w:rsidR="006D290A" w:rsidRPr="000F76C7" w:rsidRDefault="006D290A" w:rsidP="006D290A">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 xml:space="preserve">traditional marketing strategies? </w:t>
      </w:r>
      <w:proofErr w:type="spellStart"/>
      <w:r w:rsidRPr="000F76C7">
        <w:rPr>
          <w:rFonts w:ascii="Times New Roman" w:hAnsi="Times New Roman" w:cs="Times New Roman"/>
          <w:b/>
          <w:bCs/>
          <w:color w:val="000000" w:themeColor="text1"/>
          <w:szCs w:val="24"/>
        </w:rPr>
        <w:t>Analyze</w:t>
      </w:r>
      <w:proofErr w:type="spellEnd"/>
      <w:r w:rsidRPr="000F76C7">
        <w:rPr>
          <w:rFonts w:ascii="Times New Roman" w:hAnsi="Times New Roman" w:cs="Times New Roman"/>
          <w:b/>
          <w:bCs/>
          <w:color w:val="000000" w:themeColor="text1"/>
          <w:szCs w:val="24"/>
        </w:rPr>
        <w:t xml:space="preserve"> the shift from mass marketing to</w:t>
      </w:r>
    </w:p>
    <w:p w14:paraId="2C0653FB" w14:textId="77777777" w:rsidR="006D290A" w:rsidRPr="000F76C7" w:rsidRDefault="006D290A" w:rsidP="006D290A">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personalized marketing in the digital era, and provide examples of companies that</w:t>
      </w:r>
    </w:p>
    <w:p w14:paraId="09D0848D" w14:textId="77777777" w:rsidR="006D290A" w:rsidRPr="00D4378C" w:rsidRDefault="006D290A" w:rsidP="006D290A">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have successfully adapted to this change.</w:t>
      </w:r>
    </w:p>
    <w:p w14:paraId="1F79C9D3" w14:textId="77777777" w:rsidR="006D290A" w:rsidRPr="00D4378C" w:rsidRDefault="006D290A" w:rsidP="006D290A">
      <w:pPr>
        <w:spacing w:line="480" w:lineRule="auto"/>
        <w:jc w:val="center"/>
        <w:rPr>
          <w:rFonts w:ascii="Times New Roman" w:hAnsi="Times New Roman" w:cs="Times New Roman"/>
          <w:b/>
          <w:bCs/>
          <w:color w:val="000000" w:themeColor="text1"/>
          <w:szCs w:val="24"/>
        </w:rPr>
      </w:pPr>
    </w:p>
    <w:p w14:paraId="1E406AC3" w14:textId="77777777" w:rsidR="006D290A" w:rsidRPr="00D4378C" w:rsidRDefault="006D290A" w:rsidP="006D290A">
      <w:pPr>
        <w:spacing w:line="480" w:lineRule="auto"/>
        <w:jc w:val="center"/>
        <w:rPr>
          <w:rFonts w:ascii="Times New Roman" w:hAnsi="Times New Roman" w:cs="Times New Roman"/>
          <w:b/>
          <w:bCs/>
          <w:color w:val="000000" w:themeColor="text1"/>
          <w:szCs w:val="24"/>
        </w:rPr>
      </w:pPr>
    </w:p>
    <w:p w14:paraId="284C7CC7" w14:textId="77777777" w:rsidR="006D290A" w:rsidRPr="00D4378C" w:rsidRDefault="006D290A" w:rsidP="006D290A">
      <w:pPr>
        <w:spacing w:line="480" w:lineRule="auto"/>
        <w:jc w:val="center"/>
        <w:rPr>
          <w:rFonts w:ascii="Times New Roman" w:hAnsi="Times New Roman" w:cs="Times New Roman"/>
          <w:b/>
          <w:bCs/>
          <w:color w:val="000000" w:themeColor="text1"/>
          <w:szCs w:val="24"/>
        </w:rPr>
      </w:pPr>
    </w:p>
    <w:p w14:paraId="195BB224" w14:textId="77777777" w:rsidR="006D290A" w:rsidRPr="00D4378C" w:rsidRDefault="006D290A" w:rsidP="006D290A">
      <w:pPr>
        <w:spacing w:line="480" w:lineRule="auto"/>
        <w:jc w:val="center"/>
        <w:rPr>
          <w:rFonts w:ascii="Times New Roman" w:hAnsi="Times New Roman" w:cs="Times New Roman"/>
          <w:b/>
          <w:bCs/>
          <w:color w:val="000000" w:themeColor="text1"/>
          <w:szCs w:val="24"/>
        </w:rPr>
      </w:pPr>
    </w:p>
    <w:p w14:paraId="6DCDCC5E" w14:textId="77777777" w:rsidR="006D290A" w:rsidRPr="00D4378C" w:rsidRDefault="006D290A" w:rsidP="006D290A">
      <w:pPr>
        <w:spacing w:line="480" w:lineRule="auto"/>
        <w:jc w:val="center"/>
        <w:rPr>
          <w:rFonts w:ascii="Times New Roman" w:hAnsi="Times New Roman" w:cs="Times New Roman"/>
          <w:b/>
          <w:bCs/>
          <w:color w:val="000000" w:themeColor="text1"/>
          <w:szCs w:val="24"/>
        </w:rPr>
      </w:pPr>
    </w:p>
    <w:p w14:paraId="0B262252" w14:textId="77777777" w:rsidR="006D290A" w:rsidRPr="00D4378C" w:rsidRDefault="006D290A" w:rsidP="006D290A">
      <w:pPr>
        <w:spacing w:line="480" w:lineRule="auto"/>
        <w:jc w:val="center"/>
        <w:rPr>
          <w:rFonts w:ascii="Times New Roman" w:hAnsi="Times New Roman" w:cs="Times New Roman"/>
          <w:b/>
          <w:bCs/>
          <w:color w:val="000000" w:themeColor="text1"/>
          <w:szCs w:val="24"/>
        </w:rPr>
      </w:pPr>
    </w:p>
    <w:p w14:paraId="50FF541E" w14:textId="77777777" w:rsidR="006D290A" w:rsidRPr="00D4378C" w:rsidRDefault="006D290A" w:rsidP="006D290A">
      <w:pPr>
        <w:spacing w:line="480" w:lineRule="auto"/>
        <w:jc w:val="center"/>
        <w:rPr>
          <w:rFonts w:ascii="Times New Roman" w:hAnsi="Times New Roman" w:cs="Times New Roman"/>
          <w:b/>
          <w:bCs/>
          <w:color w:val="000000" w:themeColor="text1"/>
          <w:szCs w:val="24"/>
        </w:rPr>
      </w:pPr>
    </w:p>
    <w:p w14:paraId="6E4AE2CE" w14:textId="77777777" w:rsidR="006D290A" w:rsidRPr="00D4378C" w:rsidRDefault="006D290A" w:rsidP="006D290A">
      <w:pPr>
        <w:spacing w:line="480" w:lineRule="auto"/>
        <w:jc w:val="center"/>
        <w:rPr>
          <w:rFonts w:ascii="Times New Roman" w:hAnsi="Times New Roman" w:cs="Times New Roman"/>
          <w:b/>
          <w:bCs/>
          <w:color w:val="000000" w:themeColor="text1"/>
          <w:szCs w:val="24"/>
        </w:rPr>
      </w:pPr>
    </w:p>
    <w:p w14:paraId="49EBE5DB" w14:textId="77777777" w:rsidR="006D290A" w:rsidRPr="00D4378C" w:rsidRDefault="006D290A" w:rsidP="006D290A">
      <w:pPr>
        <w:spacing w:line="480" w:lineRule="auto"/>
        <w:jc w:val="center"/>
        <w:rPr>
          <w:rFonts w:ascii="Times New Roman" w:hAnsi="Times New Roman" w:cs="Times New Roman"/>
          <w:b/>
          <w:bCs/>
          <w:color w:val="000000" w:themeColor="text1"/>
          <w:szCs w:val="24"/>
        </w:rPr>
      </w:pPr>
    </w:p>
    <w:p w14:paraId="79DDE77C" w14:textId="77777777" w:rsidR="006D290A" w:rsidRPr="00D4378C" w:rsidRDefault="006D290A" w:rsidP="006D290A">
      <w:pPr>
        <w:spacing w:line="480" w:lineRule="auto"/>
        <w:rPr>
          <w:rFonts w:ascii="Times New Roman" w:hAnsi="Times New Roman" w:cs="Times New Roman"/>
          <w:b/>
          <w:bCs/>
          <w:color w:val="000000" w:themeColor="text1"/>
          <w:szCs w:val="24"/>
        </w:rPr>
      </w:pPr>
    </w:p>
    <w:p w14:paraId="51067396" w14:textId="77777777" w:rsidR="006D290A" w:rsidRDefault="006D290A" w:rsidP="006D290A">
      <w:pPr>
        <w:pStyle w:val="Heading2"/>
        <w:rPr>
          <w:rFonts w:ascii="Times New Roman" w:hAnsi="Times New Roman" w:cs="Times New Roman"/>
          <w:b/>
          <w:bCs/>
          <w:color w:val="000000" w:themeColor="text1"/>
          <w:sz w:val="24"/>
          <w:szCs w:val="24"/>
        </w:rPr>
      </w:pPr>
      <w:bookmarkStart w:id="0" w:name="_Toc224846299"/>
      <w:r w:rsidRPr="00657D34">
        <w:rPr>
          <w:rFonts w:ascii="Times New Roman" w:hAnsi="Times New Roman" w:cs="Times New Roman"/>
          <w:b/>
          <w:bCs/>
          <w:color w:val="000000" w:themeColor="text1"/>
          <w:sz w:val="24"/>
          <w:szCs w:val="24"/>
        </w:rPr>
        <w:lastRenderedPageBreak/>
        <w:t>Abstract</w:t>
      </w:r>
      <w:bookmarkEnd w:id="0"/>
    </w:p>
    <w:p w14:paraId="7C21C878" w14:textId="77777777" w:rsidR="006D290A" w:rsidRDefault="006D290A" w:rsidP="006D290A"/>
    <w:p w14:paraId="6FB83FD9" w14:textId="77777777" w:rsidR="006D290A" w:rsidRPr="006D290A" w:rsidRDefault="006D290A" w:rsidP="006D290A">
      <w:pPr>
        <w:spacing w:line="480" w:lineRule="auto"/>
        <w:rPr>
          <w:rFonts w:ascii="Times New Roman" w:hAnsi="Times New Roman" w:cs="Times New Roman"/>
        </w:rPr>
      </w:pPr>
      <w:r w:rsidRPr="006D290A">
        <w:rPr>
          <w:rFonts w:ascii="Times New Roman" w:hAnsi="Times New Roman" w:cs="Times New Roman"/>
        </w:rPr>
        <w:t xml:space="preserve">Marketing strategies in the digital era have radically changed the way organizations interact with consumers and provide value. This report looks at the ways in which digital technologies especially social media and data analytics have transformed traditional marketing strategies. Traditionally, marketing used to utilize mass communication tools that were designed to reach a large audience with homogenous messages. Nonetheless, the emergence of online platforms and improved data analytics have made it possible to transition into individualized marketing where companies adjust their content and products to meet the personal preferences and </w:t>
      </w:r>
      <w:proofErr w:type="spellStart"/>
      <w:r w:rsidRPr="006D290A">
        <w:rPr>
          <w:rFonts w:ascii="Times New Roman" w:hAnsi="Times New Roman" w:cs="Times New Roman"/>
        </w:rPr>
        <w:t>behaviors</w:t>
      </w:r>
      <w:proofErr w:type="spellEnd"/>
      <w:r w:rsidRPr="006D290A">
        <w:rPr>
          <w:rFonts w:ascii="Times New Roman" w:hAnsi="Times New Roman" w:cs="Times New Roman"/>
        </w:rPr>
        <w:t xml:space="preserve"> of consumers (Kotler et al., 2017; Chaffey and Ellis-Chadwick, 2019).</w:t>
      </w:r>
    </w:p>
    <w:p w14:paraId="0A7666B0" w14:textId="77777777" w:rsidR="006D290A" w:rsidRPr="006D290A" w:rsidRDefault="006D290A" w:rsidP="006D290A">
      <w:pPr>
        <w:spacing w:line="480" w:lineRule="auto"/>
        <w:rPr>
          <w:rFonts w:ascii="Times New Roman" w:hAnsi="Times New Roman" w:cs="Times New Roman"/>
        </w:rPr>
      </w:pPr>
      <w:r w:rsidRPr="006D290A">
        <w:rPr>
          <w:rFonts w:ascii="Times New Roman" w:hAnsi="Times New Roman" w:cs="Times New Roman"/>
        </w:rPr>
        <w:t xml:space="preserve">The paper will examine how social media platforms enable real-time interaction and engagement, which enable businesses to develop stronger relationships with customers (Kaplan and Haenlein, 2010). Also, data analytics is essential to interpret consumer </w:t>
      </w:r>
      <w:proofErr w:type="spellStart"/>
      <w:r w:rsidRPr="006D290A">
        <w:rPr>
          <w:rFonts w:ascii="Times New Roman" w:hAnsi="Times New Roman" w:cs="Times New Roman"/>
        </w:rPr>
        <w:t>behavior</w:t>
      </w:r>
      <w:proofErr w:type="spellEnd"/>
      <w:r w:rsidRPr="006D290A">
        <w:rPr>
          <w:rFonts w:ascii="Times New Roman" w:hAnsi="Times New Roman" w:cs="Times New Roman"/>
        </w:rPr>
        <w:t xml:space="preserve"> and, therefore, create targeted campaigns and enhance decision-making (Wedel and Kannan, 2016). The report also discusses the successful experiences of companies like Amazon and Netflix, which utilize the strategy of personalization to increase customer experience and competitive advantages (Davenport et al., 2020).</w:t>
      </w:r>
    </w:p>
    <w:p w14:paraId="7B4E3557" w14:textId="77777777" w:rsidR="006D290A" w:rsidRPr="006D290A" w:rsidRDefault="006D290A" w:rsidP="006D290A">
      <w:pPr>
        <w:spacing w:line="480" w:lineRule="auto"/>
        <w:rPr>
          <w:rFonts w:ascii="Times New Roman" w:hAnsi="Times New Roman" w:cs="Times New Roman"/>
        </w:rPr>
      </w:pPr>
      <w:r w:rsidRPr="006D290A">
        <w:rPr>
          <w:rFonts w:ascii="Times New Roman" w:hAnsi="Times New Roman" w:cs="Times New Roman"/>
        </w:rPr>
        <w:t xml:space="preserve">The results indicate that digital transformation has not just made marketing more </w:t>
      </w:r>
      <w:proofErr w:type="gramStart"/>
      <w:r w:rsidRPr="006D290A">
        <w:rPr>
          <w:rFonts w:ascii="Times New Roman" w:hAnsi="Times New Roman" w:cs="Times New Roman"/>
        </w:rPr>
        <w:t>efficient, but</w:t>
      </w:r>
      <w:proofErr w:type="gramEnd"/>
      <w:r w:rsidRPr="006D290A">
        <w:rPr>
          <w:rFonts w:ascii="Times New Roman" w:hAnsi="Times New Roman" w:cs="Times New Roman"/>
        </w:rPr>
        <w:t xml:space="preserve"> also raised customer expectations of personalized experiences. Nevertheless, technical issues like data privacy issues and complexity persist. </w:t>
      </w:r>
      <w:proofErr w:type="gramStart"/>
      <w:r w:rsidRPr="006D290A">
        <w:rPr>
          <w:rFonts w:ascii="Times New Roman" w:hAnsi="Times New Roman" w:cs="Times New Roman"/>
        </w:rPr>
        <w:t>On the whole</w:t>
      </w:r>
      <w:proofErr w:type="gramEnd"/>
      <w:r w:rsidRPr="006D290A">
        <w:rPr>
          <w:rFonts w:ascii="Times New Roman" w:hAnsi="Times New Roman" w:cs="Times New Roman"/>
        </w:rPr>
        <w:t xml:space="preserve">, it is possible to note that the report has </w:t>
      </w:r>
      <w:proofErr w:type="gramStart"/>
      <w:r w:rsidRPr="006D290A">
        <w:rPr>
          <w:rFonts w:ascii="Times New Roman" w:hAnsi="Times New Roman" w:cs="Times New Roman"/>
        </w:rPr>
        <w:t>come to the conclusion</w:t>
      </w:r>
      <w:proofErr w:type="gramEnd"/>
      <w:r w:rsidRPr="006D290A">
        <w:rPr>
          <w:rFonts w:ascii="Times New Roman" w:hAnsi="Times New Roman" w:cs="Times New Roman"/>
        </w:rPr>
        <w:t xml:space="preserve"> that digital technologies are also required to be integrated into marketing strategies of organizations that want to be competitive in the digital age.</w:t>
      </w:r>
    </w:p>
    <w:p w14:paraId="153768AB" w14:textId="77777777" w:rsidR="006D290A" w:rsidRPr="006D290A" w:rsidRDefault="006D290A" w:rsidP="006D290A"/>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636B9E83" w14:textId="77777777" w:rsidR="006D290A" w:rsidRPr="00D4378C" w:rsidRDefault="006D290A" w:rsidP="006D290A">
          <w:pPr>
            <w:pStyle w:val="TOCHeading"/>
            <w:rPr>
              <w:rFonts w:ascii="Times New Roman" w:hAnsi="Times New Roman" w:cs="Times New Roman"/>
              <w:b/>
              <w:bCs/>
              <w:color w:val="000000" w:themeColor="text1"/>
              <w:sz w:val="24"/>
              <w:szCs w:val="24"/>
            </w:rPr>
          </w:pPr>
          <w:r w:rsidRPr="00D4378C">
            <w:rPr>
              <w:rFonts w:ascii="Times New Roman" w:hAnsi="Times New Roman" w:cs="Times New Roman"/>
              <w:b/>
              <w:bCs/>
              <w:color w:val="000000" w:themeColor="text1"/>
              <w:sz w:val="24"/>
              <w:szCs w:val="24"/>
            </w:rPr>
            <w:t>Contents</w:t>
          </w:r>
        </w:p>
        <w:p w14:paraId="32ACF5BC" w14:textId="77777777" w:rsidR="006D290A" w:rsidRPr="00D4378C" w:rsidRDefault="006D290A" w:rsidP="006D290A">
          <w:pPr>
            <w:pStyle w:val="TOC2"/>
            <w:tabs>
              <w:tab w:val="right" w:leader="dot" w:pos="9350"/>
            </w:tabs>
            <w:rPr>
              <w:rFonts w:ascii="Times New Roman" w:hAnsi="Times New Roman" w:cs="Times New Roman"/>
              <w:noProof/>
              <w:color w:val="000000" w:themeColor="text1"/>
              <w:szCs w:val="24"/>
            </w:rPr>
          </w:pPr>
          <w:r w:rsidRPr="00D4378C">
            <w:rPr>
              <w:rFonts w:ascii="Times New Roman" w:hAnsi="Times New Roman" w:cs="Times New Roman"/>
              <w:color w:val="000000" w:themeColor="text1"/>
              <w:szCs w:val="24"/>
            </w:rPr>
            <w:fldChar w:fldCharType="begin"/>
          </w:r>
          <w:r w:rsidRPr="00D4378C">
            <w:rPr>
              <w:rFonts w:ascii="Times New Roman" w:hAnsi="Times New Roman" w:cs="Times New Roman"/>
              <w:color w:val="000000" w:themeColor="text1"/>
              <w:szCs w:val="24"/>
            </w:rPr>
            <w:instrText xml:space="preserve"> TOC \o "1-3" \h \z \u </w:instrText>
          </w:r>
          <w:r w:rsidRPr="00D4378C">
            <w:rPr>
              <w:rFonts w:ascii="Times New Roman" w:hAnsi="Times New Roman" w:cs="Times New Roman"/>
              <w:color w:val="000000" w:themeColor="text1"/>
              <w:szCs w:val="24"/>
            </w:rPr>
            <w:fldChar w:fldCharType="separate"/>
          </w:r>
          <w:hyperlink w:anchor="_Toc224846299" w:history="1">
            <w:r w:rsidRPr="00D4378C">
              <w:rPr>
                <w:rStyle w:val="Hyperlink"/>
                <w:rFonts w:ascii="Times New Roman" w:hAnsi="Times New Roman" w:cs="Times New Roman"/>
                <w:noProof/>
                <w:color w:val="000000" w:themeColor="text1"/>
                <w:szCs w:val="24"/>
              </w:rPr>
              <w:t>Abstract</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_Toc224846299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w:t>
            </w:r>
            <w:r w:rsidRPr="00D4378C">
              <w:rPr>
                <w:rFonts w:ascii="Times New Roman" w:hAnsi="Times New Roman" w:cs="Times New Roman"/>
                <w:noProof/>
                <w:webHidden/>
                <w:color w:val="000000" w:themeColor="text1"/>
                <w:szCs w:val="24"/>
              </w:rPr>
              <w:fldChar w:fldCharType="end"/>
            </w:r>
          </w:hyperlink>
        </w:p>
        <w:p w14:paraId="305C0796" w14:textId="77777777" w:rsidR="006D290A" w:rsidRPr="00D4378C" w:rsidRDefault="006D290A" w:rsidP="006D290A">
          <w:pPr>
            <w:pStyle w:val="TOC2"/>
            <w:tabs>
              <w:tab w:val="right" w:leader="dot" w:pos="9350"/>
            </w:tabs>
            <w:rPr>
              <w:rFonts w:ascii="Times New Roman" w:hAnsi="Times New Roman" w:cs="Times New Roman"/>
              <w:noProof/>
              <w:color w:val="000000" w:themeColor="text1"/>
              <w:szCs w:val="24"/>
            </w:rPr>
          </w:pPr>
          <w:hyperlink w:anchor="_Toc224846300" w:history="1">
            <w:r w:rsidRPr="00D4378C">
              <w:rPr>
                <w:rStyle w:val="Hyperlink"/>
                <w:rFonts w:ascii="Times New Roman" w:hAnsi="Times New Roman" w:cs="Times New Roman"/>
                <w:noProof/>
                <w:color w:val="000000" w:themeColor="text1"/>
                <w:szCs w:val="24"/>
              </w:rPr>
              <w:t>Introduction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_Toc224846300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4</w:t>
            </w:r>
            <w:r w:rsidRPr="00D4378C">
              <w:rPr>
                <w:rFonts w:ascii="Times New Roman" w:hAnsi="Times New Roman" w:cs="Times New Roman"/>
                <w:noProof/>
                <w:webHidden/>
                <w:color w:val="000000" w:themeColor="text1"/>
                <w:szCs w:val="24"/>
              </w:rPr>
              <w:fldChar w:fldCharType="end"/>
            </w:r>
          </w:hyperlink>
        </w:p>
        <w:p w14:paraId="559BDA9C" w14:textId="77777777" w:rsidR="006D290A" w:rsidRPr="00D4378C" w:rsidRDefault="006D290A" w:rsidP="006D290A">
          <w:pPr>
            <w:pStyle w:val="TOC2"/>
            <w:tabs>
              <w:tab w:val="right" w:leader="dot" w:pos="9350"/>
            </w:tabs>
            <w:rPr>
              <w:rFonts w:ascii="Times New Roman" w:hAnsi="Times New Roman" w:cs="Times New Roman"/>
              <w:noProof/>
              <w:color w:val="000000" w:themeColor="text1"/>
              <w:szCs w:val="24"/>
            </w:rPr>
          </w:pPr>
          <w:hyperlink w:anchor="_Toc224846301" w:history="1">
            <w:r w:rsidRPr="00D4378C">
              <w:rPr>
                <w:rStyle w:val="Hyperlink"/>
                <w:rFonts w:ascii="Times New Roman" w:hAnsi="Times New Roman" w:cs="Times New Roman"/>
                <w:noProof/>
                <w:color w:val="000000" w:themeColor="text1"/>
                <w:szCs w:val="24"/>
              </w:rPr>
              <w:t>Literature Review</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_Toc224846301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6</w:t>
            </w:r>
            <w:r w:rsidRPr="00D4378C">
              <w:rPr>
                <w:rFonts w:ascii="Times New Roman" w:hAnsi="Times New Roman" w:cs="Times New Roman"/>
                <w:noProof/>
                <w:webHidden/>
                <w:color w:val="000000" w:themeColor="text1"/>
                <w:szCs w:val="24"/>
              </w:rPr>
              <w:fldChar w:fldCharType="end"/>
            </w:r>
          </w:hyperlink>
        </w:p>
        <w:p w14:paraId="571E79B2" w14:textId="77777777" w:rsidR="006D290A" w:rsidRPr="00D4378C" w:rsidRDefault="006D290A" w:rsidP="006D290A">
          <w:pPr>
            <w:pStyle w:val="TOC2"/>
            <w:tabs>
              <w:tab w:val="right" w:leader="dot" w:pos="9350"/>
            </w:tabs>
            <w:rPr>
              <w:rFonts w:ascii="Times New Roman" w:hAnsi="Times New Roman" w:cs="Times New Roman"/>
              <w:noProof/>
              <w:color w:val="000000" w:themeColor="text1"/>
              <w:szCs w:val="24"/>
            </w:rPr>
          </w:pPr>
          <w:hyperlink w:anchor="_Toc224846302"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_Toc224846302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9</w:t>
            </w:r>
            <w:r w:rsidRPr="00D4378C">
              <w:rPr>
                <w:rFonts w:ascii="Times New Roman" w:hAnsi="Times New Roman" w:cs="Times New Roman"/>
                <w:noProof/>
                <w:webHidden/>
                <w:color w:val="000000" w:themeColor="text1"/>
                <w:szCs w:val="24"/>
              </w:rPr>
              <w:fldChar w:fldCharType="end"/>
            </w:r>
          </w:hyperlink>
        </w:p>
        <w:p w14:paraId="472F9880" w14:textId="77777777" w:rsidR="006D290A" w:rsidRPr="00D4378C" w:rsidRDefault="006D290A" w:rsidP="006D290A">
          <w:pPr>
            <w:pStyle w:val="TOC2"/>
            <w:tabs>
              <w:tab w:val="right" w:leader="dot" w:pos="9350"/>
            </w:tabs>
            <w:rPr>
              <w:rFonts w:ascii="Times New Roman" w:hAnsi="Times New Roman" w:cs="Times New Roman"/>
              <w:noProof/>
              <w:color w:val="000000" w:themeColor="text1"/>
              <w:szCs w:val="24"/>
            </w:rPr>
          </w:pPr>
          <w:hyperlink w:anchor="_Toc224846303"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_Toc224846303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11</w:t>
            </w:r>
            <w:r w:rsidRPr="00D4378C">
              <w:rPr>
                <w:rFonts w:ascii="Times New Roman" w:hAnsi="Times New Roman" w:cs="Times New Roman"/>
                <w:noProof/>
                <w:webHidden/>
                <w:color w:val="000000" w:themeColor="text1"/>
                <w:szCs w:val="24"/>
              </w:rPr>
              <w:fldChar w:fldCharType="end"/>
            </w:r>
          </w:hyperlink>
        </w:p>
        <w:p w14:paraId="07FA437D" w14:textId="77777777" w:rsidR="006D290A" w:rsidRPr="00D4378C" w:rsidRDefault="006D290A" w:rsidP="006D290A">
          <w:pPr>
            <w:pStyle w:val="TOC2"/>
            <w:tabs>
              <w:tab w:val="right" w:leader="dot" w:pos="9350"/>
            </w:tabs>
            <w:rPr>
              <w:rFonts w:ascii="Times New Roman" w:hAnsi="Times New Roman" w:cs="Times New Roman"/>
              <w:noProof/>
              <w:color w:val="000000" w:themeColor="text1"/>
              <w:szCs w:val="24"/>
            </w:rPr>
          </w:pPr>
          <w:hyperlink w:anchor="_Toc224846304" w:history="1">
            <w:r w:rsidRPr="00D4378C">
              <w:rPr>
                <w:rStyle w:val="Hyperlink"/>
                <w:rFonts w:ascii="Times New Roman" w:hAnsi="Times New Roman" w:cs="Times New Roman"/>
                <w:noProof/>
                <w:color w:val="000000" w:themeColor="text1"/>
                <w:szCs w:val="24"/>
              </w:rPr>
              <w:t>Findings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_Toc224846304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13</w:t>
            </w:r>
            <w:r w:rsidRPr="00D4378C">
              <w:rPr>
                <w:rFonts w:ascii="Times New Roman" w:hAnsi="Times New Roman" w:cs="Times New Roman"/>
                <w:noProof/>
                <w:webHidden/>
                <w:color w:val="000000" w:themeColor="text1"/>
                <w:szCs w:val="24"/>
              </w:rPr>
              <w:fldChar w:fldCharType="end"/>
            </w:r>
          </w:hyperlink>
        </w:p>
        <w:p w14:paraId="26FBD5D9" w14:textId="77777777" w:rsidR="006D290A" w:rsidRPr="00D4378C" w:rsidRDefault="006D290A" w:rsidP="006D290A">
          <w:pPr>
            <w:pStyle w:val="TOC2"/>
            <w:tabs>
              <w:tab w:val="right" w:leader="dot" w:pos="9350"/>
            </w:tabs>
            <w:rPr>
              <w:rFonts w:ascii="Times New Roman" w:hAnsi="Times New Roman" w:cs="Times New Roman"/>
              <w:noProof/>
              <w:color w:val="000000" w:themeColor="text1"/>
              <w:szCs w:val="24"/>
            </w:rPr>
          </w:pPr>
          <w:hyperlink w:anchor="_Toc224846305" w:history="1">
            <w:r w:rsidRPr="00D4378C">
              <w:rPr>
                <w:rStyle w:val="Hyperlink"/>
                <w:rFonts w:ascii="Times New Roman" w:hAnsi="Times New Roman" w:cs="Times New Roman"/>
                <w:noProof/>
                <w:color w:val="000000" w:themeColor="text1"/>
                <w:szCs w:val="24"/>
              </w:rPr>
              <w:t>Discussion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_Toc224846305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16</w:t>
            </w:r>
            <w:r w:rsidRPr="00D4378C">
              <w:rPr>
                <w:rFonts w:ascii="Times New Roman" w:hAnsi="Times New Roman" w:cs="Times New Roman"/>
                <w:noProof/>
                <w:webHidden/>
                <w:color w:val="000000" w:themeColor="text1"/>
                <w:szCs w:val="24"/>
              </w:rPr>
              <w:fldChar w:fldCharType="end"/>
            </w:r>
          </w:hyperlink>
        </w:p>
        <w:p w14:paraId="2647AB98" w14:textId="77777777" w:rsidR="006D290A" w:rsidRPr="00D4378C" w:rsidRDefault="006D290A" w:rsidP="006D290A">
          <w:pPr>
            <w:pStyle w:val="TOC2"/>
            <w:tabs>
              <w:tab w:val="right" w:leader="dot" w:pos="9350"/>
            </w:tabs>
            <w:rPr>
              <w:rFonts w:ascii="Times New Roman" w:hAnsi="Times New Roman" w:cs="Times New Roman"/>
              <w:noProof/>
              <w:color w:val="000000" w:themeColor="text1"/>
              <w:szCs w:val="24"/>
            </w:rPr>
          </w:pPr>
          <w:hyperlink w:anchor="_Toc224846306" w:history="1">
            <w:r w:rsidRPr="00D4378C">
              <w:rPr>
                <w:rStyle w:val="Hyperlink"/>
                <w:rFonts w:ascii="Times New Roman" w:hAnsi="Times New Roman" w:cs="Times New Roman"/>
                <w:noProof/>
                <w:color w:val="000000" w:themeColor="text1"/>
                <w:szCs w:val="24"/>
              </w:rPr>
              <w:t>Conclusion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_Toc224846306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20</w:t>
            </w:r>
            <w:r w:rsidRPr="00D4378C">
              <w:rPr>
                <w:rFonts w:ascii="Times New Roman" w:hAnsi="Times New Roman" w:cs="Times New Roman"/>
                <w:noProof/>
                <w:webHidden/>
                <w:color w:val="000000" w:themeColor="text1"/>
                <w:szCs w:val="24"/>
              </w:rPr>
              <w:fldChar w:fldCharType="end"/>
            </w:r>
          </w:hyperlink>
        </w:p>
        <w:p w14:paraId="268E9DD1" w14:textId="77777777" w:rsidR="006D290A" w:rsidRPr="00D4378C" w:rsidRDefault="006D290A" w:rsidP="006D290A">
          <w:pPr>
            <w:pStyle w:val="TOC2"/>
            <w:tabs>
              <w:tab w:val="right" w:leader="dot" w:pos="9350"/>
            </w:tabs>
            <w:rPr>
              <w:rFonts w:ascii="Times New Roman" w:hAnsi="Times New Roman" w:cs="Times New Roman"/>
              <w:noProof/>
              <w:color w:val="000000" w:themeColor="text1"/>
              <w:szCs w:val="24"/>
            </w:rPr>
          </w:pPr>
          <w:hyperlink w:anchor="_Toc224846307" w:history="1">
            <w:r w:rsidRPr="00D4378C">
              <w:rPr>
                <w:rStyle w:val="Hyperlink"/>
                <w:rFonts w:ascii="Times New Roman" w:hAnsi="Times New Roman" w:cs="Times New Roman"/>
                <w:noProof/>
                <w:color w:val="000000" w:themeColor="text1"/>
                <w:szCs w:val="24"/>
              </w:rPr>
              <w:t>References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_Toc224846307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22</w:t>
            </w:r>
            <w:r w:rsidRPr="00D4378C">
              <w:rPr>
                <w:rFonts w:ascii="Times New Roman" w:hAnsi="Times New Roman" w:cs="Times New Roman"/>
                <w:noProof/>
                <w:webHidden/>
                <w:color w:val="000000" w:themeColor="text1"/>
                <w:szCs w:val="24"/>
              </w:rPr>
              <w:fldChar w:fldCharType="end"/>
            </w:r>
          </w:hyperlink>
        </w:p>
        <w:p w14:paraId="48492C39" w14:textId="77777777" w:rsidR="006D290A" w:rsidRPr="00D4378C" w:rsidRDefault="006D290A" w:rsidP="006D290A">
          <w:pPr>
            <w:rPr>
              <w:rFonts w:ascii="Times New Roman" w:hAnsi="Times New Roman" w:cs="Times New Roman"/>
              <w:color w:val="000000" w:themeColor="text1"/>
              <w:szCs w:val="24"/>
            </w:rPr>
          </w:pPr>
          <w:r w:rsidRPr="00D4378C">
            <w:rPr>
              <w:rFonts w:ascii="Times New Roman" w:hAnsi="Times New Roman" w:cs="Times New Roman"/>
              <w:b/>
              <w:bCs/>
              <w:noProof/>
              <w:color w:val="000000" w:themeColor="text1"/>
              <w:szCs w:val="24"/>
            </w:rPr>
            <w:fldChar w:fldCharType="end"/>
          </w:r>
        </w:p>
      </w:sdtContent>
    </w:sdt>
    <w:p w14:paraId="3A32639E" w14:textId="77777777" w:rsidR="006D290A" w:rsidRPr="00D4378C" w:rsidRDefault="006D290A" w:rsidP="006D290A">
      <w:pPr>
        <w:spacing w:line="480" w:lineRule="auto"/>
        <w:rPr>
          <w:rFonts w:ascii="Times New Roman" w:hAnsi="Times New Roman" w:cs="Times New Roman"/>
          <w:b/>
          <w:bCs/>
          <w:color w:val="000000" w:themeColor="text1"/>
          <w:szCs w:val="24"/>
        </w:rPr>
      </w:pPr>
    </w:p>
    <w:p w14:paraId="3A24873B" w14:textId="77777777" w:rsidR="006D290A" w:rsidRPr="00D4378C" w:rsidRDefault="006D290A" w:rsidP="006D290A">
      <w:pPr>
        <w:spacing w:line="480" w:lineRule="auto"/>
        <w:rPr>
          <w:rFonts w:ascii="Times New Roman" w:hAnsi="Times New Roman" w:cs="Times New Roman"/>
          <w:b/>
          <w:bCs/>
          <w:color w:val="000000" w:themeColor="text1"/>
          <w:szCs w:val="24"/>
        </w:rPr>
      </w:pPr>
    </w:p>
    <w:p w14:paraId="2664AC51" w14:textId="77777777" w:rsidR="006D290A" w:rsidRPr="00D4378C" w:rsidRDefault="006D290A" w:rsidP="006D290A">
      <w:pPr>
        <w:spacing w:line="480" w:lineRule="auto"/>
        <w:rPr>
          <w:rFonts w:ascii="Times New Roman" w:hAnsi="Times New Roman" w:cs="Times New Roman"/>
          <w:b/>
          <w:bCs/>
          <w:color w:val="000000" w:themeColor="text1"/>
          <w:szCs w:val="24"/>
        </w:rPr>
      </w:pPr>
    </w:p>
    <w:p w14:paraId="7F3356A5" w14:textId="77777777" w:rsidR="006D290A" w:rsidRPr="00D4378C" w:rsidRDefault="006D290A" w:rsidP="006D290A">
      <w:pPr>
        <w:spacing w:line="480" w:lineRule="auto"/>
        <w:rPr>
          <w:rFonts w:ascii="Times New Roman" w:hAnsi="Times New Roman" w:cs="Times New Roman"/>
          <w:b/>
          <w:bCs/>
          <w:color w:val="000000" w:themeColor="text1"/>
          <w:szCs w:val="24"/>
        </w:rPr>
      </w:pPr>
    </w:p>
    <w:p w14:paraId="6F8FF31F" w14:textId="77777777" w:rsidR="006D290A" w:rsidRPr="00D4378C" w:rsidRDefault="006D290A" w:rsidP="006D290A">
      <w:pPr>
        <w:spacing w:line="480" w:lineRule="auto"/>
        <w:rPr>
          <w:rFonts w:ascii="Times New Roman" w:hAnsi="Times New Roman" w:cs="Times New Roman"/>
          <w:b/>
          <w:bCs/>
          <w:color w:val="000000" w:themeColor="text1"/>
          <w:szCs w:val="24"/>
        </w:rPr>
      </w:pPr>
    </w:p>
    <w:p w14:paraId="006EDDC8" w14:textId="77777777" w:rsidR="006D290A" w:rsidRPr="00D4378C" w:rsidRDefault="006D290A" w:rsidP="006D290A">
      <w:pPr>
        <w:spacing w:line="480" w:lineRule="auto"/>
        <w:rPr>
          <w:rFonts w:ascii="Times New Roman" w:hAnsi="Times New Roman" w:cs="Times New Roman"/>
          <w:b/>
          <w:bCs/>
          <w:color w:val="000000" w:themeColor="text1"/>
          <w:szCs w:val="24"/>
        </w:rPr>
      </w:pPr>
    </w:p>
    <w:p w14:paraId="383EFC53" w14:textId="77777777" w:rsidR="006D290A" w:rsidRPr="00D4378C" w:rsidRDefault="006D290A" w:rsidP="006D290A">
      <w:pPr>
        <w:spacing w:line="480" w:lineRule="auto"/>
        <w:rPr>
          <w:rFonts w:ascii="Times New Roman" w:hAnsi="Times New Roman" w:cs="Times New Roman"/>
          <w:b/>
          <w:bCs/>
          <w:color w:val="000000" w:themeColor="text1"/>
          <w:szCs w:val="24"/>
        </w:rPr>
      </w:pPr>
    </w:p>
    <w:p w14:paraId="6362DE9C" w14:textId="77777777" w:rsidR="006D290A" w:rsidRPr="00D4378C" w:rsidRDefault="006D290A" w:rsidP="006D290A">
      <w:pPr>
        <w:spacing w:line="480" w:lineRule="auto"/>
        <w:rPr>
          <w:rFonts w:ascii="Times New Roman" w:hAnsi="Times New Roman" w:cs="Times New Roman"/>
          <w:b/>
          <w:bCs/>
          <w:color w:val="000000" w:themeColor="text1"/>
          <w:szCs w:val="24"/>
        </w:rPr>
      </w:pPr>
    </w:p>
    <w:p w14:paraId="6302DF89" w14:textId="77777777" w:rsidR="006D290A" w:rsidRPr="00D4378C" w:rsidRDefault="006D290A" w:rsidP="006D290A">
      <w:pPr>
        <w:spacing w:line="480" w:lineRule="auto"/>
        <w:rPr>
          <w:rFonts w:ascii="Times New Roman" w:hAnsi="Times New Roman" w:cs="Times New Roman"/>
          <w:b/>
          <w:bCs/>
          <w:color w:val="000000" w:themeColor="text1"/>
          <w:szCs w:val="24"/>
        </w:rPr>
      </w:pPr>
    </w:p>
    <w:p w14:paraId="004674F2" w14:textId="77777777" w:rsidR="006D290A" w:rsidRPr="00D4378C" w:rsidRDefault="006D290A" w:rsidP="006D290A">
      <w:pPr>
        <w:spacing w:line="480" w:lineRule="auto"/>
        <w:rPr>
          <w:rFonts w:ascii="Times New Roman" w:hAnsi="Times New Roman" w:cs="Times New Roman"/>
          <w:b/>
          <w:bCs/>
          <w:color w:val="000000" w:themeColor="text1"/>
          <w:szCs w:val="24"/>
        </w:rPr>
      </w:pPr>
    </w:p>
    <w:p w14:paraId="2A012A27" w14:textId="77777777" w:rsidR="006D290A" w:rsidRPr="00D4378C" w:rsidRDefault="006D290A" w:rsidP="006D290A">
      <w:pPr>
        <w:spacing w:line="480" w:lineRule="auto"/>
        <w:rPr>
          <w:rFonts w:ascii="Times New Roman" w:hAnsi="Times New Roman" w:cs="Times New Roman"/>
          <w:b/>
          <w:bCs/>
          <w:color w:val="000000" w:themeColor="text1"/>
          <w:szCs w:val="24"/>
        </w:rPr>
      </w:pPr>
    </w:p>
    <w:p w14:paraId="09BAE387" w14:textId="77777777" w:rsidR="006D290A" w:rsidRPr="00D4378C" w:rsidRDefault="006D290A" w:rsidP="006D290A">
      <w:pPr>
        <w:spacing w:line="480" w:lineRule="auto"/>
        <w:rPr>
          <w:rFonts w:ascii="Times New Roman" w:hAnsi="Times New Roman" w:cs="Times New Roman"/>
          <w:b/>
          <w:bCs/>
          <w:color w:val="000000" w:themeColor="text1"/>
          <w:szCs w:val="24"/>
        </w:rPr>
      </w:pPr>
    </w:p>
    <w:p w14:paraId="61B76D3C" w14:textId="77777777" w:rsidR="006D290A" w:rsidRPr="00D4378C" w:rsidRDefault="006D290A" w:rsidP="006D290A">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Introduction</w:t>
      </w:r>
    </w:p>
    <w:p w14:paraId="22110E5F"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There has been a huge change in marketing as the fast evolution of digital technologies has altered the way of doing marketing, which was previously </w:t>
      </w:r>
      <w:proofErr w:type="gramStart"/>
      <w:r w:rsidRPr="00F92314">
        <w:rPr>
          <w:rFonts w:ascii="Times New Roman" w:eastAsiaTheme="majorEastAsia" w:hAnsi="Times New Roman" w:cs="Times New Roman"/>
          <w:color w:val="000000" w:themeColor="text1"/>
          <w:szCs w:val="24"/>
        </w:rPr>
        <w:t>by the use of</w:t>
      </w:r>
      <w:proofErr w:type="gramEnd"/>
      <w:r w:rsidRPr="00F92314">
        <w:rPr>
          <w:rFonts w:ascii="Times New Roman" w:eastAsiaTheme="majorEastAsia" w:hAnsi="Times New Roman" w:cs="Times New Roman"/>
          <w:color w:val="000000" w:themeColor="text1"/>
          <w:szCs w:val="24"/>
        </w:rPr>
        <w:t xml:space="preserve"> the traditional mass communication methods but now it is much more personalized and </w:t>
      </w:r>
      <w:proofErr w:type="gramStart"/>
      <w:r w:rsidRPr="00F92314">
        <w:rPr>
          <w:rFonts w:ascii="Times New Roman" w:eastAsiaTheme="majorEastAsia" w:hAnsi="Times New Roman" w:cs="Times New Roman"/>
          <w:color w:val="000000" w:themeColor="text1"/>
          <w:szCs w:val="24"/>
        </w:rPr>
        <w:t>data-oriented</w:t>
      </w:r>
      <w:proofErr w:type="gramEnd"/>
      <w:r w:rsidRPr="00F92314">
        <w:rPr>
          <w:rFonts w:ascii="Times New Roman" w:eastAsiaTheme="majorEastAsia" w:hAnsi="Times New Roman" w:cs="Times New Roman"/>
          <w:color w:val="000000" w:themeColor="text1"/>
          <w:szCs w:val="24"/>
        </w:rPr>
        <w:t>. Historically, mass media through television, radio, and printed materials were the main sources of marketing with companies using uniform messages to reach a wide population (Kotler and Keller, 2016). Although this was an effective way of reaching a large population, it was sometimes unprecise and not able to cater to the needs of single consumers.</w:t>
      </w:r>
    </w:p>
    <w:p w14:paraId="03612696"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The advent of digital technologies, especially the internet, social media, and data analytics, has transformed the practice in marketing. Through digital platforms, organizations can communicate directly with consumers, gather enormous amounts of data, and gather real-time consumer </w:t>
      </w:r>
      <w:proofErr w:type="spellStart"/>
      <w:r w:rsidRPr="00F92314">
        <w:rPr>
          <w:rFonts w:ascii="Times New Roman" w:eastAsiaTheme="majorEastAsia" w:hAnsi="Times New Roman" w:cs="Times New Roman"/>
          <w:color w:val="000000" w:themeColor="text1"/>
          <w:szCs w:val="24"/>
        </w:rPr>
        <w:t>behavior</w:t>
      </w:r>
      <w:proofErr w:type="spellEnd"/>
      <w:r w:rsidRPr="00F92314">
        <w:rPr>
          <w:rFonts w:ascii="Times New Roman" w:eastAsiaTheme="majorEastAsia" w:hAnsi="Times New Roman" w:cs="Times New Roman"/>
          <w:color w:val="000000" w:themeColor="text1"/>
          <w:szCs w:val="24"/>
        </w:rPr>
        <w:t xml:space="preserve"> (Chaffey and Ellis-Chadwick, 2019). This has contributed to the change in paradigm of mass marketing to personalized marketing, where organizations design their strategies to suit the needs and expectations of </w:t>
      </w:r>
      <w:proofErr w:type="gramStart"/>
      <w:r w:rsidRPr="00F92314">
        <w:rPr>
          <w:rFonts w:ascii="Times New Roman" w:eastAsiaTheme="majorEastAsia" w:hAnsi="Times New Roman" w:cs="Times New Roman"/>
          <w:color w:val="000000" w:themeColor="text1"/>
          <w:szCs w:val="24"/>
        </w:rPr>
        <w:t>particular customers</w:t>
      </w:r>
      <w:proofErr w:type="gramEnd"/>
      <w:r w:rsidRPr="00F92314">
        <w:rPr>
          <w:rFonts w:ascii="Times New Roman" w:eastAsiaTheme="majorEastAsia" w:hAnsi="Times New Roman" w:cs="Times New Roman"/>
          <w:color w:val="000000" w:themeColor="text1"/>
          <w:szCs w:val="24"/>
        </w:rPr>
        <w:t xml:space="preserve"> (Wedel and Kannan, 2016).</w:t>
      </w:r>
    </w:p>
    <w:p w14:paraId="4111FFD4"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Social media has been a key element of digital marketing and offers businesses with additional engagement and communication. Facebook, Instagram, and Twitter are platforms that enable companies to communicate with customers, exchange content, and create brand communities (Kaplan and Haenlein, 2010). The platforms also facilitate </w:t>
      </w:r>
      <w:proofErr w:type="gramStart"/>
      <w:r w:rsidRPr="00F92314">
        <w:rPr>
          <w:rFonts w:ascii="Times New Roman" w:eastAsiaTheme="majorEastAsia" w:hAnsi="Times New Roman" w:cs="Times New Roman"/>
          <w:color w:val="000000" w:themeColor="text1"/>
          <w:szCs w:val="24"/>
        </w:rPr>
        <w:t>bi directional</w:t>
      </w:r>
      <w:proofErr w:type="gramEnd"/>
      <w:r w:rsidRPr="00F92314">
        <w:rPr>
          <w:rFonts w:ascii="Times New Roman" w:eastAsiaTheme="majorEastAsia" w:hAnsi="Times New Roman" w:cs="Times New Roman"/>
          <w:color w:val="000000" w:themeColor="text1"/>
          <w:szCs w:val="24"/>
        </w:rPr>
        <w:t xml:space="preserve"> communication where consumers can give feedback and shape brand perceptions (Mangold and Faulds, 2009). Consequently, social media has revolutionized the business-customer relationship, enabling it to be more interactive and customer-based.</w:t>
      </w:r>
    </w:p>
    <w:p w14:paraId="6A90341A"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lastRenderedPageBreak/>
        <w:t xml:space="preserve">Another transformational force in the marketing strategies is data analytics. This feature of gathering and interpreting large amounts of information enables organizations to acquire understanding of consumer </w:t>
      </w:r>
      <w:proofErr w:type="spellStart"/>
      <w:r w:rsidRPr="00F92314">
        <w:rPr>
          <w:rFonts w:ascii="Times New Roman" w:eastAsiaTheme="majorEastAsia" w:hAnsi="Times New Roman" w:cs="Times New Roman"/>
          <w:color w:val="000000" w:themeColor="text1"/>
          <w:szCs w:val="24"/>
        </w:rPr>
        <w:t>behavior</w:t>
      </w:r>
      <w:proofErr w:type="spellEnd"/>
      <w:r w:rsidRPr="00F92314">
        <w:rPr>
          <w:rFonts w:ascii="Times New Roman" w:eastAsiaTheme="majorEastAsia" w:hAnsi="Times New Roman" w:cs="Times New Roman"/>
          <w:color w:val="000000" w:themeColor="text1"/>
          <w:szCs w:val="24"/>
        </w:rPr>
        <w:t>, preferences, and buying patterns (Davenport et al., 2020). It can be utilized to create specific marketing campaigns, customer segmentation, and to make decisions (Rust and Huang, 2014). Individual marketing, backed by data analytics, allows firms to align content and offers with each specific consumer, and the greater the customer satisfaction and loyalty (Wedel and Kannan, 2016).</w:t>
      </w:r>
    </w:p>
    <w:p w14:paraId="392BC7ED"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The change to personalized marketing has impacted the business performance drastically. Amazon and Netflix are examples of companies that have effectively used data analytics to make personalized recommendations to improve customer experience and increase sales (Davenport et al., 2020). On the same note, online advertisement systems have algorithms that can generate targeted advertisements based on user </w:t>
      </w:r>
      <w:proofErr w:type="spellStart"/>
      <w:r w:rsidRPr="00F92314">
        <w:rPr>
          <w:rFonts w:ascii="Times New Roman" w:eastAsiaTheme="majorEastAsia" w:hAnsi="Times New Roman" w:cs="Times New Roman"/>
          <w:color w:val="000000" w:themeColor="text1"/>
          <w:szCs w:val="24"/>
        </w:rPr>
        <w:t>behaviors</w:t>
      </w:r>
      <w:proofErr w:type="spellEnd"/>
      <w:r w:rsidRPr="00F92314">
        <w:rPr>
          <w:rFonts w:ascii="Times New Roman" w:eastAsiaTheme="majorEastAsia" w:hAnsi="Times New Roman" w:cs="Times New Roman"/>
          <w:color w:val="000000" w:themeColor="text1"/>
          <w:szCs w:val="24"/>
        </w:rPr>
        <w:t>, making the marketing campaigns more effective (Lambrecht and Tucker, 2013).</w:t>
      </w:r>
    </w:p>
    <w:p w14:paraId="5FA199F3"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Along with these benefits, the change of marketing strategies is not free of challenge either. Data privacy, security, and ethical concerns are among the issues that have gained more significance as organizations gather and use consumer data (Martin and Murphy, 2017). Moreover, the high rate of technological change necessitates that businesses keep on evolving their strategies and investing in new capabilities.</w:t>
      </w:r>
    </w:p>
    <w:p w14:paraId="559BEAB9"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To sum up, digital technologies have essentially changed the marketing strategy, making it more personalized, interactive, and </w:t>
      </w:r>
      <w:proofErr w:type="gramStart"/>
      <w:r w:rsidRPr="00F92314">
        <w:rPr>
          <w:rFonts w:ascii="Times New Roman" w:eastAsiaTheme="majorEastAsia" w:hAnsi="Times New Roman" w:cs="Times New Roman"/>
          <w:color w:val="000000" w:themeColor="text1"/>
          <w:szCs w:val="24"/>
        </w:rPr>
        <w:t>data-driven</w:t>
      </w:r>
      <w:proofErr w:type="gramEnd"/>
      <w:r w:rsidRPr="00F92314">
        <w:rPr>
          <w:rFonts w:ascii="Times New Roman" w:eastAsiaTheme="majorEastAsia" w:hAnsi="Times New Roman" w:cs="Times New Roman"/>
          <w:color w:val="000000" w:themeColor="text1"/>
          <w:szCs w:val="24"/>
        </w:rPr>
        <w:t>. The fact that mass marketing has been replaced by personalized marketing indicates the evolving needs of consumers and the growing value of data in making decisions. This report will critically evaluate these changes and discuss how organizations have changed to meet the digital age.</w:t>
      </w:r>
    </w:p>
    <w:p w14:paraId="5988A72D"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6A825FBB"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Literature Review</w:t>
      </w:r>
    </w:p>
    <w:p w14:paraId="269F88D7"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The development of marketing practices in the digital economy is a well-researched topic in academic literature, the especially popular one being the concentration on the shift in marketing in the digital age towards personalized and data-driven methods. Conventional marketing focused on the mass means of communication, including television, radio, and print media, where companies presented uniform messages to masses (Kotler and Keller, 2016). Although it was effective in brand awareness, this strategy was not precise, and it could not be used to cater to consumer preferences.</w:t>
      </w:r>
    </w:p>
    <w:p w14:paraId="515155E7"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Digital technologies have fundamentally changed the practice of marketing since it allows more targeted and interactive communication. The social media sites have become potent customer interaction tools which enables the business to establish contacts with the consumers and develop a relationship with them (Kaplan and Haenlein, 2010; Mangold and Faulds, 2009). Such platforms support a two-way communication process, allowing consumers to engage in brand conversations, as well as impact marketing strategies.</w:t>
      </w:r>
    </w:p>
    <w:p w14:paraId="385968CB"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The transition to personalized marketing has relied heavily on data analytics. The capability to gather and interpret vast amounts of data about consumers would enable organizations to comprehend client conduct, tastes, and purchase patterns (Wedel and Kannan, 2016). This has spawned the invention of sophisticated segmentation and targeting strategies that allow companies to present personalized content and offers to a specific buyer (Rust and Huang, 2014). It was indicated that personalized marketing increases customer satisfaction, loyalty, and business performance (Davenport et al., 2020).</w:t>
      </w:r>
    </w:p>
    <w:p w14:paraId="59160079"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lastRenderedPageBreak/>
        <w:t>Relationship marketing is also a paradigm around which the development of marketing strategies is understood. Relationship marketing focuses on the longer-term interaction with customers as opposed to the short-term transactions, which is much more consistent with the ideals of personalized marketing (Grönroos, 1994). Digital technologies have enhanced this strategy by allowing constant contact and personal communication with customers.</w:t>
      </w:r>
    </w:p>
    <w:p w14:paraId="3C1CFBCC"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There are </w:t>
      </w:r>
      <w:proofErr w:type="gramStart"/>
      <w:r w:rsidRPr="00F92314">
        <w:rPr>
          <w:rFonts w:ascii="Times New Roman" w:eastAsiaTheme="majorEastAsia" w:hAnsi="Times New Roman" w:cs="Times New Roman"/>
          <w:color w:val="000000" w:themeColor="text1"/>
          <w:szCs w:val="24"/>
        </w:rPr>
        <w:t>a number of</w:t>
      </w:r>
      <w:proofErr w:type="gramEnd"/>
      <w:r w:rsidRPr="00F92314">
        <w:rPr>
          <w:rFonts w:ascii="Times New Roman" w:eastAsiaTheme="majorEastAsia" w:hAnsi="Times New Roman" w:cs="Times New Roman"/>
          <w:color w:val="000000" w:themeColor="text1"/>
          <w:szCs w:val="24"/>
        </w:rPr>
        <w:t xml:space="preserve"> theoretical frameworks that underpin the transition to digital and personalized marketing. The technology acceptance model (TAM) is a model of consumer adoption of digital platforms, which impacts the process of consumer engagement with marketing materials (Davis, 1989). In the same regard, the resource-based perspective (RBV) posits that companies can attain a competitive edge through the exploitation of resources that are unique, including customer information and analytics (Barney, 1991).</w:t>
      </w:r>
    </w:p>
    <w:p w14:paraId="3EF492C8"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The success of personalized marketing strategies is further demonstrated by real-life examples. Businesses like Amazon and Netflix apply sophisticated algorithms to interpret customer data and give personalized suggestions to boost user experience and increase revenue (Davenport et al., 2020). On the same note, </w:t>
      </w:r>
      <w:proofErr w:type="spellStart"/>
      <w:r w:rsidRPr="00F92314">
        <w:rPr>
          <w:rFonts w:ascii="Times New Roman" w:eastAsiaTheme="majorEastAsia" w:hAnsi="Times New Roman" w:cs="Times New Roman"/>
          <w:color w:val="000000" w:themeColor="text1"/>
          <w:szCs w:val="24"/>
        </w:rPr>
        <w:t>behavioral</w:t>
      </w:r>
      <w:proofErr w:type="spellEnd"/>
      <w:r w:rsidRPr="00F92314">
        <w:rPr>
          <w:rFonts w:ascii="Times New Roman" w:eastAsiaTheme="majorEastAsia" w:hAnsi="Times New Roman" w:cs="Times New Roman"/>
          <w:color w:val="000000" w:themeColor="text1"/>
          <w:szCs w:val="24"/>
        </w:rPr>
        <w:t xml:space="preserve"> targeting is utilized on digital advertising platforms to show relevant advertisements, making marketing campaigns more efficient (Lambrecht and Tucker, 2013).</w:t>
      </w:r>
    </w:p>
    <w:p w14:paraId="47AFDC0C"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Amid these strengths, the literature also presents </w:t>
      </w:r>
      <w:proofErr w:type="gramStart"/>
      <w:r w:rsidRPr="00F92314">
        <w:rPr>
          <w:rFonts w:ascii="Times New Roman" w:eastAsiaTheme="majorEastAsia" w:hAnsi="Times New Roman" w:cs="Times New Roman"/>
          <w:color w:val="000000" w:themeColor="text1"/>
          <w:szCs w:val="24"/>
        </w:rPr>
        <w:t>a number of</w:t>
      </w:r>
      <w:proofErr w:type="gramEnd"/>
      <w:r w:rsidRPr="00F92314">
        <w:rPr>
          <w:rFonts w:ascii="Times New Roman" w:eastAsiaTheme="majorEastAsia" w:hAnsi="Times New Roman" w:cs="Times New Roman"/>
          <w:color w:val="000000" w:themeColor="text1"/>
          <w:szCs w:val="24"/>
        </w:rPr>
        <w:t xml:space="preserve"> challenges related to digital marketing. The issue of data privacy has gained relevance with the rise of the collection and use of consumer data by organizations (Martin and Murphy, 2017). Also, the multifaceted nature of digital technologies demands that organizations continue to invest in new abilities and change their strategies regularly (Chaffey and Ellis-Chadwick, 2019).</w:t>
      </w:r>
    </w:p>
    <w:p w14:paraId="40998696"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roofErr w:type="gramStart"/>
      <w:r w:rsidRPr="00F92314">
        <w:rPr>
          <w:rFonts w:ascii="Times New Roman" w:eastAsiaTheme="majorEastAsia" w:hAnsi="Times New Roman" w:cs="Times New Roman"/>
          <w:color w:val="000000" w:themeColor="text1"/>
          <w:szCs w:val="24"/>
        </w:rPr>
        <w:lastRenderedPageBreak/>
        <w:t>On the whole</w:t>
      </w:r>
      <w:proofErr w:type="gramEnd"/>
      <w:r w:rsidRPr="00F92314">
        <w:rPr>
          <w:rFonts w:ascii="Times New Roman" w:eastAsiaTheme="majorEastAsia" w:hAnsi="Times New Roman" w:cs="Times New Roman"/>
          <w:color w:val="000000" w:themeColor="text1"/>
          <w:szCs w:val="24"/>
        </w:rPr>
        <w:t>, the literature indicates that technological innovations and alterations in consumer expectations stimulate the development of marketing strategies. Although digital technologies provide immense chances to personalization and engagement, organizations need to face the issues of privacy, ethics, and technological complexity to emerge victorious sustainably.</w:t>
      </w:r>
    </w:p>
    <w:p w14:paraId="5CCCF43E"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3DC2E0DD"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Methodology</w:t>
      </w:r>
    </w:p>
    <w:p w14:paraId="78395F2A"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The research will be based on a qualitative research method to understand how marketing strategies have been transformed in the digital age. The study </w:t>
      </w:r>
      <w:proofErr w:type="spellStart"/>
      <w:r w:rsidRPr="00F92314">
        <w:rPr>
          <w:rFonts w:ascii="Times New Roman" w:eastAsiaTheme="majorEastAsia" w:hAnsi="Times New Roman" w:cs="Times New Roman"/>
          <w:color w:val="000000" w:themeColor="text1"/>
          <w:szCs w:val="24"/>
        </w:rPr>
        <w:t>centers</w:t>
      </w:r>
      <w:proofErr w:type="spellEnd"/>
      <w:r w:rsidRPr="00F92314">
        <w:rPr>
          <w:rFonts w:ascii="Times New Roman" w:eastAsiaTheme="majorEastAsia" w:hAnsi="Times New Roman" w:cs="Times New Roman"/>
          <w:color w:val="000000" w:themeColor="text1"/>
          <w:szCs w:val="24"/>
        </w:rPr>
        <w:t xml:space="preserve"> on the discussion of the impact of digital technologies (social media, data analytics) on the transformation of mass marketing to personalized marketing.</w:t>
      </w:r>
    </w:p>
    <w:p w14:paraId="4C04C924"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The article relies on the systematic review of secondary data, such as scholarly journal articles, books, and industry reports. To be academically accurate and reliable, sources have been gathered using reliable databases including Google Scholar, JSTOR, and ScienceDirect. The search process will involve the use of keywords such as digital marketing, personalized marketing, social media marketing, data analytics, and consumer </w:t>
      </w:r>
      <w:proofErr w:type="spellStart"/>
      <w:r w:rsidRPr="00F92314">
        <w:rPr>
          <w:rFonts w:ascii="Times New Roman" w:eastAsiaTheme="majorEastAsia" w:hAnsi="Times New Roman" w:cs="Times New Roman"/>
          <w:color w:val="000000" w:themeColor="text1"/>
          <w:szCs w:val="24"/>
        </w:rPr>
        <w:t>behavior</w:t>
      </w:r>
      <w:proofErr w:type="spellEnd"/>
      <w:r w:rsidRPr="00F92314">
        <w:rPr>
          <w:rFonts w:ascii="Times New Roman" w:eastAsiaTheme="majorEastAsia" w:hAnsi="Times New Roman" w:cs="Times New Roman"/>
          <w:color w:val="000000" w:themeColor="text1"/>
          <w:szCs w:val="24"/>
        </w:rPr>
        <w:t>.</w:t>
      </w:r>
    </w:p>
    <w:p w14:paraId="6EA53FB8"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The effect of digital technologies in marketing strategies is examined critically through a framework of analysis. It means </w:t>
      </w:r>
      <w:proofErr w:type="spellStart"/>
      <w:r w:rsidRPr="00F92314">
        <w:rPr>
          <w:rFonts w:ascii="Times New Roman" w:eastAsiaTheme="majorEastAsia" w:hAnsi="Times New Roman" w:cs="Times New Roman"/>
          <w:color w:val="000000" w:themeColor="text1"/>
          <w:szCs w:val="24"/>
        </w:rPr>
        <w:t>analyzing</w:t>
      </w:r>
      <w:proofErr w:type="spellEnd"/>
      <w:r w:rsidRPr="00F92314">
        <w:rPr>
          <w:rFonts w:ascii="Times New Roman" w:eastAsiaTheme="majorEastAsia" w:hAnsi="Times New Roman" w:cs="Times New Roman"/>
          <w:color w:val="000000" w:themeColor="text1"/>
          <w:szCs w:val="24"/>
        </w:rPr>
        <w:t xml:space="preserve"> such important aspects as personalization, customer engagement, and data-driven decision-making (Wedel and Kannan, 2016; Davenport et al., 2020). The paper also examines how social media sites have revolutionized marketing communication and customer relations (Kaplan and Haenlein, 2010).</w:t>
      </w:r>
    </w:p>
    <w:p w14:paraId="548A6749"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The research methodology is founded on a case study design to offer practical information on how digital marketing strategies can be employed. The examples of Amazon and Netflix firms </w:t>
      </w:r>
      <w:r w:rsidRPr="00F92314">
        <w:rPr>
          <w:rFonts w:ascii="Times New Roman" w:eastAsiaTheme="majorEastAsia" w:hAnsi="Times New Roman" w:cs="Times New Roman"/>
          <w:color w:val="000000" w:themeColor="text1"/>
          <w:szCs w:val="24"/>
        </w:rPr>
        <w:lastRenderedPageBreak/>
        <w:t>are considered to show that organizations successfully applied personalized methods in marketing (Davenport et al., 2020). These case studies underscore how data analytics and digital technologies can be used to improve customer experience and business performance.</w:t>
      </w:r>
    </w:p>
    <w:p w14:paraId="5CA935A8"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To achieve validity and reliability, the research deploys the concept of triangulation to integrate data collected by multiple sources, such as academic research, theoretical framework, and actual examples (Chaffey and Ellis-Chadwick, 2019). This will minimize bias and strengthen the findings.</w:t>
      </w:r>
    </w:p>
    <w:p w14:paraId="627C5B93"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The research is however constrained </w:t>
      </w:r>
      <w:proofErr w:type="gramStart"/>
      <w:r w:rsidRPr="00F92314">
        <w:rPr>
          <w:rFonts w:ascii="Times New Roman" w:eastAsiaTheme="majorEastAsia" w:hAnsi="Times New Roman" w:cs="Times New Roman"/>
          <w:color w:val="000000" w:themeColor="text1"/>
          <w:szCs w:val="24"/>
        </w:rPr>
        <w:t>by the use of</w:t>
      </w:r>
      <w:proofErr w:type="gramEnd"/>
      <w:r w:rsidRPr="00F92314">
        <w:rPr>
          <w:rFonts w:ascii="Times New Roman" w:eastAsiaTheme="majorEastAsia" w:hAnsi="Times New Roman" w:cs="Times New Roman"/>
          <w:color w:val="000000" w:themeColor="text1"/>
          <w:szCs w:val="24"/>
        </w:rPr>
        <w:t xml:space="preserve"> secondary data which might not represent new trends or certain industry practices adequately. Irrespective of this shortcoming, the methodology offers an in-depth and systematic way of examining the development of marketing strategies.</w:t>
      </w:r>
    </w:p>
    <w:p w14:paraId="57D205AB"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Finally, the selected methodology can be used to conduct a precise analysis of the role of digital technologies in changing the marketing practice to get the precious clues as to how the mass marketing can be replaced with personalized marketing in the digital era.</w:t>
      </w:r>
    </w:p>
    <w:p w14:paraId="2F306736"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6EF44048"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2B52F6CE"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28D2FF00"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418D6563"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68775E41"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4667D4E8"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185F9456"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lastRenderedPageBreak/>
        <w:t>Findings</w:t>
      </w:r>
    </w:p>
    <w:p w14:paraId="25CA68BB"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The results of the research suggest that digital technologies have radically changed the conventional method of marketing because they allow practicing precision, personalization, and interaction with the customer. The transition to individualized marketing due to access to high amounts of consumer data and sophisticated analytics tools is among the most significant ones (Wedel and Kannan, 2016; Davenport et al., 2020).</w:t>
      </w:r>
    </w:p>
    <w:p w14:paraId="61209E54"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One of the major discoveries is that social media platforms have transformed customer interactions. Social media offers two-way communication between businesses and consumers unlike the old one-way communication channels, which provide businesses with the opportunity to establish a stronger relationship with their customers and enhance brand loyalty (Kaplan and Haenlein, 2010; Mangold and Faulds, 2009). Companies can now react to customer feedback </w:t>
      </w:r>
      <w:proofErr w:type="gramStart"/>
      <w:r w:rsidRPr="00F92314">
        <w:rPr>
          <w:rFonts w:ascii="Times New Roman" w:eastAsiaTheme="majorEastAsia" w:hAnsi="Times New Roman" w:cs="Times New Roman"/>
          <w:color w:val="000000" w:themeColor="text1"/>
          <w:szCs w:val="24"/>
        </w:rPr>
        <w:t>instantly,</w:t>
      </w:r>
      <w:proofErr w:type="gramEnd"/>
      <w:r w:rsidRPr="00F92314">
        <w:rPr>
          <w:rFonts w:ascii="Times New Roman" w:eastAsiaTheme="majorEastAsia" w:hAnsi="Times New Roman" w:cs="Times New Roman"/>
          <w:color w:val="000000" w:themeColor="text1"/>
          <w:szCs w:val="24"/>
        </w:rPr>
        <w:t xml:space="preserve"> the marketing world has become very dynamic and interactive.</w:t>
      </w:r>
    </w:p>
    <w:p w14:paraId="3B66F8E6"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The other noteworthy result is the contribution of data analytics to the effectiveness of marketing. Customer data can be used to help organizations identify the trends, preferences, and buying </w:t>
      </w:r>
      <w:proofErr w:type="spellStart"/>
      <w:r w:rsidRPr="00F92314">
        <w:rPr>
          <w:rFonts w:ascii="Times New Roman" w:eastAsiaTheme="majorEastAsia" w:hAnsi="Times New Roman" w:cs="Times New Roman"/>
          <w:color w:val="000000" w:themeColor="text1"/>
          <w:szCs w:val="24"/>
        </w:rPr>
        <w:t>behavior</w:t>
      </w:r>
      <w:proofErr w:type="spellEnd"/>
      <w:r w:rsidRPr="00F92314">
        <w:rPr>
          <w:rFonts w:ascii="Times New Roman" w:eastAsiaTheme="majorEastAsia" w:hAnsi="Times New Roman" w:cs="Times New Roman"/>
          <w:color w:val="000000" w:themeColor="text1"/>
          <w:szCs w:val="24"/>
        </w:rPr>
        <w:t>, so that they can be able to design specific marketing campaigns (Rust and Huang, 2014). Tailored marketing campaigns, like recommendation platforms in the case of Amazon and Netflix have been observed to boost customer satisfaction and revenue growth (Davenport et al., 2020).</w:t>
      </w:r>
    </w:p>
    <w:p w14:paraId="7867571C"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The results further point out that </w:t>
      </w:r>
      <w:proofErr w:type="spellStart"/>
      <w:r w:rsidRPr="00F92314">
        <w:rPr>
          <w:rFonts w:ascii="Times New Roman" w:eastAsiaTheme="majorEastAsia" w:hAnsi="Times New Roman" w:cs="Times New Roman"/>
          <w:color w:val="000000" w:themeColor="text1"/>
          <w:szCs w:val="24"/>
        </w:rPr>
        <w:t>behavioral</w:t>
      </w:r>
      <w:proofErr w:type="spellEnd"/>
      <w:r w:rsidRPr="00F92314">
        <w:rPr>
          <w:rFonts w:ascii="Times New Roman" w:eastAsiaTheme="majorEastAsia" w:hAnsi="Times New Roman" w:cs="Times New Roman"/>
          <w:color w:val="000000" w:themeColor="text1"/>
          <w:szCs w:val="24"/>
        </w:rPr>
        <w:t xml:space="preserve"> targeting has made digital advertising more effective. Algorithms are used by companies to show advertisements to users based on their </w:t>
      </w:r>
      <w:proofErr w:type="spellStart"/>
      <w:r w:rsidRPr="00F92314">
        <w:rPr>
          <w:rFonts w:ascii="Times New Roman" w:eastAsiaTheme="majorEastAsia" w:hAnsi="Times New Roman" w:cs="Times New Roman"/>
          <w:color w:val="000000" w:themeColor="text1"/>
          <w:szCs w:val="24"/>
        </w:rPr>
        <w:t>behavior</w:t>
      </w:r>
      <w:proofErr w:type="spellEnd"/>
      <w:r w:rsidRPr="00F92314">
        <w:rPr>
          <w:rFonts w:ascii="Times New Roman" w:eastAsiaTheme="majorEastAsia" w:hAnsi="Times New Roman" w:cs="Times New Roman"/>
          <w:color w:val="000000" w:themeColor="text1"/>
          <w:szCs w:val="24"/>
        </w:rPr>
        <w:t xml:space="preserve"> to enhance the conversion rate and lower marketing expenses (Lambrecht and Tucker, </w:t>
      </w:r>
      <w:r w:rsidRPr="00F92314">
        <w:rPr>
          <w:rFonts w:ascii="Times New Roman" w:eastAsiaTheme="majorEastAsia" w:hAnsi="Times New Roman" w:cs="Times New Roman"/>
          <w:color w:val="000000" w:themeColor="text1"/>
          <w:szCs w:val="24"/>
        </w:rPr>
        <w:lastRenderedPageBreak/>
        <w:t>2013). This shows how digital technologies have improved the efficiency and effectiveness of marketing strategies.</w:t>
      </w:r>
    </w:p>
    <w:p w14:paraId="2F85B8EC"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In addition, the research concludes that personalization has enhanced customer experience tremendously. Organizations </w:t>
      </w:r>
      <w:proofErr w:type="gramStart"/>
      <w:r w:rsidRPr="00F92314">
        <w:rPr>
          <w:rFonts w:ascii="Times New Roman" w:eastAsiaTheme="majorEastAsia" w:hAnsi="Times New Roman" w:cs="Times New Roman"/>
          <w:color w:val="000000" w:themeColor="text1"/>
          <w:szCs w:val="24"/>
        </w:rPr>
        <w:t>are able to</w:t>
      </w:r>
      <w:proofErr w:type="gramEnd"/>
      <w:r w:rsidRPr="00F92314">
        <w:rPr>
          <w:rFonts w:ascii="Times New Roman" w:eastAsiaTheme="majorEastAsia" w:hAnsi="Times New Roman" w:cs="Times New Roman"/>
          <w:color w:val="000000" w:themeColor="text1"/>
          <w:szCs w:val="24"/>
        </w:rPr>
        <w:t xml:space="preserve"> satisfy the needs of individual customers more successfully by providing relevant content and offers, which results in greater customer loyalty and customer retention (Wedel and Kannan, 2016). This change is indicative of a larger trend of customer-centred marketing.</w:t>
      </w:r>
    </w:p>
    <w:p w14:paraId="3813F101"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Nevertheless, the results also expose the issues related to online marketing. The issue of data privacy has gained more prominence as companies amass and utilize personal data (Martin and Murphy, 2017). Moreover, the speed of technological shifts also means that businesses need to keep constantly changing their strategies and investing in new capabilities (Chaffey and Ellis-Chadwick, 2019).</w:t>
      </w:r>
    </w:p>
    <w:p w14:paraId="701180D6"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roofErr w:type="gramStart"/>
      <w:r w:rsidRPr="00F92314">
        <w:rPr>
          <w:rFonts w:ascii="Times New Roman" w:eastAsiaTheme="majorEastAsia" w:hAnsi="Times New Roman" w:cs="Times New Roman"/>
          <w:color w:val="000000" w:themeColor="text1"/>
          <w:szCs w:val="24"/>
        </w:rPr>
        <w:t>On the whole</w:t>
      </w:r>
      <w:proofErr w:type="gramEnd"/>
      <w:r w:rsidRPr="00F92314">
        <w:rPr>
          <w:rFonts w:ascii="Times New Roman" w:eastAsiaTheme="majorEastAsia" w:hAnsi="Times New Roman" w:cs="Times New Roman"/>
          <w:color w:val="000000" w:themeColor="text1"/>
          <w:szCs w:val="24"/>
        </w:rPr>
        <w:t xml:space="preserve">, the results indicate that digital technologies have changed the marketing strategies by providing personalization, enhancing customer engagement, and decision-making. Nevertheless, to reap the full benefits of these advantages, organizations </w:t>
      </w:r>
      <w:proofErr w:type="gramStart"/>
      <w:r w:rsidRPr="00F92314">
        <w:rPr>
          <w:rFonts w:ascii="Times New Roman" w:eastAsiaTheme="majorEastAsia" w:hAnsi="Times New Roman" w:cs="Times New Roman"/>
          <w:color w:val="000000" w:themeColor="text1"/>
          <w:szCs w:val="24"/>
        </w:rPr>
        <w:t>have to</w:t>
      </w:r>
      <w:proofErr w:type="gramEnd"/>
      <w:r w:rsidRPr="00F92314">
        <w:rPr>
          <w:rFonts w:ascii="Times New Roman" w:eastAsiaTheme="majorEastAsia" w:hAnsi="Times New Roman" w:cs="Times New Roman"/>
          <w:color w:val="000000" w:themeColor="text1"/>
          <w:szCs w:val="24"/>
        </w:rPr>
        <w:t xml:space="preserve"> solve issues associated with privacy, ethics, and technological complexity.</w:t>
      </w:r>
    </w:p>
    <w:p w14:paraId="6A888AE6"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13458ED2"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6E84CC07"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77941C27"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08090EDD"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5E8BF027"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3988E707"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5413CFBC"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1715311F"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Discussion</w:t>
      </w:r>
    </w:p>
    <w:p w14:paraId="230A333A"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The results of this paper demonstrate the radical changes digital technologies have had in their marketing approaches, especially the turn to individual marketing instead of mass marketing. This shift indicates a larger shift in organizational-consumer interaction, where the latter becomes personalized instead of standardized (Kotler et al., 2017; Wedel and Kannan, 2016).</w:t>
      </w:r>
    </w:p>
    <w:p w14:paraId="595BFE0D"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Among the most important problems outlined during the discussion, one can single out the growing significance of customer-centric marketing. Digital technologies make it possible to address the needs and preferences of individual customers, and to align marketing with the expectations of the consumers (Rust and Huang, 2014). Such a strategy increases customer satisfaction and loyalty, which is essential in ensuring the business success in the long run.</w:t>
      </w:r>
    </w:p>
    <w:p w14:paraId="392E2B97"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Social media also plays an important role in revolutionizing marketing communication. Social media networks enable live communication and enable the consumers to engage actively in the brand dialogues (Kaplan and Haenlein, 2010). This has resulted in a change of power between the organization and the customer since the customers are able to control the reputation of the brand and the marketing policies (Mangold and Faulds, 2009).</w:t>
      </w:r>
    </w:p>
    <w:p w14:paraId="3B4B04CA"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The data analytics becomes a key element of contemporary marketing policies. This capacity to process big data helps organizations to make decisions and develop specific campaigns (Davenport et al., 2020). Nevertheless, such dependence on data also leads to ethical issues </w:t>
      </w:r>
      <w:r w:rsidRPr="00F92314">
        <w:rPr>
          <w:rFonts w:ascii="Times New Roman" w:eastAsiaTheme="majorEastAsia" w:hAnsi="Times New Roman" w:cs="Times New Roman"/>
          <w:color w:val="000000" w:themeColor="text1"/>
          <w:szCs w:val="24"/>
        </w:rPr>
        <w:lastRenderedPageBreak/>
        <w:t>regarding privacy and data security (Martin and Murphy, 2017). Organizations are, thus, under obligation to strike the right balance between the advantages of data-driven marketing and the necessity to safeguard consumer privacy.</w:t>
      </w:r>
    </w:p>
    <w:p w14:paraId="4803976B"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The competitive advantage achieved by companies that effectively embrace personalized marketing strategies is also discussed. Examples of firms like Amazon and Netflix show how data-driven strategies can result in better customer experience and business performance (Davenport et al., 2020). These firms use technology to make personalized recommendations to customers developing a unique value proposition.</w:t>
      </w:r>
    </w:p>
    <w:p w14:paraId="4CD4BC23"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Nevertheless, there are obstacles on the way to digital marketing. Companies should invest in new technologies, educate in digital skills, and adjust to the fast-evolving market conditions (Chaffey and Ellis-Chadwick, 2019). Alongside, digital marketing is complicated, and it is important to integrate different channels and platforms to make sure they are consistent and effective.</w:t>
      </w:r>
    </w:p>
    <w:p w14:paraId="18426382"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Strategic alignment is another critical point of the discussion. To ensure sustainable growth, organizations need to coordinate their marketing policy with the overall business goals (Kotler and Keller, 2016). Digital transformation cannot be perceived as a separate project but as a part of organizational policy.</w:t>
      </w:r>
    </w:p>
    <w:p w14:paraId="45F02F11"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Finally, the analysis has shown that digital technologies have radically changed the approaches to marketing, allowing it to be more personal, interactive, and effective. Though the changes have great opportunity, there are issues of privacy, technology and strategic integration that organizations need to address to get the full benefits of digital marketing.</w:t>
      </w:r>
    </w:p>
    <w:p w14:paraId="2A4A8BE6"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08E5BF8A"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70F1C175"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0597ABC7"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p>
    <w:p w14:paraId="26A5B7F4"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Recommendations</w:t>
      </w:r>
    </w:p>
    <w:p w14:paraId="3E8ECA22"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Then, according to the discussion of the transformation of marketing strategies during the digital age, it is possible to make several recommendations that will allow organizations to use the advantages of digital technologies and shift to personalized marketing instead of mass marketing.</w:t>
      </w:r>
    </w:p>
    <w:p w14:paraId="06ED4090"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In the first place, companies ought to invest in superior data analytics infrastructure to improve decision-making and customer insights. Data analytics can help companies to gain insight into consumer </w:t>
      </w:r>
      <w:proofErr w:type="spellStart"/>
      <w:r w:rsidRPr="00F92314">
        <w:rPr>
          <w:rFonts w:ascii="Times New Roman" w:eastAsiaTheme="majorEastAsia" w:hAnsi="Times New Roman" w:cs="Times New Roman"/>
          <w:color w:val="000000" w:themeColor="text1"/>
          <w:szCs w:val="24"/>
        </w:rPr>
        <w:t>behavior</w:t>
      </w:r>
      <w:proofErr w:type="spellEnd"/>
      <w:r w:rsidRPr="00F92314">
        <w:rPr>
          <w:rFonts w:ascii="Times New Roman" w:eastAsiaTheme="majorEastAsia" w:hAnsi="Times New Roman" w:cs="Times New Roman"/>
          <w:color w:val="000000" w:themeColor="text1"/>
          <w:szCs w:val="24"/>
        </w:rPr>
        <w:t xml:space="preserve">, preferences, and buying patterns, which are necessary to design custom marketing strategies (Wedel and Kannan, 2016; Davenport et al., 2020). Artificial intelligence (AI) and machine learning are tools that companies should implement to </w:t>
      </w:r>
      <w:proofErr w:type="spellStart"/>
      <w:r w:rsidRPr="00F92314">
        <w:rPr>
          <w:rFonts w:ascii="Times New Roman" w:eastAsiaTheme="majorEastAsia" w:hAnsi="Times New Roman" w:cs="Times New Roman"/>
          <w:color w:val="000000" w:themeColor="text1"/>
          <w:szCs w:val="24"/>
        </w:rPr>
        <w:t>analyze</w:t>
      </w:r>
      <w:proofErr w:type="spellEnd"/>
      <w:r w:rsidRPr="00F92314">
        <w:rPr>
          <w:rFonts w:ascii="Times New Roman" w:eastAsiaTheme="majorEastAsia" w:hAnsi="Times New Roman" w:cs="Times New Roman"/>
          <w:color w:val="000000" w:themeColor="text1"/>
          <w:szCs w:val="24"/>
        </w:rPr>
        <w:t xml:space="preserve"> big data and create actionable insights.</w:t>
      </w:r>
    </w:p>
    <w:p w14:paraId="56D28F5B"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Secondly, companies ought to work on the creation of customer-centric marketing strategy. Individualized marketing, tailored to the needs and preferences of the customers, can be of great use to enhance customer satisfaction and loyalty (Rust and Huang, 2014). Segmentation and targeting are the methods that organizations should implement </w:t>
      </w:r>
      <w:proofErr w:type="gramStart"/>
      <w:r w:rsidRPr="00F92314">
        <w:rPr>
          <w:rFonts w:ascii="Times New Roman" w:eastAsiaTheme="majorEastAsia" w:hAnsi="Times New Roman" w:cs="Times New Roman"/>
          <w:color w:val="000000" w:themeColor="text1"/>
          <w:szCs w:val="24"/>
        </w:rPr>
        <w:t>in order to</w:t>
      </w:r>
      <w:proofErr w:type="gramEnd"/>
      <w:r w:rsidRPr="00F92314">
        <w:rPr>
          <w:rFonts w:ascii="Times New Roman" w:eastAsiaTheme="majorEastAsia" w:hAnsi="Times New Roman" w:cs="Times New Roman"/>
          <w:color w:val="000000" w:themeColor="text1"/>
          <w:szCs w:val="24"/>
        </w:rPr>
        <w:t xml:space="preserve"> create appropriate content and offers so that the customer experience is more engaging.</w:t>
      </w:r>
    </w:p>
    <w:p w14:paraId="66D274FE"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Thirdly, businesses need to intensify their social media engagement tactics. Social media offers a real time communication and relationship development with customers (Kaplan and Haenlein, </w:t>
      </w:r>
      <w:r w:rsidRPr="00F92314">
        <w:rPr>
          <w:rFonts w:ascii="Times New Roman" w:eastAsiaTheme="majorEastAsia" w:hAnsi="Times New Roman" w:cs="Times New Roman"/>
          <w:color w:val="000000" w:themeColor="text1"/>
          <w:szCs w:val="24"/>
        </w:rPr>
        <w:lastRenderedPageBreak/>
        <w:t>2010). Companies must participate in communication, pay attention to feedback, and develop interactive content to increase brand recognition and credibility (Mangold and Faulds, 2009).</w:t>
      </w:r>
    </w:p>
    <w:p w14:paraId="32DF136F"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Other noteworthy suggestions are that data privacy and ethical marketing practices should be maintained. With more companies depending on consumer insights, there is need to tackle privacy issues and adhere to data security laws (Martin and Murphy, 2017). Open data policies and fair applications of customer data may aid in establishing trust and updated long-term relationships with consumers.</w:t>
      </w:r>
    </w:p>
    <w:p w14:paraId="32F95707"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Moreover, companies need to invest in digital capabilities and skills. Technological change is a fast-paced process that necessitates businesses keep learning and acquiring new skills (Chaffey and Ellis-Chadwick, 2019). Employees can be trained and can be provided with talent development programs to adopt new technologies and enhance marketing effectiveness.</w:t>
      </w:r>
    </w:p>
    <w:p w14:paraId="228C68E2"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Furthermore, organizations ought to implement a hybrid approach to marketing, which integrates both the traditional and online platforms. Although digital marketing brings many benefits, there are still some customer groups that </w:t>
      </w:r>
      <w:proofErr w:type="gramStart"/>
      <w:r w:rsidRPr="00F92314">
        <w:rPr>
          <w:rFonts w:ascii="Times New Roman" w:eastAsiaTheme="majorEastAsia" w:hAnsi="Times New Roman" w:cs="Times New Roman"/>
          <w:color w:val="000000" w:themeColor="text1"/>
          <w:szCs w:val="24"/>
        </w:rPr>
        <w:t>have to</w:t>
      </w:r>
      <w:proofErr w:type="gramEnd"/>
      <w:r w:rsidRPr="00F92314">
        <w:rPr>
          <w:rFonts w:ascii="Times New Roman" w:eastAsiaTheme="majorEastAsia" w:hAnsi="Times New Roman" w:cs="Times New Roman"/>
          <w:color w:val="000000" w:themeColor="text1"/>
          <w:szCs w:val="24"/>
        </w:rPr>
        <w:t xml:space="preserve"> be served using traditional channels (Kotler and Keller, 2016). The combination strategy makes messages consistent and helps optimize marketing.</w:t>
      </w:r>
    </w:p>
    <w:p w14:paraId="7FA0688F"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The other important advice is to promote innovation and experimentation in marketing. To be competitive in the market, organizations must experiment, evaluate outcomes and constantly improve their strategies (Davenport et al., 2020). Such a cyclic practice allows companies to be flexible to evolving consumer needs and marketing environments.</w:t>
      </w:r>
    </w:p>
    <w:p w14:paraId="47D83A92"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Lastly, companies are expected to invest on long-term relationships instead of engaging in short-term dealings. Relationship marketing focuses on the retention and loyalty of customers, which </w:t>
      </w:r>
      <w:r w:rsidRPr="00F92314">
        <w:rPr>
          <w:rFonts w:ascii="Times New Roman" w:eastAsiaTheme="majorEastAsia" w:hAnsi="Times New Roman" w:cs="Times New Roman"/>
          <w:color w:val="000000" w:themeColor="text1"/>
          <w:szCs w:val="24"/>
        </w:rPr>
        <w:lastRenderedPageBreak/>
        <w:t>is essential to long-lasting growth (Grönroos, 1994). Digital technologies offer means of staying constantly active and creating value to customers through time.</w:t>
      </w:r>
    </w:p>
    <w:p w14:paraId="4D4BE05C"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To sum up, data analytics, customer-centric strategies, ethical conduct, and continuous innovation can help organizations effectively reconfigure to the digital transformation of marketing. These strategies will help the business to achieve customer experience, stronger marketing effectiveness, and sustainable competitive advantage in the digital age.</w:t>
      </w:r>
    </w:p>
    <w:p w14:paraId="72EB03C8"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Conclusion</w:t>
      </w:r>
    </w:p>
    <w:p w14:paraId="3CFD121B"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The report has critically assessed how marketing strategies have evolved in the digital age or how digital technologies, including social media and data analytics, have changed the traditional ways of marketing. The discussion shows that the movement towards personalized marketing as opposed to mass marketing is a paradigm shift in the way organizations interact with consumers and generate value.</w:t>
      </w:r>
    </w:p>
    <w:p w14:paraId="53AC78CA"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The results indicate that digital technologies have a major impact on the efficiency of marketing, as they allow organizations to gather and </w:t>
      </w:r>
      <w:proofErr w:type="spellStart"/>
      <w:r w:rsidRPr="00F92314">
        <w:rPr>
          <w:rFonts w:ascii="Times New Roman" w:eastAsiaTheme="majorEastAsia" w:hAnsi="Times New Roman" w:cs="Times New Roman"/>
          <w:color w:val="000000" w:themeColor="text1"/>
          <w:szCs w:val="24"/>
        </w:rPr>
        <w:t>analyze</w:t>
      </w:r>
      <w:proofErr w:type="spellEnd"/>
      <w:r w:rsidRPr="00F92314">
        <w:rPr>
          <w:rFonts w:ascii="Times New Roman" w:eastAsiaTheme="majorEastAsia" w:hAnsi="Times New Roman" w:cs="Times New Roman"/>
          <w:color w:val="000000" w:themeColor="text1"/>
          <w:szCs w:val="24"/>
        </w:rPr>
        <w:t xml:space="preserve"> data about customers, create specific campaigns, and enhance the interaction with customers. Social media has revolutionized the way people interact, and now communications is enhanced in real time and enhances business/consumer relationship. Correspondingly, analytics in data has allowed organizations to comprehend consumer </w:t>
      </w:r>
      <w:proofErr w:type="spellStart"/>
      <w:r w:rsidRPr="00F92314">
        <w:rPr>
          <w:rFonts w:ascii="Times New Roman" w:eastAsiaTheme="majorEastAsia" w:hAnsi="Times New Roman" w:cs="Times New Roman"/>
          <w:color w:val="000000" w:themeColor="text1"/>
          <w:szCs w:val="24"/>
        </w:rPr>
        <w:t>behavior</w:t>
      </w:r>
      <w:proofErr w:type="spellEnd"/>
      <w:r w:rsidRPr="00F92314">
        <w:rPr>
          <w:rFonts w:ascii="Times New Roman" w:eastAsiaTheme="majorEastAsia" w:hAnsi="Times New Roman" w:cs="Times New Roman"/>
          <w:color w:val="000000" w:themeColor="text1"/>
          <w:szCs w:val="24"/>
        </w:rPr>
        <w:t xml:space="preserve"> more effectively and provide more personalized experiences, which result in higher customer satisfaction and loyalty.</w:t>
      </w:r>
    </w:p>
    <w:p w14:paraId="1AA2B534"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The report also highlights on the significance of customer-based marketing in the digital age. Companies that effectively embrace personalized marketing have a competitive edge, as Amazon and Netflix do, by providing relevant content and suggestions. Nevertheless, the changing nature </w:t>
      </w:r>
      <w:r w:rsidRPr="00F92314">
        <w:rPr>
          <w:rFonts w:ascii="Times New Roman" w:eastAsiaTheme="majorEastAsia" w:hAnsi="Times New Roman" w:cs="Times New Roman"/>
          <w:color w:val="000000" w:themeColor="text1"/>
          <w:szCs w:val="24"/>
        </w:rPr>
        <w:lastRenderedPageBreak/>
        <w:t>of marketing strategies also poses certain challenges, such as the problem of data privacy, ethical considerations, and the necessity to keep up with the technological changes.</w:t>
      </w:r>
    </w:p>
    <w:p w14:paraId="6F0E3ADE"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In addition, the discussion notes that effective digital marketing needs to be strategically aligned, integrate various channels and invest in digital competencies. Companies need to strike the right balance between innovation and ethical issues and make sure that its marketing strategy is consistent with its business goals.</w:t>
      </w:r>
    </w:p>
    <w:p w14:paraId="0FF55295" w14:textId="77777777" w:rsidR="00F92314" w:rsidRPr="00F92314" w:rsidRDefault="00F92314" w:rsidP="00F92314">
      <w:pPr>
        <w:spacing w:line="480" w:lineRule="auto"/>
        <w:rPr>
          <w:rFonts w:ascii="Times New Roman" w:eastAsiaTheme="majorEastAsia" w:hAnsi="Times New Roman" w:cs="Times New Roman"/>
          <w:color w:val="000000" w:themeColor="text1"/>
          <w:szCs w:val="24"/>
        </w:rPr>
      </w:pPr>
      <w:r w:rsidRPr="00F92314">
        <w:rPr>
          <w:rFonts w:ascii="Times New Roman" w:eastAsiaTheme="majorEastAsia" w:hAnsi="Times New Roman" w:cs="Times New Roman"/>
          <w:color w:val="000000" w:themeColor="text1"/>
          <w:szCs w:val="24"/>
        </w:rPr>
        <w:t xml:space="preserve">To sum up, marketing strategies have undergone profound transformation due to digital technologies, being more personalized, interactive, and </w:t>
      </w:r>
      <w:proofErr w:type="gramStart"/>
      <w:r w:rsidRPr="00F92314">
        <w:rPr>
          <w:rFonts w:ascii="Times New Roman" w:eastAsiaTheme="majorEastAsia" w:hAnsi="Times New Roman" w:cs="Times New Roman"/>
          <w:color w:val="000000" w:themeColor="text1"/>
          <w:szCs w:val="24"/>
        </w:rPr>
        <w:t>data-driven</w:t>
      </w:r>
      <w:proofErr w:type="gramEnd"/>
      <w:r w:rsidRPr="00F92314">
        <w:rPr>
          <w:rFonts w:ascii="Times New Roman" w:eastAsiaTheme="majorEastAsia" w:hAnsi="Times New Roman" w:cs="Times New Roman"/>
          <w:color w:val="000000" w:themeColor="text1"/>
          <w:szCs w:val="24"/>
        </w:rPr>
        <w:t>. Those organizations that utilise these technologies successfully and respond to evolving consumer demands will be in a better place to attain sustainable expansion and competitive strength in the digital era.</w:t>
      </w:r>
    </w:p>
    <w:p w14:paraId="54E683AB" w14:textId="77777777" w:rsidR="006D290A" w:rsidRDefault="006D290A" w:rsidP="006D290A">
      <w:pPr>
        <w:spacing w:line="480" w:lineRule="auto"/>
        <w:rPr>
          <w:rFonts w:ascii="Times New Roman" w:eastAsiaTheme="majorEastAsia" w:hAnsi="Times New Roman" w:cs="Times New Roman"/>
          <w:color w:val="000000" w:themeColor="text1"/>
          <w:szCs w:val="24"/>
        </w:rPr>
      </w:pPr>
    </w:p>
    <w:p w14:paraId="2A560E0A" w14:textId="77777777" w:rsidR="006D290A" w:rsidRDefault="006D290A" w:rsidP="006D290A">
      <w:pPr>
        <w:spacing w:line="480" w:lineRule="auto"/>
        <w:rPr>
          <w:rFonts w:ascii="Times New Roman" w:eastAsiaTheme="majorEastAsia" w:hAnsi="Times New Roman" w:cs="Times New Roman"/>
          <w:color w:val="000000" w:themeColor="text1"/>
          <w:szCs w:val="24"/>
        </w:rPr>
      </w:pPr>
    </w:p>
    <w:p w14:paraId="42656415" w14:textId="77777777" w:rsidR="006D290A" w:rsidRDefault="006D290A" w:rsidP="006D290A">
      <w:pPr>
        <w:spacing w:line="480" w:lineRule="auto"/>
        <w:rPr>
          <w:rFonts w:ascii="Times New Roman" w:eastAsiaTheme="majorEastAsia" w:hAnsi="Times New Roman" w:cs="Times New Roman"/>
          <w:color w:val="000000" w:themeColor="text1"/>
          <w:szCs w:val="24"/>
        </w:rPr>
      </w:pPr>
    </w:p>
    <w:p w14:paraId="46BD5A49" w14:textId="77777777" w:rsidR="006D290A" w:rsidRDefault="006D290A" w:rsidP="006D290A">
      <w:pPr>
        <w:spacing w:line="480" w:lineRule="auto"/>
        <w:rPr>
          <w:rFonts w:ascii="Times New Roman" w:eastAsiaTheme="majorEastAsia" w:hAnsi="Times New Roman" w:cs="Times New Roman"/>
          <w:color w:val="000000" w:themeColor="text1"/>
          <w:szCs w:val="24"/>
        </w:rPr>
      </w:pPr>
    </w:p>
    <w:p w14:paraId="693D887F" w14:textId="77777777" w:rsidR="006D290A" w:rsidRDefault="006D290A" w:rsidP="006D290A">
      <w:pPr>
        <w:spacing w:line="480" w:lineRule="auto"/>
        <w:rPr>
          <w:rFonts w:ascii="Times New Roman" w:eastAsiaTheme="majorEastAsia" w:hAnsi="Times New Roman" w:cs="Times New Roman"/>
          <w:color w:val="000000" w:themeColor="text1"/>
          <w:szCs w:val="24"/>
        </w:rPr>
      </w:pPr>
    </w:p>
    <w:p w14:paraId="78AA5224" w14:textId="77777777" w:rsidR="006D290A" w:rsidRDefault="006D290A" w:rsidP="006D290A">
      <w:pPr>
        <w:spacing w:line="480" w:lineRule="auto"/>
        <w:rPr>
          <w:rFonts w:ascii="Times New Roman" w:eastAsiaTheme="majorEastAsia" w:hAnsi="Times New Roman" w:cs="Times New Roman"/>
          <w:color w:val="000000" w:themeColor="text1"/>
          <w:szCs w:val="24"/>
        </w:rPr>
      </w:pPr>
    </w:p>
    <w:p w14:paraId="391E1F65" w14:textId="77777777" w:rsidR="006D290A" w:rsidRDefault="006D290A" w:rsidP="006D290A">
      <w:pPr>
        <w:spacing w:line="480" w:lineRule="auto"/>
        <w:rPr>
          <w:rFonts w:ascii="Times New Roman" w:eastAsiaTheme="majorEastAsia" w:hAnsi="Times New Roman" w:cs="Times New Roman"/>
          <w:color w:val="000000" w:themeColor="text1"/>
          <w:szCs w:val="24"/>
        </w:rPr>
      </w:pPr>
    </w:p>
    <w:p w14:paraId="53A74A52" w14:textId="77777777" w:rsidR="006D290A" w:rsidRDefault="006D290A" w:rsidP="006D290A">
      <w:pPr>
        <w:spacing w:line="480" w:lineRule="auto"/>
        <w:rPr>
          <w:rFonts w:ascii="Times New Roman" w:eastAsiaTheme="majorEastAsia" w:hAnsi="Times New Roman" w:cs="Times New Roman"/>
          <w:color w:val="000000" w:themeColor="text1"/>
          <w:szCs w:val="24"/>
        </w:rPr>
      </w:pPr>
    </w:p>
    <w:p w14:paraId="53DB0374" w14:textId="77777777" w:rsidR="006D290A" w:rsidRDefault="006D290A" w:rsidP="006D290A">
      <w:pPr>
        <w:spacing w:line="480" w:lineRule="auto"/>
        <w:rPr>
          <w:rFonts w:ascii="Times New Roman" w:eastAsiaTheme="majorEastAsia" w:hAnsi="Times New Roman" w:cs="Times New Roman"/>
          <w:color w:val="000000" w:themeColor="text1"/>
          <w:szCs w:val="24"/>
        </w:rPr>
      </w:pPr>
    </w:p>
    <w:p w14:paraId="28FC1E8B" w14:textId="77777777" w:rsidR="006D290A" w:rsidRDefault="006D290A" w:rsidP="006D290A">
      <w:pPr>
        <w:spacing w:line="480" w:lineRule="auto"/>
        <w:rPr>
          <w:rFonts w:ascii="Times New Roman" w:eastAsiaTheme="majorEastAsia" w:hAnsi="Times New Roman" w:cs="Times New Roman"/>
          <w:color w:val="000000" w:themeColor="text1"/>
          <w:szCs w:val="24"/>
        </w:rPr>
      </w:pPr>
    </w:p>
    <w:p w14:paraId="6B2C8280" w14:textId="77777777" w:rsidR="006D290A" w:rsidRPr="00043E6A" w:rsidRDefault="006D290A" w:rsidP="006D290A">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lastRenderedPageBreak/>
        <w:t xml:space="preserve">References </w:t>
      </w:r>
    </w:p>
    <w:p w14:paraId="259757B2"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Chaffey, D., &amp; Ellis-Chadwick, F. (2019). </w:t>
      </w:r>
      <w:r w:rsidRPr="009F1427">
        <w:rPr>
          <w:rFonts w:ascii="Times New Roman" w:eastAsiaTheme="majorEastAsia" w:hAnsi="Times New Roman" w:cs="Times New Roman"/>
          <w:i/>
          <w:iCs/>
          <w:color w:val="000000" w:themeColor="text1"/>
          <w:szCs w:val="24"/>
        </w:rPr>
        <w:t>Digital marketing</w:t>
      </w:r>
      <w:r w:rsidRPr="009F1427">
        <w:rPr>
          <w:rFonts w:ascii="Times New Roman" w:eastAsiaTheme="majorEastAsia" w:hAnsi="Times New Roman" w:cs="Times New Roman"/>
          <w:color w:val="000000" w:themeColor="text1"/>
          <w:szCs w:val="24"/>
        </w:rPr>
        <w:t xml:space="preserve"> (7th ed.). Pearson.</w:t>
      </w:r>
    </w:p>
    <w:p w14:paraId="3A0C106C"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Davenport, T. H., Guha, A., Grewal, D., &amp; </w:t>
      </w:r>
      <w:proofErr w:type="spellStart"/>
      <w:r w:rsidRPr="009F1427">
        <w:rPr>
          <w:rFonts w:ascii="Times New Roman" w:eastAsiaTheme="majorEastAsia" w:hAnsi="Times New Roman" w:cs="Times New Roman"/>
          <w:color w:val="000000" w:themeColor="text1"/>
          <w:szCs w:val="24"/>
        </w:rPr>
        <w:t>Bressgott</w:t>
      </w:r>
      <w:proofErr w:type="spellEnd"/>
      <w:r w:rsidRPr="009F1427">
        <w:rPr>
          <w:rFonts w:ascii="Times New Roman" w:eastAsiaTheme="majorEastAsia" w:hAnsi="Times New Roman" w:cs="Times New Roman"/>
          <w:color w:val="000000" w:themeColor="text1"/>
          <w:szCs w:val="24"/>
        </w:rPr>
        <w:t xml:space="preserve">, T. (2020). How artificial intelligence will change the future of marketing. </w:t>
      </w:r>
      <w:r w:rsidRPr="009F1427">
        <w:rPr>
          <w:rFonts w:ascii="Times New Roman" w:eastAsiaTheme="majorEastAsia" w:hAnsi="Times New Roman" w:cs="Times New Roman"/>
          <w:i/>
          <w:iCs/>
          <w:color w:val="000000" w:themeColor="text1"/>
          <w:szCs w:val="24"/>
        </w:rPr>
        <w:t>Journal of the Academy of Marketing Science</w:t>
      </w:r>
      <w:r w:rsidRPr="009F1427">
        <w:rPr>
          <w:rFonts w:ascii="Times New Roman" w:eastAsiaTheme="majorEastAsia" w:hAnsi="Times New Roman" w:cs="Times New Roman"/>
          <w:color w:val="000000" w:themeColor="text1"/>
          <w:szCs w:val="24"/>
        </w:rPr>
        <w:t xml:space="preserve">, 48(1), 24–42. </w:t>
      </w:r>
      <w:hyperlink r:id="rId5" w:tgtFrame="_new" w:history="1">
        <w:r w:rsidRPr="009F1427">
          <w:rPr>
            <w:rStyle w:val="Hyperlink"/>
            <w:rFonts w:ascii="Times New Roman" w:eastAsiaTheme="majorEastAsia" w:hAnsi="Times New Roman" w:cs="Times New Roman"/>
            <w:szCs w:val="24"/>
          </w:rPr>
          <w:t>https://doi.org/10.1007/s11747-019-00696-0</w:t>
        </w:r>
      </w:hyperlink>
    </w:p>
    <w:p w14:paraId="7BDEC105"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Grönroos, C. (1994). From marketing mix to relationship marketing. </w:t>
      </w:r>
      <w:r w:rsidRPr="009F1427">
        <w:rPr>
          <w:rFonts w:ascii="Times New Roman" w:eastAsiaTheme="majorEastAsia" w:hAnsi="Times New Roman" w:cs="Times New Roman"/>
          <w:i/>
          <w:iCs/>
          <w:color w:val="000000" w:themeColor="text1"/>
          <w:szCs w:val="24"/>
        </w:rPr>
        <w:t>Management Decision</w:t>
      </w:r>
      <w:r w:rsidRPr="009F1427">
        <w:rPr>
          <w:rFonts w:ascii="Times New Roman" w:eastAsiaTheme="majorEastAsia" w:hAnsi="Times New Roman" w:cs="Times New Roman"/>
          <w:color w:val="000000" w:themeColor="text1"/>
          <w:szCs w:val="24"/>
        </w:rPr>
        <w:t xml:space="preserve">, 32(2), 4–20. </w:t>
      </w:r>
      <w:hyperlink r:id="rId6" w:tgtFrame="_new" w:history="1">
        <w:r w:rsidRPr="009F1427">
          <w:rPr>
            <w:rStyle w:val="Hyperlink"/>
            <w:rFonts w:ascii="Times New Roman" w:eastAsiaTheme="majorEastAsia" w:hAnsi="Times New Roman" w:cs="Times New Roman"/>
            <w:szCs w:val="24"/>
          </w:rPr>
          <w:t>https://doi.org/10.1108/00251749410054774</w:t>
        </w:r>
      </w:hyperlink>
    </w:p>
    <w:p w14:paraId="2B9FC917"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Kaplan, A. M., &amp; Haenlein, M. (2010). Users of the world, unite! </w:t>
      </w:r>
      <w:r w:rsidRPr="009F1427">
        <w:rPr>
          <w:rFonts w:ascii="Times New Roman" w:eastAsiaTheme="majorEastAsia" w:hAnsi="Times New Roman" w:cs="Times New Roman"/>
          <w:i/>
          <w:iCs/>
          <w:color w:val="000000" w:themeColor="text1"/>
          <w:szCs w:val="24"/>
        </w:rPr>
        <w:t>Business Horizons</w:t>
      </w:r>
      <w:r w:rsidRPr="009F1427">
        <w:rPr>
          <w:rFonts w:ascii="Times New Roman" w:eastAsiaTheme="majorEastAsia" w:hAnsi="Times New Roman" w:cs="Times New Roman"/>
          <w:color w:val="000000" w:themeColor="text1"/>
          <w:szCs w:val="24"/>
        </w:rPr>
        <w:t xml:space="preserve">, 53(1), 59–68. </w:t>
      </w:r>
      <w:hyperlink r:id="rId7" w:tgtFrame="_new" w:history="1">
        <w:r w:rsidRPr="009F1427">
          <w:rPr>
            <w:rStyle w:val="Hyperlink"/>
            <w:rFonts w:ascii="Times New Roman" w:eastAsiaTheme="majorEastAsia" w:hAnsi="Times New Roman" w:cs="Times New Roman"/>
            <w:szCs w:val="24"/>
          </w:rPr>
          <w:t>https://doi.org/10.1016/j.bushor.2009.09.003</w:t>
        </w:r>
      </w:hyperlink>
    </w:p>
    <w:p w14:paraId="2BF23CF7"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Kotler, P., &amp; Keller, K. L. (2016). </w:t>
      </w:r>
      <w:r w:rsidRPr="009F1427">
        <w:rPr>
          <w:rFonts w:ascii="Times New Roman" w:eastAsiaTheme="majorEastAsia" w:hAnsi="Times New Roman" w:cs="Times New Roman"/>
          <w:i/>
          <w:iCs/>
          <w:color w:val="000000" w:themeColor="text1"/>
          <w:szCs w:val="24"/>
        </w:rPr>
        <w:t>Marketing management</w:t>
      </w:r>
      <w:r w:rsidRPr="009F1427">
        <w:rPr>
          <w:rFonts w:ascii="Times New Roman" w:eastAsiaTheme="majorEastAsia" w:hAnsi="Times New Roman" w:cs="Times New Roman"/>
          <w:color w:val="000000" w:themeColor="text1"/>
          <w:szCs w:val="24"/>
        </w:rPr>
        <w:t xml:space="preserve"> (15th ed.). Pearson.</w:t>
      </w:r>
    </w:p>
    <w:p w14:paraId="07199FC2"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Kotler, P., </w:t>
      </w:r>
      <w:proofErr w:type="spellStart"/>
      <w:r w:rsidRPr="009F1427">
        <w:rPr>
          <w:rFonts w:ascii="Times New Roman" w:eastAsiaTheme="majorEastAsia" w:hAnsi="Times New Roman" w:cs="Times New Roman"/>
          <w:color w:val="000000" w:themeColor="text1"/>
          <w:szCs w:val="24"/>
        </w:rPr>
        <w:t>Kartajaya</w:t>
      </w:r>
      <w:proofErr w:type="spellEnd"/>
      <w:r w:rsidRPr="009F1427">
        <w:rPr>
          <w:rFonts w:ascii="Times New Roman" w:eastAsiaTheme="majorEastAsia" w:hAnsi="Times New Roman" w:cs="Times New Roman"/>
          <w:color w:val="000000" w:themeColor="text1"/>
          <w:szCs w:val="24"/>
        </w:rPr>
        <w:t xml:space="preserve">, H., &amp; Setiawan, I. (2017). </w:t>
      </w:r>
      <w:r w:rsidRPr="009F1427">
        <w:rPr>
          <w:rFonts w:ascii="Times New Roman" w:eastAsiaTheme="majorEastAsia" w:hAnsi="Times New Roman" w:cs="Times New Roman"/>
          <w:i/>
          <w:iCs/>
          <w:color w:val="000000" w:themeColor="text1"/>
          <w:szCs w:val="24"/>
        </w:rPr>
        <w:t>Marketing 4.0</w:t>
      </w:r>
      <w:r w:rsidRPr="009F1427">
        <w:rPr>
          <w:rFonts w:ascii="Times New Roman" w:eastAsiaTheme="majorEastAsia" w:hAnsi="Times New Roman" w:cs="Times New Roman"/>
          <w:color w:val="000000" w:themeColor="text1"/>
          <w:szCs w:val="24"/>
        </w:rPr>
        <w:t>. Wiley.</w:t>
      </w:r>
    </w:p>
    <w:p w14:paraId="7D1288A6"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Lambrecht, A., &amp; Tucker, C. (2013). When does retargeting work? </w:t>
      </w:r>
      <w:r w:rsidRPr="009F1427">
        <w:rPr>
          <w:rFonts w:ascii="Times New Roman" w:eastAsiaTheme="majorEastAsia" w:hAnsi="Times New Roman" w:cs="Times New Roman"/>
          <w:i/>
          <w:iCs/>
          <w:color w:val="000000" w:themeColor="text1"/>
          <w:szCs w:val="24"/>
        </w:rPr>
        <w:t>Journal of Marketing Research</w:t>
      </w:r>
      <w:r w:rsidRPr="009F1427">
        <w:rPr>
          <w:rFonts w:ascii="Times New Roman" w:eastAsiaTheme="majorEastAsia" w:hAnsi="Times New Roman" w:cs="Times New Roman"/>
          <w:color w:val="000000" w:themeColor="text1"/>
          <w:szCs w:val="24"/>
        </w:rPr>
        <w:t xml:space="preserve">, 50(5), 561–576. </w:t>
      </w:r>
      <w:hyperlink r:id="rId8" w:tgtFrame="_new" w:history="1">
        <w:r w:rsidRPr="009F1427">
          <w:rPr>
            <w:rStyle w:val="Hyperlink"/>
            <w:rFonts w:ascii="Times New Roman" w:eastAsiaTheme="majorEastAsia" w:hAnsi="Times New Roman" w:cs="Times New Roman"/>
            <w:szCs w:val="24"/>
          </w:rPr>
          <w:t>https://doi.org/10.1509/jmr.11.0503</w:t>
        </w:r>
      </w:hyperlink>
    </w:p>
    <w:p w14:paraId="4B114AD4"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Mangold, W. G., &amp; Faulds, D. J. (2009). Social media: The new hybrid element. </w:t>
      </w:r>
      <w:r w:rsidRPr="009F1427">
        <w:rPr>
          <w:rFonts w:ascii="Times New Roman" w:eastAsiaTheme="majorEastAsia" w:hAnsi="Times New Roman" w:cs="Times New Roman"/>
          <w:i/>
          <w:iCs/>
          <w:color w:val="000000" w:themeColor="text1"/>
          <w:szCs w:val="24"/>
        </w:rPr>
        <w:t>Business Horizons</w:t>
      </w:r>
      <w:r w:rsidRPr="009F1427">
        <w:rPr>
          <w:rFonts w:ascii="Times New Roman" w:eastAsiaTheme="majorEastAsia" w:hAnsi="Times New Roman" w:cs="Times New Roman"/>
          <w:color w:val="000000" w:themeColor="text1"/>
          <w:szCs w:val="24"/>
        </w:rPr>
        <w:t xml:space="preserve">, 52(4), 357–365. </w:t>
      </w:r>
      <w:hyperlink r:id="rId9" w:tgtFrame="_new" w:history="1">
        <w:r w:rsidRPr="009F1427">
          <w:rPr>
            <w:rStyle w:val="Hyperlink"/>
            <w:rFonts w:ascii="Times New Roman" w:eastAsiaTheme="majorEastAsia" w:hAnsi="Times New Roman" w:cs="Times New Roman"/>
            <w:szCs w:val="24"/>
          </w:rPr>
          <w:t>https://doi.org/10.1016/j.bushor.2009.03.002</w:t>
        </w:r>
      </w:hyperlink>
    </w:p>
    <w:p w14:paraId="71709109"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Martin, K., &amp; Murphy, P. (2017). The role of data privacy in marketing. </w:t>
      </w:r>
      <w:r w:rsidRPr="009F1427">
        <w:rPr>
          <w:rFonts w:ascii="Times New Roman" w:eastAsiaTheme="majorEastAsia" w:hAnsi="Times New Roman" w:cs="Times New Roman"/>
          <w:i/>
          <w:iCs/>
          <w:color w:val="000000" w:themeColor="text1"/>
          <w:szCs w:val="24"/>
        </w:rPr>
        <w:t>Journal of the Academy of Marketing Science</w:t>
      </w:r>
      <w:r w:rsidRPr="009F1427">
        <w:rPr>
          <w:rFonts w:ascii="Times New Roman" w:eastAsiaTheme="majorEastAsia" w:hAnsi="Times New Roman" w:cs="Times New Roman"/>
          <w:color w:val="000000" w:themeColor="text1"/>
          <w:szCs w:val="24"/>
        </w:rPr>
        <w:t xml:space="preserve">, 45(2), 135–155. </w:t>
      </w:r>
      <w:hyperlink r:id="rId10" w:tgtFrame="_new" w:history="1">
        <w:r w:rsidRPr="009F1427">
          <w:rPr>
            <w:rStyle w:val="Hyperlink"/>
            <w:rFonts w:ascii="Times New Roman" w:eastAsiaTheme="majorEastAsia" w:hAnsi="Times New Roman" w:cs="Times New Roman"/>
            <w:szCs w:val="24"/>
          </w:rPr>
          <w:t>https://doi.org/10.1007/s11747-016-0495-4</w:t>
        </w:r>
      </w:hyperlink>
    </w:p>
    <w:p w14:paraId="0679074D"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Rust, R. T., &amp; Huang, M. H. (2014). The service revolution and marketing.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78(1), 206–221. https://doi.org/10.1509/jm.13.0244</w:t>
      </w:r>
    </w:p>
    <w:p w14:paraId="6C19C05B"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lastRenderedPageBreak/>
        <w:t xml:space="preserve">Wedel, M., &amp; Kannan, P. K. (2016). Marketing analytics for data-rich environments.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xml:space="preserve">, 80(6), 97–121. </w:t>
      </w:r>
      <w:hyperlink r:id="rId11" w:tgtFrame="_new" w:history="1">
        <w:r w:rsidRPr="009F1427">
          <w:rPr>
            <w:rStyle w:val="Hyperlink"/>
            <w:rFonts w:ascii="Times New Roman" w:eastAsiaTheme="majorEastAsia" w:hAnsi="Times New Roman" w:cs="Times New Roman"/>
            <w:szCs w:val="24"/>
          </w:rPr>
          <w:t>https://doi.org/10.1509/jm.15.0413</w:t>
        </w:r>
      </w:hyperlink>
    </w:p>
    <w:p w14:paraId="32F5436B"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Verhoef, P. C., </w:t>
      </w:r>
      <w:proofErr w:type="spellStart"/>
      <w:r w:rsidRPr="009F1427">
        <w:rPr>
          <w:rFonts w:ascii="Times New Roman" w:eastAsiaTheme="majorEastAsia" w:hAnsi="Times New Roman" w:cs="Times New Roman"/>
          <w:color w:val="000000" w:themeColor="text1"/>
          <w:szCs w:val="24"/>
        </w:rPr>
        <w:t>Kooge</w:t>
      </w:r>
      <w:proofErr w:type="spellEnd"/>
      <w:r w:rsidRPr="009F1427">
        <w:rPr>
          <w:rFonts w:ascii="Times New Roman" w:eastAsiaTheme="majorEastAsia" w:hAnsi="Times New Roman" w:cs="Times New Roman"/>
          <w:color w:val="000000" w:themeColor="text1"/>
          <w:szCs w:val="24"/>
        </w:rPr>
        <w:t xml:space="preserve">, E., &amp; Walk, N. (2016). </w:t>
      </w:r>
      <w:r w:rsidRPr="009F1427">
        <w:rPr>
          <w:rFonts w:ascii="Times New Roman" w:eastAsiaTheme="majorEastAsia" w:hAnsi="Times New Roman" w:cs="Times New Roman"/>
          <w:i/>
          <w:iCs/>
          <w:color w:val="000000" w:themeColor="text1"/>
          <w:szCs w:val="24"/>
        </w:rPr>
        <w:t>Creating value with big data analytics</w:t>
      </w:r>
      <w:r w:rsidRPr="009F1427">
        <w:rPr>
          <w:rFonts w:ascii="Times New Roman" w:eastAsiaTheme="majorEastAsia" w:hAnsi="Times New Roman" w:cs="Times New Roman"/>
          <w:color w:val="000000" w:themeColor="text1"/>
          <w:szCs w:val="24"/>
        </w:rPr>
        <w:t>. Routledge. https://doi.org/10.4324/9781315734491</w:t>
      </w:r>
    </w:p>
    <w:p w14:paraId="06282A21"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Tiago, M. T. P. M. B., &amp; Veríssimo, J. M. C. (2014). Digital marketing and social media. </w:t>
      </w:r>
      <w:r w:rsidRPr="009F1427">
        <w:rPr>
          <w:rFonts w:ascii="Times New Roman" w:eastAsiaTheme="majorEastAsia" w:hAnsi="Times New Roman" w:cs="Times New Roman"/>
          <w:i/>
          <w:iCs/>
          <w:color w:val="000000" w:themeColor="text1"/>
          <w:szCs w:val="24"/>
        </w:rPr>
        <w:t>Business Horizons</w:t>
      </w:r>
      <w:r w:rsidRPr="009F1427">
        <w:rPr>
          <w:rFonts w:ascii="Times New Roman" w:eastAsiaTheme="majorEastAsia" w:hAnsi="Times New Roman" w:cs="Times New Roman"/>
          <w:color w:val="000000" w:themeColor="text1"/>
          <w:szCs w:val="24"/>
        </w:rPr>
        <w:t>, 57(6), 703–708. https://doi.org/10.1016/j.bushor.2014.07.002</w:t>
      </w:r>
    </w:p>
    <w:p w14:paraId="4DE4E7B0"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proofErr w:type="spellStart"/>
      <w:r w:rsidRPr="009F1427">
        <w:rPr>
          <w:rFonts w:ascii="Times New Roman" w:eastAsiaTheme="majorEastAsia" w:hAnsi="Times New Roman" w:cs="Times New Roman"/>
          <w:color w:val="000000" w:themeColor="text1"/>
          <w:szCs w:val="24"/>
        </w:rPr>
        <w:t>Hollebeek</w:t>
      </w:r>
      <w:proofErr w:type="spellEnd"/>
      <w:r w:rsidRPr="009F1427">
        <w:rPr>
          <w:rFonts w:ascii="Times New Roman" w:eastAsiaTheme="majorEastAsia" w:hAnsi="Times New Roman" w:cs="Times New Roman"/>
          <w:color w:val="000000" w:themeColor="text1"/>
          <w:szCs w:val="24"/>
        </w:rPr>
        <w:t xml:space="preserve">, L. D., Glynn, M. S., &amp; Brodie, R. J. (2014). Consumer brand engagement in social media. </w:t>
      </w:r>
      <w:r w:rsidRPr="009F1427">
        <w:rPr>
          <w:rFonts w:ascii="Times New Roman" w:eastAsiaTheme="majorEastAsia" w:hAnsi="Times New Roman" w:cs="Times New Roman"/>
          <w:i/>
          <w:iCs/>
          <w:color w:val="000000" w:themeColor="text1"/>
          <w:szCs w:val="24"/>
        </w:rPr>
        <w:t>Journal of Interactive Marketing</w:t>
      </w:r>
      <w:r w:rsidRPr="009F1427">
        <w:rPr>
          <w:rFonts w:ascii="Times New Roman" w:eastAsiaTheme="majorEastAsia" w:hAnsi="Times New Roman" w:cs="Times New Roman"/>
          <w:color w:val="000000" w:themeColor="text1"/>
          <w:szCs w:val="24"/>
        </w:rPr>
        <w:t xml:space="preserve">, 28(2), 149–165. </w:t>
      </w:r>
      <w:hyperlink r:id="rId12" w:tgtFrame="_new" w:history="1">
        <w:r w:rsidRPr="009F1427">
          <w:rPr>
            <w:rStyle w:val="Hyperlink"/>
            <w:rFonts w:ascii="Times New Roman" w:eastAsiaTheme="majorEastAsia" w:hAnsi="Times New Roman" w:cs="Times New Roman"/>
            <w:szCs w:val="24"/>
          </w:rPr>
          <w:t>https://doi.org/10.1016/j.intmar.2013.12.002</w:t>
        </w:r>
      </w:hyperlink>
    </w:p>
    <w:p w14:paraId="61993183"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Stephen, A. T. (2016). The role of digital and social media marketing.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xml:space="preserve">, 80(6), 17–36. </w:t>
      </w:r>
      <w:hyperlink r:id="rId13" w:tgtFrame="_new" w:history="1">
        <w:r w:rsidRPr="009F1427">
          <w:rPr>
            <w:rStyle w:val="Hyperlink"/>
            <w:rFonts w:ascii="Times New Roman" w:eastAsiaTheme="majorEastAsia" w:hAnsi="Times New Roman" w:cs="Times New Roman"/>
            <w:szCs w:val="24"/>
          </w:rPr>
          <w:t>https://doi.org/10.1509/jm.15.0413</w:t>
        </w:r>
      </w:hyperlink>
    </w:p>
    <w:p w14:paraId="4D0D61FB"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Lemon, K. N., &amp; Verhoef, P. C. (2016). Understanding customer experience.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xml:space="preserve">, 80(6), 69–96. </w:t>
      </w:r>
      <w:hyperlink r:id="rId14" w:tgtFrame="_new" w:history="1">
        <w:r w:rsidRPr="009F1427">
          <w:rPr>
            <w:rStyle w:val="Hyperlink"/>
            <w:rFonts w:ascii="Times New Roman" w:eastAsiaTheme="majorEastAsia" w:hAnsi="Times New Roman" w:cs="Times New Roman"/>
            <w:szCs w:val="24"/>
          </w:rPr>
          <w:t>https://doi.org/10.1509/jm.15.0420</w:t>
        </w:r>
      </w:hyperlink>
    </w:p>
    <w:p w14:paraId="1574A989"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Kannan, P. K., &amp; Li, H. (2017). Digital marketing: A framework. </w:t>
      </w:r>
      <w:r w:rsidRPr="009F1427">
        <w:rPr>
          <w:rFonts w:ascii="Times New Roman" w:eastAsiaTheme="majorEastAsia" w:hAnsi="Times New Roman" w:cs="Times New Roman"/>
          <w:i/>
          <w:iCs/>
          <w:color w:val="000000" w:themeColor="text1"/>
          <w:szCs w:val="24"/>
        </w:rPr>
        <w:t>International Journal of Research in Marketing</w:t>
      </w:r>
      <w:r w:rsidRPr="009F1427">
        <w:rPr>
          <w:rFonts w:ascii="Times New Roman" w:eastAsiaTheme="majorEastAsia" w:hAnsi="Times New Roman" w:cs="Times New Roman"/>
          <w:color w:val="000000" w:themeColor="text1"/>
          <w:szCs w:val="24"/>
        </w:rPr>
        <w:t xml:space="preserve">, 34(1), 22–45. </w:t>
      </w:r>
      <w:hyperlink r:id="rId15" w:tgtFrame="_new" w:history="1">
        <w:r w:rsidRPr="009F1427">
          <w:rPr>
            <w:rStyle w:val="Hyperlink"/>
            <w:rFonts w:ascii="Times New Roman" w:eastAsiaTheme="majorEastAsia" w:hAnsi="Times New Roman" w:cs="Times New Roman"/>
            <w:szCs w:val="24"/>
          </w:rPr>
          <w:t>https://doi.org/10.1016/j.ijresmar.2016.11.006</w:t>
        </w:r>
      </w:hyperlink>
    </w:p>
    <w:p w14:paraId="3798ADF5" w14:textId="77777777" w:rsidR="006D290A" w:rsidRPr="009F1427" w:rsidRDefault="006D290A" w:rsidP="006D290A">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Deighton, J., &amp; Kornfeld, L. (2009). Interactivity's unanticipated consequences. </w:t>
      </w:r>
      <w:r w:rsidRPr="009F1427">
        <w:rPr>
          <w:rFonts w:ascii="Times New Roman" w:eastAsiaTheme="majorEastAsia" w:hAnsi="Times New Roman" w:cs="Times New Roman"/>
          <w:i/>
          <w:iCs/>
          <w:color w:val="000000" w:themeColor="text1"/>
          <w:szCs w:val="24"/>
        </w:rPr>
        <w:t>Journal of Interactive Marketing</w:t>
      </w:r>
      <w:r w:rsidRPr="009F1427">
        <w:rPr>
          <w:rFonts w:ascii="Times New Roman" w:eastAsiaTheme="majorEastAsia" w:hAnsi="Times New Roman" w:cs="Times New Roman"/>
          <w:color w:val="000000" w:themeColor="text1"/>
          <w:szCs w:val="24"/>
        </w:rPr>
        <w:t>, 23(1), 4–10. https://doi.org/10.1016/j.intmar.2008.10.001</w:t>
      </w:r>
    </w:p>
    <w:p w14:paraId="77566AE4" w14:textId="77777777" w:rsidR="006D290A" w:rsidRPr="00D4378C" w:rsidRDefault="006D290A" w:rsidP="006D290A">
      <w:pPr>
        <w:spacing w:line="480" w:lineRule="auto"/>
        <w:rPr>
          <w:rFonts w:ascii="Times New Roman" w:hAnsi="Times New Roman" w:cs="Times New Roman"/>
          <w:color w:val="000000" w:themeColor="text1"/>
          <w:szCs w:val="24"/>
        </w:rPr>
      </w:pPr>
    </w:p>
    <w:p w14:paraId="24C46E44" w14:textId="77777777" w:rsidR="006D290A" w:rsidRDefault="006D290A"/>
    <w:sectPr w:rsidR="006D29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90A"/>
    <w:rsid w:val="006D290A"/>
    <w:rsid w:val="007B6A29"/>
    <w:rsid w:val="00F9231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B420F"/>
  <w15:chartTrackingRefBased/>
  <w15:docId w15:val="{44C1EDA3-61E0-44EC-BCCB-E42B801D7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90A"/>
  </w:style>
  <w:style w:type="paragraph" w:styleId="Heading1">
    <w:name w:val="heading 1"/>
    <w:basedOn w:val="Normal"/>
    <w:next w:val="Normal"/>
    <w:link w:val="Heading1Char"/>
    <w:uiPriority w:val="9"/>
    <w:qFormat/>
    <w:rsid w:val="006D290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6D290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6D290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6D29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29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29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9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9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9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90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6D290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6D290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6D29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29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29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9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9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90A"/>
    <w:rPr>
      <w:rFonts w:eastAsiaTheme="majorEastAsia" w:cstheme="majorBidi"/>
      <w:color w:val="272727" w:themeColor="text1" w:themeTint="D8"/>
    </w:rPr>
  </w:style>
  <w:style w:type="paragraph" w:styleId="Title">
    <w:name w:val="Title"/>
    <w:basedOn w:val="Normal"/>
    <w:next w:val="Normal"/>
    <w:link w:val="TitleChar"/>
    <w:uiPriority w:val="10"/>
    <w:qFormat/>
    <w:rsid w:val="006D290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6D290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6D290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6D290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6D290A"/>
    <w:pPr>
      <w:spacing w:before="160"/>
      <w:jc w:val="center"/>
    </w:pPr>
    <w:rPr>
      <w:i/>
      <w:iCs/>
      <w:color w:val="404040" w:themeColor="text1" w:themeTint="BF"/>
    </w:rPr>
  </w:style>
  <w:style w:type="character" w:customStyle="1" w:styleId="QuoteChar">
    <w:name w:val="Quote Char"/>
    <w:basedOn w:val="DefaultParagraphFont"/>
    <w:link w:val="Quote"/>
    <w:uiPriority w:val="29"/>
    <w:rsid w:val="006D290A"/>
    <w:rPr>
      <w:i/>
      <w:iCs/>
      <w:color w:val="404040" w:themeColor="text1" w:themeTint="BF"/>
    </w:rPr>
  </w:style>
  <w:style w:type="paragraph" w:styleId="ListParagraph">
    <w:name w:val="List Paragraph"/>
    <w:basedOn w:val="Normal"/>
    <w:uiPriority w:val="34"/>
    <w:qFormat/>
    <w:rsid w:val="006D290A"/>
    <w:pPr>
      <w:ind w:left="720"/>
      <w:contextualSpacing/>
    </w:pPr>
  </w:style>
  <w:style w:type="character" w:styleId="IntenseEmphasis">
    <w:name w:val="Intense Emphasis"/>
    <w:basedOn w:val="DefaultParagraphFont"/>
    <w:uiPriority w:val="21"/>
    <w:qFormat/>
    <w:rsid w:val="006D290A"/>
    <w:rPr>
      <w:i/>
      <w:iCs/>
      <w:color w:val="0F4761" w:themeColor="accent1" w:themeShade="BF"/>
    </w:rPr>
  </w:style>
  <w:style w:type="paragraph" w:styleId="IntenseQuote">
    <w:name w:val="Intense Quote"/>
    <w:basedOn w:val="Normal"/>
    <w:next w:val="Normal"/>
    <w:link w:val="IntenseQuoteChar"/>
    <w:uiPriority w:val="30"/>
    <w:qFormat/>
    <w:rsid w:val="006D29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290A"/>
    <w:rPr>
      <w:i/>
      <w:iCs/>
      <w:color w:val="0F4761" w:themeColor="accent1" w:themeShade="BF"/>
    </w:rPr>
  </w:style>
  <w:style w:type="character" w:styleId="IntenseReference">
    <w:name w:val="Intense Reference"/>
    <w:basedOn w:val="DefaultParagraphFont"/>
    <w:uiPriority w:val="32"/>
    <w:qFormat/>
    <w:rsid w:val="006D290A"/>
    <w:rPr>
      <w:b/>
      <w:bCs/>
      <w:smallCaps/>
      <w:color w:val="0F4761" w:themeColor="accent1" w:themeShade="BF"/>
      <w:spacing w:val="5"/>
    </w:rPr>
  </w:style>
  <w:style w:type="character" w:styleId="Hyperlink">
    <w:name w:val="Hyperlink"/>
    <w:basedOn w:val="DefaultParagraphFont"/>
    <w:uiPriority w:val="99"/>
    <w:unhideWhenUsed/>
    <w:rsid w:val="006D290A"/>
    <w:rPr>
      <w:color w:val="467886" w:themeColor="hyperlink"/>
      <w:u w:val="single"/>
    </w:rPr>
  </w:style>
  <w:style w:type="paragraph" w:styleId="TOCHeading">
    <w:name w:val="TOC Heading"/>
    <w:basedOn w:val="Heading1"/>
    <w:next w:val="Normal"/>
    <w:uiPriority w:val="39"/>
    <w:unhideWhenUsed/>
    <w:qFormat/>
    <w:rsid w:val="006D290A"/>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6D290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r.11.0503" TargetMode="External"/><Relationship Id="rId13" Type="http://schemas.openxmlformats.org/officeDocument/2006/relationships/hyperlink" Target="https://doi.org/10.1509/jm.15.0413" TargetMode="External"/><Relationship Id="rId3" Type="http://schemas.openxmlformats.org/officeDocument/2006/relationships/webSettings" Target="webSettings.xml"/><Relationship Id="rId7" Type="http://schemas.openxmlformats.org/officeDocument/2006/relationships/hyperlink" Target="https://doi.org/10.1016/j.bushor.2009.09.003" TargetMode="External"/><Relationship Id="rId12" Type="http://schemas.openxmlformats.org/officeDocument/2006/relationships/hyperlink" Target="https://doi.org/10.1016/j.intmar.2013.12.00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08/00251749410054774" TargetMode="External"/><Relationship Id="rId11" Type="http://schemas.openxmlformats.org/officeDocument/2006/relationships/hyperlink" Target="https://doi.org/10.1509/jm.15.0413" TargetMode="External"/><Relationship Id="rId5" Type="http://schemas.openxmlformats.org/officeDocument/2006/relationships/hyperlink" Target="https://doi.org/10.1007/s11747-019-00696-0" TargetMode="External"/><Relationship Id="rId15" Type="http://schemas.openxmlformats.org/officeDocument/2006/relationships/hyperlink" Target="https://doi.org/10.1016/j.ijresmar.2016.11.006" TargetMode="External"/><Relationship Id="rId10" Type="http://schemas.openxmlformats.org/officeDocument/2006/relationships/hyperlink" Target="https://doi.org/10.1007/s11747-016-0495-4" TargetMode="External"/><Relationship Id="rId4" Type="http://schemas.openxmlformats.org/officeDocument/2006/relationships/image" Target="media/image1.png"/><Relationship Id="rId9" Type="http://schemas.openxmlformats.org/officeDocument/2006/relationships/hyperlink" Target="https://doi.org/10.1016/j.bushor.2009.03.002" TargetMode="External"/><Relationship Id="rId14" Type="http://schemas.openxmlformats.org/officeDocument/2006/relationships/hyperlink" Target="https://doi.org/10.1509/jm.15.0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4280</Words>
  <Characters>24397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2026-03-21T14:55:00Z</dcterms:created>
  <dcterms:modified xsi:type="dcterms:W3CDTF">2026-03-21T15:02:00Z</dcterms:modified>
</cp:coreProperties>
</file>