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C2E97" w14:textId="3B2E5B08" w:rsidR="00AA5447" w:rsidRDefault="00AA5447">
      <w:pPr>
        <w:pStyle w:val="NoSpacing"/>
        <w:spacing w:before="1540" w:after="240"/>
        <w:jc w:val="center"/>
        <w:rPr>
          <w:rFonts w:eastAsiaTheme="minorHAnsi"/>
          <w:color w:val="4472C4" w:themeColor="accent1"/>
          <w:kern w:val="2"/>
          <w:lang w:val="en-DE"/>
          <w14:ligatures w14:val="standardContextual"/>
        </w:rPr>
      </w:pPr>
      <w:r>
        <w:rPr>
          <w:noProof/>
        </w:rPr>
        <w:drawing>
          <wp:inline distT="0" distB="0" distL="0" distR="0" wp14:anchorId="5E71F650" wp14:editId="666B3DCA">
            <wp:extent cx="2857500" cy="952500"/>
            <wp:effectExtent l="0" t="0" r="0" b="0"/>
            <wp:docPr id="2036148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952500"/>
                    </a:xfrm>
                    <a:prstGeom prst="rect">
                      <a:avLst/>
                    </a:prstGeom>
                    <a:noFill/>
                    <a:ln>
                      <a:noFill/>
                    </a:ln>
                  </pic:spPr>
                </pic:pic>
              </a:graphicData>
            </a:graphic>
          </wp:inline>
        </w:drawing>
      </w:r>
    </w:p>
    <w:sdt>
      <w:sdtPr>
        <w:rPr>
          <w:rFonts w:eastAsiaTheme="minorHAnsi"/>
          <w:color w:val="4472C4" w:themeColor="accent1"/>
          <w:kern w:val="2"/>
          <w:lang w:val="en-DE"/>
          <w14:ligatures w14:val="standardContextual"/>
        </w:rPr>
        <w:id w:val="-383950321"/>
        <w:docPartObj>
          <w:docPartGallery w:val="Cover Pages"/>
          <w:docPartUnique/>
        </w:docPartObj>
      </w:sdtPr>
      <w:sdtEndPr>
        <w:rPr>
          <w:color w:val="auto"/>
        </w:rPr>
      </w:sdtEndPr>
      <w:sdtContent>
        <w:p w14:paraId="32774AE4" w14:textId="7F1A45FE" w:rsidR="008F0C0C" w:rsidRDefault="008F0C0C">
          <w:pPr>
            <w:pStyle w:val="NoSpacing"/>
            <w:spacing w:before="1540" w:after="240"/>
            <w:jc w:val="center"/>
            <w:rPr>
              <w:color w:val="4472C4" w:themeColor="accent1"/>
            </w:rPr>
          </w:pPr>
          <w:r>
            <w:rPr>
              <w:noProof/>
              <w:color w:val="4472C4" w:themeColor="accent1"/>
            </w:rPr>
            <w:drawing>
              <wp:inline distT="0" distB="0" distL="0" distR="0" wp14:anchorId="4B7FF471" wp14:editId="06D16FD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olor w:val="000000" w:themeColor="text1"/>
              <w:kern w:val="2"/>
              <w:sz w:val="72"/>
              <w:szCs w:val="72"/>
              <w:lang w:val="en-D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standardContextual"/>
            </w:rPr>
            <w:alias w:val="Title"/>
            <w:tag w:val=""/>
            <w:id w:val="1735040861"/>
            <w:placeholder>
              <w:docPart w:val="6B5E538B124140D497FE893F709CCAB9"/>
            </w:placeholder>
            <w:dataBinding w:prefixMappings="xmlns:ns0='http://purl.org/dc/elements/1.1/' xmlns:ns1='http://schemas.openxmlformats.org/package/2006/metadata/core-properties' " w:xpath="/ns1:coreProperties[1]/ns0:title[1]" w:storeItemID="{6C3C8BC8-F283-45AE-878A-BAB7291924A1}"/>
            <w:text/>
          </w:sdtPr>
          <w:sdtEndPr/>
          <w:sdtContent>
            <w:p w14:paraId="2580C8EC" w14:textId="10E58843" w:rsidR="008F0C0C" w:rsidRPr="00AF7125" w:rsidRDefault="00AF7125" w:rsidP="00AF712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olor w:val="000000" w:themeColor="text1"/>
                  <w:sz w:val="80"/>
                  <w:szCs w:val="8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F7125">
                <w:rPr>
                  <w:rFonts w:asciiTheme="majorHAnsi" w:eastAsiaTheme="majorEastAsia" w:hAnsiTheme="majorHAnsi" w:cstheme="majorBidi"/>
                  <w:b/>
                  <w:color w:val="000000" w:themeColor="text1"/>
                  <w:kern w:val="2"/>
                  <w:sz w:val="72"/>
                  <w:szCs w:val="72"/>
                  <w:lang w:val="en-D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standardContextual"/>
                </w:rPr>
                <w:t>Comparative Analysis of Tourism Promotion Strategies in TOKYO and SEOUL</w:t>
              </w:r>
            </w:p>
          </w:sdtContent>
        </w:sdt>
        <w:p w14:paraId="2EDEC9B7" w14:textId="4466CBF5" w:rsidR="008F0C0C" w:rsidRDefault="00D2015C">
          <w:r>
            <w:rPr>
              <w:noProof/>
              <w:color w:val="4472C4" w:themeColor="accent1"/>
            </w:rPr>
            <mc:AlternateContent>
              <mc:Choice Requires="wps">
                <w:drawing>
                  <wp:anchor distT="0" distB="0" distL="114300" distR="114300" simplePos="0" relativeHeight="251659264" behindDoc="0" locked="0" layoutInCell="1" allowOverlap="1" wp14:anchorId="2BBB5375" wp14:editId="5A08242E">
                    <wp:simplePos x="0" y="0"/>
                    <wp:positionH relativeFrom="margin">
                      <wp:posOffset>-2324100</wp:posOffset>
                    </wp:positionH>
                    <wp:positionV relativeFrom="page">
                      <wp:posOffset>9088120</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F963F" w14:textId="542E7557" w:rsidR="00C90B56" w:rsidRPr="00D2015C" w:rsidRDefault="00D2015C">
                                <w:pPr>
                                  <w:pStyle w:val="NoSpacing"/>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w:t>
                                </w:r>
                                <w:r w:rsidR="00050769"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 </w:t>
                                </w:r>
                                <w:r w:rsidR="00C90B56"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DISHANT</w:t>
                                </w:r>
                              </w:p>
                              <w:p w14:paraId="45640D6C" w14:textId="764EA5FE" w:rsidR="008F0C0C" w:rsidRPr="00D2015C" w:rsidRDefault="00C90B56">
                                <w:pPr>
                                  <w:pStyle w:val="NoSpacing"/>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DATE- 28/02/2025</w:t>
                                </w:r>
                                <w:sdt>
                                  <w:sdtP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p w14:paraId="2A63C61F" w14:textId="7BAAC661" w:rsidR="008F0C0C" w:rsidRPr="00D2015C" w:rsidRDefault="00AA5447">
                                <w:pPr>
                                  <w:pStyle w:val="NoSpacing"/>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2015C"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BB5375" id="_x0000_t202" coordsize="21600,21600" o:spt="202" path="m,l,21600r21600,l21600,xe">
                    <v:stroke joinstyle="miter"/>
                    <v:path gradientshapeok="t" o:connecttype="rect"/>
                  </v:shapetype>
                  <v:shape id="Text Box 146" o:spid="_x0000_s1026" type="#_x0000_t202" style="position:absolute;margin-left:-183pt;margin-top:715.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" filled="f" stroked="f" strokeweight=".5pt">
                    <v:textbox style="mso-fit-shape-to-text:t" inset="0,0,0,0">
                      <w:txbxContent>
                        <w:p w14:paraId="2C2F963F" w14:textId="542E7557" w:rsidR="00C90B56" w:rsidRPr="00D2015C" w:rsidRDefault="00D2015C">
                          <w:pPr>
                            <w:pStyle w:val="NoSpacing"/>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w:t>
                          </w:r>
                          <w:r w:rsidR="00050769"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 </w:t>
                          </w:r>
                          <w:r w:rsidR="00C90B56"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DISHANT</w:t>
                          </w:r>
                        </w:p>
                        <w:p w14:paraId="45640D6C" w14:textId="764EA5FE" w:rsidR="008F0C0C" w:rsidRPr="00D2015C" w:rsidRDefault="00C90B56">
                          <w:pPr>
                            <w:pStyle w:val="NoSpacing"/>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DATE- 28/02/2025</w:t>
                          </w:r>
                          <w:sdt>
                            <w:sdtP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p w14:paraId="2A63C61F" w14:textId="7BAAC661" w:rsidR="008F0C0C" w:rsidRPr="00D2015C" w:rsidRDefault="00AA5447">
                          <w:pPr>
                            <w:pStyle w:val="NoSpacing"/>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2015C" w:rsidRPr="00D201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txbxContent>
                    </v:textbox>
                    <w10:wrap anchorx="margin" anchory="page"/>
                  </v:shape>
                </w:pict>
              </mc:Fallback>
            </mc:AlternateContent>
          </w:r>
          <w:r w:rsidR="008F0C0C">
            <w:br w:type="page"/>
          </w:r>
        </w:p>
      </w:sdtContent>
    </w:sdt>
    <w:p w14:paraId="50F7E32F" w14:textId="77777777" w:rsidR="00A636CA" w:rsidRDefault="00A636CA" w:rsidP="00435A27">
      <w:pPr>
        <w:rPr>
          <w:b/>
          <w:bCs/>
        </w:rPr>
      </w:pPr>
    </w:p>
    <w:p w14:paraId="2F27D4B7" w14:textId="4DB6452F" w:rsidR="00A636CA" w:rsidRDefault="00A636CA" w:rsidP="00EE214C"/>
    <w:p w14:paraId="11BDCBD5" w14:textId="33ED3C1C" w:rsidR="00435A27" w:rsidRPr="00D169C7" w:rsidRDefault="00435A27" w:rsidP="00435A27">
      <w:pPr>
        <w:rPr>
          <w:rFonts w:ascii="Times New Roman" w:hAnsi="Times New Roman" w:cs="Times New Roman"/>
          <w:b/>
          <w:bCs/>
          <w:sz w:val="32"/>
          <w:szCs w:val="32"/>
        </w:rPr>
      </w:pPr>
      <w:r w:rsidRPr="00D169C7">
        <w:rPr>
          <w:rFonts w:ascii="Times New Roman" w:hAnsi="Times New Roman" w:cs="Times New Roman"/>
          <w:b/>
          <w:bCs/>
          <w:sz w:val="32"/>
          <w:szCs w:val="32"/>
        </w:rPr>
        <w:t>Table of Contents</w:t>
      </w:r>
    </w:p>
    <w:p w14:paraId="39416499" w14:textId="77777777" w:rsidR="00435A27" w:rsidRPr="00D169C7" w:rsidRDefault="00435A27" w:rsidP="00435A27">
      <w:pPr>
        <w:numPr>
          <w:ilvl w:val="0"/>
          <w:numId w:val="7"/>
        </w:numPr>
        <w:rPr>
          <w:rFonts w:ascii="Times New Roman" w:hAnsi="Times New Roman" w:cs="Times New Roman"/>
          <w:b/>
          <w:bCs/>
          <w:sz w:val="32"/>
          <w:szCs w:val="32"/>
        </w:rPr>
      </w:pPr>
      <w:r w:rsidRPr="00D169C7">
        <w:rPr>
          <w:rFonts w:ascii="Times New Roman" w:hAnsi="Times New Roman" w:cs="Times New Roman"/>
          <w:b/>
          <w:bCs/>
          <w:sz w:val="32"/>
          <w:szCs w:val="32"/>
        </w:rPr>
        <w:t>Introduction</w:t>
      </w:r>
    </w:p>
    <w:p w14:paraId="1CBD2098" w14:textId="77777777" w:rsidR="00435A27" w:rsidRPr="00D169C7" w:rsidRDefault="00435A27" w:rsidP="00435A27">
      <w:pPr>
        <w:numPr>
          <w:ilvl w:val="0"/>
          <w:numId w:val="7"/>
        </w:numPr>
        <w:rPr>
          <w:rFonts w:ascii="Times New Roman" w:hAnsi="Times New Roman" w:cs="Times New Roman"/>
          <w:b/>
          <w:bCs/>
          <w:sz w:val="32"/>
          <w:szCs w:val="32"/>
        </w:rPr>
      </w:pPr>
      <w:r w:rsidRPr="00D169C7">
        <w:rPr>
          <w:rFonts w:ascii="Times New Roman" w:hAnsi="Times New Roman" w:cs="Times New Roman"/>
          <w:b/>
          <w:bCs/>
          <w:sz w:val="32"/>
          <w:szCs w:val="32"/>
        </w:rPr>
        <w:t xml:space="preserve">Main Methodology, Research Design, Data Collection Methods, and Analysis Tools Used </w:t>
      </w:r>
    </w:p>
    <w:p w14:paraId="1E9826FC" w14:textId="77777777" w:rsidR="00435A27" w:rsidRPr="00D169C7" w:rsidRDefault="00435A27" w:rsidP="00435A27">
      <w:pPr>
        <w:numPr>
          <w:ilvl w:val="1"/>
          <w:numId w:val="7"/>
        </w:numPr>
        <w:rPr>
          <w:rFonts w:ascii="Times New Roman" w:hAnsi="Times New Roman" w:cs="Times New Roman"/>
          <w:b/>
          <w:bCs/>
          <w:sz w:val="32"/>
          <w:szCs w:val="32"/>
        </w:rPr>
      </w:pPr>
      <w:r w:rsidRPr="00D169C7">
        <w:rPr>
          <w:rFonts w:ascii="Times New Roman" w:hAnsi="Times New Roman" w:cs="Times New Roman"/>
          <w:b/>
          <w:bCs/>
          <w:sz w:val="32"/>
          <w:szCs w:val="32"/>
        </w:rPr>
        <w:t>Methodology</w:t>
      </w:r>
    </w:p>
    <w:p w14:paraId="4E1C5B20" w14:textId="77777777" w:rsidR="00435A27" w:rsidRPr="00D169C7" w:rsidRDefault="00435A27" w:rsidP="00435A27">
      <w:pPr>
        <w:numPr>
          <w:ilvl w:val="1"/>
          <w:numId w:val="7"/>
        </w:numPr>
        <w:rPr>
          <w:rFonts w:ascii="Times New Roman" w:hAnsi="Times New Roman" w:cs="Times New Roman"/>
          <w:b/>
          <w:bCs/>
          <w:sz w:val="32"/>
          <w:szCs w:val="32"/>
        </w:rPr>
      </w:pPr>
      <w:r w:rsidRPr="00D169C7">
        <w:rPr>
          <w:rFonts w:ascii="Times New Roman" w:hAnsi="Times New Roman" w:cs="Times New Roman"/>
          <w:b/>
          <w:bCs/>
          <w:sz w:val="32"/>
          <w:szCs w:val="32"/>
        </w:rPr>
        <w:t>Research Design</w:t>
      </w:r>
    </w:p>
    <w:p w14:paraId="30E0C2B4" w14:textId="77777777" w:rsidR="00435A27" w:rsidRPr="00D169C7" w:rsidRDefault="00435A27" w:rsidP="00435A27">
      <w:pPr>
        <w:numPr>
          <w:ilvl w:val="1"/>
          <w:numId w:val="7"/>
        </w:numPr>
        <w:rPr>
          <w:rFonts w:ascii="Times New Roman" w:hAnsi="Times New Roman" w:cs="Times New Roman"/>
          <w:b/>
          <w:bCs/>
          <w:sz w:val="32"/>
          <w:szCs w:val="32"/>
        </w:rPr>
      </w:pPr>
      <w:r w:rsidRPr="00D169C7">
        <w:rPr>
          <w:rFonts w:ascii="Times New Roman" w:hAnsi="Times New Roman" w:cs="Times New Roman"/>
          <w:b/>
          <w:bCs/>
          <w:sz w:val="32"/>
          <w:szCs w:val="32"/>
        </w:rPr>
        <w:t>Data Collection Methods</w:t>
      </w:r>
    </w:p>
    <w:p w14:paraId="399A3255" w14:textId="77777777" w:rsidR="00435A27" w:rsidRPr="00D169C7" w:rsidRDefault="00435A27" w:rsidP="00435A27">
      <w:pPr>
        <w:numPr>
          <w:ilvl w:val="1"/>
          <w:numId w:val="7"/>
        </w:numPr>
        <w:rPr>
          <w:rFonts w:ascii="Times New Roman" w:hAnsi="Times New Roman" w:cs="Times New Roman"/>
          <w:b/>
          <w:bCs/>
          <w:sz w:val="32"/>
          <w:szCs w:val="32"/>
        </w:rPr>
      </w:pPr>
      <w:r w:rsidRPr="00D169C7">
        <w:rPr>
          <w:rFonts w:ascii="Times New Roman" w:hAnsi="Times New Roman" w:cs="Times New Roman"/>
          <w:b/>
          <w:bCs/>
          <w:sz w:val="32"/>
          <w:szCs w:val="32"/>
        </w:rPr>
        <w:t>Analysis Tools Used</w:t>
      </w:r>
    </w:p>
    <w:p w14:paraId="6B89B088" w14:textId="77777777" w:rsidR="00435A27" w:rsidRPr="00D169C7" w:rsidRDefault="00435A27" w:rsidP="00435A27">
      <w:pPr>
        <w:numPr>
          <w:ilvl w:val="0"/>
          <w:numId w:val="7"/>
        </w:numPr>
        <w:rPr>
          <w:rFonts w:ascii="Times New Roman" w:hAnsi="Times New Roman" w:cs="Times New Roman"/>
          <w:b/>
          <w:bCs/>
          <w:sz w:val="32"/>
          <w:szCs w:val="32"/>
        </w:rPr>
      </w:pPr>
      <w:r w:rsidRPr="00D169C7">
        <w:rPr>
          <w:rFonts w:ascii="Times New Roman" w:hAnsi="Times New Roman" w:cs="Times New Roman"/>
          <w:b/>
          <w:bCs/>
          <w:sz w:val="32"/>
          <w:szCs w:val="32"/>
        </w:rPr>
        <w:t xml:space="preserve">Findings and Discussion </w:t>
      </w:r>
    </w:p>
    <w:p w14:paraId="1C464074" w14:textId="77777777" w:rsidR="00435A27" w:rsidRPr="00D169C7" w:rsidRDefault="00435A27" w:rsidP="00435A27">
      <w:pPr>
        <w:numPr>
          <w:ilvl w:val="1"/>
          <w:numId w:val="7"/>
        </w:numPr>
        <w:rPr>
          <w:rFonts w:ascii="Times New Roman" w:hAnsi="Times New Roman" w:cs="Times New Roman"/>
          <w:b/>
          <w:bCs/>
          <w:sz w:val="32"/>
          <w:szCs w:val="32"/>
        </w:rPr>
      </w:pPr>
      <w:r w:rsidRPr="00D169C7">
        <w:rPr>
          <w:rFonts w:ascii="Times New Roman" w:hAnsi="Times New Roman" w:cs="Times New Roman"/>
          <w:b/>
          <w:bCs/>
          <w:sz w:val="32"/>
          <w:szCs w:val="32"/>
        </w:rPr>
        <w:t>Key Differences in Tourism Promotion Strategies</w:t>
      </w:r>
    </w:p>
    <w:p w14:paraId="4E235D1C" w14:textId="77777777" w:rsidR="00435A27" w:rsidRPr="00D169C7" w:rsidRDefault="00435A27" w:rsidP="00435A27">
      <w:pPr>
        <w:numPr>
          <w:ilvl w:val="1"/>
          <w:numId w:val="7"/>
        </w:numPr>
        <w:rPr>
          <w:rFonts w:ascii="Times New Roman" w:hAnsi="Times New Roman" w:cs="Times New Roman"/>
          <w:b/>
          <w:bCs/>
          <w:sz w:val="32"/>
          <w:szCs w:val="32"/>
        </w:rPr>
      </w:pPr>
      <w:r w:rsidRPr="00D169C7">
        <w:rPr>
          <w:rFonts w:ascii="Times New Roman" w:hAnsi="Times New Roman" w:cs="Times New Roman"/>
          <w:b/>
          <w:bCs/>
          <w:sz w:val="32"/>
          <w:szCs w:val="32"/>
        </w:rPr>
        <w:t>Effectiveness of Marketing Approaches</w:t>
      </w:r>
    </w:p>
    <w:p w14:paraId="3DB7D323" w14:textId="77777777" w:rsidR="00435A27" w:rsidRPr="00D169C7" w:rsidRDefault="00435A27" w:rsidP="00435A27">
      <w:pPr>
        <w:numPr>
          <w:ilvl w:val="0"/>
          <w:numId w:val="7"/>
        </w:numPr>
        <w:rPr>
          <w:rFonts w:ascii="Times New Roman" w:hAnsi="Times New Roman" w:cs="Times New Roman"/>
          <w:b/>
          <w:bCs/>
          <w:sz w:val="32"/>
          <w:szCs w:val="32"/>
        </w:rPr>
      </w:pPr>
      <w:r w:rsidRPr="00D169C7">
        <w:rPr>
          <w:rFonts w:ascii="Times New Roman" w:hAnsi="Times New Roman" w:cs="Times New Roman"/>
          <w:b/>
          <w:bCs/>
          <w:sz w:val="32"/>
          <w:szCs w:val="32"/>
        </w:rPr>
        <w:t xml:space="preserve">Conclusion and Recommendations </w:t>
      </w:r>
    </w:p>
    <w:p w14:paraId="502BC8FF" w14:textId="77777777" w:rsidR="00435A27" w:rsidRPr="00D169C7" w:rsidRDefault="00435A27" w:rsidP="00435A27">
      <w:pPr>
        <w:numPr>
          <w:ilvl w:val="1"/>
          <w:numId w:val="7"/>
        </w:numPr>
        <w:rPr>
          <w:rFonts w:ascii="Times New Roman" w:hAnsi="Times New Roman" w:cs="Times New Roman"/>
          <w:b/>
          <w:bCs/>
          <w:sz w:val="32"/>
          <w:szCs w:val="32"/>
        </w:rPr>
      </w:pPr>
      <w:r w:rsidRPr="00D169C7">
        <w:rPr>
          <w:rFonts w:ascii="Times New Roman" w:hAnsi="Times New Roman" w:cs="Times New Roman"/>
          <w:b/>
          <w:bCs/>
          <w:sz w:val="32"/>
          <w:szCs w:val="32"/>
        </w:rPr>
        <w:t>Conclusion</w:t>
      </w:r>
    </w:p>
    <w:p w14:paraId="3ACAABF7" w14:textId="77777777" w:rsidR="00435A27" w:rsidRPr="00D169C7" w:rsidRDefault="00435A27" w:rsidP="00435A27">
      <w:pPr>
        <w:numPr>
          <w:ilvl w:val="1"/>
          <w:numId w:val="7"/>
        </w:numPr>
        <w:rPr>
          <w:rFonts w:ascii="Times New Roman" w:hAnsi="Times New Roman" w:cs="Times New Roman"/>
          <w:b/>
          <w:bCs/>
          <w:sz w:val="32"/>
          <w:szCs w:val="32"/>
        </w:rPr>
      </w:pPr>
      <w:r w:rsidRPr="00D169C7">
        <w:rPr>
          <w:rFonts w:ascii="Times New Roman" w:hAnsi="Times New Roman" w:cs="Times New Roman"/>
          <w:b/>
          <w:bCs/>
          <w:sz w:val="32"/>
          <w:szCs w:val="32"/>
        </w:rPr>
        <w:t>Recommendations</w:t>
      </w:r>
    </w:p>
    <w:p w14:paraId="0C33E798" w14:textId="77777777" w:rsidR="00435A27" w:rsidRPr="00D169C7" w:rsidRDefault="00435A27" w:rsidP="00435A27">
      <w:pPr>
        <w:numPr>
          <w:ilvl w:val="0"/>
          <w:numId w:val="7"/>
        </w:numPr>
        <w:rPr>
          <w:rFonts w:ascii="Times New Roman" w:hAnsi="Times New Roman" w:cs="Times New Roman"/>
          <w:b/>
          <w:bCs/>
          <w:sz w:val="32"/>
          <w:szCs w:val="32"/>
        </w:rPr>
      </w:pPr>
      <w:r w:rsidRPr="00D169C7">
        <w:rPr>
          <w:rFonts w:ascii="Times New Roman" w:hAnsi="Times New Roman" w:cs="Times New Roman"/>
          <w:b/>
          <w:bCs/>
          <w:sz w:val="32"/>
          <w:szCs w:val="32"/>
        </w:rPr>
        <w:t>References</w:t>
      </w:r>
    </w:p>
    <w:p w14:paraId="3E4862EC" w14:textId="77777777" w:rsidR="00435A27" w:rsidRPr="00D169C7" w:rsidRDefault="00435A27" w:rsidP="00435A27">
      <w:pPr>
        <w:numPr>
          <w:ilvl w:val="0"/>
          <w:numId w:val="7"/>
        </w:numPr>
        <w:rPr>
          <w:rFonts w:ascii="Times New Roman" w:hAnsi="Times New Roman" w:cs="Times New Roman"/>
          <w:b/>
          <w:bCs/>
          <w:sz w:val="32"/>
          <w:szCs w:val="32"/>
        </w:rPr>
      </w:pPr>
      <w:r w:rsidRPr="00D169C7">
        <w:rPr>
          <w:rFonts w:ascii="Times New Roman" w:hAnsi="Times New Roman" w:cs="Times New Roman"/>
          <w:b/>
          <w:bCs/>
          <w:sz w:val="32"/>
          <w:szCs w:val="32"/>
        </w:rPr>
        <w:t>Bibliography</w:t>
      </w:r>
    </w:p>
    <w:p w14:paraId="7A07D41E" w14:textId="1D0E4650" w:rsidR="00435A27" w:rsidRPr="00FC298E" w:rsidRDefault="00435A27" w:rsidP="00435A27">
      <w:pPr>
        <w:rPr>
          <w:rFonts w:ascii="Times New Roman" w:hAnsi="Times New Roman" w:cs="Times New Roman"/>
          <w:b/>
          <w:bCs/>
          <w:sz w:val="24"/>
          <w:szCs w:val="24"/>
        </w:rPr>
      </w:pPr>
    </w:p>
    <w:p w14:paraId="2B0A2DB9" w14:textId="351E97A3" w:rsidR="00435A27" w:rsidRPr="001318FB" w:rsidRDefault="00435A27" w:rsidP="00435A27">
      <w:pPr>
        <w:rPr>
          <w:rFonts w:ascii="Times New Roman" w:hAnsi="Times New Roman" w:cs="Times New Roman"/>
          <w:b/>
          <w:bCs/>
          <w:sz w:val="32"/>
          <w:szCs w:val="32"/>
          <w:u w:val="single"/>
        </w:rPr>
      </w:pPr>
      <w:r w:rsidRPr="00FC298E">
        <w:rPr>
          <w:rFonts w:ascii="Times New Roman" w:hAnsi="Times New Roman" w:cs="Times New Roman"/>
          <w:b/>
          <w:bCs/>
          <w:sz w:val="24"/>
          <w:szCs w:val="24"/>
        </w:rPr>
        <w:br w:type="page"/>
      </w:r>
      <w:r w:rsidRPr="001318FB">
        <w:rPr>
          <w:rFonts w:ascii="Times New Roman" w:hAnsi="Times New Roman" w:cs="Times New Roman"/>
          <w:b/>
          <w:bCs/>
          <w:sz w:val="32"/>
          <w:szCs w:val="32"/>
          <w:u w:val="single"/>
        </w:rPr>
        <w:lastRenderedPageBreak/>
        <w:t>INTRODUCTION</w:t>
      </w:r>
    </w:p>
    <w:p w14:paraId="0695CD93" w14:textId="406DFC6E"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 xml:space="preserve">Tourism plays a vital role in the economic growth and global recognition of cities, shaping their cultural and commercial landscapes. Tokyo Japan, and Seoul South Korea are two of the most visited cities in Asia, attracting millions of international </w:t>
      </w:r>
      <w:proofErr w:type="spellStart"/>
      <w:r w:rsidRPr="001318FB">
        <w:rPr>
          <w:rFonts w:ascii="Times New Roman" w:hAnsi="Times New Roman" w:cs="Times New Roman"/>
          <w:sz w:val="24"/>
          <w:szCs w:val="24"/>
        </w:rPr>
        <w:t>travelers</w:t>
      </w:r>
      <w:proofErr w:type="spellEnd"/>
      <w:r w:rsidRPr="001318FB">
        <w:rPr>
          <w:rFonts w:ascii="Times New Roman" w:hAnsi="Times New Roman" w:cs="Times New Roman"/>
          <w:sz w:val="24"/>
          <w:szCs w:val="24"/>
        </w:rPr>
        <w:t xml:space="preserve"> each year. While both cities boast a unique blend of tradition and modernity, their tourism promotion strategies differ significantly in branding, marketing, and visitor engagement.</w:t>
      </w:r>
    </w:p>
    <w:p w14:paraId="3BFC4364"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Tokyo positions itself as a fusion of heritage and futuristic innovation, emphasizing cultural landmarks, seasonal attractions, and advanced technology. The city's tourism industry is also heavily influenced by its efficient transportation system, shopping districts, and international events, such as the Tokyo Olympics and Anime Conventions, which further boost its appeal to a diverse audience. Additionally, Tokyo capitalizes on culinary tourism, offering world-renowned sushi, ramen, and street food experiences that attract food enthusiasts globally. The government's support in infrastructure development, international collaborations, and digital tourism advancements further enhances Tokyo’s appeal as a travel destination.</w:t>
      </w:r>
    </w:p>
    <w:p w14:paraId="57B215A3"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 xml:space="preserve">Meanwhile, Seoul leverages its global influence in K-pop, entertainment, and smart tourism, making it a hotspot for young </w:t>
      </w:r>
      <w:proofErr w:type="spellStart"/>
      <w:r w:rsidRPr="001318FB">
        <w:rPr>
          <w:rFonts w:ascii="Times New Roman" w:hAnsi="Times New Roman" w:cs="Times New Roman"/>
          <w:sz w:val="24"/>
          <w:szCs w:val="24"/>
        </w:rPr>
        <w:t>travelers</w:t>
      </w:r>
      <w:proofErr w:type="spellEnd"/>
      <w:r w:rsidRPr="001318FB">
        <w:rPr>
          <w:rFonts w:ascii="Times New Roman" w:hAnsi="Times New Roman" w:cs="Times New Roman"/>
          <w:sz w:val="24"/>
          <w:szCs w:val="24"/>
        </w:rPr>
        <w:t xml:space="preserve"> and pop-culture enthusiasts. The city has strategically aligned its tourism marketing with K-drama locations, music festivals, and Korean beauty culture, creating a distinct identity that resonates with international visitors. Seoul also stands out for its technology-driven tourism experience, with AI-powered tour guides, digital information kiosks, and cashless payment systems making travel seamless for tourists. The South Korean government actively promotes sustainable tourism initiatives, smart city projects, and eco-friendly travel options, strengthening Seoul's position as a modern yet culturally rich destination.</w:t>
      </w:r>
    </w:p>
    <w:p w14:paraId="65F504E6"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Both cities have adopted digital marketing strategies, leveraging social media influencers, travel vlogs, and interactive tourism campaigns to attract a broader audience. However, their approaches differ in terms of target demographics, brand positioning, and promotional strategies, making it essential to examine their respective methodologies in detail.</w:t>
      </w:r>
    </w:p>
    <w:p w14:paraId="03C9E0F9"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 xml:space="preserve">This comparative analysis explores the key tourism promotion strategies of Tokyo and Seoul, highlighting their strengths, marketing approaches, digital outreach, and future challenges in sustaining global tourism competitiveness. Furthermore, the study identifies potential areas of improvement and provides recommendations to enhance the effectiveness of tourism promotion in both cities. This research also aims to evaluate consumer </w:t>
      </w:r>
      <w:proofErr w:type="spellStart"/>
      <w:r w:rsidRPr="001318FB">
        <w:rPr>
          <w:rFonts w:ascii="Times New Roman" w:hAnsi="Times New Roman" w:cs="Times New Roman"/>
          <w:sz w:val="24"/>
          <w:szCs w:val="24"/>
        </w:rPr>
        <w:t>behavior</w:t>
      </w:r>
      <w:proofErr w:type="spellEnd"/>
      <w:r w:rsidRPr="001318FB">
        <w:rPr>
          <w:rFonts w:ascii="Times New Roman" w:hAnsi="Times New Roman" w:cs="Times New Roman"/>
          <w:sz w:val="24"/>
          <w:szCs w:val="24"/>
        </w:rPr>
        <w:t xml:space="preserve"> trends, the economic impact of tourism, and the role of government intervention in shaping the success of tourism initiatives.</w:t>
      </w:r>
    </w:p>
    <w:p w14:paraId="05296334" w14:textId="77777777" w:rsidR="00435A27" w:rsidRPr="001318FB" w:rsidRDefault="00AA5447" w:rsidP="00435A27">
      <w:pPr>
        <w:rPr>
          <w:rFonts w:ascii="Times New Roman" w:hAnsi="Times New Roman" w:cs="Times New Roman"/>
          <w:sz w:val="24"/>
          <w:szCs w:val="24"/>
        </w:rPr>
      </w:pPr>
      <w:r>
        <w:rPr>
          <w:rFonts w:ascii="Times New Roman" w:hAnsi="Times New Roman" w:cs="Times New Roman"/>
          <w:sz w:val="24"/>
          <w:szCs w:val="24"/>
        </w:rPr>
        <w:pict w14:anchorId="44A0292A">
          <v:rect id="_x0000_i1025" style="width:0;height:1.5pt" o:hralign="center" o:hrstd="t" o:hr="t" fillcolor="#a0a0a0" stroked="f"/>
        </w:pict>
      </w:r>
    </w:p>
    <w:p w14:paraId="74A86AE3" w14:textId="77777777" w:rsidR="00435A27" w:rsidRPr="001318FB" w:rsidRDefault="00435A27" w:rsidP="00435A27">
      <w:pPr>
        <w:rPr>
          <w:rFonts w:ascii="Times New Roman" w:hAnsi="Times New Roman" w:cs="Times New Roman"/>
          <w:b/>
          <w:bCs/>
          <w:sz w:val="32"/>
          <w:szCs w:val="32"/>
          <w:u w:val="single"/>
        </w:rPr>
      </w:pPr>
      <w:r w:rsidRPr="001318FB">
        <w:rPr>
          <w:rFonts w:ascii="Times New Roman" w:hAnsi="Times New Roman" w:cs="Times New Roman"/>
          <w:b/>
          <w:bCs/>
          <w:sz w:val="32"/>
          <w:szCs w:val="32"/>
          <w:u w:val="single"/>
        </w:rPr>
        <w:t>Methodology</w:t>
      </w:r>
    </w:p>
    <w:p w14:paraId="34DD0706"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 xml:space="preserve">This study employs a comparative research approach to </w:t>
      </w:r>
      <w:proofErr w:type="spellStart"/>
      <w:r w:rsidRPr="001318FB">
        <w:rPr>
          <w:rFonts w:ascii="Times New Roman" w:hAnsi="Times New Roman" w:cs="Times New Roman"/>
          <w:sz w:val="24"/>
          <w:szCs w:val="24"/>
        </w:rPr>
        <w:t>analyze</w:t>
      </w:r>
      <w:proofErr w:type="spellEnd"/>
      <w:r w:rsidRPr="001318FB">
        <w:rPr>
          <w:rFonts w:ascii="Times New Roman" w:hAnsi="Times New Roman" w:cs="Times New Roman"/>
          <w:sz w:val="24"/>
          <w:szCs w:val="24"/>
        </w:rPr>
        <w:t xml:space="preserve"> the tourism promotion strategies of Tokyo and Seoul. By examining marketing campaigns, government policies, and digital engagement strategies, this research provides a comprehensive understanding of how both cities attract and retain tourists. A combination of qualitative and quantitative research </w:t>
      </w:r>
      <w:r w:rsidRPr="001318FB">
        <w:rPr>
          <w:rFonts w:ascii="Times New Roman" w:hAnsi="Times New Roman" w:cs="Times New Roman"/>
          <w:sz w:val="24"/>
          <w:szCs w:val="24"/>
        </w:rPr>
        <w:lastRenderedPageBreak/>
        <w:t>methods has been used to evaluate tourism trends, visitor satisfaction, and promotional effectiveness.</w:t>
      </w:r>
    </w:p>
    <w:p w14:paraId="5AFDF205" w14:textId="77777777" w:rsidR="009E4456" w:rsidRPr="001318FB" w:rsidRDefault="009E4456" w:rsidP="00435A27">
      <w:pPr>
        <w:rPr>
          <w:rFonts w:ascii="Times New Roman" w:hAnsi="Times New Roman" w:cs="Times New Roman"/>
          <w:sz w:val="24"/>
          <w:szCs w:val="24"/>
        </w:rPr>
      </w:pPr>
    </w:p>
    <w:p w14:paraId="71C7D3F2" w14:textId="77777777" w:rsidR="009E4456" w:rsidRPr="001318FB" w:rsidRDefault="009E4456" w:rsidP="00435A27">
      <w:pPr>
        <w:rPr>
          <w:rFonts w:ascii="Times New Roman" w:hAnsi="Times New Roman" w:cs="Times New Roman"/>
          <w:sz w:val="24"/>
          <w:szCs w:val="24"/>
        </w:rPr>
      </w:pPr>
    </w:p>
    <w:p w14:paraId="1572D2F5" w14:textId="77777777" w:rsidR="009E4456" w:rsidRPr="001318FB" w:rsidRDefault="009E4456" w:rsidP="00435A27">
      <w:pPr>
        <w:rPr>
          <w:rFonts w:ascii="Times New Roman" w:hAnsi="Times New Roman" w:cs="Times New Roman"/>
          <w:sz w:val="24"/>
          <w:szCs w:val="24"/>
        </w:rPr>
      </w:pPr>
    </w:p>
    <w:p w14:paraId="78A0F343" w14:textId="1A1AE93F" w:rsidR="00435A27" w:rsidRPr="00B97472" w:rsidRDefault="00435A27" w:rsidP="00435A27">
      <w:pPr>
        <w:rPr>
          <w:rFonts w:ascii="Times New Roman" w:hAnsi="Times New Roman" w:cs="Times New Roman"/>
          <w:b/>
          <w:bCs/>
          <w:sz w:val="32"/>
          <w:szCs w:val="32"/>
          <w:u w:val="single"/>
        </w:rPr>
      </w:pPr>
      <w:r w:rsidRPr="00B97472">
        <w:rPr>
          <w:rFonts w:ascii="Times New Roman" w:hAnsi="Times New Roman" w:cs="Times New Roman"/>
          <w:b/>
          <w:bCs/>
          <w:sz w:val="32"/>
          <w:szCs w:val="32"/>
          <w:u w:val="single"/>
        </w:rPr>
        <w:t>Research Design</w:t>
      </w:r>
    </w:p>
    <w:p w14:paraId="0BA8B808" w14:textId="77777777" w:rsidR="009E4456" w:rsidRPr="001318FB" w:rsidRDefault="009E4456" w:rsidP="009E4456">
      <w:pPr>
        <w:rPr>
          <w:rFonts w:ascii="Times New Roman" w:hAnsi="Times New Roman" w:cs="Times New Roman"/>
          <w:sz w:val="24"/>
          <w:szCs w:val="24"/>
        </w:rPr>
      </w:pPr>
      <w:r w:rsidRPr="001318FB">
        <w:rPr>
          <w:rFonts w:ascii="Times New Roman" w:hAnsi="Times New Roman" w:cs="Times New Roman"/>
          <w:sz w:val="24"/>
          <w:szCs w:val="24"/>
        </w:rPr>
        <w:t>The research follows a descriptive and analytical design, incorporating primary and secondary data sources. The study aims to:</w:t>
      </w:r>
    </w:p>
    <w:p w14:paraId="62A8CB45" w14:textId="77777777" w:rsidR="009E4456" w:rsidRPr="001318FB" w:rsidRDefault="009E4456" w:rsidP="009E4456">
      <w:pPr>
        <w:numPr>
          <w:ilvl w:val="0"/>
          <w:numId w:val="9"/>
        </w:numPr>
        <w:rPr>
          <w:rFonts w:ascii="Times New Roman" w:hAnsi="Times New Roman" w:cs="Times New Roman"/>
          <w:sz w:val="24"/>
          <w:szCs w:val="24"/>
        </w:rPr>
      </w:pPr>
      <w:r w:rsidRPr="001318FB">
        <w:rPr>
          <w:rFonts w:ascii="Times New Roman" w:hAnsi="Times New Roman" w:cs="Times New Roman"/>
          <w:sz w:val="24"/>
          <w:szCs w:val="24"/>
        </w:rPr>
        <w:t>Identify key tourism promotion strategies used in Tokyo and Seoul.</w:t>
      </w:r>
    </w:p>
    <w:p w14:paraId="008AF109" w14:textId="77777777" w:rsidR="009E4456" w:rsidRPr="001318FB" w:rsidRDefault="009E4456" w:rsidP="009E4456">
      <w:pPr>
        <w:numPr>
          <w:ilvl w:val="0"/>
          <w:numId w:val="9"/>
        </w:numPr>
        <w:rPr>
          <w:rFonts w:ascii="Times New Roman" w:hAnsi="Times New Roman" w:cs="Times New Roman"/>
          <w:sz w:val="24"/>
          <w:szCs w:val="24"/>
        </w:rPr>
      </w:pPr>
      <w:r w:rsidRPr="001318FB">
        <w:rPr>
          <w:rFonts w:ascii="Times New Roman" w:hAnsi="Times New Roman" w:cs="Times New Roman"/>
          <w:sz w:val="24"/>
          <w:szCs w:val="24"/>
        </w:rPr>
        <w:t>Compare marketing efforts, digital strategies, and government support for tourism.</w:t>
      </w:r>
    </w:p>
    <w:p w14:paraId="6D4D8703" w14:textId="77777777" w:rsidR="009E4456" w:rsidRPr="001318FB" w:rsidRDefault="009E4456" w:rsidP="009E4456">
      <w:pPr>
        <w:numPr>
          <w:ilvl w:val="0"/>
          <w:numId w:val="9"/>
        </w:numPr>
        <w:rPr>
          <w:rFonts w:ascii="Times New Roman" w:hAnsi="Times New Roman" w:cs="Times New Roman"/>
          <w:sz w:val="24"/>
          <w:szCs w:val="24"/>
        </w:rPr>
      </w:pPr>
      <w:proofErr w:type="spellStart"/>
      <w:r w:rsidRPr="001318FB">
        <w:rPr>
          <w:rFonts w:ascii="Times New Roman" w:hAnsi="Times New Roman" w:cs="Times New Roman"/>
          <w:sz w:val="24"/>
          <w:szCs w:val="24"/>
        </w:rPr>
        <w:t>Analyze</w:t>
      </w:r>
      <w:proofErr w:type="spellEnd"/>
      <w:r w:rsidRPr="001318FB">
        <w:rPr>
          <w:rFonts w:ascii="Times New Roman" w:hAnsi="Times New Roman" w:cs="Times New Roman"/>
          <w:sz w:val="24"/>
          <w:szCs w:val="24"/>
        </w:rPr>
        <w:t xml:space="preserve"> the impact of social media, branding, and cultural elements in tourism growth.</w:t>
      </w:r>
    </w:p>
    <w:p w14:paraId="52416664" w14:textId="77777777" w:rsidR="009E4456" w:rsidRPr="001318FB" w:rsidRDefault="009E4456" w:rsidP="009E4456">
      <w:pPr>
        <w:numPr>
          <w:ilvl w:val="0"/>
          <w:numId w:val="9"/>
        </w:numPr>
        <w:rPr>
          <w:rFonts w:ascii="Times New Roman" w:hAnsi="Times New Roman" w:cs="Times New Roman"/>
          <w:sz w:val="24"/>
          <w:szCs w:val="24"/>
        </w:rPr>
      </w:pPr>
      <w:r w:rsidRPr="001318FB">
        <w:rPr>
          <w:rFonts w:ascii="Times New Roman" w:hAnsi="Times New Roman" w:cs="Times New Roman"/>
          <w:sz w:val="24"/>
          <w:szCs w:val="24"/>
        </w:rPr>
        <w:t xml:space="preserve">Evaluate tourist </w:t>
      </w:r>
      <w:proofErr w:type="spellStart"/>
      <w:r w:rsidRPr="001318FB">
        <w:rPr>
          <w:rFonts w:ascii="Times New Roman" w:hAnsi="Times New Roman" w:cs="Times New Roman"/>
          <w:sz w:val="24"/>
          <w:szCs w:val="24"/>
        </w:rPr>
        <w:t>behavior</w:t>
      </w:r>
      <w:proofErr w:type="spellEnd"/>
      <w:r w:rsidRPr="001318FB">
        <w:rPr>
          <w:rFonts w:ascii="Times New Roman" w:hAnsi="Times New Roman" w:cs="Times New Roman"/>
          <w:sz w:val="24"/>
          <w:szCs w:val="24"/>
        </w:rPr>
        <w:t xml:space="preserve"> trends, spending patterns, and satisfaction levels.</w:t>
      </w:r>
    </w:p>
    <w:p w14:paraId="3201E9B7" w14:textId="77777777" w:rsidR="009E4456" w:rsidRPr="001318FB" w:rsidRDefault="009E4456" w:rsidP="009E4456">
      <w:pPr>
        <w:numPr>
          <w:ilvl w:val="0"/>
          <w:numId w:val="9"/>
        </w:numPr>
        <w:rPr>
          <w:rFonts w:ascii="Times New Roman" w:hAnsi="Times New Roman" w:cs="Times New Roman"/>
          <w:sz w:val="24"/>
          <w:szCs w:val="24"/>
        </w:rPr>
      </w:pPr>
      <w:r w:rsidRPr="001318FB">
        <w:rPr>
          <w:rFonts w:ascii="Times New Roman" w:hAnsi="Times New Roman" w:cs="Times New Roman"/>
          <w:sz w:val="24"/>
          <w:szCs w:val="24"/>
        </w:rPr>
        <w:t>Assess the effectiveness of digital campaigns, influencer marketing, and experiential tourism.</w:t>
      </w:r>
    </w:p>
    <w:p w14:paraId="76BDF254" w14:textId="77777777" w:rsidR="00435A27" w:rsidRPr="00B97472" w:rsidRDefault="00435A27" w:rsidP="00435A27">
      <w:pPr>
        <w:rPr>
          <w:rFonts w:ascii="Times New Roman" w:hAnsi="Times New Roman" w:cs="Times New Roman"/>
          <w:b/>
          <w:bCs/>
          <w:sz w:val="28"/>
          <w:szCs w:val="28"/>
          <w:u w:val="single"/>
        </w:rPr>
      </w:pPr>
      <w:r w:rsidRPr="00B97472">
        <w:rPr>
          <w:rFonts w:ascii="Times New Roman" w:hAnsi="Times New Roman" w:cs="Times New Roman"/>
          <w:b/>
          <w:bCs/>
          <w:sz w:val="28"/>
          <w:szCs w:val="28"/>
          <w:u w:val="single"/>
        </w:rPr>
        <w:t>Data Collection Methods</w:t>
      </w:r>
    </w:p>
    <w:p w14:paraId="70066657"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To ensure a well-rounded analysis, the following data collection methods were used:</w:t>
      </w:r>
    </w:p>
    <w:p w14:paraId="4091121D" w14:textId="77777777" w:rsidR="00435A27" w:rsidRPr="001318FB" w:rsidRDefault="00435A27" w:rsidP="00435A27">
      <w:pPr>
        <w:numPr>
          <w:ilvl w:val="0"/>
          <w:numId w:val="2"/>
        </w:numPr>
        <w:rPr>
          <w:rFonts w:ascii="Times New Roman" w:hAnsi="Times New Roman" w:cs="Times New Roman"/>
          <w:sz w:val="24"/>
          <w:szCs w:val="24"/>
        </w:rPr>
      </w:pPr>
      <w:r w:rsidRPr="00B97472">
        <w:rPr>
          <w:rFonts w:ascii="Times New Roman" w:hAnsi="Times New Roman" w:cs="Times New Roman"/>
          <w:b/>
          <w:bCs/>
          <w:sz w:val="28"/>
          <w:szCs w:val="28"/>
        </w:rPr>
        <w:t>Secondary Data Analysis</w:t>
      </w:r>
      <w:r w:rsidRPr="001318FB">
        <w:rPr>
          <w:rFonts w:ascii="Times New Roman" w:hAnsi="Times New Roman" w:cs="Times New Roman"/>
          <w:sz w:val="24"/>
          <w:szCs w:val="24"/>
        </w:rPr>
        <w:t>:</w:t>
      </w:r>
    </w:p>
    <w:p w14:paraId="1870BBC7" w14:textId="77777777" w:rsidR="00435A27" w:rsidRPr="001318FB" w:rsidRDefault="00435A27" w:rsidP="00435A27">
      <w:pPr>
        <w:numPr>
          <w:ilvl w:val="1"/>
          <w:numId w:val="2"/>
        </w:numPr>
        <w:rPr>
          <w:rFonts w:ascii="Times New Roman" w:hAnsi="Times New Roman" w:cs="Times New Roman"/>
          <w:sz w:val="24"/>
          <w:szCs w:val="24"/>
        </w:rPr>
      </w:pPr>
      <w:r w:rsidRPr="001318FB">
        <w:rPr>
          <w:rFonts w:ascii="Times New Roman" w:hAnsi="Times New Roman" w:cs="Times New Roman"/>
          <w:sz w:val="24"/>
          <w:szCs w:val="24"/>
        </w:rPr>
        <w:t>Government reports and tourism board statistics from Japan National Tourism Organization (JNTO) and Seoul Tourism Organization (STO).</w:t>
      </w:r>
    </w:p>
    <w:p w14:paraId="37E08195" w14:textId="77777777" w:rsidR="00435A27" w:rsidRPr="001318FB" w:rsidRDefault="00435A27" w:rsidP="00435A27">
      <w:pPr>
        <w:numPr>
          <w:ilvl w:val="1"/>
          <w:numId w:val="2"/>
        </w:numPr>
        <w:rPr>
          <w:rFonts w:ascii="Times New Roman" w:hAnsi="Times New Roman" w:cs="Times New Roman"/>
          <w:sz w:val="24"/>
          <w:szCs w:val="24"/>
        </w:rPr>
      </w:pPr>
      <w:r w:rsidRPr="001318FB">
        <w:rPr>
          <w:rFonts w:ascii="Times New Roman" w:hAnsi="Times New Roman" w:cs="Times New Roman"/>
          <w:sz w:val="24"/>
          <w:szCs w:val="24"/>
        </w:rPr>
        <w:t>Articles, case studies, and research papers on tourism trends in Tokyo and Seoul.</w:t>
      </w:r>
    </w:p>
    <w:p w14:paraId="3AD80520" w14:textId="77777777" w:rsidR="00435A27" w:rsidRPr="001318FB" w:rsidRDefault="00435A27" w:rsidP="00435A27">
      <w:pPr>
        <w:numPr>
          <w:ilvl w:val="1"/>
          <w:numId w:val="2"/>
        </w:numPr>
        <w:rPr>
          <w:rFonts w:ascii="Times New Roman" w:hAnsi="Times New Roman" w:cs="Times New Roman"/>
          <w:sz w:val="24"/>
          <w:szCs w:val="24"/>
        </w:rPr>
      </w:pPr>
      <w:r w:rsidRPr="001318FB">
        <w:rPr>
          <w:rFonts w:ascii="Times New Roman" w:hAnsi="Times New Roman" w:cs="Times New Roman"/>
          <w:sz w:val="24"/>
          <w:szCs w:val="24"/>
        </w:rPr>
        <w:t>Online travel platforms such as TripAdvisor, Booking.com, and social media insights to assess customer feedback.</w:t>
      </w:r>
    </w:p>
    <w:p w14:paraId="0C4967DB" w14:textId="00F8570F" w:rsidR="00435A27" w:rsidRPr="00B97472" w:rsidRDefault="00435A27" w:rsidP="00435A27">
      <w:pPr>
        <w:numPr>
          <w:ilvl w:val="0"/>
          <w:numId w:val="2"/>
        </w:numPr>
        <w:rPr>
          <w:rFonts w:ascii="Times New Roman" w:hAnsi="Times New Roman" w:cs="Times New Roman"/>
          <w:b/>
          <w:bCs/>
          <w:sz w:val="28"/>
          <w:szCs w:val="28"/>
        </w:rPr>
      </w:pPr>
      <w:r w:rsidRPr="00B97472">
        <w:rPr>
          <w:rFonts w:ascii="Times New Roman" w:hAnsi="Times New Roman" w:cs="Times New Roman"/>
          <w:b/>
          <w:bCs/>
          <w:sz w:val="28"/>
          <w:szCs w:val="28"/>
        </w:rPr>
        <w:t>Primary Data:</w:t>
      </w:r>
    </w:p>
    <w:p w14:paraId="7721FE1E" w14:textId="77777777" w:rsidR="00435A27" w:rsidRPr="001318FB" w:rsidRDefault="00435A27" w:rsidP="00435A27">
      <w:pPr>
        <w:numPr>
          <w:ilvl w:val="1"/>
          <w:numId w:val="2"/>
        </w:numPr>
        <w:rPr>
          <w:rFonts w:ascii="Times New Roman" w:hAnsi="Times New Roman" w:cs="Times New Roman"/>
          <w:sz w:val="24"/>
          <w:szCs w:val="24"/>
        </w:rPr>
      </w:pPr>
      <w:r w:rsidRPr="001318FB">
        <w:rPr>
          <w:rFonts w:ascii="Times New Roman" w:hAnsi="Times New Roman" w:cs="Times New Roman"/>
          <w:sz w:val="24"/>
          <w:szCs w:val="24"/>
        </w:rPr>
        <w:t>Surveys and Questionnaires: Conducted among tourists to understand their perceptions of Tokyo and Seoul’s promotional strategies.</w:t>
      </w:r>
    </w:p>
    <w:p w14:paraId="6E1EC2A0" w14:textId="77777777" w:rsidR="00435A27" w:rsidRPr="001318FB" w:rsidRDefault="00435A27" w:rsidP="00435A27">
      <w:pPr>
        <w:numPr>
          <w:ilvl w:val="1"/>
          <w:numId w:val="2"/>
        </w:numPr>
        <w:rPr>
          <w:rFonts w:ascii="Times New Roman" w:hAnsi="Times New Roman" w:cs="Times New Roman"/>
          <w:sz w:val="24"/>
          <w:szCs w:val="24"/>
        </w:rPr>
      </w:pPr>
      <w:r w:rsidRPr="001318FB">
        <w:rPr>
          <w:rFonts w:ascii="Times New Roman" w:hAnsi="Times New Roman" w:cs="Times New Roman"/>
          <w:sz w:val="24"/>
          <w:szCs w:val="24"/>
        </w:rPr>
        <w:t>Interviews with Tourism Experts: Insights from travel industry professionals, local guides, and hospitality managers.</w:t>
      </w:r>
    </w:p>
    <w:p w14:paraId="2D1D6C89" w14:textId="77777777" w:rsidR="00435A27" w:rsidRPr="001318FB" w:rsidRDefault="00435A27" w:rsidP="00435A27">
      <w:pPr>
        <w:numPr>
          <w:ilvl w:val="1"/>
          <w:numId w:val="2"/>
        </w:numPr>
        <w:rPr>
          <w:rFonts w:ascii="Times New Roman" w:hAnsi="Times New Roman" w:cs="Times New Roman"/>
          <w:sz w:val="24"/>
          <w:szCs w:val="24"/>
        </w:rPr>
      </w:pPr>
      <w:r w:rsidRPr="001318FB">
        <w:rPr>
          <w:rFonts w:ascii="Times New Roman" w:hAnsi="Times New Roman" w:cs="Times New Roman"/>
          <w:sz w:val="24"/>
          <w:szCs w:val="24"/>
        </w:rPr>
        <w:t>Social Media Analysis: Monitoring engagement and campaign effectiveness on platforms such as Instagram, YouTube, TikTok, and Twitter.</w:t>
      </w:r>
    </w:p>
    <w:p w14:paraId="5CD999B6" w14:textId="77777777" w:rsidR="00435A27" w:rsidRPr="00D169C7" w:rsidRDefault="00435A27" w:rsidP="00435A27">
      <w:pPr>
        <w:rPr>
          <w:rFonts w:ascii="Times New Roman" w:hAnsi="Times New Roman" w:cs="Times New Roman"/>
          <w:b/>
          <w:bCs/>
          <w:sz w:val="28"/>
          <w:szCs w:val="28"/>
        </w:rPr>
      </w:pPr>
      <w:r w:rsidRPr="00D169C7">
        <w:rPr>
          <w:rFonts w:ascii="Times New Roman" w:hAnsi="Times New Roman" w:cs="Times New Roman"/>
          <w:b/>
          <w:bCs/>
          <w:sz w:val="28"/>
          <w:szCs w:val="28"/>
        </w:rPr>
        <w:t>Analysis Tools Used</w:t>
      </w:r>
    </w:p>
    <w:p w14:paraId="22EAC212"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 xml:space="preserve">To </w:t>
      </w:r>
      <w:proofErr w:type="spellStart"/>
      <w:r w:rsidRPr="001318FB">
        <w:rPr>
          <w:rFonts w:ascii="Times New Roman" w:hAnsi="Times New Roman" w:cs="Times New Roman"/>
          <w:sz w:val="24"/>
          <w:szCs w:val="24"/>
        </w:rPr>
        <w:t>analyze</w:t>
      </w:r>
      <w:proofErr w:type="spellEnd"/>
      <w:r w:rsidRPr="001318FB">
        <w:rPr>
          <w:rFonts w:ascii="Times New Roman" w:hAnsi="Times New Roman" w:cs="Times New Roman"/>
          <w:sz w:val="24"/>
          <w:szCs w:val="24"/>
        </w:rPr>
        <w:t xml:space="preserve"> and interpret the collected data, the following tools and techniques were utilized:</w:t>
      </w:r>
    </w:p>
    <w:p w14:paraId="2323F60C" w14:textId="77777777" w:rsidR="00435A27" w:rsidRPr="001318FB" w:rsidRDefault="00435A27" w:rsidP="00435A27">
      <w:pPr>
        <w:numPr>
          <w:ilvl w:val="0"/>
          <w:numId w:val="3"/>
        </w:numPr>
        <w:rPr>
          <w:rFonts w:ascii="Times New Roman" w:hAnsi="Times New Roman" w:cs="Times New Roman"/>
          <w:sz w:val="24"/>
          <w:szCs w:val="24"/>
        </w:rPr>
      </w:pPr>
      <w:r w:rsidRPr="001318FB">
        <w:rPr>
          <w:rFonts w:ascii="Times New Roman" w:hAnsi="Times New Roman" w:cs="Times New Roman"/>
          <w:sz w:val="24"/>
          <w:szCs w:val="24"/>
        </w:rPr>
        <w:lastRenderedPageBreak/>
        <w:t>Statistical Analysis Software (SPSS, Excel) – Used for processing survey data, identifying trends, and performing comparative analysis.</w:t>
      </w:r>
    </w:p>
    <w:p w14:paraId="35A2E51B" w14:textId="77777777" w:rsidR="00435A27" w:rsidRPr="001318FB" w:rsidRDefault="00435A27" w:rsidP="00435A27">
      <w:pPr>
        <w:numPr>
          <w:ilvl w:val="0"/>
          <w:numId w:val="3"/>
        </w:numPr>
        <w:rPr>
          <w:rFonts w:ascii="Times New Roman" w:hAnsi="Times New Roman" w:cs="Times New Roman"/>
          <w:sz w:val="24"/>
          <w:szCs w:val="24"/>
        </w:rPr>
      </w:pPr>
      <w:r w:rsidRPr="001318FB">
        <w:rPr>
          <w:rFonts w:ascii="Times New Roman" w:hAnsi="Times New Roman" w:cs="Times New Roman"/>
          <w:sz w:val="24"/>
          <w:szCs w:val="24"/>
        </w:rPr>
        <w:t xml:space="preserve">Sentiment Analysis Tools – Leveraged AI-driven tools such as Google Trends, Hootsuite, and </w:t>
      </w:r>
      <w:proofErr w:type="spellStart"/>
      <w:r w:rsidRPr="001318FB">
        <w:rPr>
          <w:rFonts w:ascii="Times New Roman" w:hAnsi="Times New Roman" w:cs="Times New Roman"/>
          <w:sz w:val="24"/>
          <w:szCs w:val="24"/>
        </w:rPr>
        <w:t>Brandwatch</w:t>
      </w:r>
      <w:proofErr w:type="spellEnd"/>
      <w:r w:rsidRPr="001318FB">
        <w:rPr>
          <w:rFonts w:ascii="Times New Roman" w:hAnsi="Times New Roman" w:cs="Times New Roman"/>
          <w:sz w:val="24"/>
          <w:szCs w:val="24"/>
        </w:rPr>
        <w:t xml:space="preserve"> to assess </w:t>
      </w:r>
      <w:proofErr w:type="spellStart"/>
      <w:r w:rsidRPr="001318FB">
        <w:rPr>
          <w:rFonts w:ascii="Times New Roman" w:hAnsi="Times New Roman" w:cs="Times New Roman"/>
          <w:sz w:val="24"/>
          <w:szCs w:val="24"/>
        </w:rPr>
        <w:t>traveler</w:t>
      </w:r>
      <w:proofErr w:type="spellEnd"/>
      <w:r w:rsidRPr="001318FB">
        <w:rPr>
          <w:rFonts w:ascii="Times New Roman" w:hAnsi="Times New Roman" w:cs="Times New Roman"/>
          <w:sz w:val="24"/>
          <w:szCs w:val="24"/>
        </w:rPr>
        <w:t xml:space="preserve"> opinions and online engagement.</w:t>
      </w:r>
    </w:p>
    <w:p w14:paraId="453BFFDF" w14:textId="77777777" w:rsidR="00435A27" w:rsidRPr="001318FB" w:rsidRDefault="00435A27" w:rsidP="00435A27">
      <w:pPr>
        <w:numPr>
          <w:ilvl w:val="0"/>
          <w:numId w:val="3"/>
        </w:numPr>
        <w:rPr>
          <w:rFonts w:ascii="Times New Roman" w:hAnsi="Times New Roman" w:cs="Times New Roman"/>
          <w:sz w:val="24"/>
          <w:szCs w:val="24"/>
        </w:rPr>
      </w:pPr>
      <w:r w:rsidRPr="001318FB">
        <w:rPr>
          <w:rFonts w:ascii="Times New Roman" w:hAnsi="Times New Roman" w:cs="Times New Roman"/>
          <w:sz w:val="24"/>
          <w:szCs w:val="24"/>
        </w:rPr>
        <w:t>Content Analysis – Examined promotional materials, social media campaigns, and government reports to identify key marketing trends.</w:t>
      </w:r>
    </w:p>
    <w:p w14:paraId="29D3D74B" w14:textId="77777777" w:rsidR="00435A27" w:rsidRPr="001318FB" w:rsidRDefault="00435A27" w:rsidP="00435A27">
      <w:pPr>
        <w:numPr>
          <w:ilvl w:val="0"/>
          <w:numId w:val="3"/>
        </w:numPr>
        <w:rPr>
          <w:rFonts w:ascii="Times New Roman" w:hAnsi="Times New Roman" w:cs="Times New Roman"/>
          <w:sz w:val="24"/>
          <w:szCs w:val="24"/>
        </w:rPr>
      </w:pPr>
      <w:r w:rsidRPr="001318FB">
        <w:rPr>
          <w:rFonts w:ascii="Times New Roman" w:hAnsi="Times New Roman" w:cs="Times New Roman"/>
          <w:sz w:val="24"/>
          <w:szCs w:val="24"/>
        </w:rPr>
        <w:t>Comparative Frameworks – Applied models such as SWOT analysis and PESTEL analysis to compare external factors influencing tourism promotion.</w:t>
      </w:r>
    </w:p>
    <w:p w14:paraId="3EF72473" w14:textId="77777777" w:rsidR="00435A27" w:rsidRPr="001318FB" w:rsidRDefault="00435A27" w:rsidP="00435A27">
      <w:pPr>
        <w:numPr>
          <w:ilvl w:val="0"/>
          <w:numId w:val="3"/>
        </w:numPr>
        <w:rPr>
          <w:rFonts w:ascii="Times New Roman" w:hAnsi="Times New Roman" w:cs="Times New Roman"/>
          <w:sz w:val="24"/>
          <w:szCs w:val="24"/>
        </w:rPr>
      </w:pPr>
      <w:r w:rsidRPr="001318FB">
        <w:rPr>
          <w:rFonts w:ascii="Times New Roman" w:hAnsi="Times New Roman" w:cs="Times New Roman"/>
          <w:sz w:val="24"/>
          <w:szCs w:val="24"/>
        </w:rPr>
        <w:t>Data Visualization (Tableau, Power BI) – Created visual representations of data to illustrate key findings clearly and concisely.</w:t>
      </w:r>
    </w:p>
    <w:p w14:paraId="2A3E1F34"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This methodology ensures a balanced evaluation of how Tokyo and Seoul promote tourism, providing insights into best practices and areas for improvement.</w:t>
      </w:r>
    </w:p>
    <w:p w14:paraId="2C3FD60C" w14:textId="77777777" w:rsidR="00435A27" w:rsidRPr="001318FB" w:rsidRDefault="00AA5447" w:rsidP="00435A27">
      <w:pPr>
        <w:rPr>
          <w:rFonts w:ascii="Times New Roman" w:hAnsi="Times New Roman" w:cs="Times New Roman"/>
          <w:sz w:val="24"/>
          <w:szCs w:val="24"/>
        </w:rPr>
      </w:pPr>
      <w:r>
        <w:rPr>
          <w:rFonts w:ascii="Times New Roman" w:hAnsi="Times New Roman" w:cs="Times New Roman"/>
          <w:sz w:val="24"/>
          <w:szCs w:val="24"/>
        </w:rPr>
        <w:pict w14:anchorId="4F5819D5">
          <v:rect id="_x0000_i1026" style="width:0;height:1.5pt" o:hralign="center" o:hrstd="t" o:hr="t" fillcolor="#a0a0a0" stroked="f"/>
        </w:pict>
      </w:r>
    </w:p>
    <w:p w14:paraId="28036121" w14:textId="77777777" w:rsidR="00435A27" w:rsidRPr="00B97472" w:rsidRDefault="00435A27" w:rsidP="00435A27">
      <w:pPr>
        <w:rPr>
          <w:rFonts w:ascii="Times New Roman" w:hAnsi="Times New Roman" w:cs="Times New Roman"/>
          <w:b/>
          <w:bCs/>
          <w:sz w:val="32"/>
          <w:szCs w:val="32"/>
          <w:u w:val="single"/>
        </w:rPr>
      </w:pPr>
      <w:r w:rsidRPr="00B97472">
        <w:rPr>
          <w:rFonts w:ascii="Times New Roman" w:hAnsi="Times New Roman" w:cs="Times New Roman"/>
          <w:b/>
          <w:bCs/>
          <w:sz w:val="32"/>
          <w:szCs w:val="32"/>
          <w:u w:val="single"/>
        </w:rPr>
        <w:t>Findings and Discussion</w:t>
      </w:r>
    </w:p>
    <w:p w14:paraId="24B1EF81" w14:textId="77777777" w:rsidR="00435A27" w:rsidRPr="00B97472" w:rsidRDefault="00435A27" w:rsidP="00435A27">
      <w:pPr>
        <w:rPr>
          <w:rFonts w:ascii="Times New Roman" w:hAnsi="Times New Roman" w:cs="Times New Roman"/>
          <w:b/>
          <w:bCs/>
          <w:sz w:val="28"/>
          <w:szCs w:val="28"/>
        </w:rPr>
      </w:pPr>
      <w:r w:rsidRPr="00B97472">
        <w:rPr>
          <w:rFonts w:ascii="Times New Roman" w:hAnsi="Times New Roman" w:cs="Times New Roman"/>
          <w:b/>
          <w:bCs/>
          <w:sz w:val="28"/>
          <w:szCs w:val="28"/>
        </w:rPr>
        <w:t>1. Key Differences in Tourism Promotion Strategies</w:t>
      </w:r>
    </w:p>
    <w:p w14:paraId="593DEA66"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The study identified several major differences in the tourism promotion strategies of Tokyo and Seoul. Tokyo focuses heavily on heritage, seasonal tourism, and technological innovation, whereas Seoul capitalizes on K-pop, entertainment, and smart tourism solutions. Tokyo relies more on traditional branding and government-led campaigns, while Seoul adopts a youth-oriented, digital-first strategy.</w:t>
      </w:r>
    </w:p>
    <w:p w14:paraId="37563049" w14:textId="77777777" w:rsidR="00435A27" w:rsidRPr="00B97472" w:rsidRDefault="00435A27" w:rsidP="00435A27">
      <w:pPr>
        <w:rPr>
          <w:rFonts w:ascii="Times New Roman" w:hAnsi="Times New Roman" w:cs="Times New Roman"/>
          <w:b/>
          <w:bCs/>
          <w:sz w:val="28"/>
          <w:szCs w:val="28"/>
        </w:rPr>
      </w:pPr>
      <w:r w:rsidRPr="00B97472">
        <w:rPr>
          <w:rFonts w:ascii="Times New Roman" w:hAnsi="Times New Roman" w:cs="Times New Roman"/>
          <w:b/>
          <w:bCs/>
          <w:sz w:val="28"/>
          <w:szCs w:val="28"/>
        </w:rPr>
        <w:t>2. Effectiveness of Marketing Approaches</w:t>
      </w:r>
    </w:p>
    <w:p w14:paraId="00872336"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Tokyo’s seasonal campaigns, such as cherry blossom festivals and cultural heritage tours, continue to attract large numbers of international visitors. However, Seoul’s social media and influencer-based promotions have proven highly effective, particularly among younger audiences. The study found that Tokyo’s promotional efforts are more structured and long-term, whereas Seoul rapidly adapts to emerging trends in entertainment and digital marketing.</w:t>
      </w:r>
    </w:p>
    <w:p w14:paraId="5B5E750E" w14:textId="77777777" w:rsidR="00435A27" w:rsidRPr="001318FB" w:rsidRDefault="00AA5447" w:rsidP="00435A27">
      <w:pPr>
        <w:rPr>
          <w:rFonts w:ascii="Times New Roman" w:hAnsi="Times New Roman" w:cs="Times New Roman"/>
          <w:sz w:val="24"/>
          <w:szCs w:val="24"/>
        </w:rPr>
      </w:pPr>
      <w:r>
        <w:rPr>
          <w:rFonts w:ascii="Times New Roman" w:hAnsi="Times New Roman" w:cs="Times New Roman"/>
          <w:sz w:val="24"/>
          <w:szCs w:val="24"/>
        </w:rPr>
        <w:pict w14:anchorId="01E3D799">
          <v:rect id="_x0000_i1027" style="width:0;height:1.5pt" o:hralign="center" o:hrstd="t" o:hr="t" fillcolor="#a0a0a0" stroked="f"/>
        </w:pict>
      </w:r>
    </w:p>
    <w:p w14:paraId="51BD7AE5" w14:textId="77777777" w:rsidR="00435A27" w:rsidRPr="00D169C7" w:rsidRDefault="00435A27" w:rsidP="00435A27">
      <w:pPr>
        <w:rPr>
          <w:rFonts w:ascii="Times New Roman" w:hAnsi="Times New Roman" w:cs="Times New Roman"/>
          <w:b/>
          <w:bCs/>
          <w:sz w:val="32"/>
          <w:szCs w:val="32"/>
          <w:u w:val="single"/>
        </w:rPr>
      </w:pPr>
      <w:r w:rsidRPr="00D169C7">
        <w:rPr>
          <w:rFonts w:ascii="Times New Roman" w:hAnsi="Times New Roman" w:cs="Times New Roman"/>
          <w:b/>
          <w:bCs/>
          <w:sz w:val="32"/>
          <w:szCs w:val="32"/>
          <w:u w:val="single"/>
        </w:rPr>
        <w:t>Conclusion and Recommendations</w:t>
      </w:r>
    </w:p>
    <w:p w14:paraId="6D207C34" w14:textId="77777777" w:rsidR="00435A27" w:rsidRPr="00D169C7" w:rsidRDefault="00435A27" w:rsidP="00435A27">
      <w:pPr>
        <w:rPr>
          <w:rFonts w:ascii="Times New Roman" w:hAnsi="Times New Roman" w:cs="Times New Roman"/>
          <w:b/>
          <w:bCs/>
          <w:sz w:val="28"/>
          <w:szCs w:val="28"/>
        </w:rPr>
      </w:pPr>
      <w:r w:rsidRPr="00D169C7">
        <w:rPr>
          <w:rFonts w:ascii="Times New Roman" w:hAnsi="Times New Roman" w:cs="Times New Roman"/>
          <w:b/>
          <w:bCs/>
          <w:sz w:val="28"/>
          <w:szCs w:val="28"/>
        </w:rPr>
        <w:t>Conclusion</w:t>
      </w:r>
    </w:p>
    <w:p w14:paraId="1249CF01" w14:textId="77777777" w:rsidR="00435A27" w:rsidRPr="001318FB" w:rsidRDefault="00435A27" w:rsidP="00435A27">
      <w:pPr>
        <w:rPr>
          <w:rFonts w:ascii="Times New Roman" w:hAnsi="Times New Roman" w:cs="Times New Roman"/>
          <w:sz w:val="24"/>
          <w:szCs w:val="24"/>
        </w:rPr>
      </w:pPr>
      <w:r w:rsidRPr="001318FB">
        <w:rPr>
          <w:rFonts w:ascii="Times New Roman" w:hAnsi="Times New Roman" w:cs="Times New Roman"/>
          <w:sz w:val="24"/>
          <w:szCs w:val="24"/>
        </w:rPr>
        <w:t xml:space="preserve">The comparative analysis of Tokyo and Seoul’s tourism promotion strategies highlights significant differences in marketing approaches, digital engagement, and cultural positioning. Tokyo excels in heritage-based tourism and long-term sustainability, while Seoul’s strength lies in its pop culture-driven branding and technological advancements. Both cities have successfully positioned themselves as top global destinations, but their effectiveness depends on their ability to adapt to evolving </w:t>
      </w:r>
      <w:proofErr w:type="spellStart"/>
      <w:r w:rsidRPr="001318FB">
        <w:rPr>
          <w:rFonts w:ascii="Times New Roman" w:hAnsi="Times New Roman" w:cs="Times New Roman"/>
          <w:sz w:val="24"/>
          <w:szCs w:val="24"/>
        </w:rPr>
        <w:t>traveler</w:t>
      </w:r>
      <w:proofErr w:type="spellEnd"/>
      <w:r w:rsidRPr="001318FB">
        <w:rPr>
          <w:rFonts w:ascii="Times New Roman" w:hAnsi="Times New Roman" w:cs="Times New Roman"/>
          <w:sz w:val="24"/>
          <w:szCs w:val="24"/>
        </w:rPr>
        <w:t xml:space="preserve"> preferences and emerging industry trends.</w:t>
      </w:r>
    </w:p>
    <w:p w14:paraId="3497136F" w14:textId="77777777" w:rsidR="00435A27" w:rsidRPr="00D169C7" w:rsidRDefault="00435A27" w:rsidP="00435A27">
      <w:pPr>
        <w:rPr>
          <w:rFonts w:ascii="Times New Roman" w:hAnsi="Times New Roman" w:cs="Times New Roman"/>
          <w:b/>
          <w:bCs/>
          <w:sz w:val="28"/>
          <w:szCs w:val="28"/>
        </w:rPr>
      </w:pPr>
      <w:r w:rsidRPr="00D169C7">
        <w:rPr>
          <w:rFonts w:ascii="Times New Roman" w:hAnsi="Times New Roman" w:cs="Times New Roman"/>
          <w:b/>
          <w:bCs/>
          <w:sz w:val="28"/>
          <w:szCs w:val="28"/>
        </w:rPr>
        <w:t>Recommendations</w:t>
      </w:r>
    </w:p>
    <w:p w14:paraId="22D15A66" w14:textId="77777777" w:rsidR="00435A27" w:rsidRPr="001318FB" w:rsidRDefault="00435A27" w:rsidP="00435A27">
      <w:pPr>
        <w:numPr>
          <w:ilvl w:val="0"/>
          <w:numId w:val="4"/>
        </w:numPr>
        <w:rPr>
          <w:rFonts w:ascii="Times New Roman" w:hAnsi="Times New Roman" w:cs="Times New Roman"/>
          <w:sz w:val="24"/>
          <w:szCs w:val="24"/>
        </w:rPr>
      </w:pPr>
      <w:r w:rsidRPr="001318FB">
        <w:rPr>
          <w:rFonts w:ascii="Times New Roman" w:hAnsi="Times New Roman" w:cs="Times New Roman"/>
          <w:sz w:val="24"/>
          <w:szCs w:val="24"/>
        </w:rPr>
        <w:lastRenderedPageBreak/>
        <w:t>Tokyo should enhance its digital presence by integrating more real-time engagement strategies through AI-driven tourism apps and social media influencers.</w:t>
      </w:r>
    </w:p>
    <w:p w14:paraId="5485C30F" w14:textId="77777777" w:rsidR="00435A27" w:rsidRPr="001318FB" w:rsidRDefault="00435A27" w:rsidP="00435A27">
      <w:pPr>
        <w:numPr>
          <w:ilvl w:val="0"/>
          <w:numId w:val="4"/>
        </w:numPr>
        <w:rPr>
          <w:rFonts w:ascii="Times New Roman" w:hAnsi="Times New Roman" w:cs="Times New Roman"/>
          <w:sz w:val="24"/>
          <w:szCs w:val="24"/>
        </w:rPr>
      </w:pPr>
      <w:r w:rsidRPr="001318FB">
        <w:rPr>
          <w:rFonts w:ascii="Times New Roman" w:hAnsi="Times New Roman" w:cs="Times New Roman"/>
          <w:sz w:val="24"/>
          <w:szCs w:val="24"/>
        </w:rPr>
        <w:t>Seoul should diversify its tourism offerings beyond K-pop and entertainment, promoting more traditional cultural experiences to attract a wider demographic.</w:t>
      </w:r>
    </w:p>
    <w:p w14:paraId="2A9905A5" w14:textId="77777777" w:rsidR="00435A27" w:rsidRPr="001318FB" w:rsidRDefault="00435A27" w:rsidP="00435A27">
      <w:pPr>
        <w:numPr>
          <w:ilvl w:val="0"/>
          <w:numId w:val="4"/>
        </w:numPr>
        <w:rPr>
          <w:rFonts w:ascii="Times New Roman" w:hAnsi="Times New Roman" w:cs="Times New Roman"/>
          <w:sz w:val="24"/>
          <w:szCs w:val="24"/>
        </w:rPr>
      </w:pPr>
      <w:r w:rsidRPr="001318FB">
        <w:rPr>
          <w:rFonts w:ascii="Times New Roman" w:hAnsi="Times New Roman" w:cs="Times New Roman"/>
          <w:sz w:val="24"/>
          <w:szCs w:val="24"/>
        </w:rPr>
        <w:t>Both cities should invest in sustainable tourism, focusing on eco-friendly initiatives, reducing over-tourism, and improving infrastructure to accommodate growing visitor numbers.</w:t>
      </w:r>
    </w:p>
    <w:p w14:paraId="4B7A53B2" w14:textId="77777777" w:rsidR="00435A27" w:rsidRPr="001318FB" w:rsidRDefault="00435A27" w:rsidP="00435A27">
      <w:pPr>
        <w:numPr>
          <w:ilvl w:val="0"/>
          <w:numId w:val="4"/>
        </w:numPr>
        <w:rPr>
          <w:rFonts w:ascii="Times New Roman" w:hAnsi="Times New Roman" w:cs="Times New Roman"/>
          <w:sz w:val="24"/>
          <w:szCs w:val="24"/>
        </w:rPr>
      </w:pPr>
      <w:r w:rsidRPr="001318FB">
        <w:rPr>
          <w:rFonts w:ascii="Times New Roman" w:hAnsi="Times New Roman" w:cs="Times New Roman"/>
          <w:sz w:val="24"/>
          <w:szCs w:val="24"/>
        </w:rPr>
        <w:t>Expanding multi-language support and AI-based translation services can further improve international tourist experiences in both cities.</w:t>
      </w:r>
    </w:p>
    <w:p w14:paraId="2EE9BBD1" w14:textId="77777777" w:rsidR="00435A27" w:rsidRPr="001318FB" w:rsidRDefault="00435A27" w:rsidP="00435A27">
      <w:pPr>
        <w:numPr>
          <w:ilvl w:val="0"/>
          <w:numId w:val="4"/>
        </w:numPr>
        <w:rPr>
          <w:rFonts w:ascii="Times New Roman" w:hAnsi="Times New Roman" w:cs="Times New Roman"/>
          <w:sz w:val="24"/>
          <w:szCs w:val="24"/>
        </w:rPr>
      </w:pPr>
      <w:r w:rsidRPr="001318FB">
        <w:rPr>
          <w:rFonts w:ascii="Times New Roman" w:hAnsi="Times New Roman" w:cs="Times New Roman"/>
          <w:sz w:val="24"/>
          <w:szCs w:val="24"/>
        </w:rPr>
        <w:t>Joint tourism collaborations between Japan and South Korea can be explored, offering combined travel packages to promote cultural exchange and regional tourism growth.</w:t>
      </w:r>
    </w:p>
    <w:p w14:paraId="57D706D5" w14:textId="77777777" w:rsidR="00435A27" w:rsidRPr="001318FB" w:rsidRDefault="00AA5447" w:rsidP="00435A27">
      <w:pPr>
        <w:rPr>
          <w:rFonts w:ascii="Times New Roman" w:hAnsi="Times New Roman" w:cs="Times New Roman"/>
          <w:sz w:val="24"/>
          <w:szCs w:val="24"/>
        </w:rPr>
      </w:pPr>
      <w:r>
        <w:rPr>
          <w:rFonts w:ascii="Times New Roman" w:hAnsi="Times New Roman" w:cs="Times New Roman"/>
          <w:sz w:val="24"/>
          <w:szCs w:val="24"/>
        </w:rPr>
        <w:pict w14:anchorId="1CD2CC8B">
          <v:rect id="_x0000_i1028" style="width:0;height:1.5pt" o:hralign="center" o:hrstd="t" o:hr="t" fillcolor="#a0a0a0" stroked="f"/>
        </w:pict>
      </w:r>
    </w:p>
    <w:p w14:paraId="6F2E0546" w14:textId="77777777" w:rsidR="00435A27" w:rsidRPr="00D169C7" w:rsidRDefault="00435A27" w:rsidP="00435A27">
      <w:pPr>
        <w:rPr>
          <w:rFonts w:ascii="Times New Roman" w:hAnsi="Times New Roman" w:cs="Times New Roman"/>
          <w:b/>
          <w:bCs/>
          <w:sz w:val="32"/>
          <w:szCs w:val="32"/>
          <w:u w:val="single"/>
        </w:rPr>
      </w:pPr>
      <w:r w:rsidRPr="00D169C7">
        <w:rPr>
          <w:rFonts w:ascii="Times New Roman" w:hAnsi="Times New Roman" w:cs="Times New Roman"/>
          <w:b/>
          <w:bCs/>
          <w:sz w:val="32"/>
          <w:szCs w:val="32"/>
          <w:u w:val="single"/>
        </w:rPr>
        <w:t>References</w:t>
      </w:r>
    </w:p>
    <w:p w14:paraId="538D3DD9" w14:textId="77777777" w:rsidR="00435A27" w:rsidRPr="001318FB" w:rsidRDefault="00435A27" w:rsidP="00435A27">
      <w:pPr>
        <w:numPr>
          <w:ilvl w:val="0"/>
          <w:numId w:val="5"/>
        </w:numPr>
        <w:rPr>
          <w:rFonts w:ascii="Times New Roman" w:hAnsi="Times New Roman" w:cs="Times New Roman"/>
          <w:sz w:val="24"/>
          <w:szCs w:val="24"/>
        </w:rPr>
      </w:pPr>
      <w:r w:rsidRPr="001318FB">
        <w:rPr>
          <w:rFonts w:ascii="Times New Roman" w:hAnsi="Times New Roman" w:cs="Times New Roman"/>
          <w:sz w:val="24"/>
          <w:szCs w:val="24"/>
        </w:rPr>
        <w:t xml:space="preserve">Japan National Tourism Organization (JNTO). (2023). "Tourism Statistics and Market Trends." Retrieved from </w:t>
      </w:r>
      <w:hyperlink r:id="rId7" w:history="1">
        <w:r w:rsidRPr="001318FB">
          <w:rPr>
            <w:rStyle w:val="Hyperlink"/>
            <w:rFonts w:ascii="Times New Roman" w:hAnsi="Times New Roman" w:cs="Times New Roman"/>
            <w:sz w:val="24"/>
            <w:szCs w:val="24"/>
          </w:rPr>
          <w:t>www.japan.travel</w:t>
        </w:r>
      </w:hyperlink>
    </w:p>
    <w:p w14:paraId="6C8A8B91" w14:textId="77777777" w:rsidR="00435A27" w:rsidRPr="001318FB" w:rsidRDefault="00435A27" w:rsidP="00435A27">
      <w:pPr>
        <w:numPr>
          <w:ilvl w:val="0"/>
          <w:numId w:val="5"/>
        </w:numPr>
        <w:rPr>
          <w:rFonts w:ascii="Times New Roman" w:hAnsi="Times New Roman" w:cs="Times New Roman"/>
          <w:sz w:val="24"/>
          <w:szCs w:val="24"/>
        </w:rPr>
      </w:pPr>
      <w:r w:rsidRPr="001318FB">
        <w:rPr>
          <w:rFonts w:ascii="Times New Roman" w:hAnsi="Times New Roman" w:cs="Times New Roman"/>
          <w:sz w:val="24"/>
          <w:szCs w:val="24"/>
        </w:rPr>
        <w:t xml:space="preserve">Seoul Tourism Organization (STO). (2023). "Tourism Development and Smart Tourism Initiatives." Retrieved from </w:t>
      </w:r>
      <w:hyperlink r:id="rId8" w:history="1">
        <w:r w:rsidRPr="001318FB">
          <w:rPr>
            <w:rStyle w:val="Hyperlink"/>
            <w:rFonts w:ascii="Times New Roman" w:hAnsi="Times New Roman" w:cs="Times New Roman"/>
            <w:sz w:val="24"/>
            <w:szCs w:val="24"/>
          </w:rPr>
          <w:t>www.visitseoul.net</w:t>
        </w:r>
      </w:hyperlink>
    </w:p>
    <w:p w14:paraId="1A191C6F" w14:textId="77777777" w:rsidR="00435A27" w:rsidRPr="001318FB" w:rsidRDefault="00435A27" w:rsidP="00435A27">
      <w:pPr>
        <w:numPr>
          <w:ilvl w:val="0"/>
          <w:numId w:val="5"/>
        </w:numPr>
        <w:rPr>
          <w:rFonts w:ascii="Times New Roman" w:hAnsi="Times New Roman" w:cs="Times New Roman"/>
          <w:sz w:val="24"/>
          <w:szCs w:val="24"/>
        </w:rPr>
      </w:pPr>
      <w:r w:rsidRPr="001318FB">
        <w:rPr>
          <w:rFonts w:ascii="Times New Roman" w:hAnsi="Times New Roman" w:cs="Times New Roman"/>
          <w:sz w:val="24"/>
          <w:szCs w:val="24"/>
        </w:rPr>
        <w:t xml:space="preserve">TripAdvisor. (2023). "User Reviews and Ratings for Tokyo and Seoul." Retrieved from </w:t>
      </w:r>
      <w:hyperlink r:id="rId9" w:history="1">
        <w:r w:rsidRPr="001318FB">
          <w:rPr>
            <w:rStyle w:val="Hyperlink"/>
            <w:rFonts w:ascii="Times New Roman" w:hAnsi="Times New Roman" w:cs="Times New Roman"/>
            <w:sz w:val="24"/>
            <w:szCs w:val="24"/>
          </w:rPr>
          <w:t>www.tripadvisor.com</w:t>
        </w:r>
      </w:hyperlink>
    </w:p>
    <w:p w14:paraId="50649162" w14:textId="77777777" w:rsidR="00435A27" w:rsidRPr="001318FB" w:rsidRDefault="00435A27" w:rsidP="00435A27">
      <w:pPr>
        <w:numPr>
          <w:ilvl w:val="0"/>
          <w:numId w:val="5"/>
        </w:numPr>
        <w:rPr>
          <w:rFonts w:ascii="Times New Roman" w:hAnsi="Times New Roman" w:cs="Times New Roman"/>
          <w:sz w:val="24"/>
          <w:szCs w:val="24"/>
        </w:rPr>
      </w:pPr>
      <w:r w:rsidRPr="001318FB">
        <w:rPr>
          <w:rFonts w:ascii="Times New Roman" w:hAnsi="Times New Roman" w:cs="Times New Roman"/>
          <w:sz w:val="24"/>
          <w:szCs w:val="24"/>
        </w:rPr>
        <w:t xml:space="preserve">Google Trends. (2023). "Travel Interest Trends for Tokyo and Seoul." Retrieved from </w:t>
      </w:r>
      <w:hyperlink r:id="rId10" w:history="1">
        <w:r w:rsidRPr="001318FB">
          <w:rPr>
            <w:rStyle w:val="Hyperlink"/>
            <w:rFonts w:ascii="Times New Roman" w:hAnsi="Times New Roman" w:cs="Times New Roman"/>
            <w:sz w:val="24"/>
            <w:szCs w:val="24"/>
          </w:rPr>
          <w:t>www.google.com/trends</w:t>
        </w:r>
      </w:hyperlink>
    </w:p>
    <w:p w14:paraId="3D2A4C3F" w14:textId="77777777" w:rsidR="00435A27" w:rsidRPr="001318FB" w:rsidRDefault="00435A27" w:rsidP="00435A27">
      <w:pPr>
        <w:numPr>
          <w:ilvl w:val="0"/>
          <w:numId w:val="5"/>
        </w:numPr>
        <w:rPr>
          <w:rFonts w:ascii="Times New Roman" w:hAnsi="Times New Roman" w:cs="Times New Roman"/>
          <w:sz w:val="24"/>
          <w:szCs w:val="24"/>
        </w:rPr>
      </w:pPr>
      <w:r w:rsidRPr="001318FB">
        <w:rPr>
          <w:rFonts w:ascii="Times New Roman" w:hAnsi="Times New Roman" w:cs="Times New Roman"/>
          <w:sz w:val="24"/>
          <w:szCs w:val="24"/>
        </w:rPr>
        <w:t xml:space="preserve">Hootsuite. (2023). "Social Media Engagement Analysis in Tourism Marketing." Retrieved from </w:t>
      </w:r>
      <w:hyperlink r:id="rId11" w:history="1">
        <w:r w:rsidRPr="001318FB">
          <w:rPr>
            <w:rStyle w:val="Hyperlink"/>
            <w:rFonts w:ascii="Times New Roman" w:hAnsi="Times New Roman" w:cs="Times New Roman"/>
            <w:sz w:val="24"/>
            <w:szCs w:val="24"/>
          </w:rPr>
          <w:t>www.hootsuite.com</w:t>
        </w:r>
      </w:hyperlink>
    </w:p>
    <w:p w14:paraId="1ABBD917" w14:textId="77777777" w:rsidR="00435A27" w:rsidRPr="001318FB" w:rsidRDefault="00435A27" w:rsidP="00435A27">
      <w:pPr>
        <w:numPr>
          <w:ilvl w:val="0"/>
          <w:numId w:val="5"/>
        </w:numPr>
        <w:rPr>
          <w:rFonts w:ascii="Times New Roman" w:hAnsi="Times New Roman" w:cs="Times New Roman"/>
          <w:sz w:val="24"/>
          <w:szCs w:val="24"/>
        </w:rPr>
      </w:pPr>
      <w:r w:rsidRPr="001318FB">
        <w:rPr>
          <w:rFonts w:ascii="Times New Roman" w:hAnsi="Times New Roman" w:cs="Times New Roman"/>
          <w:sz w:val="24"/>
          <w:szCs w:val="24"/>
        </w:rPr>
        <w:t xml:space="preserve">Booking.com. (2023). "Traveler Insights and Destination Preferences." Retrieved from </w:t>
      </w:r>
      <w:hyperlink r:id="rId12" w:history="1">
        <w:r w:rsidRPr="001318FB">
          <w:rPr>
            <w:rStyle w:val="Hyperlink"/>
            <w:rFonts w:ascii="Times New Roman" w:hAnsi="Times New Roman" w:cs="Times New Roman"/>
            <w:sz w:val="24"/>
            <w:szCs w:val="24"/>
          </w:rPr>
          <w:t>www.booking.com</w:t>
        </w:r>
      </w:hyperlink>
    </w:p>
    <w:p w14:paraId="338416C8" w14:textId="77777777" w:rsidR="00435A27" w:rsidRPr="001318FB" w:rsidRDefault="00435A27" w:rsidP="00435A27">
      <w:pPr>
        <w:numPr>
          <w:ilvl w:val="0"/>
          <w:numId w:val="5"/>
        </w:numPr>
        <w:rPr>
          <w:rFonts w:ascii="Times New Roman" w:hAnsi="Times New Roman" w:cs="Times New Roman"/>
          <w:sz w:val="24"/>
          <w:szCs w:val="24"/>
        </w:rPr>
      </w:pPr>
      <w:proofErr w:type="spellStart"/>
      <w:r w:rsidRPr="001318FB">
        <w:rPr>
          <w:rFonts w:ascii="Times New Roman" w:hAnsi="Times New Roman" w:cs="Times New Roman"/>
          <w:sz w:val="24"/>
          <w:szCs w:val="24"/>
        </w:rPr>
        <w:t>Brandwatch</w:t>
      </w:r>
      <w:proofErr w:type="spellEnd"/>
      <w:r w:rsidRPr="001318FB">
        <w:rPr>
          <w:rFonts w:ascii="Times New Roman" w:hAnsi="Times New Roman" w:cs="Times New Roman"/>
          <w:sz w:val="24"/>
          <w:szCs w:val="24"/>
        </w:rPr>
        <w:t xml:space="preserve">. (2023). "Digital Tourism Trends in Asia." Retrieved from </w:t>
      </w:r>
      <w:hyperlink r:id="rId13" w:history="1">
        <w:r w:rsidRPr="001318FB">
          <w:rPr>
            <w:rStyle w:val="Hyperlink"/>
            <w:rFonts w:ascii="Times New Roman" w:hAnsi="Times New Roman" w:cs="Times New Roman"/>
            <w:sz w:val="24"/>
            <w:szCs w:val="24"/>
          </w:rPr>
          <w:t>www.brandwatch.com</w:t>
        </w:r>
      </w:hyperlink>
    </w:p>
    <w:p w14:paraId="6D6ABECF" w14:textId="77777777" w:rsidR="00435A27" w:rsidRPr="001318FB" w:rsidRDefault="00AA5447" w:rsidP="00435A27">
      <w:pPr>
        <w:rPr>
          <w:rFonts w:ascii="Times New Roman" w:hAnsi="Times New Roman" w:cs="Times New Roman"/>
          <w:sz w:val="24"/>
          <w:szCs w:val="24"/>
        </w:rPr>
      </w:pPr>
      <w:r>
        <w:rPr>
          <w:rFonts w:ascii="Times New Roman" w:hAnsi="Times New Roman" w:cs="Times New Roman"/>
          <w:sz w:val="24"/>
          <w:szCs w:val="24"/>
        </w:rPr>
        <w:pict w14:anchorId="5DFDC0AC">
          <v:rect id="_x0000_i1029" style="width:0;height:1.5pt" o:hralign="center" o:hrstd="t" o:hr="t" fillcolor="#a0a0a0" stroked="f"/>
        </w:pict>
      </w:r>
    </w:p>
    <w:p w14:paraId="33270855" w14:textId="77777777" w:rsidR="00435A27" w:rsidRPr="00D169C7" w:rsidRDefault="00435A27" w:rsidP="00435A27">
      <w:pPr>
        <w:rPr>
          <w:rFonts w:ascii="Times New Roman" w:hAnsi="Times New Roman" w:cs="Times New Roman"/>
          <w:b/>
          <w:bCs/>
          <w:sz w:val="32"/>
          <w:szCs w:val="32"/>
          <w:u w:val="single"/>
        </w:rPr>
      </w:pPr>
      <w:r w:rsidRPr="00D169C7">
        <w:rPr>
          <w:rFonts w:ascii="Times New Roman" w:hAnsi="Times New Roman" w:cs="Times New Roman"/>
          <w:b/>
          <w:bCs/>
          <w:sz w:val="32"/>
          <w:szCs w:val="32"/>
          <w:u w:val="single"/>
        </w:rPr>
        <w:t>Bibliography</w:t>
      </w:r>
    </w:p>
    <w:p w14:paraId="7B77658A" w14:textId="77777777" w:rsidR="00435A27" w:rsidRPr="001318FB" w:rsidRDefault="00435A27" w:rsidP="00435A27">
      <w:pPr>
        <w:numPr>
          <w:ilvl w:val="0"/>
          <w:numId w:val="6"/>
        </w:numPr>
        <w:rPr>
          <w:rFonts w:ascii="Times New Roman" w:hAnsi="Times New Roman" w:cs="Times New Roman"/>
          <w:sz w:val="24"/>
          <w:szCs w:val="24"/>
        </w:rPr>
      </w:pPr>
      <w:r w:rsidRPr="001318FB">
        <w:rPr>
          <w:rFonts w:ascii="Times New Roman" w:hAnsi="Times New Roman" w:cs="Times New Roman"/>
          <w:sz w:val="24"/>
          <w:szCs w:val="24"/>
        </w:rPr>
        <w:t>Kotler, P., Bowen, J., &amp; Makens, J. (2021). Marketing for Hospitality and Tourism. Pearson.</w:t>
      </w:r>
    </w:p>
    <w:p w14:paraId="2E7F55F8" w14:textId="77777777" w:rsidR="00435A27" w:rsidRPr="001318FB" w:rsidRDefault="00435A27" w:rsidP="00435A27">
      <w:pPr>
        <w:numPr>
          <w:ilvl w:val="0"/>
          <w:numId w:val="6"/>
        </w:numPr>
        <w:rPr>
          <w:rFonts w:ascii="Times New Roman" w:hAnsi="Times New Roman" w:cs="Times New Roman"/>
          <w:sz w:val="24"/>
          <w:szCs w:val="24"/>
        </w:rPr>
      </w:pPr>
      <w:r w:rsidRPr="001318FB">
        <w:rPr>
          <w:rFonts w:ascii="Times New Roman" w:hAnsi="Times New Roman" w:cs="Times New Roman"/>
          <w:sz w:val="24"/>
          <w:szCs w:val="24"/>
        </w:rPr>
        <w:t>Morrison, A. M. (2020). Hospitality and Travel Marketing. Cengage Learning.</w:t>
      </w:r>
    </w:p>
    <w:p w14:paraId="6611E83A" w14:textId="77777777" w:rsidR="00435A27" w:rsidRPr="001318FB" w:rsidRDefault="00435A27" w:rsidP="00435A27">
      <w:pPr>
        <w:numPr>
          <w:ilvl w:val="0"/>
          <w:numId w:val="6"/>
        </w:numPr>
        <w:rPr>
          <w:rFonts w:ascii="Times New Roman" w:hAnsi="Times New Roman" w:cs="Times New Roman"/>
          <w:sz w:val="24"/>
          <w:szCs w:val="24"/>
        </w:rPr>
      </w:pPr>
      <w:proofErr w:type="spellStart"/>
      <w:r w:rsidRPr="001318FB">
        <w:rPr>
          <w:rFonts w:ascii="Times New Roman" w:hAnsi="Times New Roman" w:cs="Times New Roman"/>
          <w:sz w:val="24"/>
          <w:szCs w:val="24"/>
        </w:rPr>
        <w:t>Buhalis</w:t>
      </w:r>
      <w:proofErr w:type="spellEnd"/>
      <w:r w:rsidRPr="001318FB">
        <w:rPr>
          <w:rFonts w:ascii="Times New Roman" w:hAnsi="Times New Roman" w:cs="Times New Roman"/>
          <w:sz w:val="24"/>
          <w:szCs w:val="24"/>
        </w:rPr>
        <w:t>, D. (2019). Technology in Tourism: Smart Tourism and AI-driven Marketing. Springer.</w:t>
      </w:r>
    </w:p>
    <w:p w14:paraId="5806F0CE" w14:textId="77777777" w:rsidR="00435A27" w:rsidRPr="001318FB" w:rsidRDefault="00435A27" w:rsidP="00435A27">
      <w:pPr>
        <w:numPr>
          <w:ilvl w:val="0"/>
          <w:numId w:val="6"/>
        </w:numPr>
        <w:rPr>
          <w:rFonts w:ascii="Times New Roman" w:hAnsi="Times New Roman" w:cs="Times New Roman"/>
          <w:sz w:val="24"/>
          <w:szCs w:val="24"/>
        </w:rPr>
      </w:pPr>
      <w:r w:rsidRPr="001318FB">
        <w:rPr>
          <w:rFonts w:ascii="Times New Roman" w:hAnsi="Times New Roman" w:cs="Times New Roman"/>
          <w:sz w:val="24"/>
          <w:szCs w:val="24"/>
        </w:rPr>
        <w:t>Yeoman, I. (2019). Future Tourism: Trends and Predictions. Routledge.</w:t>
      </w:r>
    </w:p>
    <w:p w14:paraId="1D50F2B8" w14:textId="77777777" w:rsidR="00435A27" w:rsidRPr="001318FB" w:rsidRDefault="00435A27" w:rsidP="00435A27">
      <w:pPr>
        <w:numPr>
          <w:ilvl w:val="0"/>
          <w:numId w:val="6"/>
        </w:numPr>
        <w:rPr>
          <w:rFonts w:ascii="Times New Roman" w:hAnsi="Times New Roman" w:cs="Times New Roman"/>
          <w:sz w:val="24"/>
          <w:szCs w:val="24"/>
        </w:rPr>
      </w:pPr>
      <w:r w:rsidRPr="001318FB">
        <w:rPr>
          <w:rFonts w:ascii="Times New Roman" w:hAnsi="Times New Roman" w:cs="Times New Roman"/>
          <w:sz w:val="24"/>
          <w:szCs w:val="24"/>
        </w:rPr>
        <w:lastRenderedPageBreak/>
        <w:t>Middleton, V. T. C. (2018). Marketing in Travel and Tourism. Butterworth-Heinemann.</w:t>
      </w:r>
    </w:p>
    <w:p w14:paraId="457C3531" w14:textId="77777777" w:rsidR="00435A27" w:rsidRPr="001318FB" w:rsidRDefault="00AA5447" w:rsidP="00435A27">
      <w:pPr>
        <w:rPr>
          <w:rFonts w:ascii="Times New Roman" w:hAnsi="Times New Roman" w:cs="Times New Roman"/>
          <w:sz w:val="24"/>
          <w:szCs w:val="24"/>
        </w:rPr>
      </w:pPr>
      <w:r>
        <w:rPr>
          <w:rFonts w:ascii="Times New Roman" w:hAnsi="Times New Roman" w:cs="Times New Roman"/>
          <w:sz w:val="24"/>
          <w:szCs w:val="24"/>
        </w:rPr>
        <w:pict w14:anchorId="6AD55E99">
          <v:rect id="_x0000_i1030" style="width:0;height:1.5pt" o:hralign="center" o:hrstd="t" o:hr="t" fillcolor="#a0a0a0" stroked="f"/>
        </w:pict>
      </w:r>
    </w:p>
    <w:p w14:paraId="7CC2AE37" w14:textId="77777777" w:rsidR="006B7105" w:rsidRDefault="006B7105"/>
    <w:sectPr w:rsidR="006B7105" w:rsidSect="008F0C0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55E4"/>
    <w:multiLevelType w:val="multilevel"/>
    <w:tmpl w:val="CDA6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96270"/>
    <w:multiLevelType w:val="multilevel"/>
    <w:tmpl w:val="412A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93689"/>
    <w:multiLevelType w:val="multilevel"/>
    <w:tmpl w:val="C104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7508E"/>
    <w:multiLevelType w:val="multilevel"/>
    <w:tmpl w:val="4C3C08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AD12F5"/>
    <w:multiLevelType w:val="multilevel"/>
    <w:tmpl w:val="D8BE74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6A427C"/>
    <w:multiLevelType w:val="multilevel"/>
    <w:tmpl w:val="9F58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C8695D"/>
    <w:multiLevelType w:val="multilevel"/>
    <w:tmpl w:val="A054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B92D37"/>
    <w:multiLevelType w:val="multilevel"/>
    <w:tmpl w:val="BEF67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184429"/>
    <w:multiLevelType w:val="multilevel"/>
    <w:tmpl w:val="1DB6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1838871">
    <w:abstractNumId w:val="5"/>
  </w:num>
  <w:num w:numId="2" w16cid:durableId="204758044">
    <w:abstractNumId w:val="4"/>
  </w:num>
  <w:num w:numId="3" w16cid:durableId="184681253">
    <w:abstractNumId w:val="8"/>
  </w:num>
  <w:num w:numId="4" w16cid:durableId="743114293">
    <w:abstractNumId w:val="7"/>
  </w:num>
  <w:num w:numId="5" w16cid:durableId="2022971817">
    <w:abstractNumId w:val="6"/>
  </w:num>
  <w:num w:numId="6" w16cid:durableId="798032219">
    <w:abstractNumId w:val="2"/>
  </w:num>
  <w:num w:numId="7" w16cid:durableId="728647628">
    <w:abstractNumId w:val="3"/>
  </w:num>
  <w:num w:numId="8" w16cid:durableId="840849874">
    <w:abstractNumId w:val="1"/>
  </w:num>
  <w:num w:numId="9" w16cid:durableId="847133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A27"/>
    <w:rsid w:val="00050769"/>
    <w:rsid w:val="001318FB"/>
    <w:rsid w:val="002A3C21"/>
    <w:rsid w:val="00345314"/>
    <w:rsid w:val="00357B95"/>
    <w:rsid w:val="004019B9"/>
    <w:rsid w:val="00435A27"/>
    <w:rsid w:val="00571771"/>
    <w:rsid w:val="005945C7"/>
    <w:rsid w:val="005D21D2"/>
    <w:rsid w:val="006B7105"/>
    <w:rsid w:val="007447B3"/>
    <w:rsid w:val="008F0C0C"/>
    <w:rsid w:val="009E4456"/>
    <w:rsid w:val="00A636CA"/>
    <w:rsid w:val="00AA5447"/>
    <w:rsid w:val="00AF7125"/>
    <w:rsid w:val="00B97472"/>
    <w:rsid w:val="00C90B56"/>
    <w:rsid w:val="00D169C7"/>
    <w:rsid w:val="00D2015C"/>
    <w:rsid w:val="00D342CD"/>
    <w:rsid w:val="00EE214C"/>
    <w:rsid w:val="00FC298E"/>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605C3C3"/>
  <w15:chartTrackingRefBased/>
  <w15:docId w15:val="{D5761AEC-9F09-4488-A2E4-780E14AAC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A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5A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5A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5A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5A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5A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5A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5A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5A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A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5A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5A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5A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5A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5A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A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A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A27"/>
    <w:rPr>
      <w:rFonts w:eastAsiaTheme="majorEastAsia" w:cstheme="majorBidi"/>
      <w:color w:val="272727" w:themeColor="text1" w:themeTint="D8"/>
    </w:rPr>
  </w:style>
  <w:style w:type="paragraph" w:styleId="Title">
    <w:name w:val="Title"/>
    <w:basedOn w:val="Normal"/>
    <w:next w:val="Normal"/>
    <w:link w:val="TitleChar"/>
    <w:uiPriority w:val="10"/>
    <w:qFormat/>
    <w:rsid w:val="00435A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A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A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5A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A27"/>
    <w:pPr>
      <w:spacing w:before="160"/>
      <w:jc w:val="center"/>
    </w:pPr>
    <w:rPr>
      <w:i/>
      <w:iCs/>
      <w:color w:val="404040" w:themeColor="text1" w:themeTint="BF"/>
    </w:rPr>
  </w:style>
  <w:style w:type="character" w:customStyle="1" w:styleId="QuoteChar">
    <w:name w:val="Quote Char"/>
    <w:basedOn w:val="DefaultParagraphFont"/>
    <w:link w:val="Quote"/>
    <w:uiPriority w:val="29"/>
    <w:rsid w:val="00435A27"/>
    <w:rPr>
      <w:i/>
      <w:iCs/>
      <w:color w:val="404040" w:themeColor="text1" w:themeTint="BF"/>
    </w:rPr>
  </w:style>
  <w:style w:type="paragraph" w:styleId="ListParagraph">
    <w:name w:val="List Paragraph"/>
    <w:basedOn w:val="Normal"/>
    <w:uiPriority w:val="34"/>
    <w:qFormat/>
    <w:rsid w:val="00435A27"/>
    <w:pPr>
      <w:ind w:left="720"/>
      <w:contextualSpacing/>
    </w:pPr>
  </w:style>
  <w:style w:type="character" w:styleId="IntenseEmphasis">
    <w:name w:val="Intense Emphasis"/>
    <w:basedOn w:val="DefaultParagraphFont"/>
    <w:uiPriority w:val="21"/>
    <w:qFormat/>
    <w:rsid w:val="00435A27"/>
    <w:rPr>
      <w:i/>
      <w:iCs/>
      <w:color w:val="2F5496" w:themeColor="accent1" w:themeShade="BF"/>
    </w:rPr>
  </w:style>
  <w:style w:type="paragraph" w:styleId="IntenseQuote">
    <w:name w:val="Intense Quote"/>
    <w:basedOn w:val="Normal"/>
    <w:next w:val="Normal"/>
    <w:link w:val="IntenseQuoteChar"/>
    <w:uiPriority w:val="30"/>
    <w:qFormat/>
    <w:rsid w:val="00435A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5A27"/>
    <w:rPr>
      <w:i/>
      <w:iCs/>
      <w:color w:val="2F5496" w:themeColor="accent1" w:themeShade="BF"/>
    </w:rPr>
  </w:style>
  <w:style w:type="character" w:styleId="IntenseReference">
    <w:name w:val="Intense Reference"/>
    <w:basedOn w:val="DefaultParagraphFont"/>
    <w:uiPriority w:val="32"/>
    <w:qFormat/>
    <w:rsid w:val="00435A27"/>
    <w:rPr>
      <w:b/>
      <w:bCs/>
      <w:smallCaps/>
      <w:color w:val="2F5496" w:themeColor="accent1" w:themeShade="BF"/>
      <w:spacing w:val="5"/>
    </w:rPr>
  </w:style>
  <w:style w:type="character" w:styleId="Hyperlink">
    <w:name w:val="Hyperlink"/>
    <w:basedOn w:val="DefaultParagraphFont"/>
    <w:uiPriority w:val="99"/>
    <w:unhideWhenUsed/>
    <w:rsid w:val="00435A27"/>
    <w:rPr>
      <w:color w:val="0563C1" w:themeColor="hyperlink"/>
      <w:u w:val="single"/>
    </w:rPr>
  </w:style>
  <w:style w:type="character" w:styleId="UnresolvedMention">
    <w:name w:val="Unresolved Mention"/>
    <w:basedOn w:val="DefaultParagraphFont"/>
    <w:uiPriority w:val="99"/>
    <w:semiHidden/>
    <w:unhideWhenUsed/>
    <w:rsid w:val="00435A27"/>
    <w:rPr>
      <w:color w:val="605E5C"/>
      <w:shd w:val="clear" w:color="auto" w:fill="E1DFDD"/>
    </w:rPr>
  </w:style>
  <w:style w:type="paragraph" w:styleId="NoSpacing">
    <w:name w:val="No Spacing"/>
    <w:link w:val="NoSpacingChar"/>
    <w:uiPriority w:val="1"/>
    <w:qFormat/>
    <w:rsid w:val="008F0C0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F0C0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1943">
      <w:bodyDiv w:val="1"/>
      <w:marLeft w:val="0"/>
      <w:marRight w:val="0"/>
      <w:marTop w:val="0"/>
      <w:marBottom w:val="0"/>
      <w:divBdr>
        <w:top w:val="none" w:sz="0" w:space="0" w:color="auto"/>
        <w:left w:val="none" w:sz="0" w:space="0" w:color="auto"/>
        <w:bottom w:val="none" w:sz="0" w:space="0" w:color="auto"/>
        <w:right w:val="none" w:sz="0" w:space="0" w:color="auto"/>
      </w:divBdr>
    </w:div>
    <w:div w:id="360862164">
      <w:bodyDiv w:val="1"/>
      <w:marLeft w:val="0"/>
      <w:marRight w:val="0"/>
      <w:marTop w:val="0"/>
      <w:marBottom w:val="0"/>
      <w:divBdr>
        <w:top w:val="none" w:sz="0" w:space="0" w:color="auto"/>
        <w:left w:val="none" w:sz="0" w:space="0" w:color="auto"/>
        <w:bottom w:val="none" w:sz="0" w:space="0" w:color="auto"/>
        <w:right w:val="none" w:sz="0" w:space="0" w:color="auto"/>
      </w:divBdr>
    </w:div>
    <w:div w:id="425003632">
      <w:bodyDiv w:val="1"/>
      <w:marLeft w:val="0"/>
      <w:marRight w:val="0"/>
      <w:marTop w:val="0"/>
      <w:marBottom w:val="0"/>
      <w:divBdr>
        <w:top w:val="none" w:sz="0" w:space="0" w:color="auto"/>
        <w:left w:val="none" w:sz="0" w:space="0" w:color="auto"/>
        <w:bottom w:val="none" w:sz="0" w:space="0" w:color="auto"/>
        <w:right w:val="none" w:sz="0" w:space="0" w:color="auto"/>
      </w:divBdr>
    </w:div>
    <w:div w:id="426970320">
      <w:bodyDiv w:val="1"/>
      <w:marLeft w:val="0"/>
      <w:marRight w:val="0"/>
      <w:marTop w:val="0"/>
      <w:marBottom w:val="0"/>
      <w:divBdr>
        <w:top w:val="none" w:sz="0" w:space="0" w:color="auto"/>
        <w:left w:val="none" w:sz="0" w:space="0" w:color="auto"/>
        <w:bottom w:val="none" w:sz="0" w:space="0" w:color="auto"/>
        <w:right w:val="none" w:sz="0" w:space="0" w:color="auto"/>
      </w:divBdr>
    </w:div>
    <w:div w:id="478230945">
      <w:bodyDiv w:val="1"/>
      <w:marLeft w:val="0"/>
      <w:marRight w:val="0"/>
      <w:marTop w:val="0"/>
      <w:marBottom w:val="0"/>
      <w:divBdr>
        <w:top w:val="none" w:sz="0" w:space="0" w:color="auto"/>
        <w:left w:val="none" w:sz="0" w:space="0" w:color="auto"/>
        <w:bottom w:val="none" w:sz="0" w:space="0" w:color="auto"/>
        <w:right w:val="none" w:sz="0" w:space="0" w:color="auto"/>
      </w:divBdr>
    </w:div>
    <w:div w:id="600183976">
      <w:bodyDiv w:val="1"/>
      <w:marLeft w:val="0"/>
      <w:marRight w:val="0"/>
      <w:marTop w:val="0"/>
      <w:marBottom w:val="0"/>
      <w:divBdr>
        <w:top w:val="none" w:sz="0" w:space="0" w:color="auto"/>
        <w:left w:val="none" w:sz="0" w:space="0" w:color="auto"/>
        <w:bottom w:val="none" w:sz="0" w:space="0" w:color="auto"/>
        <w:right w:val="none" w:sz="0" w:space="0" w:color="auto"/>
      </w:divBdr>
    </w:div>
    <w:div w:id="682516619">
      <w:bodyDiv w:val="1"/>
      <w:marLeft w:val="0"/>
      <w:marRight w:val="0"/>
      <w:marTop w:val="0"/>
      <w:marBottom w:val="0"/>
      <w:divBdr>
        <w:top w:val="none" w:sz="0" w:space="0" w:color="auto"/>
        <w:left w:val="none" w:sz="0" w:space="0" w:color="auto"/>
        <w:bottom w:val="none" w:sz="0" w:space="0" w:color="auto"/>
        <w:right w:val="none" w:sz="0" w:space="0" w:color="auto"/>
      </w:divBdr>
    </w:div>
    <w:div w:id="1185440067">
      <w:bodyDiv w:val="1"/>
      <w:marLeft w:val="0"/>
      <w:marRight w:val="0"/>
      <w:marTop w:val="0"/>
      <w:marBottom w:val="0"/>
      <w:divBdr>
        <w:top w:val="none" w:sz="0" w:space="0" w:color="auto"/>
        <w:left w:val="none" w:sz="0" w:space="0" w:color="auto"/>
        <w:bottom w:val="none" w:sz="0" w:space="0" w:color="auto"/>
        <w:right w:val="none" w:sz="0" w:space="0" w:color="auto"/>
      </w:divBdr>
    </w:div>
    <w:div w:id="1490630929">
      <w:bodyDiv w:val="1"/>
      <w:marLeft w:val="0"/>
      <w:marRight w:val="0"/>
      <w:marTop w:val="0"/>
      <w:marBottom w:val="0"/>
      <w:divBdr>
        <w:top w:val="none" w:sz="0" w:space="0" w:color="auto"/>
        <w:left w:val="none" w:sz="0" w:space="0" w:color="auto"/>
        <w:bottom w:val="none" w:sz="0" w:space="0" w:color="auto"/>
        <w:right w:val="none" w:sz="0" w:space="0" w:color="auto"/>
      </w:divBdr>
    </w:div>
    <w:div w:id="195463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tseoul.net/" TargetMode="External"/><Relationship Id="rId13" Type="http://schemas.openxmlformats.org/officeDocument/2006/relationships/hyperlink" Target="https://www.brandwatch.com/" TargetMode="External"/><Relationship Id="rId3" Type="http://schemas.openxmlformats.org/officeDocument/2006/relationships/settings" Target="settings.xml"/><Relationship Id="rId7" Type="http://schemas.openxmlformats.org/officeDocument/2006/relationships/hyperlink" Target="https://www.japan.travel/" TargetMode="External"/><Relationship Id="rId12" Type="http://schemas.openxmlformats.org/officeDocument/2006/relationships/hyperlink" Target="https://www.booking.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hootsuite.com/" TargetMode="External"/><Relationship Id="rId5" Type="http://schemas.openxmlformats.org/officeDocument/2006/relationships/image" Target="media/image1.png"/><Relationship Id="rId15" Type="http://schemas.openxmlformats.org/officeDocument/2006/relationships/glossaryDocument" Target="glossary/document.xml"/><Relationship Id="rId10" Type="http://schemas.openxmlformats.org/officeDocument/2006/relationships/hyperlink" Target="https://www.google.com/trends" TargetMode="External"/><Relationship Id="rId4" Type="http://schemas.openxmlformats.org/officeDocument/2006/relationships/webSettings" Target="webSettings.xml"/><Relationship Id="rId9" Type="http://schemas.openxmlformats.org/officeDocument/2006/relationships/hyperlink" Target="https://www.tripadvisor.com/"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5E538B124140D497FE893F709CCAB9"/>
        <w:category>
          <w:name w:val="General"/>
          <w:gallery w:val="placeholder"/>
        </w:category>
        <w:types>
          <w:type w:val="bbPlcHdr"/>
        </w:types>
        <w:behaviors>
          <w:behavior w:val="content"/>
        </w:behaviors>
        <w:guid w:val="{B4E1ACD3-F585-43FD-9DBB-6CA286F43843}"/>
      </w:docPartPr>
      <w:docPartBody>
        <w:p w:rsidR="003553B6" w:rsidRDefault="00AA1004" w:rsidP="00AA1004">
          <w:pPr>
            <w:pStyle w:val="6B5E538B124140D497FE893F709CCAB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04"/>
    <w:rsid w:val="002B604B"/>
    <w:rsid w:val="00345314"/>
    <w:rsid w:val="003553B6"/>
    <w:rsid w:val="00571771"/>
    <w:rsid w:val="00AA100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DE" w:eastAsia="en-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5E538B124140D497FE893F709CCAB9">
    <w:name w:val="6B5E538B124140D497FE893F709CCAB9"/>
    <w:rsid w:val="00AA10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7</Pages>
  <Words>1503</Words>
  <Characters>8570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Comparative Analysis of Tourism Promotion Strategies in TOKYO and SEOUL</dc:title>
  <dc:subject/>
  <dc:creator>Dishant Ahlawat</dc:creator>
  <cp:keywords/>
  <dc:description/>
  <cp:lastModifiedBy>Dishant Ahlawat</cp:lastModifiedBy>
  <cp:revision>17</cp:revision>
  <dcterms:created xsi:type="dcterms:W3CDTF">2025-02-23T12:29:00Z</dcterms:created>
  <dcterms:modified xsi:type="dcterms:W3CDTF">2025-02-28T09:22:00Z</dcterms:modified>
</cp:coreProperties>
</file>