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951FF" w:rsidRPr="00C951FF" w:rsidRDefault="00E136B1" w:rsidP="00C951FF">
      <w:pPr>
        <w:jc w:val="center"/>
        <w:rPr>
          <w:b/>
          <w:bCs/>
          <w:sz w:val="48"/>
          <w:szCs w:val="48"/>
        </w:rPr>
      </w:pPr>
      <w:r w:rsidRPr="00C01255">
        <w:rPr>
          <w:b/>
          <w:bCs/>
          <w:sz w:val="48"/>
          <w:szCs w:val="48"/>
        </w:rPr>
        <w:t xml:space="preserve">Title: </w:t>
      </w:r>
      <w:r w:rsidR="005434DC" w:rsidRPr="005434DC">
        <w:rPr>
          <w:b/>
          <w:bCs/>
          <w:sz w:val="48"/>
          <w:szCs w:val="48"/>
        </w:rPr>
        <w:t>Emotional Buying and Impulse Purchasing During the Christmas Season: An Analytical Exploration of Consumer Behaviour</w:t>
      </w:r>
      <w:r w:rsidR="00C01255" w:rsidRPr="00C01255">
        <w:rPr>
          <w:b/>
          <w:bCs/>
          <w:sz w:val="48"/>
          <w:szCs w:val="48"/>
        </w:rPr>
        <w:br/>
      </w:r>
      <w:r w:rsidRPr="00C01255">
        <w:rPr>
          <w:b/>
          <w:sz w:val="40"/>
          <w:szCs w:val="40"/>
        </w:rPr>
        <w:br/>
      </w:r>
      <w:r w:rsidRPr="00C01255">
        <w:rPr>
          <w:sz w:val="40"/>
          <w:szCs w:val="40"/>
        </w:rPr>
        <w:br/>
      </w:r>
      <w:r w:rsidR="00C951FF">
        <w:rPr>
          <w:sz w:val="44"/>
          <w:szCs w:val="44"/>
          <w:lang w:val="nl-NL"/>
        </w:rPr>
        <w:t xml:space="preserve">Name: </w:t>
      </w:r>
      <w:r w:rsidR="00C951FF">
        <w:rPr>
          <w:sz w:val="44"/>
          <w:szCs w:val="44"/>
        </w:rPr>
        <w:t>Rahul Walia</w:t>
      </w:r>
    </w:p>
    <w:p w:rsidR="00E136B1" w:rsidRPr="00C01255" w:rsidRDefault="00C951FF" w:rsidP="00C951FF">
      <w:pPr>
        <w:jc w:val="center"/>
        <w:rPr>
          <w:sz w:val="44"/>
          <w:szCs w:val="44"/>
        </w:rPr>
      </w:pPr>
      <w:r>
        <w:rPr>
          <w:sz w:val="44"/>
          <w:szCs w:val="44"/>
          <w:lang w:val="nl-NL"/>
        </w:rPr>
        <w:t xml:space="preserve">Student ID: </w:t>
      </w:r>
      <w:r>
        <w:rPr>
          <w:sz w:val="44"/>
          <w:szCs w:val="44"/>
        </w:rPr>
        <w:t>DE240282</w:t>
      </w:r>
    </w:p>
    <w:p w:rsidR="00E136B1" w:rsidRDefault="00E136B1" w:rsidP="00E136B1">
      <w:pPr>
        <w:jc w:val="center"/>
        <w:rPr>
          <w:sz w:val="44"/>
          <w:szCs w:val="44"/>
        </w:rPr>
      </w:pPr>
    </w:p>
    <w:p w:rsidR="00C951FF" w:rsidRPr="00C01255" w:rsidRDefault="00C951FF"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C06085" w:rsidRDefault="00C06085" w:rsidP="00C06085"/>
    <w:sdt>
      <w:sdtPr>
        <w:rPr>
          <w:rFonts w:asciiTheme="minorHAnsi" w:eastAsiaTheme="minorHAnsi" w:hAnsiTheme="minorHAnsi" w:cstheme="minorBidi"/>
          <w:b w:val="0"/>
          <w:bCs w:val="0"/>
          <w:color w:val="auto"/>
          <w:sz w:val="22"/>
          <w:szCs w:val="22"/>
        </w:rPr>
        <w:id w:val="-1816608327"/>
        <w:docPartObj>
          <w:docPartGallery w:val="Table of Contents"/>
          <w:docPartUnique/>
        </w:docPartObj>
      </w:sdtPr>
      <w:sdtContent>
        <w:p w:rsidR="004B4514" w:rsidRDefault="004B4514">
          <w:pPr>
            <w:pStyle w:val="TOCHeading"/>
          </w:pPr>
          <w:r>
            <w:t>Contents</w:t>
          </w:r>
        </w:p>
        <w:p w:rsidR="00101F22" w:rsidRDefault="00CE20EF">
          <w:pPr>
            <w:pStyle w:val="TOC2"/>
            <w:tabs>
              <w:tab w:val="right" w:leader="dot" w:pos="9350"/>
            </w:tabs>
            <w:rPr>
              <w:rFonts w:eastAsiaTheme="minorEastAsia"/>
              <w:noProof/>
              <w:szCs w:val="20"/>
              <w:lang w:bidi="hi-IN"/>
            </w:rPr>
          </w:pPr>
          <w:r>
            <w:fldChar w:fldCharType="begin"/>
          </w:r>
          <w:r w:rsidR="004B4514">
            <w:instrText xml:space="preserve"> TOC \o "1-3" \h \z \u </w:instrText>
          </w:r>
          <w:r>
            <w:fldChar w:fldCharType="separate"/>
          </w:r>
          <w:hyperlink w:anchor="_Toc216982373" w:history="1">
            <w:r w:rsidR="00101F22" w:rsidRPr="00B86A10">
              <w:rPr>
                <w:rStyle w:val="Hyperlink"/>
                <w:noProof/>
              </w:rPr>
              <w:t>ABSTRACT</w:t>
            </w:r>
            <w:r w:rsidR="00101F22">
              <w:rPr>
                <w:noProof/>
                <w:webHidden/>
              </w:rPr>
              <w:tab/>
            </w:r>
            <w:r w:rsidR="00101F22">
              <w:rPr>
                <w:noProof/>
                <w:webHidden/>
              </w:rPr>
              <w:fldChar w:fldCharType="begin"/>
            </w:r>
            <w:r w:rsidR="00101F22">
              <w:rPr>
                <w:noProof/>
                <w:webHidden/>
              </w:rPr>
              <w:instrText xml:space="preserve"> PAGEREF _Toc216982373 \h </w:instrText>
            </w:r>
            <w:r w:rsidR="00101F22">
              <w:rPr>
                <w:noProof/>
                <w:webHidden/>
              </w:rPr>
            </w:r>
            <w:r w:rsidR="00101F22">
              <w:rPr>
                <w:noProof/>
                <w:webHidden/>
              </w:rPr>
              <w:fldChar w:fldCharType="separate"/>
            </w:r>
            <w:r w:rsidR="00101F22">
              <w:rPr>
                <w:noProof/>
                <w:webHidden/>
              </w:rPr>
              <w:t>4</w:t>
            </w:r>
            <w:r w:rsidR="00101F22">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74" w:history="1">
            <w:r w:rsidRPr="00B86A10">
              <w:rPr>
                <w:rStyle w:val="Hyperlink"/>
                <w:noProof/>
              </w:rPr>
              <w:t>INTRODUCTION</w:t>
            </w:r>
            <w:r>
              <w:rPr>
                <w:noProof/>
                <w:webHidden/>
              </w:rPr>
              <w:tab/>
            </w:r>
            <w:r>
              <w:rPr>
                <w:noProof/>
                <w:webHidden/>
              </w:rPr>
              <w:fldChar w:fldCharType="begin"/>
            </w:r>
            <w:r>
              <w:rPr>
                <w:noProof/>
                <w:webHidden/>
              </w:rPr>
              <w:instrText xml:space="preserve"> PAGEREF _Toc216982374 \h </w:instrText>
            </w:r>
            <w:r>
              <w:rPr>
                <w:noProof/>
                <w:webHidden/>
              </w:rPr>
            </w:r>
            <w:r>
              <w:rPr>
                <w:noProof/>
                <w:webHidden/>
              </w:rPr>
              <w:fldChar w:fldCharType="separate"/>
            </w:r>
            <w:r>
              <w:rPr>
                <w:noProof/>
                <w:webHidden/>
              </w:rPr>
              <w:t>4</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75" w:history="1">
            <w:r w:rsidRPr="00B86A10">
              <w:rPr>
                <w:rStyle w:val="Hyperlink"/>
                <w:noProof/>
              </w:rPr>
              <w:t>1. Emotional Foundations of Consumer Behaviour at Christmas</w:t>
            </w:r>
            <w:r>
              <w:rPr>
                <w:noProof/>
                <w:webHidden/>
              </w:rPr>
              <w:tab/>
            </w:r>
            <w:r>
              <w:rPr>
                <w:noProof/>
                <w:webHidden/>
              </w:rPr>
              <w:fldChar w:fldCharType="begin"/>
            </w:r>
            <w:r>
              <w:rPr>
                <w:noProof/>
                <w:webHidden/>
              </w:rPr>
              <w:instrText xml:space="preserve"> PAGEREF _Toc216982375 \h </w:instrText>
            </w:r>
            <w:r>
              <w:rPr>
                <w:noProof/>
                <w:webHidden/>
              </w:rPr>
            </w:r>
            <w:r>
              <w:rPr>
                <w:noProof/>
                <w:webHidden/>
              </w:rPr>
              <w:fldChar w:fldCharType="separate"/>
            </w:r>
            <w:r>
              <w:rPr>
                <w:noProof/>
                <w:webHidden/>
              </w:rPr>
              <w:t>5</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76" w:history="1">
            <w:r w:rsidRPr="00B86A10">
              <w:rPr>
                <w:rStyle w:val="Hyperlink"/>
                <w:noProof/>
              </w:rPr>
              <w:t>2. Hedonic Consumption and Experiential Value</w:t>
            </w:r>
            <w:r>
              <w:rPr>
                <w:noProof/>
                <w:webHidden/>
              </w:rPr>
              <w:tab/>
            </w:r>
            <w:r>
              <w:rPr>
                <w:noProof/>
                <w:webHidden/>
              </w:rPr>
              <w:fldChar w:fldCharType="begin"/>
            </w:r>
            <w:r>
              <w:rPr>
                <w:noProof/>
                <w:webHidden/>
              </w:rPr>
              <w:instrText xml:space="preserve"> PAGEREF _Toc216982376 \h </w:instrText>
            </w:r>
            <w:r>
              <w:rPr>
                <w:noProof/>
                <w:webHidden/>
              </w:rPr>
            </w:r>
            <w:r>
              <w:rPr>
                <w:noProof/>
                <w:webHidden/>
              </w:rPr>
              <w:fldChar w:fldCharType="separate"/>
            </w:r>
            <w:r>
              <w:rPr>
                <w:noProof/>
                <w:webHidden/>
              </w:rPr>
              <w:t>6</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77" w:history="1">
            <w:r w:rsidRPr="00B86A10">
              <w:rPr>
                <w:rStyle w:val="Hyperlink"/>
                <w:noProof/>
              </w:rPr>
              <w:t>3. Nostalgia and Emotional Memory Activation</w:t>
            </w:r>
            <w:r>
              <w:rPr>
                <w:noProof/>
                <w:webHidden/>
              </w:rPr>
              <w:tab/>
            </w:r>
            <w:r>
              <w:rPr>
                <w:noProof/>
                <w:webHidden/>
              </w:rPr>
              <w:fldChar w:fldCharType="begin"/>
            </w:r>
            <w:r>
              <w:rPr>
                <w:noProof/>
                <w:webHidden/>
              </w:rPr>
              <w:instrText xml:space="preserve"> PAGEREF _Toc216982377 \h </w:instrText>
            </w:r>
            <w:r>
              <w:rPr>
                <w:noProof/>
                <w:webHidden/>
              </w:rPr>
            </w:r>
            <w:r>
              <w:rPr>
                <w:noProof/>
                <w:webHidden/>
              </w:rPr>
              <w:fldChar w:fldCharType="separate"/>
            </w:r>
            <w:r>
              <w:rPr>
                <w:noProof/>
                <w:webHidden/>
              </w:rPr>
              <w:t>6</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78" w:history="1">
            <w:r w:rsidRPr="00B86A10">
              <w:rPr>
                <w:rStyle w:val="Hyperlink"/>
                <w:noProof/>
              </w:rPr>
              <w:t>4. Social Influence and Cultural Expectations</w:t>
            </w:r>
            <w:r>
              <w:rPr>
                <w:noProof/>
                <w:webHidden/>
              </w:rPr>
              <w:tab/>
            </w:r>
            <w:r>
              <w:rPr>
                <w:noProof/>
                <w:webHidden/>
              </w:rPr>
              <w:fldChar w:fldCharType="begin"/>
            </w:r>
            <w:r>
              <w:rPr>
                <w:noProof/>
                <w:webHidden/>
              </w:rPr>
              <w:instrText xml:space="preserve"> PAGEREF _Toc216982378 \h </w:instrText>
            </w:r>
            <w:r>
              <w:rPr>
                <w:noProof/>
                <w:webHidden/>
              </w:rPr>
            </w:r>
            <w:r>
              <w:rPr>
                <w:noProof/>
                <w:webHidden/>
              </w:rPr>
              <w:fldChar w:fldCharType="separate"/>
            </w:r>
            <w:r>
              <w:rPr>
                <w:noProof/>
                <w:webHidden/>
              </w:rPr>
              <w:t>6</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79" w:history="1">
            <w:r w:rsidRPr="00B86A10">
              <w:rPr>
                <w:rStyle w:val="Hyperlink"/>
                <w:noProof/>
              </w:rPr>
              <w:t>5. Impulse Buying in Festive Contexts</w:t>
            </w:r>
            <w:r>
              <w:rPr>
                <w:noProof/>
                <w:webHidden/>
              </w:rPr>
              <w:tab/>
            </w:r>
            <w:r>
              <w:rPr>
                <w:noProof/>
                <w:webHidden/>
              </w:rPr>
              <w:fldChar w:fldCharType="begin"/>
            </w:r>
            <w:r>
              <w:rPr>
                <w:noProof/>
                <w:webHidden/>
              </w:rPr>
              <w:instrText xml:space="preserve"> PAGEREF _Toc216982379 \h </w:instrText>
            </w:r>
            <w:r>
              <w:rPr>
                <w:noProof/>
                <w:webHidden/>
              </w:rPr>
            </w:r>
            <w:r>
              <w:rPr>
                <w:noProof/>
                <w:webHidden/>
              </w:rPr>
              <w:fldChar w:fldCharType="separate"/>
            </w:r>
            <w:r>
              <w:rPr>
                <w:noProof/>
                <w:webHidden/>
              </w:rPr>
              <w:t>7</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80" w:history="1">
            <w:r w:rsidRPr="00B86A10">
              <w:rPr>
                <w:rStyle w:val="Hyperlink"/>
                <w:noProof/>
              </w:rPr>
              <w:t>6. Retail Atmospherics and Sensory Influence</w:t>
            </w:r>
            <w:r>
              <w:rPr>
                <w:noProof/>
                <w:webHidden/>
              </w:rPr>
              <w:tab/>
            </w:r>
            <w:r>
              <w:rPr>
                <w:noProof/>
                <w:webHidden/>
              </w:rPr>
              <w:fldChar w:fldCharType="begin"/>
            </w:r>
            <w:r>
              <w:rPr>
                <w:noProof/>
                <w:webHidden/>
              </w:rPr>
              <w:instrText xml:space="preserve"> PAGEREF _Toc216982380 \h </w:instrText>
            </w:r>
            <w:r>
              <w:rPr>
                <w:noProof/>
                <w:webHidden/>
              </w:rPr>
            </w:r>
            <w:r>
              <w:rPr>
                <w:noProof/>
                <w:webHidden/>
              </w:rPr>
              <w:fldChar w:fldCharType="separate"/>
            </w:r>
            <w:r>
              <w:rPr>
                <w:noProof/>
                <w:webHidden/>
              </w:rPr>
              <w:t>7</w:t>
            </w:r>
            <w:r>
              <w:rPr>
                <w:noProof/>
                <w:webHidden/>
              </w:rPr>
              <w:fldChar w:fldCharType="end"/>
            </w:r>
          </w:hyperlink>
        </w:p>
        <w:p w:rsidR="00101F22" w:rsidRDefault="00101F22">
          <w:pPr>
            <w:pStyle w:val="TOC1"/>
            <w:tabs>
              <w:tab w:val="right" w:leader="dot" w:pos="9350"/>
            </w:tabs>
            <w:rPr>
              <w:rFonts w:eastAsiaTheme="minorEastAsia"/>
              <w:noProof/>
              <w:szCs w:val="20"/>
              <w:lang w:bidi="hi-IN"/>
            </w:rPr>
          </w:pPr>
          <w:hyperlink w:anchor="_Toc216982381" w:history="1">
            <w:r w:rsidRPr="00B86A10">
              <w:rPr>
                <w:rStyle w:val="Hyperlink"/>
                <w:noProof/>
              </w:rPr>
              <w:t>METHODOLOGY</w:t>
            </w:r>
            <w:r>
              <w:rPr>
                <w:noProof/>
                <w:webHidden/>
              </w:rPr>
              <w:tab/>
            </w:r>
            <w:r>
              <w:rPr>
                <w:noProof/>
                <w:webHidden/>
              </w:rPr>
              <w:fldChar w:fldCharType="begin"/>
            </w:r>
            <w:r>
              <w:rPr>
                <w:noProof/>
                <w:webHidden/>
              </w:rPr>
              <w:instrText xml:space="preserve"> PAGEREF _Toc216982381 \h </w:instrText>
            </w:r>
            <w:r>
              <w:rPr>
                <w:noProof/>
                <w:webHidden/>
              </w:rPr>
            </w:r>
            <w:r>
              <w:rPr>
                <w:noProof/>
                <w:webHidden/>
              </w:rPr>
              <w:fldChar w:fldCharType="separate"/>
            </w:r>
            <w:r>
              <w:rPr>
                <w:noProof/>
                <w:webHidden/>
              </w:rPr>
              <w:t>8</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82" w:history="1">
            <w:r w:rsidRPr="00B86A10">
              <w:rPr>
                <w:rStyle w:val="Hyperlink"/>
                <w:noProof/>
              </w:rPr>
              <w:t>1. Research Design and Approach</w:t>
            </w:r>
            <w:r>
              <w:rPr>
                <w:noProof/>
                <w:webHidden/>
              </w:rPr>
              <w:tab/>
            </w:r>
            <w:r>
              <w:rPr>
                <w:noProof/>
                <w:webHidden/>
              </w:rPr>
              <w:fldChar w:fldCharType="begin"/>
            </w:r>
            <w:r>
              <w:rPr>
                <w:noProof/>
                <w:webHidden/>
              </w:rPr>
              <w:instrText xml:space="preserve"> PAGEREF _Toc216982382 \h </w:instrText>
            </w:r>
            <w:r>
              <w:rPr>
                <w:noProof/>
                <w:webHidden/>
              </w:rPr>
            </w:r>
            <w:r>
              <w:rPr>
                <w:noProof/>
                <w:webHidden/>
              </w:rPr>
              <w:fldChar w:fldCharType="separate"/>
            </w:r>
            <w:r>
              <w:rPr>
                <w:noProof/>
                <w:webHidden/>
              </w:rPr>
              <w:t>8</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83" w:history="1">
            <w:r w:rsidRPr="00B86A10">
              <w:rPr>
                <w:rStyle w:val="Hyperlink"/>
                <w:noProof/>
              </w:rPr>
              <w:t>2. Sources of Data</w:t>
            </w:r>
            <w:r>
              <w:rPr>
                <w:noProof/>
                <w:webHidden/>
              </w:rPr>
              <w:tab/>
            </w:r>
            <w:r>
              <w:rPr>
                <w:noProof/>
                <w:webHidden/>
              </w:rPr>
              <w:fldChar w:fldCharType="begin"/>
            </w:r>
            <w:r>
              <w:rPr>
                <w:noProof/>
                <w:webHidden/>
              </w:rPr>
              <w:instrText xml:space="preserve"> PAGEREF _Toc216982383 \h </w:instrText>
            </w:r>
            <w:r>
              <w:rPr>
                <w:noProof/>
                <w:webHidden/>
              </w:rPr>
            </w:r>
            <w:r>
              <w:rPr>
                <w:noProof/>
                <w:webHidden/>
              </w:rPr>
              <w:fldChar w:fldCharType="separate"/>
            </w:r>
            <w:r>
              <w:rPr>
                <w:noProof/>
                <w:webHidden/>
              </w:rPr>
              <w:t>8</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84" w:history="1">
            <w:r w:rsidRPr="00B86A10">
              <w:rPr>
                <w:rStyle w:val="Hyperlink"/>
                <w:noProof/>
              </w:rPr>
              <w:t>3. Selection Criteria</w:t>
            </w:r>
            <w:r>
              <w:rPr>
                <w:noProof/>
                <w:webHidden/>
              </w:rPr>
              <w:tab/>
            </w:r>
            <w:r>
              <w:rPr>
                <w:noProof/>
                <w:webHidden/>
              </w:rPr>
              <w:fldChar w:fldCharType="begin"/>
            </w:r>
            <w:r>
              <w:rPr>
                <w:noProof/>
                <w:webHidden/>
              </w:rPr>
              <w:instrText xml:space="preserve"> PAGEREF _Toc216982384 \h </w:instrText>
            </w:r>
            <w:r>
              <w:rPr>
                <w:noProof/>
                <w:webHidden/>
              </w:rPr>
            </w:r>
            <w:r>
              <w:rPr>
                <w:noProof/>
                <w:webHidden/>
              </w:rPr>
              <w:fldChar w:fldCharType="separate"/>
            </w:r>
            <w:r>
              <w:rPr>
                <w:noProof/>
                <w:webHidden/>
              </w:rPr>
              <w:t>8</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85" w:history="1">
            <w:r w:rsidRPr="00B86A10">
              <w:rPr>
                <w:rStyle w:val="Hyperlink"/>
                <w:noProof/>
              </w:rPr>
              <w:t>4. Method of Analysis</w:t>
            </w:r>
            <w:r>
              <w:rPr>
                <w:noProof/>
                <w:webHidden/>
              </w:rPr>
              <w:tab/>
            </w:r>
            <w:r>
              <w:rPr>
                <w:noProof/>
                <w:webHidden/>
              </w:rPr>
              <w:fldChar w:fldCharType="begin"/>
            </w:r>
            <w:r>
              <w:rPr>
                <w:noProof/>
                <w:webHidden/>
              </w:rPr>
              <w:instrText xml:space="preserve"> PAGEREF _Toc216982385 \h </w:instrText>
            </w:r>
            <w:r>
              <w:rPr>
                <w:noProof/>
                <w:webHidden/>
              </w:rPr>
            </w:r>
            <w:r>
              <w:rPr>
                <w:noProof/>
                <w:webHidden/>
              </w:rPr>
              <w:fldChar w:fldCharType="separate"/>
            </w:r>
            <w:r>
              <w:rPr>
                <w:noProof/>
                <w:webHidden/>
              </w:rPr>
              <w:t>9</w:t>
            </w:r>
            <w:r>
              <w:rPr>
                <w:noProof/>
                <w:webHidden/>
              </w:rPr>
              <w:fldChar w:fldCharType="end"/>
            </w:r>
          </w:hyperlink>
        </w:p>
        <w:p w:rsidR="00101F22" w:rsidRDefault="00101F22">
          <w:pPr>
            <w:pStyle w:val="TOC1"/>
            <w:tabs>
              <w:tab w:val="right" w:leader="dot" w:pos="9350"/>
            </w:tabs>
            <w:rPr>
              <w:rFonts w:eastAsiaTheme="minorEastAsia"/>
              <w:noProof/>
              <w:szCs w:val="20"/>
              <w:lang w:bidi="hi-IN"/>
            </w:rPr>
          </w:pPr>
          <w:hyperlink w:anchor="_Toc216982386" w:history="1">
            <w:r w:rsidRPr="00B86A10">
              <w:rPr>
                <w:rStyle w:val="Hyperlink"/>
                <w:noProof/>
              </w:rPr>
              <w:t>FINDINGS</w:t>
            </w:r>
            <w:r>
              <w:rPr>
                <w:noProof/>
                <w:webHidden/>
              </w:rPr>
              <w:tab/>
            </w:r>
            <w:r>
              <w:rPr>
                <w:noProof/>
                <w:webHidden/>
              </w:rPr>
              <w:fldChar w:fldCharType="begin"/>
            </w:r>
            <w:r>
              <w:rPr>
                <w:noProof/>
                <w:webHidden/>
              </w:rPr>
              <w:instrText xml:space="preserve"> PAGEREF _Toc216982386 \h </w:instrText>
            </w:r>
            <w:r>
              <w:rPr>
                <w:noProof/>
                <w:webHidden/>
              </w:rPr>
            </w:r>
            <w:r>
              <w:rPr>
                <w:noProof/>
                <w:webHidden/>
              </w:rPr>
              <w:fldChar w:fldCharType="separate"/>
            </w:r>
            <w:r>
              <w:rPr>
                <w:noProof/>
                <w:webHidden/>
              </w:rPr>
              <w:t>9</w:t>
            </w:r>
            <w:r>
              <w:rPr>
                <w:noProof/>
                <w:webHidden/>
              </w:rPr>
              <w:fldChar w:fldCharType="end"/>
            </w:r>
          </w:hyperlink>
        </w:p>
        <w:p w:rsidR="00101F22" w:rsidRDefault="00101F22">
          <w:pPr>
            <w:pStyle w:val="TOC1"/>
            <w:tabs>
              <w:tab w:val="right" w:leader="dot" w:pos="9350"/>
            </w:tabs>
            <w:rPr>
              <w:rFonts w:eastAsiaTheme="minorEastAsia"/>
              <w:noProof/>
              <w:szCs w:val="20"/>
              <w:lang w:bidi="hi-IN"/>
            </w:rPr>
          </w:pPr>
          <w:hyperlink w:anchor="_Toc216982387" w:history="1">
            <w:r w:rsidRPr="00B86A10">
              <w:rPr>
                <w:rStyle w:val="Hyperlink"/>
                <w:noProof/>
              </w:rPr>
              <w:t>1. Emotional States Strongly Influence Christmas Purchasing Decisions</w:t>
            </w:r>
            <w:r>
              <w:rPr>
                <w:noProof/>
                <w:webHidden/>
              </w:rPr>
              <w:tab/>
            </w:r>
            <w:r>
              <w:rPr>
                <w:noProof/>
                <w:webHidden/>
              </w:rPr>
              <w:fldChar w:fldCharType="begin"/>
            </w:r>
            <w:r>
              <w:rPr>
                <w:noProof/>
                <w:webHidden/>
              </w:rPr>
              <w:instrText xml:space="preserve"> PAGEREF _Toc216982387 \h </w:instrText>
            </w:r>
            <w:r>
              <w:rPr>
                <w:noProof/>
                <w:webHidden/>
              </w:rPr>
            </w:r>
            <w:r>
              <w:rPr>
                <w:noProof/>
                <w:webHidden/>
              </w:rPr>
              <w:fldChar w:fldCharType="separate"/>
            </w:r>
            <w:r>
              <w:rPr>
                <w:noProof/>
                <w:webHidden/>
              </w:rPr>
              <w:t>9</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88" w:history="1">
            <w:r w:rsidRPr="00B86A10">
              <w:rPr>
                <w:rStyle w:val="Hyperlink"/>
                <w:noProof/>
              </w:rPr>
              <w:t>1.1 Positive Emotions Encourage Indulgence and Generosity</w:t>
            </w:r>
            <w:r>
              <w:rPr>
                <w:noProof/>
                <w:webHidden/>
              </w:rPr>
              <w:tab/>
            </w:r>
            <w:r>
              <w:rPr>
                <w:noProof/>
                <w:webHidden/>
              </w:rPr>
              <w:fldChar w:fldCharType="begin"/>
            </w:r>
            <w:r>
              <w:rPr>
                <w:noProof/>
                <w:webHidden/>
              </w:rPr>
              <w:instrText xml:space="preserve"> PAGEREF _Toc216982388 \h </w:instrText>
            </w:r>
            <w:r>
              <w:rPr>
                <w:noProof/>
                <w:webHidden/>
              </w:rPr>
            </w:r>
            <w:r>
              <w:rPr>
                <w:noProof/>
                <w:webHidden/>
              </w:rPr>
              <w:fldChar w:fldCharType="separate"/>
            </w:r>
            <w:r>
              <w:rPr>
                <w:noProof/>
                <w:webHidden/>
              </w:rPr>
              <w:t>9</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89" w:history="1">
            <w:r w:rsidRPr="00B86A10">
              <w:rPr>
                <w:rStyle w:val="Hyperlink"/>
                <w:noProof/>
              </w:rPr>
              <w:t>1.2 Nostalgia Shapes Preferences and Drives Spontaneous Purchases</w:t>
            </w:r>
            <w:r>
              <w:rPr>
                <w:noProof/>
                <w:webHidden/>
              </w:rPr>
              <w:tab/>
            </w:r>
            <w:r>
              <w:rPr>
                <w:noProof/>
                <w:webHidden/>
              </w:rPr>
              <w:fldChar w:fldCharType="begin"/>
            </w:r>
            <w:r>
              <w:rPr>
                <w:noProof/>
                <w:webHidden/>
              </w:rPr>
              <w:instrText xml:space="preserve"> PAGEREF _Toc216982389 \h </w:instrText>
            </w:r>
            <w:r>
              <w:rPr>
                <w:noProof/>
                <w:webHidden/>
              </w:rPr>
            </w:r>
            <w:r>
              <w:rPr>
                <w:noProof/>
                <w:webHidden/>
              </w:rPr>
              <w:fldChar w:fldCharType="separate"/>
            </w:r>
            <w:r>
              <w:rPr>
                <w:noProof/>
                <w:webHidden/>
              </w:rPr>
              <w:t>9</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90" w:history="1">
            <w:r w:rsidRPr="00B86A10">
              <w:rPr>
                <w:rStyle w:val="Hyperlink"/>
                <w:noProof/>
              </w:rPr>
              <w:t>1.3 Stress and Emotional Pressure Lead to Rapid Decision-Making</w:t>
            </w:r>
            <w:r>
              <w:rPr>
                <w:noProof/>
                <w:webHidden/>
              </w:rPr>
              <w:tab/>
            </w:r>
            <w:r>
              <w:rPr>
                <w:noProof/>
                <w:webHidden/>
              </w:rPr>
              <w:fldChar w:fldCharType="begin"/>
            </w:r>
            <w:r>
              <w:rPr>
                <w:noProof/>
                <w:webHidden/>
              </w:rPr>
              <w:instrText xml:space="preserve"> PAGEREF _Toc216982390 \h </w:instrText>
            </w:r>
            <w:r>
              <w:rPr>
                <w:noProof/>
                <w:webHidden/>
              </w:rPr>
            </w:r>
            <w:r>
              <w:rPr>
                <w:noProof/>
                <w:webHidden/>
              </w:rPr>
              <w:fldChar w:fldCharType="separate"/>
            </w:r>
            <w:r>
              <w:rPr>
                <w:noProof/>
                <w:webHidden/>
              </w:rPr>
              <w:t>10</w:t>
            </w:r>
            <w:r>
              <w:rPr>
                <w:noProof/>
                <w:webHidden/>
              </w:rPr>
              <w:fldChar w:fldCharType="end"/>
            </w:r>
          </w:hyperlink>
        </w:p>
        <w:p w:rsidR="00101F22" w:rsidRDefault="00101F22">
          <w:pPr>
            <w:pStyle w:val="TOC1"/>
            <w:tabs>
              <w:tab w:val="right" w:leader="dot" w:pos="9350"/>
            </w:tabs>
            <w:rPr>
              <w:rFonts w:eastAsiaTheme="minorEastAsia"/>
              <w:noProof/>
              <w:szCs w:val="20"/>
              <w:lang w:bidi="hi-IN"/>
            </w:rPr>
          </w:pPr>
          <w:hyperlink w:anchor="_Toc216982391" w:history="1">
            <w:r w:rsidRPr="00B86A10">
              <w:rPr>
                <w:rStyle w:val="Hyperlink"/>
                <w:noProof/>
              </w:rPr>
              <w:t>2. Social Expectations Shape Festive Buying Behaviour</w:t>
            </w:r>
            <w:r>
              <w:rPr>
                <w:noProof/>
                <w:webHidden/>
              </w:rPr>
              <w:tab/>
            </w:r>
            <w:r>
              <w:rPr>
                <w:noProof/>
                <w:webHidden/>
              </w:rPr>
              <w:fldChar w:fldCharType="begin"/>
            </w:r>
            <w:r>
              <w:rPr>
                <w:noProof/>
                <w:webHidden/>
              </w:rPr>
              <w:instrText xml:space="preserve"> PAGEREF _Toc216982391 \h </w:instrText>
            </w:r>
            <w:r>
              <w:rPr>
                <w:noProof/>
                <w:webHidden/>
              </w:rPr>
            </w:r>
            <w:r>
              <w:rPr>
                <w:noProof/>
                <w:webHidden/>
              </w:rPr>
              <w:fldChar w:fldCharType="separate"/>
            </w:r>
            <w:r>
              <w:rPr>
                <w:noProof/>
                <w:webHidden/>
              </w:rPr>
              <w:t>10</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92" w:history="1">
            <w:r w:rsidRPr="00B86A10">
              <w:rPr>
                <w:rStyle w:val="Hyperlink"/>
                <w:noProof/>
              </w:rPr>
              <w:t>2.1 Gift-Giving Creates Emotional Responsibility</w:t>
            </w:r>
            <w:r>
              <w:rPr>
                <w:noProof/>
                <w:webHidden/>
              </w:rPr>
              <w:tab/>
            </w:r>
            <w:r>
              <w:rPr>
                <w:noProof/>
                <w:webHidden/>
              </w:rPr>
              <w:fldChar w:fldCharType="begin"/>
            </w:r>
            <w:r>
              <w:rPr>
                <w:noProof/>
                <w:webHidden/>
              </w:rPr>
              <w:instrText xml:space="preserve"> PAGEREF _Toc216982392 \h </w:instrText>
            </w:r>
            <w:r>
              <w:rPr>
                <w:noProof/>
                <w:webHidden/>
              </w:rPr>
            </w:r>
            <w:r>
              <w:rPr>
                <w:noProof/>
                <w:webHidden/>
              </w:rPr>
              <w:fldChar w:fldCharType="separate"/>
            </w:r>
            <w:r>
              <w:rPr>
                <w:noProof/>
                <w:webHidden/>
              </w:rPr>
              <w:t>10</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93" w:history="1">
            <w:r w:rsidRPr="00B86A10">
              <w:rPr>
                <w:rStyle w:val="Hyperlink"/>
                <w:noProof/>
              </w:rPr>
              <w:t>2.2 Social Image and Fear of Judgement Influence Spending</w:t>
            </w:r>
            <w:r>
              <w:rPr>
                <w:noProof/>
                <w:webHidden/>
              </w:rPr>
              <w:tab/>
            </w:r>
            <w:r>
              <w:rPr>
                <w:noProof/>
                <w:webHidden/>
              </w:rPr>
              <w:fldChar w:fldCharType="begin"/>
            </w:r>
            <w:r>
              <w:rPr>
                <w:noProof/>
                <w:webHidden/>
              </w:rPr>
              <w:instrText xml:space="preserve"> PAGEREF _Toc216982393 \h </w:instrText>
            </w:r>
            <w:r>
              <w:rPr>
                <w:noProof/>
                <w:webHidden/>
              </w:rPr>
            </w:r>
            <w:r>
              <w:rPr>
                <w:noProof/>
                <w:webHidden/>
              </w:rPr>
              <w:fldChar w:fldCharType="separate"/>
            </w:r>
            <w:r>
              <w:rPr>
                <w:noProof/>
                <w:webHidden/>
              </w:rPr>
              <w:t>11</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94" w:history="1">
            <w:r w:rsidRPr="00B86A10">
              <w:rPr>
                <w:rStyle w:val="Hyperlink"/>
                <w:noProof/>
              </w:rPr>
              <w:t>2.3 Social Media Amplifies Emotional Pressure</w:t>
            </w:r>
            <w:r>
              <w:rPr>
                <w:noProof/>
                <w:webHidden/>
              </w:rPr>
              <w:tab/>
            </w:r>
            <w:r>
              <w:rPr>
                <w:noProof/>
                <w:webHidden/>
              </w:rPr>
              <w:fldChar w:fldCharType="begin"/>
            </w:r>
            <w:r>
              <w:rPr>
                <w:noProof/>
                <w:webHidden/>
              </w:rPr>
              <w:instrText xml:space="preserve"> PAGEREF _Toc216982394 \h </w:instrText>
            </w:r>
            <w:r>
              <w:rPr>
                <w:noProof/>
                <w:webHidden/>
              </w:rPr>
            </w:r>
            <w:r>
              <w:rPr>
                <w:noProof/>
                <w:webHidden/>
              </w:rPr>
              <w:fldChar w:fldCharType="separate"/>
            </w:r>
            <w:r>
              <w:rPr>
                <w:noProof/>
                <w:webHidden/>
              </w:rPr>
              <w:t>11</w:t>
            </w:r>
            <w:r>
              <w:rPr>
                <w:noProof/>
                <w:webHidden/>
              </w:rPr>
              <w:fldChar w:fldCharType="end"/>
            </w:r>
          </w:hyperlink>
        </w:p>
        <w:p w:rsidR="00101F22" w:rsidRDefault="00101F22">
          <w:pPr>
            <w:pStyle w:val="TOC1"/>
            <w:tabs>
              <w:tab w:val="right" w:leader="dot" w:pos="9350"/>
            </w:tabs>
            <w:rPr>
              <w:rFonts w:eastAsiaTheme="minorEastAsia"/>
              <w:noProof/>
              <w:szCs w:val="20"/>
              <w:lang w:bidi="hi-IN"/>
            </w:rPr>
          </w:pPr>
          <w:hyperlink w:anchor="_Toc216982395" w:history="1">
            <w:r w:rsidRPr="00B86A10">
              <w:rPr>
                <w:rStyle w:val="Hyperlink"/>
                <w:noProof/>
              </w:rPr>
              <w:t>3. Retail and Digital Environments Intensify Emotional and Impulse Buying</w:t>
            </w:r>
            <w:r>
              <w:rPr>
                <w:noProof/>
                <w:webHidden/>
              </w:rPr>
              <w:tab/>
            </w:r>
            <w:r>
              <w:rPr>
                <w:noProof/>
                <w:webHidden/>
              </w:rPr>
              <w:fldChar w:fldCharType="begin"/>
            </w:r>
            <w:r>
              <w:rPr>
                <w:noProof/>
                <w:webHidden/>
              </w:rPr>
              <w:instrText xml:space="preserve"> PAGEREF _Toc216982395 \h </w:instrText>
            </w:r>
            <w:r>
              <w:rPr>
                <w:noProof/>
                <w:webHidden/>
              </w:rPr>
            </w:r>
            <w:r>
              <w:rPr>
                <w:noProof/>
                <w:webHidden/>
              </w:rPr>
              <w:fldChar w:fldCharType="separate"/>
            </w:r>
            <w:r>
              <w:rPr>
                <w:noProof/>
                <w:webHidden/>
              </w:rPr>
              <w:t>11</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96" w:history="1">
            <w:r w:rsidRPr="00B86A10">
              <w:rPr>
                <w:rStyle w:val="Hyperlink"/>
                <w:noProof/>
              </w:rPr>
              <w:t>3.1 Physical Retail Atmospherics Shape Emotional Responses</w:t>
            </w:r>
            <w:r>
              <w:rPr>
                <w:noProof/>
                <w:webHidden/>
              </w:rPr>
              <w:tab/>
            </w:r>
            <w:r>
              <w:rPr>
                <w:noProof/>
                <w:webHidden/>
              </w:rPr>
              <w:fldChar w:fldCharType="begin"/>
            </w:r>
            <w:r>
              <w:rPr>
                <w:noProof/>
                <w:webHidden/>
              </w:rPr>
              <w:instrText xml:space="preserve"> PAGEREF _Toc216982396 \h </w:instrText>
            </w:r>
            <w:r>
              <w:rPr>
                <w:noProof/>
                <w:webHidden/>
              </w:rPr>
            </w:r>
            <w:r>
              <w:rPr>
                <w:noProof/>
                <w:webHidden/>
              </w:rPr>
              <w:fldChar w:fldCharType="separate"/>
            </w:r>
            <w:r>
              <w:rPr>
                <w:noProof/>
                <w:webHidden/>
              </w:rPr>
              <w:t>11</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97" w:history="1">
            <w:r w:rsidRPr="00B86A10">
              <w:rPr>
                <w:rStyle w:val="Hyperlink"/>
                <w:noProof/>
              </w:rPr>
              <w:t>3.2 Digital Retail Environments Replicate and Enhance Emotional Triggers</w:t>
            </w:r>
            <w:r>
              <w:rPr>
                <w:noProof/>
                <w:webHidden/>
              </w:rPr>
              <w:tab/>
            </w:r>
            <w:r>
              <w:rPr>
                <w:noProof/>
                <w:webHidden/>
              </w:rPr>
              <w:fldChar w:fldCharType="begin"/>
            </w:r>
            <w:r>
              <w:rPr>
                <w:noProof/>
                <w:webHidden/>
              </w:rPr>
              <w:instrText xml:space="preserve"> PAGEREF _Toc216982397 \h </w:instrText>
            </w:r>
            <w:r>
              <w:rPr>
                <w:noProof/>
                <w:webHidden/>
              </w:rPr>
            </w:r>
            <w:r>
              <w:rPr>
                <w:noProof/>
                <w:webHidden/>
              </w:rPr>
              <w:fldChar w:fldCharType="separate"/>
            </w:r>
            <w:r>
              <w:rPr>
                <w:noProof/>
                <w:webHidden/>
              </w:rPr>
              <w:t>12</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398" w:history="1">
            <w:r w:rsidRPr="00B86A10">
              <w:rPr>
                <w:rStyle w:val="Hyperlink"/>
                <w:noProof/>
              </w:rPr>
              <w:t>3.3 Scarcity and Time Pressure Increase Emotional Urgency</w:t>
            </w:r>
            <w:r>
              <w:rPr>
                <w:noProof/>
                <w:webHidden/>
              </w:rPr>
              <w:tab/>
            </w:r>
            <w:r>
              <w:rPr>
                <w:noProof/>
                <w:webHidden/>
              </w:rPr>
              <w:fldChar w:fldCharType="begin"/>
            </w:r>
            <w:r>
              <w:rPr>
                <w:noProof/>
                <w:webHidden/>
              </w:rPr>
              <w:instrText xml:space="preserve"> PAGEREF _Toc216982398 \h </w:instrText>
            </w:r>
            <w:r>
              <w:rPr>
                <w:noProof/>
                <w:webHidden/>
              </w:rPr>
            </w:r>
            <w:r>
              <w:rPr>
                <w:noProof/>
                <w:webHidden/>
              </w:rPr>
              <w:fldChar w:fldCharType="separate"/>
            </w:r>
            <w:r>
              <w:rPr>
                <w:noProof/>
                <w:webHidden/>
              </w:rPr>
              <w:t>12</w:t>
            </w:r>
            <w:r>
              <w:rPr>
                <w:noProof/>
                <w:webHidden/>
              </w:rPr>
              <w:fldChar w:fldCharType="end"/>
            </w:r>
          </w:hyperlink>
        </w:p>
        <w:p w:rsidR="00101F22" w:rsidRDefault="00101F22">
          <w:pPr>
            <w:pStyle w:val="TOC1"/>
            <w:tabs>
              <w:tab w:val="right" w:leader="dot" w:pos="9350"/>
            </w:tabs>
            <w:rPr>
              <w:rFonts w:eastAsiaTheme="minorEastAsia"/>
              <w:noProof/>
              <w:szCs w:val="20"/>
              <w:lang w:bidi="hi-IN"/>
            </w:rPr>
          </w:pPr>
          <w:hyperlink w:anchor="_Toc216982399" w:history="1">
            <w:r w:rsidRPr="00B86A10">
              <w:rPr>
                <w:rStyle w:val="Hyperlink"/>
                <w:noProof/>
              </w:rPr>
              <w:t>4. Emotional Justification and Symbolic Meaning in Christmas Consumption</w:t>
            </w:r>
            <w:r>
              <w:rPr>
                <w:noProof/>
                <w:webHidden/>
              </w:rPr>
              <w:tab/>
            </w:r>
            <w:r>
              <w:rPr>
                <w:noProof/>
                <w:webHidden/>
              </w:rPr>
              <w:fldChar w:fldCharType="begin"/>
            </w:r>
            <w:r>
              <w:rPr>
                <w:noProof/>
                <w:webHidden/>
              </w:rPr>
              <w:instrText xml:space="preserve"> PAGEREF _Toc216982399 \h </w:instrText>
            </w:r>
            <w:r>
              <w:rPr>
                <w:noProof/>
                <w:webHidden/>
              </w:rPr>
            </w:r>
            <w:r>
              <w:rPr>
                <w:noProof/>
                <w:webHidden/>
              </w:rPr>
              <w:fldChar w:fldCharType="separate"/>
            </w:r>
            <w:r>
              <w:rPr>
                <w:noProof/>
                <w:webHidden/>
              </w:rPr>
              <w:t>12</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400" w:history="1">
            <w:r w:rsidRPr="00B86A10">
              <w:rPr>
                <w:rStyle w:val="Hyperlink"/>
                <w:noProof/>
              </w:rPr>
              <w:t>4.1 Gifts as Symbols of Emotional Connection</w:t>
            </w:r>
            <w:r>
              <w:rPr>
                <w:noProof/>
                <w:webHidden/>
              </w:rPr>
              <w:tab/>
            </w:r>
            <w:r>
              <w:rPr>
                <w:noProof/>
                <w:webHidden/>
              </w:rPr>
              <w:fldChar w:fldCharType="begin"/>
            </w:r>
            <w:r>
              <w:rPr>
                <w:noProof/>
                <w:webHidden/>
              </w:rPr>
              <w:instrText xml:space="preserve"> PAGEREF _Toc216982400 \h </w:instrText>
            </w:r>
            <w:r>
              <w:rPr>
                <w:noProof/>
                <w:webHidden/>
              </w:rPr>
            </w:r>
            <w:r>
              <w:rPr>
                <w:noProof/>
                <w:webHidden/>
              </w:rPr>
              <w:fldChar w:fldCharType="separate"/>
            </w:r>
            <w:r>
              <w:rPr>
                <w:noProof/>
                <w:webHidden/>
              </w:rPr>
              <w:t>12</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401" w:history="1">
            <w:r w:rsidRPr="00B86A10">
              <w:rPr>
                <w:rStyle w:val="Hyperlink"/>
                <w:noProof/>
              </w:rPr>
              <w:t>4.2 Self-Gifting as Emotional Reward</w:t>
            </w:r>
            <w:r>
              <w:rPr>
                <w:noProof/>
                <w:webHidden/>
              </w:rPr>
              <w:tab/>
            </w:r>
            <w:r>
              <w:rPr>
                <w:noProof/>
                <w:webHidden/>
              </w:rPr>
              <w:fldChar w:fldCharType="begin"/>
            </w:r>
            <w:r>
              <w:rPr>
                <w:noProof/>
                <w:webHidden/>
              </w:rPr>
              <w:instrText xml:space="preserve"> PAGEREF _Toc216982401 \h </w:instrText>
            </w:r>
            <w:r>
              <w:rPr>
                <w:noProof/>
                <w:webHidden/>
              </w:rPr>
            </w:r>
            <w:r>
              <w:rPr>
                <w:noProof/>
                <w:webHidden/>
              </w:rPr>
              <w:fldChar w:fldCharType="separate"/>
            </w:r>
            <w:r>
              <w:rPr>
                <w:noProof/>
                <w:webHidden/>
              </w:rPr>
              <w:t>13</w:t>
            </w:r>
            <w:r>
              <w:rPr>
                <w:noProof/>
                <w:webHidden/>
              </w:rPr>
              <w:fldChar w:fldCharType="end"/>
            </w:r>
          </w:hyperlink>
        </w:p>
        <w:p w:rsidR="00101F22" w:rsidRDefault="00101F22">
          <w:pPr>
            <w:pStyle w:val="TOC2"/>
            <w:tabs>
              <w:tab w:val="right" w:leader="dot" w:pos="9350"/>
            </w:tabs>
            <w:rPr>
              <w:rFonts w:eastAsiaTheme="minorEastAsia"/>
              <w:noProof/>
              <w:szCs w:val="20"/>
              <w:lang w:bidi="hi-IN"/>
            </w:rPr>
          </w:pPr>
          <w:hyperlink w:anchor="_Toc216982402" w:history="1">
            <w:r w:rsidRPr="00B86A10">
              <w:rPr>
                <w:rStyle w:val="Hyperlink"/>
                <w:noProof/>
              </w:rPr>
              <w:t>4.3 Compensatory Consumption</w:t>
            </w:r>
            <w:r>
              <w:rPr>
                <w:noProof/>
                <w:webHidden/>
              </w:rPr>
              <w:tab/>
            </w:r>
            <w:r>
              <w:rPr>
                <w:noProof/>
                <w:webHidden/>
              </w:rPr>
              <w:fldChar w:fldCharType="begin"/>
            </w:r>
            <w:r>
              <w:rPr>
                <w:noProof/>
                <w:webHidden/>
              </w:rPr>
              <w:instrText xml:space="preserve"> PAGEREF _Toc216982402 \h </w:instrText>
            </w:r>
            <w:r>
              <w:rPr>
                <w:noProof/>
                <w:webHidden/>
              </w:rPr>
            </w:r>
            <w:r>
              <w:rPr>
                <w:noProof/>
                <w:webHidden/>
              </w:rPr>
              <w:fldChar w:fldCharType="separate"/>
            </w:r>
            <w:r>
              <w:rPr>
                <w:noProof/>
                <w:webHidden/>
              </w:rPr>
              <w:t>13</w:t>
            </w:r>
            <w:r>
              <w:rPr>
                <w:noProof/>
                <w:webHidden/>
              </w:rPr>
              <w:fldChar w:fldCharType="end"/>
            </w:r>
          </w:hyperlink>
        </w:p>
        <w:p w:rsidR="00101F22" w:rsidRDefault="00101F22">
          <w:pPr>
            <w:pStyle w:val="TOC1"/>
            <w:tabs>
              <w:tab w:val="right" w:leader="dot" w:pos="9350"/>
            </w:tabs>
            <w:rPr>
              <w:rFonts w:eastAsiaTheme="minorEastAsia"/>
              <w:noProof/>
              <w:szCs w:val="20"/>
              <w:lang w:bidi="hi-IN"/>
            </w:rPr>
          </w:pPr>
          <w:hyperlink w:anchor="_Toc216982403" w:history="1">
            <w:r w:rsidRPr="00B86A10">
              <w:rPr>
                <w:rStyle w:val="Hyperlink"/>
                <w:noProof/>
              </w:rPr>
              <w:t>DISCUSSION</w:t>
            </w:r>
            <w:r>
              <w:rPr>
                <w:noProof/>
                <w:webHidden/>
              </w:rPr>
              <w:tab/>
            </w:r>
            <w:r>
              <w:rPr>
                <w:noProof/>
                <w:webHidden/>
              </w:rPr>
              <w:fldChar w:fldCharType="begin"/>
            </w:r>
            <w:r>
              <w:rPr>
                <w:noProof/>
                <w:webHidden/>
              </w:rPr>
              <w:instrText xml:space="preserve"> PAGEREF _Toc216982403 \h </w:instrText>
            </w:r>
            <w:r>
              <w:rPr>
                <w:noProof/>
                <w:webHidden/>
              </w:rPr>
            </w:r>
            <w:r>
              <w:rPr>
                <w:noProof/>
                <w:webHidden/>
              </w:rPr>
              <w:fldChar w:fldCharType="separate"/>
            </w:r>
            <w:r>
              <w:rPr>
                <w:noProof/>
                <w:webHidden/>
              </w:rPr>
              <w:t>13</w:t>
            </w:r>
            <w:r>
              <w:rPr>
                <w:noProof/>
                <w:webHidden/>
              </w:rPr>
              <w:fldChar w:fldCharType="end"/>
            </w:r>
          </w:hyperlink>
        </w:p>
        <w:p w:rsidR="00101F22" w:rsidRDefault="00101F22">
          <w:pPr>
            <w:pStyle w:val="TOC1"/>
            <w:tabs>
              <w:tab w:val="right" w:leader="dot" w:pos="9350"/>
            </w:tabs>
            <w:rPr>
              <w:rFonts w:eastAsiaTheme="minorEastAsia"/>
              <w:noProof/>
              <w:szCs w:val="20"/>
              <w:lang w:bidi="hi-IN"/>
            </w:rPr>
          </w:pPr>
          <w:hyperlink w:anchor="_Toc216982404" w:history="1">
            <w:r w:rsidRPr="00B86A10">
              <w:rPr>
                <w:rStyle w:val="Hyperlink"/>
                <w:noProof/>
              </w:rPr>
              <w:t>CONCLUSION</w:t>
            </w:r>
            <w:r>
              <w:rPr>
                <w:noProof/>
                <w:webHidden/>
              </w:rPr>
              <w:tab/>
            </w:r>
            <w:r>
              <w:rPr>
                <w:noProof/>
                <w:webHidden/>
              </w:rPr>
              <w:fldChar w:fldCharType="begin"/>
            </w:r>
            <w:r>
              <w:rPr>
                <w:noProof/>
                <w:webHidden/>
              </w:rPr>
              <w:instrText xml:space="preserve"> PAGEREF _Toc216982404 \h </w:instrText>
            </w:r>
            <w:r>
              <w:rPr>
                <w:noProof/>
                <w:webHidden/>
              </w:rPr>
            </w:r>
            <w:r>
              <w:rPr>
                <w:noProof/>
                <w:webHidden/>
              </w:rPr>
              <w:fldChar w:fldCharType="separate"/>
            </w:r>
            <w:r>
              <w:rPr>
                <w:noProof/>
                <w:webHidden/>
              </w:rPr>
              <w:t>14</w:t>
            </w:r>
            <w:r>
              <w:rPr>
                <w:noProof/>
                <w:webHidden/>
              </w:rPr>
              <w:fldChar w:fldCharType="end"/>
            </w:r>
          </w:hyperlink>
        </w:p>
        <w:p w:rsidR="00101F22" w:rsidRDefault="00101F22">
          <w:pPr>
            <w:pStyle w:val="TOC1"/>
            <w:tabs>
              <w:tab w:val="right" w:leader="dot" w:pos="9350"/>
            </w:tabs>
            <w:rPr>
              <w:rFonts w:eastAsiaTheme="minorEastAsia"/>
              <w:noProof/>
              <w:szCs w:val="20"/>
              <w:lang w:bidi="hi-IN"/>
            </w:rPr>
          </w:pPr>
          <w:hyperlink w:anchor="_Toc216982405" w:history="1">
            <w:r w:rsidRPr="00B86A10">
              <w:rPr>
                <w:rStyle w:val="Hyperlink"/>
                <w:noProof/>
              </w:rPr>
              <w:t>REFERENCES</w:t>
            </w:r>
            <w:r>
              <w:rPr>
                <w:noProof/>
                <w:webHidden/>
              </w:rPr>
              <w:tab/>
            </w:r>
            <w:r>
              <w:rPr>
                <w:noProof/>
                <w:webHidden/>
              </w:rPr>
              <w:fldChar w:fldCharType="begin"/>
            </w:r>
            <w:r>
              <w:rPr>
                <w:noProof/>
                <w:webHidden/>
              </w:rPr>
              <w:instrText xml:space="preserve"> PAGEREF _Toc216982405 \h </w:instrText>
            </w:r>
            <w:r>
              <w:rPr>
                <w:noProof/>
                <w:webHidden/>
              </w:rPr>
            </w:r>
            <w:r>
              <w:rPr>
                <w:noProof/>
                <w:webHidden/>
              </w:rPr>
              <w:fldChar w:fldCharType="separate"/>
            </w:r>
            <w:r>
              <w:rPr>
                <w:noProof/>
                <w:webHidden/>
              </w:rPr>
              <w:t>16</w:t>
            </w:r>
            <w:r>
              <w:rPr>
                <w:noProof/>
                <w:webHidden/>
              </w:rPr>
              <w:fldChar w:fldCharType="end"/>
            </w:r>
          </w:hyperlink>
        </w:p>
        <w:p w:rsidR="004B4514" w:rsidRDefault="00CE20EF">
          <w:r>
            <w:fldChar w:fldCharType="end"/>
          </w:r>
        </w:p>
      </w:sdtContent>
    </w:sdt>
    <w:p w:rsidR="00C06085" w:rsidRDefault="00C06085" w:rsidP="00C06085">
      <w:pPr>
        <w:pStyle w:val="NormalWeb"/>
      </w:pPr>
      <w:r>
        <w:rPr>
          <w:rStyle w:val="Strong"/>
        </w:rPr>
        <w:t xml:space="preserve"> </w:t>
      </w:r>
    </w:p>
    <w:p w:rsidR="004B4514" w:rsidRDefault="004B4514" w:rsidP="00C06085">
      <w:pPr>
        <w:pStyle w:val="Heading2"/>
        <w:rPr>
          <w:rStyle w:val="Strong"/>
          <w:b/>
          <w:bCs/>
        </w:rPr>
        <w:sectPr w:rsidR="004B4514"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06085" w:rsidRDefault="00C06085" w:rsidP="00C06085">
      <w:pPr>
        <w:pStyle w:val="Heading2"/>
      </w:pPr>
      <w:bookmarkStart w:id="0" w:name="_Toc216982373"/>
      <w:r>
        <w:rPr>
          <w:rStyle w:val="Strong"/>
          <w:b/>
          <w:bCs/>
        </w:rPr>
        <w:lastRenderedPageBreak/>
        <w:t>ABSTRACT</w:t>
      </w:r>
      <w:bookmarkEnd w:id="0"/>
    </w:p>
    <w:p w:rsidR="00C06085" w:rsidRDefault="00C06085" w:rsidP="00C06085">
      <w:pPr>
        <w:pStyle w:val="NormalWeb"/>
      </w:pPr>
      <w:r>
        <w:t>Christmas is a culturally rich and emotionally charged period that dramatically reshapes consumer behaviour. This assignment examines the psychological, cultural, and environmental factors that drive emotional buying and impulse purchasing during the Christmas season. Drawing upon consumer behaviour theories such as hedonic consumption, the Stimulus-Organism-Response (SOR) model, nostalgia theory, behavioural-economics principles, and social influence frameworks, the research explores how Christmas creates a unique emotional environment that fuels spontaneous decisions and heightened spending.</w:t>
      </w:r>
    </w:p>
    <w:p w:rsidR="00C06085" w:rsidRDefault="00C06085" w:rsidP="00C06085">
      <w:pPr>
        <w:pStyle w:val="NormalWeb"/>
      </w:pPr>
      <w:r>
        <w:t>Using secondary research, the study evaluates how emotions such as joy, anticipation, stress, guilt, nostalgia, and social pressure guide purchasing patterns. It also analyses how retail atmospherics—both in physical stores and digital platforms—intentionally stimulate emotional responses through sensory cues, personalisation, scarcity signals, and festive design. Christmas rituals, especially gift-giving, intensify emotional involvement in purchases, making consumers more motivated by symbolic meaning than by rational assessment.</w:t>
      </w:r>
    </w:p>
    <w:p w:rsidR="00C06085" w:rsidRDefault="00C06085" w:rsidP="00C06085">
      <w:pPr>
        <w:pStyle w:val="NormalWeb"/>
      </w:pPr>
      <w:r>
        <w:t>The findings suggest that Christmas shopping is not driven primarily by functional needs but by emotional desire, cultural expectations, and psychological biases. The festive environment reduces cognitive control, increases emotional engagement, and heightens susceptibility to impulse triggers. The assignment concludes that emotional buying at Christmas arises from an intricate interaction of mood, memory, symbolic obligation, sensory stimuli, and behavioural biases, creating a distinct consumer landscape unlike any other time of year.</w:t>
      </w:r>
    </w:p>
    <w:p w:rsidR="00C06085" w:rsidRDefault="00C06085" w:rsidP="00C06085"/>
    <w:p w:rsidR="00C06085" w:rsidRDefault="00C06085" w:rsidP="00C06085">
      <w:pPr>
        <w:pStyle w:val="Heading2"/>
      </w:pPr>
      <w:bookmarkStart w:id="1" w:name="_Toc216982374"/>
      <w:r>
        <w:rPr>
          <w:rStyle w:val="Strong"/>
          <w:b/>
          <w:bCs/>
        </w:rPr>
        <w:t>INTRODUCTION</w:t>
      </w:r>
      <w:bookmarkEnd w:id="1"/>
    </w:p>
    <w:p w:rsidR="00C06085" w:rsidRDefault="00C06085" w:rsidP="00C06085">
      <w:pPr>
        <w:pStyle w:val="NormalWeb"/>
      </w:pPr>
      <w:r>
        <w:t>Christmas has developed into one of the most influential periods for consumer behaviour, not only because it is commercially significant, but because it is emotionally powerful. The season carries cultural meaning and personal symbolism that influence how individuals think, feel, and shop. During Christmas, consumers are surrounded by rituals, memories, traditions, and social expectations that make their decisions more emotionally driven than rational. This emotional intensity contributes to heightened spending, spontaneous decisions, and a unique form of impulse buying that differs significantly from everyday consumption.</w:t>
      </w:r>
    </w:p>
    <w:p w:rsidR="00C06085" w:rsidRDefault="00C06085" w:rsidP="00C06085">
      <w:pPr>
        <w:pStyle w:val="NormalWeb"/>
      </w:pPr>
      <w:r>
        <w:t>Much of the emotional power of Christmas stems from its traditions. People associate the season with family gatherings, childhood memories, festive rituals, and moments of togetherness. These associations bring forth a mix of emotions—joy, nostalgia, anticipation, and warmth—but also stress, pressure, and even guilt. This emotional blend influences the way consumers behave, making their purchasing decisions more reactive to feelings than to practical considerations. The desire to create meaningful experiences and fulfil social obligations becomes a major driver of their shopping behaviour.</w:t>
      </w:r>
    </w:p>
    <w:p w:rsidR="00C06085" w:rsidRDefault="00C06085" w:rsidP="00C06085">
      <w:pPr>
        <w:pStyle w:val="NormalWeb"/>
      </w:pPr>
      <w:r>
        <w:lastRenderedPageBreak/>
        <w:t>The shopping environment reinforces these emotional tendencies. Retailers transform physical stores with decorations, warm lighting, themed displays, scented candles, seasonal music, and curated holiday collections. These atmospheric cues construct an emotionally immersive setting where consumers feel both nostalgic and inspired. Online retailers mirror these strategies through festive web design, personalised gift suggestions, time-limited promotions, and algorithm-driven recommendations. The combination of sensory triggers and psychological techniques increases consumers’ emotional vulnerability, prompting them to make unplanned purchases.</w:t>
      </w:r>
    </w:p>
    <w:p w:rsidR="00C06085" w:rsidRDefault="00C06085" w:rsidP="00C06085">
      <w:pPr>
        <w:pStyle w:val="NormalWeb"/>
      </w:pPr>
      <w:r>
        <w:t>Gift-giving is one of the most influential aspects of Christmas behaviour. People feel responsible for choosing gifts that express thoughtfulness, affection, and appreciation. This emotional responsibility often leads them to overthink gifts, upgrade purchases, or buy additional items they had not intended to buy. This process becomes especially emotionally intense when consumers imagine how recipients will react. The anticipation of giving and receiving gifts magnifies emotional pressure and significantly increases impulsive buying behaviour.</w:t>
      </w:r>
    </w:p>
    <w:p w:rsidR="00C06085" w:rsidRDefault="00C06085" w:rsidP="00C06085">
      <w:pPr>
        <w:pStyle w:val="NormalWeb"/>
      </w:pPr>
      <w:r>
        <w:t>Social influence—especially through social media—adds another dimension to Christmas consumption. Platforms such as Instagram, TikTok, and Pinterest portray idealised images of holiday celebrations, which shape consumers’ expectations about what their own Christmas “should” look like. This creates emotional comparison and aspiration, leading individuals to purchase more in an effort to live up to these perceived standards. The combination of cultural celebration, social comparison, and emotional anticipation creates a powerful environment for spontaneous purchases.</w:t>
      </w:r>
    </w:p>
    <w:p w:rsidR="00C06085" w:rsidRDefault="00C06085" w:rsidP="00C06085">
      <w:pPr>
        <w:pStyle w:val="NormalWeb"/>
      </w:pPr>
      <w:r>
        <w:t>This assignment aims to analyse these emotional and psychological triggers in depth by reviewing established theories in consumer behaviour and examining how they apply specifically to the Christmas context. Through a structured exploration of emotional influences, atmospheric effects, social pressures, behavioural biases, and symbolic meaning, the assignment will explain why Christmas consistently drives higher spending and more impulsive decision-making. The analysis will highlight how emotions and environmental cues interact to shape festive behaviour and why consumers become significantly more vulnerable to impulse buying at this particular time of year.</w:t>
      </w:r>
    </w:p>
    <w:p w:rsidR="00C06085" w:rsidRDefault="00C06085" w:rsidP="00C06085">
      <w:pPr>
        <w:pStyle w:val="Heading1"/>
      </w:pPr>
      <w:r>
        <w:t xml:space="preserve"> </w:t>
      </w:r>
    </w:p>
    <w:p w:rsidR="00C06085" w:rsidRPr="00C06085" w:rsidRDefault="00C06085" w:rsidP="00C06085">
      <w:pPr>
        <w:pStyle w:val="NormalWeb"/>
        <w:rPr>
          <w:sz w:val="48"/>
          <w:szCs w:val="48"/>
        </w:rPr>
      </w:pPr>
      <w:r w:rsidRPr="00C06085">
        <w:rPr>
          <w:rStyle w:val="Strong"/>
          <w:sz w:val="48"/>
          <w:szCs w:val="48"/>
        </w:rPr>
        <w:t>Literature Review</w:t>
      </w:r>
    </w:p>
    <w:p w:rsidR="00C06085" w:rsidRDefault="00C06085" w:rsidP="00C06085">
      <w:pPr>
        <w:pStyle w:val="Heading2"/>
      </w:pPr>
      <w:bookmarkStart w:id="2" w:name="_Toc216982375"/>
      <w:r>
        <w:rPr>
          <w:rStyle w:val="Strong"/>
          <w:b/>
          <w:bCs/>
        </w:rPr>
        <w:t>1. Emotional Foundations of Consumer Behaviour at Christmas</w:t>
      </w:r>
      <w:bookmarkEnd w:id="2"/>
    </w:p>
    <w:p w:rsidR="00C06085" w:rsidRDefault="00C06085" w:rsidP="00C06085">
      <w:pPr>
        <w:pStyle w:val="NormalWeb"/>
      </w:pPr>
      <w:r>
        <w:t xml:space="preserve">Emotions are a central component of consumer behaviour, influencing how individuals perceive value, evaluate alternatives, and make decisions. During Christmas, emotional influence becomes especially pronounced because the season is associated with deep cultural meaning and personal significance. Bagozzi, Gopinath, and Nyer (1999) explain that emotions shape </w:t>
      </w:r>
      <w:r>
        <w:lastRenderedPageBreak/>
        <w:t>consumer judgments by acting as internal signals that guide behaviour. At Christmas, these emotional signals are heightened due to traditions, expectations, and shared social rituals. Consumers are not simply responding to products; they are responding to the feelings associated with celebration, togetherness, and generosity.</w:t>
      </w:r>
    </w:p>
    <w:p w:rsidR="00C06085" w:rsidRDefault="00C06085" w:rsidP="00816E1C">
      <w:pPr>
        <w:pStyle w:val="NormalWeb"/>
      </w:pPr>
      <w:r>
        <w:t>Richins (1997) argues that consumption-related emotions are often linked to symbolic meaning rather than functional need. Christmas shopping exemplifies this idea, as purchases are frequently motivated by what they represent emotionally rather than what they offer practically. Consumers buy gifts to communicate affection, appreciation, or belonging, which makes their decisions emotionally charged. This emotional involvement increases the likelihood of spontaneous purchases, especially when individuals feel that a product “feels right” for the occasion, even if it was not originally planned.</w:t>
      </w:r>
    </w:p>
    <w:p w:rsidR="00C06085" w:rsidRDefault="00C06085" w:rsidP="00C06085">
      <w:pPr>
        <w:pStyle w:val="Heading2"/>
      </w:pPr>
      <w:bookmarkStart w:id="3" w:name="_Toc216982376"/>
      <w:r>
        <w:rPr>
          <w:rStyle w:val="Strong"/>
          <w:b/>
          <w:bCs/>
        </w:rPr>
        <w:t>2. Hedonic Consumption and Experiential Value</w:t>
      </w:r>
      <w:bookmarkEnd w:id="3"/>
    </w:p>
    <w:p w:rsidR="00C06085" w:rsidRDefault="00C06085" w:rsidP="00C06085">
      <w:pPr>
        <w:pStyle w:val="NormalWeb"/>
      </w:pPr>
      <w:r>
        <w:t>Hedonic consumption theory, introduced by Hirschman and Holbrook (1982), focuses on the experiential and sensory aspects of consumption. Christmas provides an ideal context for hedonic behaviour because it transforms shopping into an emotionally rich experience. Festive decorations, music, lighting, and scents create environments designed to stimulate pleasure and emotional engagement. These sensory elements encourage consumers to view shopping as part of the celebration rather than a task to be completed efficiently.</w:t>
      </w:r>
    </w:p>
    <w:p w:rsidR="00C06085" w:rsidRDefault="00C06085" w:rsidP="00816E1C">
      <w:pPr>
        <w:pStyle w:val="NormalWeb"/>
      </w:pPr>
      <w:r>
        <w:t>Holbrook (2006) suggests that consumers seek experiential value during emotionally significant events, and Christmas shopping satisfies this desire by offering moments of enjoyment, nostalgia, and anticipation. Consumers often spend more time browsing festive displays, exploring seasonal products, and engaging with themed experiences. This immersion reduces rational self-control and increases openness to impulse buying. Purchases are justified emotionally as part of enjoying the season, rather than evaluated solely on price or necessity.</w:t>
      </w:r>
    </w:p>
    <w:p w:rsidR="00C06085" w:rsidRDefault="00C06085" w:rsidP="00C06085">
      <w:pPr>
        <w:pStyle w:val="Heading2"/>
      </w:pPr>
      <w:bookmarkStart w:id="4" w:name="_Toc216982377"/>
      <w:r>
        <w:rPr>
          <w:rStyle w:val="Strong"/>
          <w:b/>
          <w:bCs/>
        </w:rPr>
        <w:t>3. Nostalgia and Emotional Memory Activation</w:t>
      </w:r>
      <w:bookmarkEnd w:id="4"/>
    </w:p>
    <w:p w:rsidR="00C06085" w:rsidRDefault="00C06085" w:rsidP="00C06085">
      <w:pPr>
        <w:pStyle w:val="NormalWeb"/>
      </w:pPr>
      <w:r>
        <w:t>Nostalgia plays a powerful role in shaping Christmas consumer behaviour because the holiday is closely linked to childhood memories and long-standing traditions. Holak and Havlena (1998) describe nostalgia as an emotional state that connects past experiences with present feelings, creating comfort and continuity. Christmas music, decorations, foods, and imagery often trigger nostalgic memories, which influence consumers’ preferences and purchasing behaviour.</w:t>
      </w:r>
    </w:p>
    <w:p w:rsidR="00C06085" w:rsidRDefault="00C06085" w:rsidP="00816E1C">
      <w:pPr>
        <w:pStyle w:val="NormalWeb"/>
      </w:pPr>
      <w:r>
        <w:t>Pascal, Sprott, and Muehling (2002) found that nostalgic cues in advertising strengthen emotional attachment to products and increase purchase intention. Christmas marketing frequently relies on storytelling that highlights family warmth, tradition, and shared moments. These narratives activate emotional memories that make consumers more receptive to festive products. When nostalgia is triggered, consumers are more likely to make impulsive purchases because they prioritise emotional comfort and memory preservation over rational evaluation.</w:t>
      </w:r>
    </w:p>
    <w:p w:rsidR="00C06085" w:rsidRDefault="00C06085" w:rsidP="00C06085">
      <w:pPr>
        <w:pStyle w:val="Heading2"/>
      </w:pPr>
      <w:bookmarkStart w:id="5" w:name="_Toc216982378"/>
      <w:r>
        <w:rPr>
          <w:rStyle w:val="Strong"/>
          <w:b/>
          <w:bCs/>
        </w:rPr>
        <w:t>4. Social Influence and Cultural Expectations</w:t>
      </w:r>
      <w:bookmarkEnd w:id="5"/>
    </w:p>
    <w:p w:rsidR="00C06085" w:rsidRDefault="00C06085" w:rsidP="00C06085">
      <w:pPr>
        <w:pStyle w:val="NormalWeb"/>
      </w:pPr>
      <w:r>
        <w:lastRenderedPageBreak/>
        <w:t>Social influence is a key factor in understanding Christmas consumption because the season is rooted in shared cultural practices. Bearden and Etzel (1982) explain that reference groups significantly influence purchasing decisions, particularly in situations involving social visibility, such as gift-giving. Christmas gifts are often exchanged in social settings, making consumers highly aware of how their choices will be perceived by others. This awareness creates emotional pressure that shapes spending behaviour.</w:t>
      </w:r>
    </w:p>
    <w:p w:rsidR="00C06085" w:rsidRDefault="00C06085" w:rsidP="00816E1C">
      <w:pPr>
        <w:pStyle w:val="NormalWeb"/>
      </w:pPr>
      <w:r>
        <w:t>Cialdini’s (2001) principle of reciprocity further explains why Christmas encourages emotional purchasing. When individuals receive gifts, they feel a psychological obligation to give something in return. This obligation increases emotional involvement and can lead to unplanned purchases, especially when consumers fear disappointing others. Cultural norms around generosity and thoughtfulness intensify this pressure, making impulse buying feel socially justified rather than irresponsible.</w:t>
      </w:r>
    </w:p>
    <w:p w:rsidR="00C06085" w:rsidRDefault="00C06085" w:rsidP="00C06085">
      <w:pPr>
        <w:pStyle w:val="Heading2"/>
      </w:pPr>
      <w:bookmarkStart w:id="6" w:name="_Toc216982379"/>
      <w:r>
        <w:rPr>
          <w:rStyle w:val="Strong"/>
          <w:b/>
          <w:bCs/>
        </w:rPr>
        <w:t>5. Impulse Buying in Festive Contexts</w:t>
      </w:r>
      <w:bookmarkEnd w:id="6"/>
    </w:p>
    <w:p w:rsidR="00C06085" w:rsidRDefault="00C06085" w:rsidP="00C06085">
      <w:pPr>
        <w:pStyle w:val="NormalWeb"/>
      </w:pPr>
      <w:r>
        <w:t>Impulse buying is defined by Rook and Fisher (1995) as spontaneous and emotionally driven purchasing without prior planning. Christmas creates conditions that make impulse buying more likely due to emotional arousal, time pressure, and environmental stimulation. Dittmar, Beattie, and Friese (1996) suggest that impulse purchases often serve emotional or symbolic functions, such as enhancing self-image or expressing identity. During Christmas, this symbolic function becomes especially important because purchases are linked to social relationships and personal values.</w:t>
      </w:r>
    </w:p>
    <w:p w:rsidR="00C06085" w:rsidRDefault="00C06085" w:rsidP="00816E1C">
      <w:pPr>
        <w:pStyle w:val="NormalWeb"/>
      </w:pPr>
      <w:r>
        <w:t>Time pressure intensifies impulse buying as Christmas approaches. Consumers face deadlines related to gift exchanges, travel, and celebrations, which reduces the time available for careful decision-making. Anxiety about unfinished shopping tasks leads individuals to make quick choices based on emotional relief rather than rational comparison. This explains why impulse buying peaks in the final weeks and days leading up to Christmas.</w:t>
      </w:r>
    </w:p>
    <w:p w:rsidR="00C06085" w:rsidRDefault="00C06085" w:rsidP="00C06085">
      <w:pPr>
        <w:pStyle w:val="Heading2"/>
      </w:pPr>
      <w:bookmarkStart w:id="7" w:name="_Toc216982380"/>
      <w:r>
        <w:rPr>
          <w:rStyle w:val="Strong"/>
          <w:b/>
          <w:bCs/>
        </w:rPr>
        <w:t>6. Retail Atmospherics and Sensory Influence</w:t>
      </w:r>
      <w:bookmarkEnd w:id="7"/>
    </w:p>
    <w:p w:rsidR="00C06085" w:rsidRDefault="00C06085" w:rsidP="00C06085">
      <w:pPr>
        <w:pStyle w:val="NormalWeb"/>
      </w:pPr>
      <w:r>
        <w:t>Kotler’s (1973) concept of atmospherics highlights how environmental design influences consumer behaviour. Christmas retail environments are intentionally constructed to evoke emotional responses through visual, auditory, and olfactory cues. Festive décor, themed window displays, Christmas music, and seasonal scents create an emotionally engaging atmosphere that encourages longer browsing and increased spending.</w:t>
      </w:r>
    </w:p>
    <w:p w:rsidR="00C06085" w:rsidRDefault="00C06085" w:rsidP="00C06085">
      <w:pPr>
        <w:pStyle w:val="NormalWeb"/>
      </w:pPr>
      <w:r>
        <w:t>Mehrabian and Russell’s (1974) Stimulus-Organism-Response framework explains how these environmental stimuli affect internal emotional states, which then influence behavioural outcomes. At Christmas, stimuli such as decorations and music generate emotions like excitement, comfort, and nostalgia. These emotions reduce cognitive resistance and increase impulsivity. Digital retail environments replicate these effects by using festive design elements, personalised gift suggestions, and interactive features that maintain emotional engagement.</w:t>
      </w:r>
    </w:p>
    <w:p w:rsidR="00C06085" w:rsidRDefault="00C06085" w:rsidP="00C06085">
      <w:pPr>
        <w:pStyle w:val="NormalWeb"/>
      </w:pPr>
      <w:r>
        <w:lastRenderedPageBreak/>
        <w:t>Anchoring also plays a role in festive spending. Consumers often compare prices to inflated “original” prices, making discounts appear more attractive. Social proof, such as popularity indicators or “best seller” labels, further encourages impulse buying by suggesting that others are making similar decisions. These biases become more influential during Christmas because emotional involvement reduces consumers’ ability to process information analytically.</w:t>
      </w:r>
    </w:p>
    <w:p w:rsidR="00C06085" w:rsidRDefault="00C06085" w:rsidP="00C06085">
      <w:r>
        <w:t xml:space="preserve"> </w:t>
      </w:r>
    </w:p>
    <w:p w:rsidR="00C06085" w:rsidRDefault="00C06085" w:rsidP="00C06085">
      <w:pPr>
        <w:pStyle w:val="Heading1"/>
      </w:pPr>
      <w:bookmarkStart w:id="8" w:name="_Toc216982381"/>
      <w:r>
        <w:rPr>
          <w:rStyle w:val="Strong"/>
          <w:b/>
          <w:bCs/>
        </w:rPr>
        <w:t>METHODOLOGY</w:t>
      </w:r>
      <w:bookmarkEnd w:id="8"/>
    </w:p>
    <w:p w:rsidR="00C06085" w:rsidRDefault="00C06085" w:rsidP="00C06085">
      <w:pPr>
        <w:pStyle w:val="Heading2"/>
      </w:pPr>
      <w:bookmarkStart w:id="9" w:name="_Toc216982382"/>
      <w:r>
        <w:rPr>
          <w:rStyle w:val="Strong"/>
          <w:b/>
          <w:bCs/>
        </w:rPr>
        <w:t>1. Research Design and Approach</w:t>
      </w:r>
      <w:bookmarkEnd w:id="9"/>
    </w:p>
    <w:p w:rsidR="00C06085" w:rsidRDefault="00C06085" w:rsidP="00816E1C">
      <w:pPr>
        <w:pStyle w:val="NormalWeb"/>
      </w:pPr>
      <w:r>
        <w:t>This assignment adopts a qualitative secondary research design to examine emotional buying and impulse purchasing during the Christmas season. A qualitative approach is suitable because the topic involves emotional experiences, symbolic meaning, cultural traditions, and psychological influences that cannot be fully captured through numerical analysis alone. Christmas shopping is not simply an economic behaviour but a socially and emotionally embedded activity, making qualitative interpretation essential for understanding its complexity. By analysing existing academic studies and industry research, the assignment aims to interpret how emotions and environmental factors shape festive purchasing behaviour.</w:t>
      </w:r>
    </w:p>
    <w:p w:rsidR="00C06085" w:rsidRDefault="00C06085" w:rsidP="00C06085">
      <w:pPr>
        <w:pStyle w:val="Heading2"/>
      </w:pPr>
      <w:bookmarkStart w:id="10" w:name="_Toc216982383"/>
      <w:r>
        <w:rPr>
          <w:rStyle w:val="Strong"/>
          <w:b/>
          <w:bCs/>
        </w:rPr>
        <w:t>2. Sources of Data</w:t>
      </w:r>
      <w:bookmarkEnd w:id="10"/>
    </w:p>
    <w:p w:rsidR="00C06085" w:rsidRDefault="00C06085" w:rsidP="00816E1C">
      <w:pPr>
        <w:pStyle w:val="NormalWeb"/>
      </w:pPr>
      <w:r>
        <w:t xml:space="preserve">The data for this assignment was collected from a wide range of credible secondary sources. These include peer-reviewed academic journals, consumer behaviour textbooks, psychological research articles, and reputable industry reports. Journals such as the </w:t>
      </w:r>
      <w:r>
        <w:rPr>
          <w:rStyle w:val="Emphasis"/>
        </w:rPr>
        <w:t>Journal of Consumer Research</w:t>
      </w:r>
      <w:r>
        <w:t xml:space="preserve">, </w:t>
      </w:r>
      <w:r>
        <w:rPr>
          <w:rStyle w:val="Emphasis"/>
        </w:rPr>
        <w:t>Journal of Marketing</w:t>
      </w:r>
      <w:r>
        <w:t xml:space="preserve">, and </w:t>
      </w:r>
      <w:r>
        <w:rPr>
          <w:rStyle w:val="Emphasis"/>
        </w:rPr>
        <w:t>Journal of Business Research</w:t>
      </w:r>
      <w:r>
        <w:t xml:space="preserve"> provided theoretical frameworks and empirical findings related to emotional consumption, impulse buying, nostalgia, and atmospherics. Industry reports from organisations such as Deloitte, PwC, Mintel, and McKinsey were used to understand contemporary Christmas shopping trends, digital consumption patterns, and emotional drivers influencing modern consumers. Using both academic and industry sources ensured a balanced perspective that connects theory with real-world behaviour.</w:t>
      </w:r>
    </w:p>
    <w:p w:rsidR="00C06085" w:rsidRDefault="00C06085" w:rsidP="00C06085">
      <w:pPr>
        <w:pStyle w:val="Heading2"/>
      </w:pPr>
      <w:bookmarkStart w:id="11" w:name="_Toc216982384"/>
      <w:r>
        <w:rPr>
          <w:rStyle w:val="Strong"/>
          <w:b/>
          <w:bCs/>
        </w:rPr>
        <w:t>3. Selection Criteria</w:t>
      </w:r>
      <w:bookmarkEnd w:id="11"/>
    </w:p>
    <w:p w:rsidR="00C06085" w:rsidRDefault="00C06085" w:rsidP="00816E1C">
      <w:pPr>
        <w:pStyle w:val="NormalWeb"/>
      </w:pPr>
      <w:r>
        <w:t>Sources were selected based on their relevance to emotional buying, impulse purchasing, festive consumption, and psychological influences. Studies that focused on general consumer behaviour without reference to emotional or seasonal contexts were excluded. Non-academic sources such as opinion blogs, promotional articles, and unverified websites were also excluded to maintain academic reliability. Priority was given to sources that offered strong conceptual explanations, empirical evidence, or theoretical models applicable to Christmas consumption.</w:t>
      </w:r>
    </w:p>
    <w:p w:rsidR="00C06085" w:rsidRDefault="00C06085" w:rsidP="00C06085">
      <w:pPr>
        <w:pStyle w:val="Heading2"/>
      </w:pPr>
      <w:bookmarkStart w:id="12" w:name="_Toc216982385"/>
      <w:r>
        <w:rPr>
          <w:rStyle w:val="Strong"/>
          <w:b/>
          <w:bCs/>
        </w:rPr>
        <w:lastRenderedPageBreak/>
        <w:t>4. Method of Analysis</w:t>
      </w:r>
      <w:bookmarkEnd w:id="12"/>
    </w:p>
    <w:p w:rsidR="00C06085" w:rsidRDefault="00C06085" w:rsidP="00C06085">
      <w:pPr>
        <w:pStyle w:val="NormalWeb"/>
      </w:pPr>
      <w:r>
        <w:t>The analysis employed a thematic approach to identify recurring patterns across the literature. Themes such as emotional arousal, nostalgia, social obligation, time pressure, retail atmospherics, scarcity, and behavioural biases emerged consistently across multiple studies. These themes were organised into broader categories that explain how emotional, social, and environmental factors influence purchasing behaviour during Christmas. This method allowed for an integrated understanding of how various theoretical perspectives interact to shape festive consumer behaviour.</w:t>
      </w:r>
    </w:p>
    <w:p w:rsidR="00C06085" w:rsidRDefault="00C06085" w:rsidP="00C06085">
      <w:pPr>
        <w:pStyle w:val="NormalWeb"/>
      </w:pPr>
      <w:r>
        <w:t>While existing research provides valuable insights, it does not capture individual emotional experiences in real time. The absence of primary data such as interviews or surveys limits the ability to explore personal narratives in depth. Additionally, much of the available literature focuses on Western consumer contexts, which may not reflect Christmas experiences in non-Western cultures. Despite these limitations, the extensive body of existing research offers a strong foundation for analysing emotional and impulsive Christmas consumption.</w:t>
      </w:r>
    </w:p>
    <w:p w:rsidR="00C06085" w:rsidRDefault="00C06085" w:rsidP="00C06085"/>
    <w:p w:rsidR="00C06085" w:rsidRDefault="00C06085" w:rsidP="00C06085">
      <w:pPr>
        <w:pStyle w:val="Heading1"/>
      </w:pPr>
      <w:bookmarkStart w:id="13" w:name="_Toc216982386"/>
      <w:r>
        <w:rPr>
          <w:rStyle w:val="Strong"/>
          <w:b/>
          <w:bCs/>
        </w:rPr>
        <w:t>FINDINGS</w:t>
      </w:r>
      <w:bookmarkEnd w:id="13"/>
    </w:p>
    <w:p w:rsidR="00C06085" w:rsidRDefault="00C06085" w:rsidP="00C06085">
      <w:pPr>
        <w:pStyle w:val="Heading1"/>
      </w:pPr>
      <w:bookmarkStart w:id="14" w:name="_Toc216982387"/>
      <w:r>
        <w:rPr>
          <w:rStyle w:val="Strong"/>
          <w:b/>
          <w:bCs/>
        </w:rPr>
        <w:t>1. Emotional States Strongly Influence Christmas Purchasing Decisions</w:t>
      </w:r>
      <w:bookmarkEnd w:id="14"/>
    </w:p>
    <w:p w:rsidR="00C06085" w:rsidRDefault="00C06085" w:rsidP="00C06085">
      <w:pPr>
        <w:pStyle w:val="Heading2"/>
      </w:pPr>
      <w:bookmarkStart w:id="15" w:name="_Toc216982388"/>
      <w:r>
        <w:rPr>
          <w:rStyle w:val="Strong"/>
          <w:b/>
          <w:bCs/>
        </w:rPr>
        <w:t>1.1 Positive Emotions Encourage Indulgence and Generosity</w:t>
      </w:r>
      <w:bookmarkEnd w:id="15"/>
    </w:p>
    <w:p w:rsidR="00C06085" w:rsidRDefault="00C06085" w:rsidP="00C06085">
      <w:pPr>
        <w:pStyle w:val="NormalWeb"/>
      </w:pPr>
      <w:r>
        <w:t>The findings indicate that positive emotions play a significant role in increasing consumer spending during Christmas. Feelings of joy, excitement, anticipation, and warmth make consumers more willing to indulge in festive purchases. When shoppers associate buying with celebration and happiness, they are less concerned about price sensitivity and more focused on emotional satisfaction. Many consumers justify higher spending by viewing Christmas as a special occasion where indulgence is socially acceptable and emotionally rewarding.</w:t>
      </w:r>
    </w:p>
    <w:p w:rsidR="00C06085" w:rsidRDefault="00C06085" w:rsidP="00816E1C">
      <w:pPr>
        <w:pStyle w:val="NormalWeb"/>
      </w:pPr>
      <w:r>
        <w:t>Positive emotions also enhance the enjoyment of shopping itself. Browsing festive displays, listening to Christmas music, and exploring seasonal products contribute to an emotionally uplifting experience. This enjoyment encourages consumers to spend more time in shopping environments, increasing their exposure to impulse triggers. As a result, unplanned purchases become more frequent, driven by emotional engagement rather than rational evaluation.</w:t>
      </w:r>
    </w:p>
    <w:p w:rsidR="00C06085" w:rsidRDefault="00C06085" w:rsidP="00C06085">
      <w:pPr>
        <w:pStyle w:val="Heading2"/>
      </w:pPr>
      <w:bookmarkStart w:id="16" w:name="_Toc216982389"/>
      <w:r>
        <w:rPr>
          <w:rStyle w:val="Strong"/>
          <w:b/>
          <w:bCs/>
        </w:rPr>
        <w:t>1.2 Nostalgia Shapes Preferences and Drives Spontaneous Purchases</w:t>
      </w:r>
      <w:bookmarkEnd w:id="16"/>
    </w:p>
    <w:p w:rsidR="00C06085" w:rsidRDefault="00C06085" w:rsidP="00C06085">
      <w:pPr>
        <w:pStyle w:val="NormalWeb"/>
      </w:pPr>
      <w:r>
        <w:lastRenderedPageBreak/>
        <w:t>Nostalgia emerged as one of the most influential emotional drivers of Christmas purchasing behaviour. Consumers often seek to recreate the emotional atmosphere of past Christmas experiences, particularly those associated with childhood or family traditions. Products that evoke memories—such as traditional decorations, classic foods, or familiar brands—hold strong emotional appeal. These items are often purchased impulsively because they symbolise comfort, continuity, and emotional security.</w:t>
      </w:r>
    </w:p>
    <w:p w:rsidR="00C06085" w:rsidRDefault="00C06085" w:rsidP="00816E1C">
      <w:pPr>
        <w:pStyle w:val="NormalWeb"/>
      </w:pPr>
      <w:r>
        <w:t>Nostalgic emotions reduce resistance to spending by framing purchases as emotionally meaningful rather than unnecessary. Consumers are more likely to justify buying nostalgic products even when they exceed planned budgets. This emotional attachment explains why certain traditional items remain popular year after year and why consumers feel compelled to purchase them despite changing trends or financial constraints.</w:t>
      </w:r>
    </w:p>
    <w:p w:rsidR="00C06085" w:rsidRDefault="00C06085" w:rsidP="00C06085">
      <w:pPr>
        <w:pStyle w:val="Heading2"/>
      </w:pPr>
      <w:bookmarkStart w:id="17" w:name="_Toc216982390"/>
      <w:r>
        <w:rPr>
          <w:rStyle w:val="Strong"/>
          <w:b/>
          <w:bCs/>
        </w:rPr>
        <w:t>1.3 Stress and Emotional Pressure Lead to Rapid Decision-Making</w:t>
      </w:r>
      <w:bookmarkEnd w:id="17"/>
    </w:p>
    <w:p w:rsidR="00816E1C" w:rsidRDefault="00C06085" w:rsidP="00816E1C">
      <w:pPr>
        <w:pStyle w:val="NormalWeb"/>
      </w:pPr>
      <w:r>
        <w:t>Despite the positive emotions associated with Christmas, the season also creates significant emotional pressure. Consumers face time constraints, social obligations, and financial concerns that contribute to stress and anxiety. These negative emotions influence purchasing behaviour by encouraging quick decisions aimed at reducing emotional discomfort. When shoppers feel overwhelmed, they prioritise completing tasks rather than evaluating alternatives carefully.</w:t>
      </w:r>
      <w:r w:rsidR="00816E1C">
        <w:t xml:space="preserve"> </w:t>
      </w:r>
      <w:r>
        <w:t xml:space="preserve">Time pressure intensifies this effect as Christmas approaches. Consumers become anxious about unfinished shopping and fear disappointing others if gifts are not purchased in time. </w:t>
      </w:r>
    </w:p>
    <w:p w:rsidR="00C06085" w:rsidRDefault="00C06085" w:rsidP="00C06085"/>
    <w:p w:rsidR="00C06085" w:rsidRDefault="00C06085" w:rsidP="00C06085">
      <w:pPr>
        <w:pStyle w:val="Heading1"/>
      </w:pPr>
      <w:bookmarkStart w:id="18" w:name="_Toc216982391"/>
      <w:r>
        <w:rPr>
          <w:rStyle w:val="Strong"/>
          <w:b/>
          <w:bCs/>
        </w:rPr>
        <w:t>2. Social Expectations Shape Festive Buying Behaviour</w:t>
      </w:r>
      <w:bookmarkEnd w:id="18"/>
    </w:p>
    <w:p w:rsidR="00C06085" w:rsidRDefault="00C06085" w:rsidP="00C06085">
      <w:pPr>
        <w:pStyle w:val="Heading2"/>
      </w:pPr>
      <w:bookmarkStart w:id="19" w:name="_Toc216982392"/>
      <w:r>
        <w:rPr>
          <w:rStyle w:val="Strong"/>
          <w:b/>
          <w:bCs/>
        </w:rPr>
        <w:t>2.1 Gift-Giving Creates Emotional Responsibility</w:t>
      </w:r>
      <w:bookmarkEnd w:id="19"/>
    </w:p>
    <w:p w:rsidR="00C06085" w:rsidRDefault="00C06085" w:rsidP="00C06085">
      <w:pPr>
        <w:pStyle w:val="NormalWeb"/>
      </w:pPr>
      <w:r>
        <w:t>Gift-giving emerged as a major source of emotional influence during Christmas. Consumers feel responsible for selecting gifts that accurately reflect their relationships and convey care, appreciation, or gratitude. This emotional responsibility increases the psychological stakes of purchasing decisions. Shoppers often imagine how recipients will react to gifts, which shapes their choices and increases emotional involvement.</w:t>
      </w:r>
    </w:p>
    <w:p w:rsidR="00C06085" w:rsidRDefault="00C06085" w:rsidP="00816E1C">
      <w:pPr>
        <w:pStyle w:val="NormalWeb"/>
      </w:pPr>
      <w:r>
        <w:t>When consumers feel uncertain about a gift’s suitability, they are more likely to spend additional money or make impulsive upgrades. This behaviour reflects a desire to avoid emotional risk, such as disappointment or embarrassment. As a result, gift-giving expectations contribute significantly to overspending and spontaneous purchasing.</w:t>
      </w:r>
    </w:p>
    <w:p w:rsidR="00C06085" w:rsidRDefault="00C06085" w:rsidP="00C06085">
      <w:pPr>
        <w:pStyle w:val="Heading2"/>
      </w:pPr>
      <w:bookmarkStart w:id="20" w:name="_Toc216982393"/>
      <w:r>
        <w:rPr>
          <w:rStyle w:val="Strong"/>
          <w:b/>
          <w:bCs/>
        </w:rPr>
        <w:lastRenderedPageBreak/>
        <w:t>2.2 Social Image and Fear of Judgement Influence Spending</w:t>
      </w:r>
      <w:bookmarkEnd w:id="20"/>
    </w:p>
    <w:p w:rsidR="00C06085" w:rsidRDefault="00C06085" w:rsidP="00C06085">
      <w:pPr>
        <w:pStyle w:val="NormalWeb"/>
      </w:pPr>
      <w:r>
        <w:t>The findings show that concern for social image strongly affects Christmas purchasing behaviour. Gift exchanges often occur in social settings where others can observe and compare gifts. This visibility increases emotional sensitivity to judgement, leading consumers to choose gifts that reflect generosity and effort. Fear of appearing careless or insufficiently generous encourages shoppers to spend more and make unplanned purchases.</w:t>
      </w:r>
    </w:p>
    <w:p w:rsidR="00C06085" w:rsidRDefault="00C06085" w:rsidP="00816E1C">
      <w:pPr>
        <w:pStyle w:val="NormalWeb"/>
      </w:pPr>
      <w:r>
        <w:t>This concern extends beyond gifts to other aspects of Christmas consumption, such as decorations, clothing, and hosting arrangements. Consumers may purchase additional items to maintain a positive social image or meet perceived expectations. These decisions are often emotionally driven and occur without prior planning.</w:t>
      </w:r>
    </w:p>
    <w:p w:rsidR="00C06085" w:rsidRDefault="00C06085" w:rsidP="00C06085">
      <w:pPr>
        <w:pStyle w:val="Heading2"/>
      </w:pPr>
      <w:bookmarkStart w:id="21" w:name="_Toc216982394"/>
      <w:r>
        <w:rPr>
          <w:rStyle w:val="Strong"/>
          <w:b/>
          <w:bCs/>
        </w:rPr>
        <w:t>2.3 Social Media Amplifies Emotional Pressure</w:t>
      </w:r>
      <w:bookmarkEnd w:id="21"/>
    </w:p>
    <w:p w:rsidR="00C06085" w:rsidRDefault="00C06085" w:rsidP="00C06085">
      <w:pPr>
        <w:pStyle w:val="NormalWeb"/>
      </w:pPr>
      <w:r>
        <w:t>Social media was found to significantly amplify emotional buying behaviour during Christmas. Platforms showcase curated images of ideal celebrations, creating unrealistic standards for decorations, gifts, and festive experiences. Consumers compare their own plans to these images, which can lead to emotional dissatisfaction or aspiration.</w:t>
      </w:r>
    </w:p>
    <w:p w:rsidR="00C06085" w:rsidRDefault="00C06085" w:rsidP="00C06085">
      <w:pPr>
        <w:pStyle w:val="NormalWeb"/>
      </w:pPr>
      <w:r>
        <w:t>This comparison encourages additional spending as consumers attempt to replicate the aesthetic or emotional experience portrayed online. Influencers and branded content further intensify this effect by promoting seasonal products as essential components of a successful Christmas. As a result, impulse buying increases as consumers respond emotionally to social comparison rather than practical need.</w:t>
      </w:r>
    </w:p>
    <w:p w:rsidR="00C06085" w:rsidRDefault="00C06085" w:rsidP="00C06085">
      <w:pPr>
        <w:pStyle w:val="Heading1"/>
      </w:pPr>
      <w:bookmarkStart w:id="22" w:name="_Toc216982395"/>
      <w:r>
        <w:rPr>
          <w:rStyle w:val="Strong"/>
          <w:b/>
          <w:bCs/>
        </w:rPr>
        <w:t>3. Retail and Digital Environments Intensify Emotional and Impulse Buying</w:t>
      </w:r>
      <w:bookmarkEnd w:id="22"/>
    </w:p>
    <w:p w:rsidR="00C06085" w:rsidRDefault="00C06085" w:rsidP="00C06085">
      <w:pPr>
        <w:pStyle w:val="Heading2"/>
      </w:pPr>
      <w:bookmarkStart w:id="23" w:name="_Toc216982396"/>
      <w:r>
        <w:rPr>
          <w:rStyle w:val="Strong"/>
          <w:b/>
          <w:bCs/>
        </w:rPr>
        <w:t>3.1 Physical Retail Atmospherics Shape Emotional Responses</w:t>
      </w:r>
      <w:bookmarkEnd w:id="23"/>
    </w:p>
    <w:p w:rsidR="00C06085" w:rsidRDefault="00C06085" w:rsidP="00C06085">
      <w:pPr>
        <w:pStyle w:val="NormalWeb"/>
      </w:pPr>
      <w:r>
        <w:t>The findings indicate that physical retail environments play a powerful role in influencing emotional buying behaviour during Christmas. Retailers deliberately design festive spaces to evoke warmth, nostalgia, and excitement. Decorations, Christmas lights, themed window displays, seasonal colours, and background music contribute to an emotionally immersive atmosphere. These sensory cues encourage shoppers to slow down, browse longer, and emotionally engage with products rather than shop efficiently.</w:t>
      </w:r>
    </w:p>
    <w:p w:rsidR="00C06085" w:rsidRDefault="00C06085" w:rsidP="00816E1C">
      <w:pPr>
        <w:pStyle w:val="NormalWeb"/>
      </w:pPr>
      <w:r>
        <w:t xml:space="preserve">When consumers feel emotionally comfortable or uplifted, they become more open to unplanned purchases. The festive environment reduces psychological resistance to spending by framing purchases as part of the Christmas experience. Products that may seem unnecessary at other </w:t>
      </w:r>
      <w:r>
        <w:lastRenderedPageBreak/>
        <w:t>times of the year become emotionally justified because they contribute to the atmosphere of celebration. This emotional immersion explains why impulse buying increases significantly in decorated retail environments during the festive season.</w:t>
      </w:r>
    </w:p>
    <w:p w:rsidR="00C06085" w:rsidRDefault="00C06085" w:rsidP="00C06085">
      <w:pPr>
        <w:pStyle w:val="Heading2"/>
      </w:pPr>
      <w:bookmarkStart w:id="24" w:name="_Toc216982397"/>
      <w:r>
        <w:rPr>
          <w:rStyle w:val="Strong"/>
          <w:b/>
          <w:bCs/>
        </w:rPr>
        <w:t>3.2 Digital Retail Environments Replicate and Enhance Emotional Triggers</w:t>
      </w:r>
      <w:bookmarkEnd w:id="24"/>
    </w:p>
    <w:p w:rsidR="00C06085" w:rsidRDefault="00C06085" w:rsidP="00C06085">
      <w:pPr>
        <w:pStyle w:val="NormalWeb"/>
      </w:pPr>
      <w:r>
        <w:t>Online shopping environments were also found to strongly influence emotional buying during Christmas. Digital retailers replicate festive atmospherics through visual design elements such as holiday-themed banners, animations, colour palettes, and gift-oriented layouts. These features create a seasonal mood similar to that of physical stores, helping consumers emotionally connect with the shopping experience.</w:t>
      </w:r>
    </w:p>
    <w:p w:rsidR="00C06085" w:rsidRDefault="00C06085" w:rsidP="00816E1C">
      <w:pPr>
        <w:pStyle w:val="NormalWeb"/>
      </w:pPr>
      <w:r>
        <w:t>Personalisation significantly enhances this effect. Online platforms use browsing data and purchase history to offer tailored gift suggestions, curated collections, and personalised recommendations. These features reduce decision-making effort and create a sense of emotional relevance. Countdown timers, limited-time offers, and low-stock alerts intensify emotional urgency, encouraging consumers to purchase quickly. The ease of checkout further facilitates impulse buying by allowing emotional decisions to be converted into purchases with minimal friction.</w:t>
      </w:r>
    </w:p>
    <w:p w:rsidR="00C06085" w:rsidRDefault="00C06085" w:rsidP="00C06085">
      <w:pPr>
        <w:pStyle w:val="Heading2"/>
      </w:pPr>
      <w:bookmarkStart w:id="25" w:name="_Toc216982398"/>
      <w:r>
        <w:rPr>
          <w:rStyle w:val="Strong"/>
          <w:b/>
          <w:bCs/>
        </w:rPr>
        <w:t>3.3 Scarcity and Time Pressure Increase Emotional Urgency</w:t>
      </w:r>
      <w:bookmarkEnd w:id="25"/>
    </w:p>
    <w:p w:rsidR="00C06085" w:rsidRDefault="00C06085" w:rsidP="00C06085">
      <w:pPr>
        <w:pStyle w:val="NormalWeb"/>
      </w:pPr>
      <w:r>
        <w:t>Scarcity emerged as one of the most influential drivers of impulse purchasing during Christmas. Retailers frequently promote limited-edition products, exclusive festive collections, and seasonal items that are only available for a short period. These strategies activate emotional fear of missing out and increase perceived product value. Consumers are more likely to make spontaneous purchases when they believe an opportunity may disappear.</w:t>
      </w:r>
    </w:p>
    <w:p w:rsidR="00C06085" w:rsidRDefault="00C06085" w:rsidP="00816E1C">
      <w:pPr>
        <w:pStyle w:val="NormalWeb"/>
      </w:pPr>
      <w:r>
        <w:t>Time pressure further amplifies this emotional urgency. Christmas is associated with fixed deadlines related to gift exchanges and celebrations. As the holiday approaches, consumers feel increasingly rushed and emotionally stressed. This pressure reduces the ability to evaluate alternatives rationally and increases reliance on emotional cues. As a result, shoppers are more likely to make last-minute purchases based on convenience or emotional relief rather than careful planning.</w:t>
      </w:r>
    </w:p>
    <w:p w:rsidR="00C06085" w:rsidRDefault="00C06085" w:rsidP="00C06085">
      <w:pPr>
        <w:pStyle w:val="Heading1"/>
      </w:pPr>
      <w:bookmarkStart w:id="26" w:name="_Toc216982399"/>
      <w:r>
        <w:rPr>
          <w:rStyle w:val="Strong"/>
          <w:b/>
          <w:bCs/>
        </w:rPr>
        <w:t>4. Emotional Justification and Symbolic Meaning in Christmas Consumption</w:t>
      </w:r>
      <w:bookmarkEnd w:id="26"/>
    </w:p>
    <w:p w:rsidR="00C06085" w:rsidRDefault="00C06085" w:rsidP="00C06085">
      <w:pPr>
        <w:pStyle w:val="Heading2"/>
      </w:pPr>
      <w:bookmarkStart w:id="27" w:name="_Toc216982400"/>
      <w:r>
        <w:rPr>
          <w:rStyle w:val="Strong"/>
          <w:b/>
          <w:bCs/>
        </w:rPr>
        <w:t>4.1 Gifts as Symbols of Emotional Connection</w:t>
      </w:r>
      <w:bookmarkEnd w:id="27"/>
    </w:p>
    <w:p w:rsidR="00C06085" w:rsidRDefault="00C06085" w:rsidP="00C06085">
      <w:pPr>
        <w:pStyle w:val="NormalWeb"/>
      </w:pPr>
      <w:r>
        <w:lastRenderedPageBreak/>
        <w:t>The findings highlight that Christmas gifts function as emotional symbols rather than purely functional items. Consumers often evaluate gifts based on what they communicate emotionally, such as love, appreciation, or effort. This symbolic meaning increases emotional involvement in purchasing decisions and raises the psychological stakes of gift selection. Shoppers want their gifts to reflect their relationships accurately, which leads to increased spending and impulsive upgrades when uncertainty arises.</w:t>
      </w:r>
    </w:p>
    <w:p w:rsidR="00C06085" w:rsidRDefault="00C06085" w:rsidP="00816E1C">
      <w:pPr>
        <w:pStyle w:val="NormalWeb"/>
      </w:pPr>
      <w:r>
        <w:t>Emotional justification plays a key role in these decisions. Consumers often rationalise higher spending by framing gifts as expressions of care rather than financial transactions. This mindset makes emotional buying feel appropriate and even necessary during Christmas. As a result, gift-related purchases are particularly prone to impulse behaviour.</w:t>
      </w:r>
    </w:p>
    <w:p w:rsidR="00C06085" w:rsidRDefault="00C06085" w:rsidP="00C06085">
      <w:pPr>
        <w:pStyle w:val="Heading2"/>
      </w:pPr>
      <w:bookmarkStart w:id="28" w:name="_Toc216982401"/>
      <w:r>
        <w:rPr>
          <w:rStyle w:val="Strong"/>
          <w:b/>
          <w:bCs/>
        </w:rPr>
        <w:t>4.2 Self-Gifting as Emotional Reward</w:t>
      </w:r>
      <w:bookmarkEnd w:id="28"/>
    </w:p>
    <w:p w:rsidR="00C06085" w:rsidRDefault="00C06085" w:rsidP="00C06085">
      <w:pPr>
        <w:pStyle w:val="NormalWeb"/>
      </w:pPr>
      <w:r>
        <w:t>Self-gifting emerged as a significant trend during the Christmas season. Many consumers use self-gifting as a way to reward themselves for the emotional effort involved in preparing for the holidays. Stress from organising events, buying gifts for others, and meeting social expectations leads individuals to seek personal gratification. Self-gifts provide emotional comfort and a sense of control, especially during emotionally demanding periods.</w:t>
      </w:r>
    </w:p>
    <w:p w:rsidR="00C06085" w:rsidRDefault="00C06085" w:rsidP="00816E1C">
      <w:pPr>
        <w:pStyle w:val="NormalWeb"/>
      </w:pPr>
      <w:r>
        <w:t>These purchases are often spontaneous and emotionally justified. Marketing messages that encourage self-care and indulgence align with consumers’ emotional needs, making impulse buying feel acceptable. The festive context normalises indulgence, allowing consumers to frame self-gifting as part of the holiday experience rather than irresponsible spending.</w:t>
      </w:r>
    </w:p>
    <w:p w:rsidR="00C06085" w:rsidRDefault="00C06085" w:rsidP="00C06085">
      <w:pPr>
        <w:pStyle w:val="Heading2"/>
      </w:pPr>
      <w:bookmarkStart w:id="29" w:name="_Toc216982402"/>
      <w:r>
        <w:rPr>
          <w:rStyle w:val="Strong"/>
          <w:b/>
          <w:bCs/>
        </w:rPr>
        <w:t>4.3 Compensatory Consumption</w:t>
      </w:r>
      <w:bookmarkEnd w:id="29"/>
    </w:p>
    <w:p w:rsidR="00C06085" w:rsidRDefault="00C06085" w:rsidP="00C06085">
      <w:pPr>
        <w:pStyle w:val="NormalWeb"/>
      </w:pPr>
      <w:r>
        <w:t>The findings also reveal that Christmas can evoke negative emotions such as loneliness, grief, or financial anxiety. For some consumers, shopping becomes a coping mechanism to manage these feelings. Compensatory consumption involves purchasing items to improve mood, distract from emotional discomfort, or create a temporary sense of happiness. These purchases are often impulsive because they aim to provide immediate emotional relief.</w:t>
      </w:r>
    </w:p>
    <w:p w:rsidR="00C06085" w:rsidRDefault="00C06085" w:rsidP="00C06085">
      <w:pPr>
        <w:pStyle w:val="NormalWeb"/>
      </w:pPr>
      <w:r>
        <w:t>Retail environments contribute to this behaviour by offering comforting atmospheres and emotionally appealing products. Festive cues can intensify emotional longing for connection or happiness, making compensatory purchases more likely. This explains why impulse buying increases even among consumers who may not associate Christmas with positive emotions.</w:t>
      </w:r>
    </w:p>
    <w:p w:rsidR="00C06085" w:rsidRDefault="00C06085" w:rsidP="00C06085"/>
    <w:p w:rsidR="00C06085" w:rsidRDefault="00C06085" w:rsidP="00C06085">
      <w:pPr>
        <w:pStyle w:val="Heading1"/>
      </w:pPr>
      <w:bookmarkStart w:id="30" w:name="_Toc216982403"/>
      <w:r>
        <w:rPr>
          <w:rStyle w:val="Strong"/>
          <w:b/>
          <w:bCs/>
        </w:rPr>
        <w:t>DISCUSSION</w:t>
      </w:r>
      <w:bookmarkEnd w:id="30"/>
    </w:p>
    <w:p w:rsidR="00C06085" w:rsidRDefault="00C06085" w:rsidP="00C06085">
      <w:pPr>
        <w:pStyle w:val="NormalWeb"/>
      </w:pPr>
      <w:r>
        <w:t xml:space="preserve">The findings of this assignment demonstrate that Christmas significantly reshapes consumer behaviour by creating an emotionally intense and socially meaningful context. Emotional buying </w:t>
      </w:r>
      <w:r>
        <w:lastRenderedPageBreak/>
        <w:t>and impulse purchasing during the festive season are driven by the interaction of emotional states, cultural traditions, environmental cues, and behavioural biases. Christmas stands apart from other consumption periods because it combines celebration, obligation, symbolism, and time pressure into a single experience.</w:t>
      </w:r>
    </w:p>
    <w:p w:rsidR="00C06085" w:rsidRDefault="00C06085" w:rsidP="00C06085">
      <w:pPr>
        <w:pStyle w:val="NormalWeb"/>
      </w:pPr>
      <w:r>
        <w:t>The Stimulus-Organism-Response model provides a useful framework for understanding these behaviours. Festive stimuli—such as decorations, music, personalised recommendations, and promotional messages—affect consumers’ emotional states, which then influence behavioural outcomes. When emotions such as joy, nostalgia, or urgency are activated, consumers are more likely to engage in impulse buying. Retailers deliberately design both physical and digital environments to stimulate these emotional responses, making spontaneous purchasing more likely.</w:t>
      </w:r>
    </w:p>
    <w:p w:rsidR="00C06085" w:rsidRDefault="00C06085" w:rsidP="00C06085">
      <w:pPr>
        <w:pStyle w:val="NormalWeb"/>
      </w:pPr>
      <w:r>
        <w:t>Hedonic consumption theory further explains why rational decision-making is often secondary during Christmas. Consumers seek sensory pleasure and emotional experiences that align with the festive spirit. Shopping becomes part of the celebration itself, reducing cognitive restraint and increasing emotional responsiveness. This explains why consumers are willing to spend more time browsing and more money on items that enhance the emotional atmosphere of Christmas.</w:t>
      </w:r>
    </w:p>
    <w:p w:rsidR="00C06085" w:rsidRDefault="00C06085" w:rsidP="00C06085">
      <w:pPr>
        <w:pStyle w:val="NormalWeb"/>
      </w:pPr>
      <w:r>
        <w:t>Social influence also plays a critical role. Gift-giving norms and social expectations create emotional obligations that shape purchasing decisions. Consumers want to appear generous and thoughtful, which leads to increased spending and impulsive upgrades. Social media intensifies these pressures by presenting idealised images of Christmas celebrations, encouraging comparison and aspirational consumption.</w:t>
      </w:r>
    </w:p>
    <w:p w:rsidR="00C06085" w:rsidRDefault="00C06085" w:rsidP="00C06085">
      <w:pPr>
        <w:pStyle w:val="NormalWeb"/>
      </w:pPr>
      <w:r>
        <w:t>Behavioural economics highlights how scarcity, exclusivity, and urgency amplify emotional responses. Limited availability and fixed deadlines increase fear of missing out, pushing consumers toward rapid decisions. These behavioural biases are especially powerful during Christmas because emotional involvement reduces consumers’ ability to evaluate choices analytically.</w:t>
      </w:r>
    </w:p>
    <w:p w:rsidR="00C06085" w:rsidRDefault="00C06085" w:rsidP="00C06085">
      <w:pPr>
        <w:pStyle w:val="NormalWeb"/>
      </w:pPr>
      <w:r>
        <w:t>Overall, Christmas creates a consumer environment dominated by emotion, symbolism, and social meaning. Emotional buying and impulse purchasing are not random behaviours but predictable outcomes of the psychological and cultural conditions created by the festive season. Understanding these dynamics provides valuable insight into why consumers consistently spend more and behave differently during Christmas compared to other times of the year.</w:t>
      </w:r>
    </w:p>
    <w:p w:rsidR="00C06085" w:rsidRDefault="00C06085" w:rsidP="00C06085">
      <w:pPr>
        <w:pStyle w:val="NormalWeb"/>
      </w:pPr>
      <w:r>
        <w:t xml:space="preserve"> </w:t>
      </w:r>
    </w:p>
    <w:p w:rsidR="00C06085" w:rsidRDefault="00C06085" w:rsidP="00C06085">
      <w:pPr>
        <w:pStyle w:val="Heading1"/>
      </w:pPr>
      <w:bookmarkStart w:id="31" w:name="_Toc216982404"/>
      <w:r>
        <w:rPr>
          <w:rStyle w:val="Strong"/>
          <w:b/>
          <w:bCs/>
        </w:rPr>
        <w:t>CONCLUSION</w:t>
      </w:r>
      <w:bookmarkEnd w:id="31"/>
    </w:p>
    <w:p w:rsidR="00C06085" w:rsidRDefault="00C06085" w:rsidP="00C06085">
      <w:pPr>
        <w:pStyle w:val="NormalWeb"/>
      </w:pPr>
      <w:r>
        <w:t xml:space="preserve">This assignment examined emotional buying and impulse purchasing during the Christmas season and showed that festive consumption is shaped by a unique combination of emotional, cultural, and environmental influences. Christmas is not simply a time of increased shopping </w:t>
      </w:r>
      <w:r>
        <w:lastRenderedPageBreak/>
        <w:t>activity; it is a period where emotions, traditions, and social expectations strongly influence how consumers behave. The evidence presented throughout the assignment demonstrates that consumers approach Christmas shopping differently from everyday purchasing, relying far more on emotional responses than on rational evaluation.</w:t>
      </w:r>
    </w:p>
    <w:p w:rsidR="00C06085" w:rsidRDefault="00C06085" w:rsidP="00C06085">
      <w:pPr>
        <w:pStyle w:val="NormalWeb"/>
      </w:pPr>
      <w:r>
        <w:t>One of the most important findings is that emotions act as the primary driver of Christmas consumption. Positive emotions such as joy, excitement, anticipation, and nostalgia encourage indulgence and generosity, making consumers more willing to spend beyond their original plans. At the same time, negative emotions such as stress, anxiety, guilt, and pressure to meet social expectations also contribute to impulse buying. These emotions push consumers to make quick decisions in order to reduce emotional discomfort or avoid disappointing others. This dual emotional influence explains why impulse buying increases so dramatically during the festive season.</w:t>
      </w:r>
    </w:p>
    <w:p w:rsidR="00C06085" w:rsidRDefault="00C06085" w:rsidP="00C06085">
      <w:pPr>
        <w:pStyle w:val="NormalWeb"/>
      </w:pPr>
      <w:r>
        <w:t>The role of retail and digital environments further strengthens emotional purchasing behaviour. Physical stores use festive atmospherics—such as lighting, music, decorations, and scents—to create immersive emotional experiences that reduce cognitive restraint and encourage spontaneous buying. Online retailers replicate and even enhance these effects through festive design, personalised recommendations, scarcity messages, and time-limited promotions. The ease of online shopping, combined with emotional urgency, allows consumers to act on impulses almost instantly.</w:t>
      </w:r>
    </w:p>
    <w:p w:rsidR="00C06085" w:rsidRDefault="00C06085" w:rsidP="00C06085">
      <w:pPr>
        <w:pStyle w:val="NormalWeb"/>
      </w:pPr>
      <w:r>
        <w:t>Social influence also plays a critical role in shaping Christmas consumption. Gift-giving is deeply embedded in cultural tradition and carries emotional responsibility. Consumers feel pressure to select gifts that communicate care, appreciation, and generosity, which often leads to overspending or impulsive upgrades. Social media intensifies these pressures by presenting idealised versions of Christmas that encourage comparison and aspiration. As consumers attempt to meet these perceived standards, emotional buying becomes increasingly normalised.</w:t>
      </w:r>
    </w:p>
    <w:p w:rsidR="00C06085" w:rsidRDefault="00C06085" w:rsidP="00C06085">
      <w:pPr>
        <w:pStyle w:val="NormalWeb"/>
      </w:pPr>
      <w:r>
        <w:t>Behavioural economics helps explain why these patterns persist year after year. Scarcity cues, exclusivity, and fixed deadlines activate cognitive biases such as loss aversion and fear of missing out. During Christmas, these biases are amplified by emotional involvement and time pressure, reducing consumers’ ability to evaluate purchases rationally. As a result, emotional impulses frequently override financial planning.</w:t>
      </w:r>
    </w:p>
    <w:p w:rsidR="00C06085" w:rsidRDefault="00C06085" w:rsidP="00C06085">
      <w:pPr>
        <w:pStyle w:val="NormalWeb"/>
      </w:pPr>
      <w:r>
        <w:t>Overall, the assignment demonstrates that emotional buying and impulse purchasing during Christmas are not accidental behaviours but predictable outcomes of the psychological and cultural environment created by the festive season. Christmas transforms consumption into an emotional and symbolic activity where meaning, memory, and social connection matter more than utility. Understanding these dynamics is important not only for marketers designing festive strategies but also for consumers who wish to develop greater awareness of their own behaviour. By recognising how emotions shape Christmas shopping decisions, individuals can make more mindful choices during one of the most emotionally influential times of the year.</w:t>
      </w:r>
    </w:p>
    <w:p w:rsidR="00C06085" w:rsidRDefault="00C06085" w:rsidP="00C06085"/>
    <w:p w:rsidR="00C06085" w:rsidRDefault="00C06085" w:rsidP="00C06085">
      <w:pPr>
        <w:pStyle w:val="Heading1"/>
      </w:pPr>
      <w:bookmarkStart w:id="32" w:name="_Toc216982405"/>
      <w:r>
        <w:rPr>
          <w:rStyle w:val="Strong"/>
          <w:b/>
          <w:bCs/>
        </w:rPr>
        <w:lastRenderedPageBreak/>
        <w:t>REFERENCES</w:t>
      </w:r>
      <w:bookmarkEnd w:id="32"/>
      <w:r>
        <w:rPr>
          <w:rStyle w:val="Strong"/>
          <w:b/>
          <w:bCs/>
        </w:rPr>
        <w:t xml:space="preserve"> </w:t>
      </w:r>
    </w:p>
    <w:p w:rsidR="00C06085" w:rsidRDefault="00C06085" w:rsidP="00C06085">
      <w:pPr>
        <w:pStyle w:val="NormalWeb"/>
      </w:pPr>
      <w:r>
        <w:t xml:space="preserve">Arnould, E. J., &amp; Thompson, C. J. (2005). Consumer culture theory (CCT): Twenty years of research. </w:t>
      </w:r>
      <w:r>
        <w:rPr>
          <w:rStyle w:val="Emphasis"/>
        </w:rPr>
        <w:t>Journal of Consumer Research, 31</w:t>
      </w:r>
      <w:r>
        <w:t>(4), 868–882.</w:t>
      </w:r>
    </w:p>
    <w:p w:rsidR="00C06085" w:rsidRDefault="00C06085" w:rsidP="00C06085">
      <w:pPr>
        <w:pStyle w:val="NormalWeb"/>
      </w:pPr>
      <w:r>
        <w:t xml:space="preserve">Bagozzi, R. P., Gopinath, M., &amp; Nyer, P. U. (1999). The role of emotions in marketing. </w:t>
      </w:r>
      <w:r>
        <w:rPr>
          <w:rStyle w:val="Emphasis"/>
        </w:rPr>
        <w:t>Journal of the Academy of Marketing Science, 27</w:t>
      </w:r>
      <w:r>
        <w:t>(2), 184–206.</w:t>
      </w:r>
    </w:p>
    <w:p w:rsidR="00C06085" w:rsidRDefault="00C06085" w:rsidP="00C06085">
      <w:pPr>
        <w:pStyle w:val="NormalWeb"/>
      </w:pPr>
      <w:r>
        <w:t xml:space="preserve">Bearden, W. O., &amp; Etzel, M. J. (1982). Reference group influence on product and brand purchase decisions. </w:t>
      </w:r>
      <w:r>
        <w:rPr>
          <w:rStyle w:val="Emphasis"/>
        </w:rPr>
        <w:t>Journal of Consumer Research, 9</w:t>
      </w:r>
      <w:r>
        <w:t>(2), 183–194.</w:t>
      </w:r>
    </w:p>
    <w:p w:rsidR="00C06085" w:rsidRDefault="00C06085" w:rsidP="00C06085">
      <w:pPr>
        <w:pStyle w:val="NormalWeb"/>
      </w:pPr>
      <w:r>
        <w:t xml:space="preserve">Belk, R. W. (1987). A child’s Christmas in America: Santa Claus as deity, consumption as religion? </w:t>
      </w:r>
      <w:r>
        <w:rPr>
          <w:rStyle w:val="Emphasis"/>
        </w:rPr>
        <w:t>Journal of American Culture, 10</w:t>
      </w:r>
      <w:r>
        <w:t>(3), 87–100.</w:t>
      </w:r>
    </w:p>
    <w:p w:rsidR="00C06085" w:rsidRDefault="00C06085" w:rsidP="00C06085">
      <w:pPr>
        <w:pStyle w:val="NormalWeb"/>
      </w:pPr>
      <w:r>
        <w:t xml:space="preserve">Cialdini, R. B. (2001). </w:t>
      </w:r>
      <w:r>
        <w:rPr>
          <w:rStyle w:val="Emphasis"/>
        </w:rPr>
        <w:t>Influence: Science and practice</w:t>
      </w:r>
      <w:r>
        <w:t xml:space="preserve"> (4th ed.). Allyn &amp; Bacon.</w:t>
      </w:r>
    </w:p>
    <w:p w:rsidR="00C06085" w:rsidRDefault="00C06085" w:rsidP="00C06085">
      <w:pPr>
        <w:pStyle w:val="NormalWeb"/>
      </w:pPr>
      <w:r>
        <w:t xml:space="preserve">Dittmar, H., Beattie, J., &amp; Friese, S. (1996). Gender identity and material symbols: Objects and decision considerations in impulse purchases. </w:t>
      </w:r>
      <w:r>
        <w:rPr>
          <w:rStyle w:val="Emphasis"/>
        </w:rPr>
        <w:t>Journal of Economic Psychology, 16</w:t>
      </w:r>
      <w:r>
        <w:t>(4), 491–511.</w:t>
      </w:r>
    </w:p>
    <w:p w:rsidR="00C06085" w:rsidRDefault="00C06085" w:rsidP="00C06085">
      <w:pPr>
        <w:pStyle w:val="NormalWeb"/>
      </w:pPr>
      <w:r>
        <w:t xml:space="preserve">Flynn, L. R., &amp; Goldsmith, R. E. (1999). A short, reliable measure of subjective knowledge. </w:t>
      </w:r>
      <w:r>
        <w:rPr>
          <w:rStyle w:val="Emphasis"/>
        </w:rPr>
        <w:t>Journal of Business Research, 46</w:t>
      </w:r>
      <w:r>
        <w:t>(1), 57–66.</w:t>
      </w:r>
    </w:p>
    <w:p w:rsidR="00C06085" w:rsidRDefault="00C06085" w:rsidP="00C06085">
      <w:pPr>
        <w:pStyle w:val="NormalWeb"/>
      </w:pPr>
      <w:r>
        <w:t xml:space="preserve">Hirschman, E. C., &amp; Holbrook, M. B. (1982). Hedonic consumption: Emerging concepts, methods and propositions. </w:t>
      </w:r>
      <w:r>
        <w:rPr>
          <w:rStyle w:val="Emphasis"/>
        </w:rPr>
        <w:t>Journal of Marketing, 46</w:t>
      </w:r>
      <w:r>
        <w:t>(3), 92–101.</w:t>
      </w:r>
    </w:p>
    <w:p w:rsidR="00C06085" w:rsidRDefault="00C06085" w:rsidP="00C06085">
      <w:pPr>
        <w:pStyle w:val="NormalWeb"/>
      </w:pPr>
      <w:r>
        <w:t xml:space="preserve">Holak, S. L., &amp; Havlena, W. J. (1998). Feelings, fantasies, and memories: An examination of the emotional components of nostalgia. </w:t>
      </w:r>
      <w:r>
        <w:rPr>
          <w:rStyle w:val="Emphasis"/>
        </w:rPr>
        <w:t>Journal of Business Research, 42</w:t>
      </w:r>
      <w:r>
        <w:t>(3), 217–226.</w:t>
      </w:r>
    </w:p>
    <w:p w:rsidR="00C06085" w:rsidRDefault="00C06085" w:rsidP="00C06085">
      <w:pPr>
        <w:pStyle w:val="NormalWeb"/>
      </w:pPr>
      <w:r>
        <w:t xml:space="preserve">Holbrook, M. B. (2006). Consumption experience, customer value, and subjective personal introspection: An illustrative photographic essay. </w:t>
      </w:r>
      <w:r>
        <w:rPr>
          <w:rStyle w:val="Emphasis"/>
        </w:rPr>
        <w:t>Journal of Business Research, 59</w:t>
      </w:r>
      <w:r>
        <w:t>(6), 714–725.</w:t>
      </w:r>
    </w:p>
    <w:p w:rsidR="00C06085" w:rsidRDefault="00C06085" w:rsidP="00C06085">
      <w:pPr>
        <w:pStyle w:val="NormalWeb"/>
      </w:pPr>
      <w:r>
        <w:t xml:space="preserve">Kotler, P. (1973). Atmospherics as a marketing tool. </w:t>
      </w:r>
      <w:r>
        <w:rPr>
          <w:rStyle w:val="Emphasis"/>
        </w:rPr>
        <w:t>Journal of Retailing, 49</w:t>
      </w:r>
      <w:r>
        <w:t>(4), 48–64.</w:t>
      </w:r>
    </w:p>
    <w:p w:rsidR="00C06085" w:rsidRDefault="00C06085" w:rsidP="00C06085">
      <w:pPr>
        <w:pStyle w:val="NormalWeb"/>
      </w:pPr>
      <w:r>
        <w:t xml:space="preserve">Mehrabian, A., &amp; Russell, J. A. (1974). </w:t>
      </w:r>
      <w:r>
        <w:rPr>
          <w:rStyle w:val="Emphasis"/>
        </w:rPr>
        <w:t>An approach to environmental psychology</w:t>
      </w:r>
      <w:r>
        <w:t>. MIT Press.</w:t>
      </w:r>
    </w:p>
    <w:p w:rsidR="00C06085" w:rsidRDefault="00C06085" w:rsidP="00C06085">
      <w:pPr>
        <w:pStyle w:val="NormalWeb"/>
      </w:pPr>
      <w:r>
        <w:t xml:space="preserve">Pascal, V. J., Sprott, D. E., &amp; Muehling, D. D. (2002). The influence of evoked nostalgia on consumers’ responses to advertising. </w:t>
      </w:r>
      <w:r>
        <w:rPr>
          <w:rStyle w:val="Emphasis"/>
        </w:rPr>
        <w:t>Journal of Advertising, 31</w:t>
      </w:r>
      <w:r>
        <w:t>(3), 49–61.</w:t>
      </w:r>
    </w:p>
    <w:p w:rsidR="00C06085" w:rsidRDefault="00C06085" w:rsidP="00C06085">
      <w:pPr>
        <w:pStyle w:val="NormalWeb"/>
      </w:pPr>
      <w:r>
        <w:t xml:space="preserve">Peck, J., &amp; Childers, T. L. (2006). If I touch it, I have to have it: Individual and environmental influences on impulse purchasing. </w:t>
      </w:r>
      <w:r>
        <w:rPr>
          <w:rStyle w:val="Emphasis"/>
        </w:rPr>
        <w:t>Journal of Business Research, 59</w:t>
      </w:r>
      <w:r>
        <w:t>(6), 765–769.</w:t>
      </w:r>
    </w:p>
    <w:p w:rsidR="00C06085" w:rsidRDefault="00C06085" w:rsidP="00C06085">
      <w:pPr>
        <w:pStyle w:val="NormalWeb"/>
      </w:pPr>
      <w:r>
        <w:t xml:space="preserve">Rook, D. W., &amp; Fisher, R. J. (1995). Normative influences on impulsive buying behavior. </w:t>
      </w:r>
      <w:r>
        <w:rPr>
          <w:rStyle w:val="Emphasis"/>
        </w:rPr>
        <w:t>Journal of Consumer Research, 22</w:t>
      </w:r>
      <w:r>
        <w:t>(3), 305–313.</w:t>
      </w:r>
    </w:p>
    <w:p w:rsidR="00C06085" w:rsidRDefault="00C06085" w:rsidP="00C06085">
      <w:pPr>
        <w:pStyle w:val="NormalWeb"/>
      </w:pPr>
      <w:r>
        <w:lastRenderedPageBreak/>
        <w:t xml:space="preserve">Tversky, A., &amp; Kahneman, D. (1981). The framing of decisions and the psychology of choice. </w:t>
      </w:r>
      <w:r>
        <w:rPr>
          <w:rStyle w:val="Emphasis"/>
        </w:rPr>
        <w:t>Science, 211</w:t>
      </w:r>
      <w:r>
        <w:t>(4481), 453–458.</w:t>
      </w:r>
    </w:p>
    <w:p w:rsidR="00C06085" w:rsidRDefault="00C06085" w:rsidP="00C06085">
      <w:pPr>
        <w:pStyle w:val="NormalWeb"/>
      </w:pPr>
      <w:r>
        <w:t xml:space="preserve">Verhagen, T., &amp; van Dolen, W. (2011). The influence of online store beliefs on consumer online impulse buying: A model and empirical application. </w:t>
      </w:r>
      <w:r>
        <w:rPr>
          <w:rStyle w:val="Emphasis"/>
        </w:rPr>
        <w:t>Information &amp; Management, 48</w:t>
      </w:r>
      <w:r>
        <w:t>(8), 320–327.</w:t>
      </w:r>
    </w:p>
    <w:p w:rsidR="00C06085" w:rsidRPr="00C06085" w:rsidRDefault="00C06085" w:rsidP="00C06085">
      <w:pPr>
        <w:pStyle w:val="NormalWeb"/>
      </w:pPr>
      <w:r>
        <w:t xml:space="preserve">Wang, Y., Yu, C., &amp; Wei, J. (2012). Social media peer communication and impacts on purchase intentions: A consumer socialization framework. </w:t>
      </w:r>
      <w:r>
        <w:rPr>
          <w:rStyle w:val="Emphasis"/>
        </w:rPr>
        <w:t>Journal of Interactive Marketing, 26</w:t>
      </w:r>
      <w:r>
        <w:t>(4), 198–208.</w:t>
      </w:r>
    </w:p>
    <w:sectPr w:rsidR="00C06085" w:rsidRPr="00C06085"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4A8" w:rsidRDefault="007344A8" w:rsidP="004C797F">
      <w:pPr>
        <w:spacing w:after="0" w:line="240" w:lineRule="auto"/>
      </w:pPr>
      <w:r>
        <w:separator/>
      </w:r>
    </w:p>
  </w:endnote>
  <w:endnote w:type="continuationSeparator" w:id="1">
    <w:p w:rsidR="007344A8" w:rsidRDefault="007344A8"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4A8" w:rsidRDefault="007344A8" w:rsidP="004C797F">
      <w:pPr>
        <w:spacing w:after="0" w:line="240" w:lineRule="auto"/>
      </w:pPr>
      <w:r>
        <w:separator/>
      </w:r>
    </w:p>
  </w:footnote>
  <w:footnote w:type="continuationSeparator" w:id="1">
    <w:p w:rsidR="007344A8" w:rsidRDefault="007344A8"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8A51D97"/>
    <w:multiLevelType w:val="multilevel"/>
    <w:tmpl w:val="D28E4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4"/>
  </w:num>
  <w:num w:numId="3">
    <w:abstractNumId w:val="5"/>
  </w:num>
  <w:num w:numId="4">
    <w:abstractNumId w:val="11"/>
  </w:num>
  <w:num w:numId="5">
    <w:abstractNumId w:val="4"/>
  </w:num>
  <w:num w:numId="6">
    <w:abstractNumId w:val="17"/>
  </w:num>
  <w:num w:numId="7">
    <w:abstractNumId w:val="15"/>
  </w:num>
  <w:num w:numId="8">
    <w:abstractNumId w:val="19"/>
  </w:num>
  <w:num w:numId="9">
    <w:abstractNumId w:val="0"/>
  </w:num>
  <w:num w:numId="10">
    <w:abstractNumId w:val="22"/>
  </w:num>
  <w:num w:numId="11">
    <w:abstractNumId w:val="1"/>
  </w:num>
  <w:num w:numId="12">
    <w:abstractNumId w:val="2"/>
  </w:num>
  <w:num w:numId="13">
    <w:abstractNumId w:val="7"/>
  </w:num>
  <w:num w:numId="14">
    <w:abstractNumId w:val="23"/>
  </w:num>
  <w:num w:numId="15">
    <w:abstractNumId w:val="6"/>
  </w:num>
  <w:num w:numId="16">
    <w:abstractNumId w:val="24"/>
  </w:num>
  <w:num w:numId="17">
    <w:abstractNumId w:val="20"/>
  </w:num>
  <w:num w:numId="18">
    <w:abstractNumId w:val="10"/>
  </w:num>
  <w:num w:numId="19">
    <w:abstractNumId w:val="12"/>
  </w:num>
  <w:num w:numId="20">
    <w:abstractNumId w:val="13"/>
  </w:num>
  <w:num w:numId="21">
    <w:abstractNumId w:val="25"/>
  </w:num>
  <w:num w:numId="22">
    <w:abstractNumId w:val="9"/>
  </w:num>
  <w:num w:numId="23">
    <w:abstractNumId w:val="18"/>
  </w:num>
  <w:num w:numId="24">
    <w:abstractNumId w:val="3"/>
  </w:num>
  <w:num w:numId="25">
    <w:abstractNumId w:val="16"/>
  </w:num>
  <w:num w:numId="26">
    <w:abstractNumId w:val="8"/>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5D1E"/>
    <w:rsid w:val="000C56C8"/>
    <w:rsid w:val="00101F22"/>
    <w:rsid w:val="002D068A"/>
    <w:rsid w:val="003B1E3D"/>
    <w:rsid w:val="00450BA4"/>
    <w:rsid w:val="00492B63"/>
    <w:rsid w:val="004B4514"/>
    <w:rsid w:val="004C797F"/>
    <w:rsid w:val="005434DC"/>
    <w:rsid w:val="005F172A"/>
    <w:rsid w:val="006A3B3F"/>
    <w:rsid w:val="006C0E1D"/>
    <w:rsid w:val="00715C91"/>
    <w:rsid w:val="00734181"/>
    <w:rsid w:val="007344A8"/>
    <w:rsid w:val="007E2F73"/>
    <w:rsid w:val="00816E1C"/>
    <w:rsid w:val="00827FA4"/>
    <w:rsid w:val="009C533D"/>
    <w:rsid w:val="00AC104F"/>
    <w:rsid w:val="00B447F7"/>
    <w:rsid w:val="00B5179C"/>
    <w:rsid w:val="00C01255"/>
    <w:rsid w:val="00C06085"/>
    <w:rsid w:val="00C951FF"/>
    <w:rsid w:val="00CD282F"/>
    <w:rsid w:val="00CD63A8"/>
    <w:rsid w:val="00CE20EF"/>
    <w:rsid w:val="00D0225C"/>
    <w:rsid w:val="00DA10AE"/>
    <w:rsid w:val="00E136B1"/>
    <w:rsid w:val="00E739CC"/>
    <w:rsid w:val="00EA5880"/>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443039277">
      <w:bodyDiv w:val="1"/>
      <w:marLeft w:val="0"/>
      <w:marRight w:val="0"/>
      <w:marTop w:val="0"/>
      <w:marBottom w:val="0"/>
      <w:divBdr>
        <w:top w:val="none" w:sz="0" w:space="0" w:color="auto"/>
        <w:left w:val="none" w:sz="0" w:space="0" w:color="auto"/>
        <w:bottom w:val="none" w:sz="0" w:space="0" w:color="auto"/>
        <w:right w:val="none" w:sz="0" w:space="0" w:color="auto"/>
      </w:divBdr>
    </w:div>
    <w:div w:id="544878726">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252276478">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538153695">
      <w:bodyDiv w:val="1"/>
      <w:marLeft w:val="0"/>
      <w:marRight w:val="0"/>
      <w:marTop w:val="0"/>
      <w:marBottom w:val="0"/>
      <w:divBdr>
        <w:top w:val="none" w:sz="0" w:space="0" w:color="auto"/>
        <w:left w:val="none" w:sz="0" w:space="0" w:color="auto"/>
        <w:bottom w:val="none" w:sz="0" w:space="0" w:color="auto"/>
        <w:right w:val="none" w:sz="0" w:space="0" w:color="auto"/>
      </w:divBdr>
    </w:div>
    <w:div w:id="175296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10A1A-37FA-4603-B45D-DC57FCC0D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5925</Words>
  <Characters>33774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19</cp:revision>
  <dcterms:created xsi:type="dcterms:W3CDTF">2025-11-18T15:41:00Z</dcterms:created>
  <dcterms:modified xsi:type="dcterms:W3CDTF">2025-12-18T15:02:00Z</dcterms:modified>
</cp:coreProperties>
</file>