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ayout w:type="fixed"/>
        <w:tblLook w:val="04A0" w:firstRow="1" w:lastRow="0" w:firstColumn="1" w:lastColumn="0" w:noHBand="0" w:noVBand="1"/>
      </w:tblPr>
      <w:tblGrid>
        <w:gridCol w:w="10080"/>
      </w:tblGrid>
      <w:tr w:rsidR="007039B3" w14:paraId="29E594D0" w14:textId="77777777">
        <w:trPr>
          <w:jc w:val="center"/>
        </w:trPr>
        <w:tc>
          <w:tcPr>
            <w:tcW w:w="10080" w:type="dxa"/>
            <w:shd w:val="clear" w:color="auto" w:fill="123B56"/>
            <w:tcMar>
              <w:top w:w="120" w:type="dxa"/>
              <w:left w:w="160" w:type="dxa"/>
              <w:bottom w:w="120" w:type="dxa"/>
              <w:right w:w="160" w:type="dxa"/>
            </w:tcMar>
          </w:tcPr>
          <w:p w14:paraId="7AB26BFC" w14:textId="77777777" w:rsidR="007039B3" w:rsidRPr="00132C9F" w:rsidRDefault="00000000">
            <w:pPr>
              <w:jc w:val="center"/>
              <w:rPr>
                <w:rFonts w:ascii="Times New Roman" w:hAnsi="Times New Roman" w:cs="Times New Roman"/>
              </w:rPr>
            </w:pPr>
            <w:r w:rsidRPr="00132C9F">
              <w:rPr>
                <w:rFonts w:ascii="Times New Roman" w:hAnsi="Times New Roman" w:cs="Times New Roman"/>
                <w:b/>
                <w:color w:val="FFFFFF"/>
                <w:sz w:val="26"/>
              </w:rPr>
              <w:t>STRUCTURE OF TOURISM MARKETS</w:t>
            </w:r>
          </w:p>
        </w:tc>
      </w:tr>
    </w:tbl>
    <w:p w14:paraId="678AC98D" w14:textId="77777777" w:rsidR="007039B3" w:rsidRDefault="007039B3">
      <w:pPr>
        <w:spacing w:after="880"/>
      </w:pPr>
    </w:p>
    <w:p w14:paraId="526305D5" w14:textId="77777777" w:rsidR="007039B3" w:rsidRPr="00132C9F" w:rsidRDefault="00000000">
      <w:pPr>
        <w:spacing w:after="160"/>
        <w:jc w:val="center"/>
        <w:rPr>
          <w:rFonts w:ascii="Times New Roman" w:hAnsi="Times New Roman" w:cs="Times New Roman"/>
          <w:color w:val="000000" w:themeColor="text1"/>
        </w:rPr>
      </w:pPr>
      <w:r w:rsidRPr="00132C9F">
        <w:rPr>
          <w:rFonts w:ascii="Times New Roman" w:hAnsi="Times New Roman" w:cs="Times New Roman"/>
          <w:b/>
          <w:color w:val="000000" w:themeColor="text1"/>
          <w:sz w:val="60"/>
        </w:rPr>
        <w:t>Assignment 3</w:t>
      </w:r>
    </w:p>
    <w:p w14:paraId="3BE38D87" w14:textId="77777777" w:rsidR="007039B3" w:rsidRPr="00132C9F" w:rsidRDefault="00000000">
      <w:pPr>
        <w:spacing w:after="280"/>
        <w:jc w:val="center"/>
        <w:rPr>
          <w:rFonts w:ascii="Times New Roman" w:hAnsi="Times New Roman" w:cs="Times New Roman"/>
          <w:color w:val="000000" w:themeColor="text1"/>
        </w:rPr>
      </w:pPr>
      <w:r w:rsidRPr="00132C9F">
        <w:rPr>
          <w:rFonts w:ascii="Times New Roman" w:hAnsi="Times New Roman" w:cs="Times New Roman"/>
          <w:color w:val="000000" w:themeColor="text1"/>
          <w:sz w:val="36"/>
        </w:rPr>
        <w:t>Tourist Typologies and Travel Motivation</w:t>
      </w:r>
    </w:p>
    <w:p w14:paraId="23B94305" w14:textId="77777777" w:rsidR="007039B3" w:rsidRPr="00132C9F" w:rsidRDefault="00000000">
      <w:pPr>
        <w:spacing w:after="840"/>
        <w:jc w:val="center"/>
        <w:rPr>
          <w:rFonts w:ascii="Times New Roman" w:hAnsi="Times New Roman" w:cs="Times New Roman"/>
          <w:color w:val="000000" w:themeColor="text1"/>
          <w:sz w:val="24"/>
          <w:szCs w:val="24"/>
        </w:rPr>
      </w:pPr>
      <w:r w:rsidRPr="00132C9F">
        <w:rPr>
          <w:rFonts w:ascii="Times New Roman" w:hAnsi="Times New Roman" w:cs="Times New Roman"/>
          <w:i/>
          <w:color w:val="000000" w:themeColor="text1"/>
          <w:sz w:val="24"/>
          <w:szCs w:val="24"/>
        </w:rPr>
        <w:t>A comparative analysis of Tourist A (Sarah) and Tourist B (Adam)</w:t>
      </w:r>
    </w:p>
    <w:tbl>
      <w:tblPr>
        <w:tblW w:w="0" w:type="auto"/>
        <w:jc w:val="center"/>
        <w:tblLayout w:type="fixed"/>
        <w:tblLook w:val="04A0" w:firstRow="1" w:lastRow="0" w:firstColumn="1" w:lastColumn="0" w:noHBand="0" w:noVBand="1"/>
      </w:tblPr>
      <w:tblGrid>
        <w:gridCol w:w="5040"/>
        <w:gridCol w:w="5040"/>
      </w:tblGrid>
      <w:tr w:rsidR="007039B3" w:rsidRPr="00132C9F" w14:paraId="38B0E39D" w14:textId="77777777">
        <w:trPr>
          <w:jc w:val="center"/>
        </w:trPr>
        <w:tc>
          <w:tcPr>
            <w:tcW w:w="5040" w:type="dxa"/>
            <w:shd w:val="clear" w:color="auto" w:fill="EAF2F8"/>
            <w:tcMar>
              <w:top w:w="110" w:type="dxa"/>
              <w:left w:w="140" w:type="dxa"/>
              <w:bottom w:w="110" w:type="dxa"/>
              <w:right w:w="140" w:type="dxa"/>
            </w:tcMar>
          </w:tcPr>
          <w:p w14:paraId="154CDB87" w14:textId="64B463D7" w:rsidR="007039B3" w:rsidRPr="00132C9F" w:rsidRDefault="00B53AA5">
            <w:pPr>
              <w:rPr>
                <w:rFonts w:ascii="Times New Roman" w:hAnsi="Times New Roman" w:cs="Times New Roman"/>
                <w:sz w:val="24"/>
                <w:szCs w:val="24"/>
              </w:rPr>
            </w:pPr>
            <w:r>
              <w:rPr>
                <w:rFonts w:ascii="Times New Roman" w:hAnsi="Times New Roman" w:cs="Times New Roman"/>
                <w:b/>
                <w:color w:val="174A6E"/>
                <w:sz w:val="24"/>
                <w:szCs w:val="24"/>
              </w:rPr>
              <w:t>Student Name</w:t>
            </w:r>
          </w:p>
        </w:tc>
        <w:tc>
          <w:tcPr>
            <w:tcW w:w="5040" w:type="dxa"/>
            <w:shd w:val="clear" w:color="auto" w:fill="F8FAFC"/>
            <w:tcMar>
              <w:top w:w="110" w:type="dxa"/>
              <w:left w:w="140" w:type="dxa"/>
              <w:bottom w:w="110" w:type="dxa"/>
              <w:right w:w="140" w:type="dxa"/>
            </w:tcMar>
          </w:tcPr>
          <w:p w14:paraId="408E932C" w14:textId="20DDC715" w:rsidR="007039B3" w:rsidRPr="00132C9F" w:rsidRDefault="007039B3">
            <w:pPr>
              <w:rPr>
                <w:rFonts w:ascii="Times New Roman" w:hAnsi="Times New Roman" w:cs="Times New Roman"/>
                <w:sz w:val="24"/>
                <w:szCs w:val="24"/>
              </w:rPr>
            </w:pPr>
          </w:p>
        </w:tc>
      </w:tr>
      <w:tr w:rsidR="007039B3" w:rsidRPr="00132C9F" w14:paraId="0FDC6CFF" w14:textId="77777777">
        <w:trPr>
          <w:jc w:val="center"/>
        </w:trPr>
        <w:tc>
          <w:tcPr>
            <w:tcW w:w="5040" w:type="dxa"/>
            <w:shd w:val="clear" w:color="auto" w:fill="EAF2F8"/>
            <w:tcMar>
              <w:top w:w="110" w:type="dxa"/>
              <w:left w:w="140" w:type="dxa"/>
              <w:bottom w:w="110" w:type="dxa"/>
              <w:right w:w="140" w:type="dxa"/>
            </w:tcMar>
          </w:tcPr>
          <w:p w14:paraId="7518D5B3" w14:textId="0A48499C" w:rsidR="007039B3" w:rsidRPr="00132C9F" w:rsidRDefault="00B53AA5">
            <w:pPr>
              <w:rPr>
                <w:rFonts w:ascii="Times New Roman" w:hAnsi="Times New Roman" w:cs="Times New Roman"/>
                <w:sz w:val="24"/>
                <w:szCs w:val="24"/>
              </w:rPr>
            </w:pPr>
            <w:r>
              <w:rPr>
                <w:rFonts w:ascii="Times New Roman" w:hAnsi="Times New Roman" w:cs="Times New Roman"/>
                <w:b/>
                <w:color w:val="174A6E"/>
                <w:sz w:val="24"/>
                <w:szCs w:val="24"/>
              </w:rPr>
              <w:t xml:space="preserve">Student ID </w:t>
            </w:r>
          </w:p>
        </w:tc>
        <w:tc>
          <w:tcPr>
            <w:tcW w:w="5040" w:type="dxa"/>
            <w:shd w:val="clear" w:color="auto" w:fill="F8FAFC"/>
            <w:tcMar>
              <w:top w:w="110" w:type="dxa"/>
              <w:left w:w="140" w:type="dxa"/>
              <w:bottom w:w="110" w:type="dxa"/>
              <w:right w:w="140" w:type="dxa"/>
            </w:tcMar>
          </w:tcPr>
          <w:p w14:paraId="54CB21CC" w14:textId="77B97581" w:rsidR="007039B3" w:rsidRPr="00132C9F" w:rsidRDefault="007039B3">
            <w:pPr>
              <w:rPr>
                <w:rFonts w:ascii="Times New Roman" w:hAnsi="Times New Roman" w:cs="Times New Roman"/>
                <w:sz w:val="24"/>
                <w:szCs w:val="24"/>
              </w:rPr>
            </w:pPr>
          </w:p>
        </w:tc>
      </w:tr>
      <w:tr w:rsidR="007039B3" w:rsidRPr="00132C9F" w14:paraId="6DDB0B4B" w14:textId="77777777">
        <w:trPr>
          <w:jc w:val="center"/>
        </w:trPr>
        <w:tc>
          <w:tcPr>
            <w:tcW w:w="5040" w:type="dxa"/>
            <w:shd w:val="clear" w:color="auto" w:fill="EAF2F8"/>
            <w:tcMar>
              <w:top w:w="110" w:type="dxa"/>
              <w:left w:w="140" w:type="dxa"/>
              <w:bottom w:w="110" w:type="dxa"/>
              <w:right w:w="140" w:type="dxa"/>
            </w:tcMar>
          </w:tcPr>
          <w:p w14:paraId="164E3CF8" w14:textId="77777777" w:rsidR="007039B3" w:rsidRPr="00132C9F" w:rsidRDefault="00000000">
            <w:pPr>
              <w:rPr>
                <w:rFonts w:ascii="Times New Roman" w:hAnsi="Times New Roman" w:cs="Times New Roman"/>
                <w:sz w:val="24"/>
                <w:szCs w:val="24"/>
              </w:rPr>
            </w:pPr>
            <w:r w:rsidRPr="00132C9F">
              <w:rPr>
                <w:rFonts w:ascii="Times New Roman" w:hAnsi="Times New Roman" w:cs="Times New Roman"/>
                <w:b/>
                <w:color w:val="174A6E"/>
                <w:sz w:val="24"/>
                <w:szCs w:val="24"/>
              </w:rPr>
              <w:t>Assessment Date</w:t>
            </w:r>
          </w:p>
        </w:tc>
        <w:tc>
          <w:tcPr>
            <w:tcW w:w="5040" w:type="dxa"/>
            <w:shd w:val="clear" w:color="auto" w:fill="F8FAFC"/>
            <w:tcMar>
              <w:top w:w="110" w:type="dxa"/>
              <w:left w:w="140" w:type="dxa"/>
              <w:bottom w:w="110" w:type="dxa"/>
              <w:right w:w="140" w:type="dxa"/>
            </w:tcMar>
          </w:tcPr>
          <w:p w14:paraId="5285B0C3" w14:textId="77777777" w:rsidR="007039B3" w:rsidRPr="00132C9F" w:rsidRDefault="00000000">
            <w:pPr>
              <w:rPr>
                <w:rFonts w:ascii="Times New Roman" w:hAnsi="Times New Roman" w:cs="Times New Roman"/>
                <w:sz w:val="24"/>
                <w:szCs w:val="24"/>
              </w:rPr>
            </w:pPr>
            <w:r w:rsidRPr="00132C9F">
              <w:rPr>
                <w:rFonts w:ascii="Times New Roman" w:hAnsi="Times New Roman" w:cs="Times New Roman"/>
                <w:color w:val="2E3B47"/>
                <w:sz w:val="24"/>
                <w:szCs w:val="24"/>
              </w:rPr>
              <w:t>16 September 2026</w:t>
            </w:r>
          </w:p>
        </w:tc>
      </w:tr>
    </w:tbl>
    <w:p w14:paraId="3737AEFE" w14:textId="77777777" w:rsidR="007039B3" w:rsidRDefault="00000000">
      <w:r>
        <w:br w:type="page"/>
      </w:r>
    </w:p>
    <w:p w14:paraId="6E41202F" w14:textId="77777777" w:rsidR="00343104" w:rsidRPr="00B53AA5" w:rsidRDefault="00000000">
      <w:pPr>
        <w:spacing w:after="40"/>
        <w:rPr>
          <w:rFonts w:ascii="Times New Roman" w:hAnsi="Times New Roman" w:cs="Times New Roman"/>
        </w:rPr>
      </w:pPr>
      <w:r w:rsidRPr="00B53AA5">
        <w:rPr>
          <w:rFonts w:ascii="Times New Roman" w:hAnsi="Times New Roman" w:cs="Times New Roman"/>
          <w:b/>
          <w:color w:val="1F6A89"/>
          <w:sz w:val="18"/>
        </w:rPr>
        <w:lastRenderedPageBreak/>
        <w:t>TOURIST A</w:t>
      </w:r>
    </w:p>
    <w:p w14:paraId="537CAA14" w14:textId="77777777" w:rsidR="00343104" w:rsidRPr="00B53AA5" w:rsidRDefault="00000000">
      <w:pPr>
        <w:pStyle w:val="Heading1"/>
        <w:spacing w:before="0" w:after="40"/>
        <w:rPr>
          <w:rFonts w:ascii="Times New Roman" w:hAnsi="Times New Roman" w:cs="Times New Roman"/>
        </w:rPr>
      </w:pPr>
      <w:r w:rsidRPr="00B53AA5">
        <w:rPr>
          <w:rFonts w:ascii="Times New Roman" w:hAnsi="Times New Roman" w:cs="Times New Roman"/>
          <w:sz w:val="36"/>
        </w:rPr>
        <w:t>Sarah</w:t>
      </w:r>
    </w:p>
    <w:p w14:paraId="7095969B" w14:textId="77777777" w:rsidR="00343104" w:rsidRPr="00B53AA5" w:rsidRDefault="00000000">
      <w:pPr>
        <w:pBdr>
          <w:bottom w:val="single" w:sz="6" w:space="4" w:color="C8D7E6"/>
        </w:pBdr>
        <w:spacing w:after="160"/>
        <w:rPr>
          <w:rFonts w:ascii="Times New Roman" w:hAnsi="Times New Roman" w:cs="Times New Roman"/>
          <w:color w:val="000000" w:themeColor="text1"/>
        </w:rPr>
      </w:pPr>
      <w:r w:rsidRPr="00B53AA5">
        <w:rPr>
          <w:rFonts w:ascii="Times New Roman" w:hAnsi="Times New Roman" w:cs="Times New Roman"/>
          <w:i/>
          <w:color w:val="000000" w:themeColor="text1"/>
          <w:sz w:val="21"/>
        </w:rPr>
        <w:t>Package holiday • international hotel • organised excursions • safety and familiarity</w:t>
      </w:r>
    </w:p>
    <w:p w14:paraId="35BFB43E" w14:textId="3C9247A3" w:rsidR="0087542E" w:rsidRPr="00B53AA5" w:rsidRDefault="0087542E" w:rsidP="0087542E">
      <w:pPr>
        <w:spacing w:before="40"/>
        <w:jc w:val="both"/>
        <w:rPr>
          <w:rFonts w:ascii="Times New Roman" w:hAnsi="Times New Roman" w:cs="Times New Roman"/>
          <w:color w:val="000000" w:themeColor="text1"/>
          <w:sz w:val="24"/>
          <w:szCs w:val="24"/>
        </w:rPr>
      </w:pPr>
      <w:r w:rsidRPr="00B53AA5">
        <w:rPr>
          <w:rFonts w:ascii="Times New Roman" w:hAnsi="Times New Roman" w:cs="Times New Roman"/>
          <w:b/>
          <w:color w:val="000000" w:themeColor="text1"/>
          <w:sz w:val="24"/>
          <w:szCs w:val="24"/>
        </w:rPr>
        <w:t>Evidence is typically of the tourist type and behavioural.</w:t>
      </w:r>
      <w:r w:rsidRPr="00B53AA5">
        <w:rPr>
          <w:rFonts w:ascii="Times New Roman" w:hAnsi="Times New Roman" w:cs="Times New Roman"/>
        </w:rPr>
        <w:t xml:space="preserve"> Sarah is a type of mass tourist that would be classified as organised. Cohen (1972) calls this type a traveller who is very much dependent on the institutional tourism system and who is led to value a high level of familiarity, security and pre-arranged services. This is reflected in Sarah's behaviour strongly. She takes a package holiday through a travel agency, stays in a recognised international hotel that is part of the package, spends 90% of her time within the resort and goes on organised trips. </w:t>
      </w:r>
    </w:p>
    <w:p w14:paraId="167272C9" w14:textId="52D30B3C" w:rsidR="0087542E" w:rsidRPr="00B53AA5" w:rsidRDefault="0087542E" w:rsidP="0087542E">
      <w:pPr>
        <w:spacing w:before="40"/>
        <w:jc w:val="both"/>
        <w:rPr>
          <w:rFonts w:ascii="Times New Roman" w:hAnsi="Times New Roman" w:cs="Times New Roman"/>
          <w:color w:val="000000" w:themeColor="text1"/>
          <w:sz w:val="24"/>
          <w:szCs w:val="24"/>
        </w:rPr>
      </w:pPr>
      <w:r w:rsidRPr="00B53AA5">
        <w:rPr>
          <w:rFonts w:ascii="Times New Roman" w:hAnsi="Times New Roman" w:cs="Times New Roman"/>
          <w:b/>
          <w:color w:val="000000" w:themeColor="text1"/>
          <w:sz w:val="24"/>
          <w:szCs w:val="24"/>
        </w:rPr>
        <w:t>Relevant typology.</w:t>
      </w:r>
      <w:r w:rsidRPr="00B53AA5">
        <w:rPr>
          <w:rFonts w:ascii="Times New Roman" w:hAnsi="Times New Roman" w:cs="Times New Roman"/>
        </w:rPr>
        <w:t xml:space="preserve"> The Cohen's tourist typology is the most pertinent typology as it categorizes tourists based on the degree of familiarity and novelty they seek, and on their dependence on the organised tourism sector. Sarah's central period of the holiday is organised for her and she does not leave a familiar environmental context (Cohen, 1972), making her closer to the organised mass tourist, than to the individual mass tourist, explorer or drifter. Plog’s (1974) psychographic model also helps to interpret her behaviour. </w:t>
      </w:r>
    </w:p>
    <w:p w14:paraId="3FAA4EB4" w14:textId="37D1036C" w:rsidR="0087542E" w:rsidRPr="00B53AA5" w:rsidRDefault="0087542E" w:rsidP="0087542E">
      <w:pPr>
        <w:spacing w:before="40"/>
        <w:jc w:val="both"/>
        <w:rPr>
          <w:rFonts w:ascii="Times New Roman" w:hAnsi="Times New Roman" w:cs="Times New Roman"/>
          <w:color w:val="000000" w:themeColor="text1"/>
          <w:sz w:val="24"/>
          <w:szCs w:val="24"/>
        </w:rPr>
      </w:pPr>
      <w:r w:rsidRPr="00B53AA5">
        <w:rPr>
          <w:rFonts w:ascii="Times New Roman" w:hAnsi="Times New Roman" w:cs="Times New Roman"/>
          <w:b/>
          <w:color w:val="000000" w:themeColor="text1"/>
          <w:sz w:val="24"/>
          <w:szCs w:val="24"/>
        </w:rPr>
        <w:t>Travel motivation.</w:t>
      </w:r>
      <w:r w:rsidRPr="00B53AA5">
        <w:rPr>
          <w:rFonts w:ascii="Times New Roman" w:hAnsi="Times New Roman" w:cs="Times New Roman"/>
        </w:rPr>
        <w:t xml:space="preserve"> Sarah is likely to be motivated by a mixture of relaxation and escape/ convenience. The work atmosphere in an office may leave her wanting to escape the routine stresses of work for a period of time and unwind during her brief two week vacation. Crompton (1979) and Dann (1977) cite relaxation and escape from the ordinary environment</w:t>
      </w:r>
      <w:r w:rsidR="00167FEB">
        <w:rPr>
          <w:rFonts w:ascii="Times New Roman" w:hAnsi="Times New Roman" w:cs="Times New Roman"/>
        </w:rPr>
        <w:t>.</w:t>
      </w:r>
    </w:p>
    <w:tbl>
      <w:tblPr>
        <w:tblW w:w="0" w:type="auto"/>
        <w:jc w:val="center"/>
        <w:tblLayout w:type="fixed"/>
        <w:tblLook w:val="04A0" w:firstRow="1" w:lastRow="0" w:firstColumn="1" w:lastColumn="0" w:noHBand="0" w:noVBand="1"/>
      </w:tblPr>
      <w:tblGrid>
        <w:gridCol w:w="5040"/>
        <w:gridCol w:w="5040"/>
      </w:tblGrid>
      <w:tr w:rsidR="00343104" w:rsidRPr="00B53AA5" w14:paraId="05E0C35B"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039A2663" w14:textId="77777777" w:rsidR="00343104" w:rsidRPr="00B53AA5" w:rsidRDefault="00000000">
            <w:pPr>
              <w:rPr>
                <w:rFonts w:ascii="Times New Roman" w:hAnsi="Times New Roman" w:cs="Times New Roman"/>
              </w:rPr>
            </w:pPr>
            <w:r w:rsidRPr="00B53AA5">
              <w:rPr>
                <w:rFonts w:ascii="Times New Roman" w:hAnsi="Times New Roman" w:cs="Times New Roman"/>
                <w:b/>
              </w:rPr>
              <w:t>Internal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4BBF5305" w14:textId="77777777" w:rsidR="00343104" w:rsidRPr="00B53AA5" w:rsidRDefault="00000000">
            <w:pPr>
              <w:rPr>
                <w:rFonts w:ascii="Times New Roman" w:hAnsi="Times New Roman" w:cs="Times New Roman"/>
              </w:rPr>
            </w:pPr>
            <w:r w:rsidRPr="00B53AA5">
              <w:rPr>
                <w:rFonts w:ascii="Times New Roman" w:hAnsi="Times New Roman" w:cs="Times New Roman"/>
              </w:rPr>
              <w:t>Stress at work, requirement for rest, a need for security, insufficient holiday time and a desire for an uncomplicated experience.</w:t>
            </w:r>
          </w:p>
        </w:tc>
      </w:tr>
      <w:tr w:rsidR="00343104" w:rsidRPr="00B53AA5" w14:paraId="2B47862F"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1AB33A0D" w14:textId="77777777" w:rsidR="00343104" w:rsidRPr="00B53AA5" w:rsidRDefault="00000000">
            <w:pPr>
              <w:rPr>
                <w:rFonts w:ascii="Times New Roman" w:hAnsi="Times New Roman" w:cs="Times New Roman"/>
              </w:rPr>
            </w:pPr>
            <w:r w:rsidRPr="00B53AA5">
              <w:rPr>
                <w:rFonts w:ascii="Times New Roman" w:hAnsi="Times New Roman" w:cs="Times New Roman"/>
                <w:b/>
              </w:rPr>
              <w:t>External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68C6BCD7" w14:textId="77777777" w:rsidR="00343104" w:rsidRPr="00B53AA5" w:rsidRDefault="00000000">
            <w:pPr>
              <w:rPr>
                <w:rFonts w:ascii="Times New Roman" w:hAnsi="Times New Roman" w:cs="Times New Roman"/>
              </w:rPr>
            </w:pPr>
            <w:r w:rsidRPr="00B53AA5">
              <w:rPr>
                <w:rFonts w:ascii="Times New Roman" w:hAnsi="Times New Roman" w:cs="Times New Roman"/>
              </w:rPr>
              <w:t>Package price, travel-agency influence, hotel reputation, flight availability, accessibility of the destination and perceived safety.</w:t>
            </w:r>
          </w:p>
        </w:tc>
      </w:tr>
      <w:tr w:rsidR="00343104" w:rsidRPr="00B53AA5" w14:paraId="21815E5D"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71F37923" w14:textId="77777777" w:rsidR="00343104" w:rsidRPr="00B53AA5" w:rsidRDefault="00000000">
            <w:pPr>
              <w:rPr>
                <w:rFonts w:ascii="Times New Roman" w:hAnsi="Times New Roman" w:cs="Times New Roman"/>
              </w:rPr>
            </w:pPr>
            <w:r w:rsidRPr="00B53AA5">
              <w:rPr>
                <w:rFonts w:ascii="Times New Roman" w:hAnsi="Times New Roman" w:cs="Times New Roman"/>
                <w:b/>
              </w:rPr>
              <w:t>Push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247B192B" w14:textId="77777777" w:rsidR="00343104" w:rsidRPr="00B53AA5" w:rsidRDefault="00000000">
            <w:pPr>
              <w:rPr>
                <w:rFonts w:ascii="Times New Roman" w:hAnsi="Times New Roman" w:cs="Times New Roman"/>
              </w:rPr>
            </w:pPr>
            <w:r w:rsidRPr="00B53AA5">
              <w:rPr>
                <w:rFonts w:ascii="Times New Roman" w:hAnsi="Times New Roman" w:cs="Times New Roman"/>
              </w:rPr>
              <w:t>The desire to break out of routine, to unwind or to recuperate from the stresses of work or day-to-day activities.</w:t>
            </w:r>
          </w:p>
        </w:tc>
      </w:tr>
      <w:tr w:rsidR="00343104" w:rsidRPr="00B53AA5" w14:paraId="3DF9884E"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7B0DE428" w14:textId="77777777" w:rsidR="00343104" w:rsidRPr="00B53AA5" w:rsidRDefault="00000000">
            <w:pPr>
              <w:rPr>
                <w:rFonts w:ascii="Times New Roman" w:hAnsi="Times New Roman" w:cs="Times New Roman"/>
              </w:rPr>
            </w:pPr>
            <w:r w:rsidRPr="00B53AA5">
              <w:rPr>
                <w:rFonts w:ascii="Times New Roman" w:hAnsi="Times New Roman" w:cs="Times New Roman"/>
                <w:b/>
              </w:rPr>
              <w:t>Push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5EF6D295" w14:textId="77777777" w:rsidR="00343104" w:rsidRPr="00B53AA5" w:rsidRDefault="00000000">
            <w:pPr>
              <w:rPr>
                <w:rFonts w:ascii="Times New Roman" w:hAnsi="Times New Roman" w:cs="Times New Roman"/>
              </w:rPr>
            </w:pPr>
            <w:r w:rsidRPr="00B53AA5">
              <w:rPr>
                <w:rFonts w:ascii="Times New Roman" w:hAnsi="Times New Roman" w:cs="Times New Roman"/>
              </w:rPr>
              <w:t>Spain's climate and resort facilities, organised attractions, accommodation, transport, accessibility and perceived safety.</w:t>
            </w:r>
          </w:p>
        </w:tc>
      </w:tr>
    </w:tbl>
    <w:p w14:paraId="28EEDA93" w14:textId="77777777" w:rsidR="0087542E" w:rsidRPr="00B53AA5" w:rsidRDefault="0087542E" w:rsidP="0087542E">
      <w:pPr>
        <w:spacing w:before="40"/>
        <w:jc w:val="both"/>
        <w:rPr>
          <w:rFonts w:ascii="Times New Roman" w:hAnsi="Times New Roman" w:cs="Times New Roman"/>
          <w:color w:val="000000" w:themeColor="text1"/>
          <w:sz w:val="24"/>
          <w:szCs w:val="24"/>
        </w:rPr>
      </w:pPr>
    </w:p>
    <w:p w14:paraId="783B6EC1" w14:textId="77777777" w:rsidR="00343104" w:rsidRPr="00B53AA5" w:rsidRDefault="00000000">
      <w:pPr>
        <w:rPr>
          <w:rFonts w:ascii="Times New Roman" w:hAnsi="Times New Roman" w:cs="Times New Roman"/>
        </w:rPr>
      </w:pPr>
      <w:r w:rsidRPr="00B53AA5">
        <w:rPr>
          <w:rFonts w:ascii="Times New Roman" w:hAnsi="Times New Roman" w:cs="Times New Roman"/>
        </w:rPr>
        <w:br w:type="page"/>
      </w:r>
    </w:p>
    <w:p w14:paraId="1B14DEF2" w14:textId="77777777" w:rsidR="00343104" w:rsidRPr="00B53AA5" w:rsidRDefault="00000000">
      <w:pPr>
        <w:spacing w:after="40"/>
        <w:rPr>
          <w:rFonts w:ascii="Times New Roman" w:hAnsi="Times New Roman" w:cs="Times New Roman"/>
        </w:rPr>
      </w:pPr>
      <w:r w:rsidRPr="00B53AA5">
        <w:rPr>
          <w:rFonts w:ascii="Times New Roman" w:hAnsi="Times New Roman" w:cs="Times New Roman"/>
          <w:b/>
          <w:color w:val="1F6A89"/>
          <w:sz w:val="18"/>
        </w:rPr>
        <w:t>TOURIST B</w:t>
      </w:r>
    </w:p>
    <w:p w14:paraId="0AB9B512" w14:textId="77777777" w:rsidR="00343104" w:rsidRPr="00B53AA5" w:rsidRDefault="00000000">
      <w:pPr>
        <w:pStyle w:val="Heading1"/>
        <w:spacing w:before="0" w:after="40"/>
        <w:rPr>
          <w:rFonts w:ascii="Times New Roman" w:hAnsi="Times New Roman" w:cs="Times New Roman"/>
        </w:rPr>
      </w:pPr>
      <w:r w:rsidRPr="00B53AA5">
        <w:rPr>
          <w:rFonts w:ascii="Times New Roman" w:hAnsi="Times New Roman" w:cs="Times New Roman"/>
          <w:sz w:val="36"/>
        </w:rPr>
        <w:t>Adam</w:t>
      </w:r>
    </w:p>
    <w:p w14:paraId="11642E23" w14:textId="77777777" w:rsidR="00343104" w:rsidRPr="00B53AA5" w:rsidRDefault="00000000">
      <w:pPr>
        <w:pBdr>
          <w:bottom w:val="single" w:sz="6" w:space="4" w:color="C8D7E6"/>
        </w:pBdr>
        <w:spacing w:after="160"/>
        <w:rPr>
          <w:rFonts w:ascii="Times New Roman" w:hAnsi="Times New Roman" w:cs="Times New Roman"/>
        </w:rPr>
      </w:pPr>
      <w:r w:rsidRPr="00B53AA5">
        <w:rPr>
          <w:rFonts w:ascii="Times New Roman" w:hAnsi="Times New Roman" w:cs="Times New Roman"/>
          <w:i/>
          <w:color w:val="6A7480"/>
          <w:sz w:val="21"/>
        </w:rPr>
        <w:t>Independent travel • less familiar destinations • local interaction • cultural learning</w:t>
      </w:r>
    </w:p>
    <w:p w14:paraId="4B4AA9D7" w14:textId="687D1F8C" w:rsidR="0087542E" w:rsidRPr="00B53AA5" w:rsidRDefault="0087542E" w:rsidP="0087542E">
      <w:pPr>
        <w:spacing w:before="40"/>
        <w:jc w:val="both"/>
        <w:rPr>
          <w:rFonts w:ascii="Times New Roman" w:hAnsi="Times New Roman" w:cs="Times New Roman"/>
          <w:color w:val="000000" w:themeColor="text1"/>
          <w:sz w:val="24"/>
          <w:szCs w:val="24"/>
        </w:rPr>
      </w:pPr>
      <w:r w:rsidRPr="00B53AA5">
        <w:rPr>
          <w:rFonts w:ascii="Times New Roman" w:hAnsi="Times New Roman" w:cs="Times New Roman"/>
          <w:b/>
          <w:color w:val="000000" w:themeColor="text1"/>
          <w:sz w:val="24"/>
          <w:szCs w:val="24"/>
        </w:rPr>
        <w:t>Tourist type and behavioural evidence.</w:t>
      </w:r>
      <w:r w:rsidRPr="00B53AA5">
        <w:rPr>
          <w:rFonts w:ascii="Times New Roman" w:hAnsi="Times New Roman" w:cs="Times New Roman"/>
        </w:rPr>
        <w:t xml:space="preserve"> Adam is considered an explorer. He makes his own travel arrangements, doesn't go on package tours, looks for less touristy places and provides his own lodging and activities, unlike Sarah. He also intentionally reaches out to natives, wishes to know about their culture and enjoys off-peak activities. </w:t>
      </w:r>
    </w:p>
    <w:p w14:paraId="0A626EA2" w14:textId="21DEC640" w:rsidR="0087542E" w:rsidRPr="00B53AA5" w:rsidRDefault="0087542E" w:rsidP="0087542E">
      <w:pPr>
        <w:spacing w:before="40"/>
        <w:jc w:val="both"/>
        <w:rPr>
          <w:rFonts w:ascii="Times New Roman" w:hAnsi="Times New Roman" w:cs="Times New Roman"/>
          <w:color w:val="000000" w:themeColor="text1"/>
          <w:sz w:val="24"/>
          <w:szCs w:val="24"/>
        </w:rPr>
      </w:pPr>
      <w:r w:rsidRPr="00B53AA5">
        <w:rPr>
          <w:rFonts w:ascii="Times New Roman" w:hAnsi="Times New Roman" w:cs="Times New Roman"/>
          <w:b/>
          <w:color w:val="000000" w:themeColor="text1"/>
          <w:sz w:val="24"/>
          <w:szCs w:val="24"/>
        </w:rPr>
        <w:t>Relevant typology.</w:t>
      </w:r>
      <w:r w:rsidRPr="00B53AA5">
        <w:rPr>
          <w:rFonts w:ascii="Times New Roman" w:hAnsi="Times New Roman" w:cs="Times New Roman"/>
        </w:rPr>
        <w:t xml:space="preserve"> The best classification is the typological one proposed by Cohen (1972). The explorer explores new and less familiar experiences, he/she arranges travel plans on his/her own and tries to communicate with the surrounding world; he/she has a level of comfort and planning but not so high. </w:t>
      </w:r>
    </w:p>
    <w:p w14:paraId="7D3AE1F0" w14:textId="5E40828D" w:rsidR="0087542E" w:rsidRPr="00B53AA5" w:rsidRDefault="0087542E" w:rsidP="0087542E">
      <w:pPr>
        <w:spacing w:before="40"/>
        <w:jc w:val="both"/>
        <w:rPr>
          <w:rFonts w:ascii="Times New Roman" w:hAnsi="Times New Roman" w:cs="Times New Roman"/>
          <w:color w:val="000000" w:themeColor="text1"/>
          <w:sz w:val="24"/>
          <w:szCs w:val="24"/>
        </w:rPr>
      </w:pPr>
      <w:r w:rsidRPr="00B53AA5">
        <w:rPr>
          <w:rFonts w:ascii="Times New Roman" w:hAnsi="Times New Roman" w:cs="Times New Roman"/>
          <w:b/>
          <w:color w:val="000000" w:themeColor="text1"/>
          <w:sz w:val="24"/>
          <w:szCs w:val="24"/>
        </w:rPr>
        <w:t>Travel motivation.</w:t>
      </w:r>
      <w:r w:rsidRPr="00B53AA5">
        <w:rPr>
          <w:rFonts w:ascii="Times New Roman" w:hAnsi="Times New Roman" w:cs="Times New Roman"/>
        </w:rPr>
        <w:t xml:space="preserve"> Adam's travel motivations are probably going to be discovery, cultural learning, adventure, personal development, and escaping from routine. Crompton (1979) assigns novelty, exploration of self, education and social interaction as significant motives for the holiday. </w:t>
      </w:r>
    </w:p>
    <w:tbl>
      <w:tblPr>
        <w:tblW w:w="0" w:type="auto"/>
        <w:jc w:val="center"/>
        <w:tblLayout w:type="fixed"/>
        <w:tblLook w:val="04A0" w:firstRow="1" w:lastRow="0" w:firstColumn="1" w:lastColumn="0" w:noHBand="0" w:noVBand="1"/>
      </w:tblPr>
      <w:tblGrid>
        <w:gridCol w:w="5040"/>
        <w:gridCol w:w="5040"/>
      </w:tblGrid>
      <w:tr w:rsidR="00343104" w:rsidRPr="00B53AA5" w14:paraId="601B260D"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56FAB104" w14:textId="77777777" w:rsidR="00343104" w:rsidRPr="00B53AA5" w:rsidRDefault="00000000">
            <w:pPr>
              <w:rPr>
                <w:rFonts w:ascii="Times New Roman" w:hAnsi="Times New Roman" w:cs="Times New Roman"/>
              </w:rPr>
            </w:pPr>
            <w:r w:rsidRPr="00B53AA5">
              <w:rPr>
                <w:rFonts w:ascii="Times New Roman" w:hAnsi="Times New Roman" w:cs="Times New Roman"/>
                <w:b/>
              </w:rPr>
              <w:t>Internal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6A65D7F8" w14:textId="77777777" w:rsidR="00343104" w:rsidRPr="00B53AA5" w:rsidRDefault="00000000">
            <w:pPr>
              <w:rPr>
                <w:rFonts w:ascii="Times New Roman" w:hAnsi="Times New Roman" w:cs="Times New Roman"/>
              </w:rPr>
            </w:pPr>
            <w:r w:rsidRPr="00B53AA5">
              <w:rPr>
                <w:rFonts w:ascii="Times New Roman" w:hAnsi="Times New Roman" w:cs="Times New Roman"/>
              </w:rPr>
              <w:t>Curiosity, confidence, independence, adventurous personality, interest in other culture, desire for self development.</w:t>
            </w:r>
          </w:p>
        </w:tc>
      </w:tr>
      <w:tr w:rsidR="00343104" w:rsidRPr="00B53AA5" w14:paraId="532E5188"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0C8F9C37" w14:textId="77777777" w:rsidR="00343104" w:rsidRPr="00B53AA5" w:rsidRDefault="00000000">
            <w:pPr>
              <w:rPr>
                <w:rFonts w:ascii="Times New Roman" w:hAnsi="Times New Roman" w:cs="Times New Roman"/>
              </w:rPr>
            </w:pPr>
            <w:r w:rsidRPr="00B53AA5">
              <w:rPr>
                <w:rFonts w:ascii="Times New Roman" w:hAnsi="Times New Roman" w:cs="Times New Roman"/>
                <w:b/>
              </w:rPr>
              <w:t>External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7C689523" w14:textId="77777777" w:rsidR="00343104" w:rsidRPr="00B53AA5" w:rsidRDefault="00000000">
            <w:pPr>
              <w:rPr>
                <w:rFonts w:ascii="Times New Roman" w:hAnsi="Times New Roman" w:cs="Times New Roman"/>
              </w:rPr>
            </w:pPr>
            <w:r w:rsidRPr="00B53AA5">
              <w:rPr>
                <w:rFonts w:ascii="Times New Roman" w:hAnsi="Times New Roman" w:cs="Times New Roman"/>
              </w:rPr>
              <w:t>Information regarding target destinations, recommendations, transport connections, independent accommodation, events and unique experiences.</w:t>
            </w:r>
          </w:p>
        </w:tc>
      </w:tr>
      <w:tr w:rsidR="00343104" w:rsidRPr="00B53AA5" w14:paraId="38BFF626"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32FAA4F3" w14:textId="77777777" w:rsidR="00343104" w:rsidRPr="00B53AA5" w:rsidRDefault="00000000">
            <w:pPr>
              <w:rPr>
                <w:rFonts w:ascii="Times New Roman" w:hAnsi="Times New Roman" w:cs="Times New Roman"/>
              </w:rPr>
            </w:pPr>
            <w:r w:rsidRPr="00B53AA5">
              <w:rPr>
                <w:rFonts w:ascii="Times New Roman" w:hAnsi="Times New Roman" w:cs="Times New Roman"/>
                <w:b/>
              </w:rPr>
              <w:t>Push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5496D03F" w14:textId="77777777" w:rsidR="00343104" w:rsidRPr="00B53AA5" w:rsidRDefault="00000000">
            <w:pPr>
              <w:rPr>
                <w:rFonts w:ascii="Times New Roman" w:hAnsi="Times New Roman" w:cs="Times New Roman"/>
              </w:rPr>
            </w:pPr>
            <w:r w:rsidRPr="00B53AA5">
              <w:rPr>
                <w:rFonts w:ascii="Times New Roman" w:hAnsi="Times New Roman" w:cs="Times New Roman"/>
              </w:rPr>
              <w:t>Desires for novelty, challenge, freedom, learning, development, interaction with others and escape from routine.</w:t>
            </w:r>
          </w:p>
        </w:tc>
      </w:tr>
      <w:tr w:rsidR="00343104" w:rsidRPr="00B53AA5" w14:paraId="0B367B73" w14:textId="77777777">
        <w:trPr>
          <w:jc w:val="center"/>
        </w:trPr>
        <w:tc>
          <w:tcPr>
            <w:tcW w:w="5040" w:type="dxa"/>
            <w:tcBorders>
              <w:top w:val="single" w:sz="4" w:space="0" w:color="D8E3EC"/>
              <w:left w:val="single" w:sz="4" w:space="0" w:color="D8E3EC"/>
              <w:bottom w:val="single" w:sz="4" w:space="0" w:color="D8E3EC"/>
              <w:right w:val="single" w:sz="4" w:space="0" w:color="D8E3EC"/>
            </w:tcBorders>
            <w:shd w:val="clear" w:color="auto" w:fill="EAF2F8"/>
            <w:tcMar>
              <w:top w:w="65" w:type="dxa"/>
              <w:left w:w="105" w:type="dxa"/>
              <w:bottom w:w="65" w:type="dxa"/>
              <w:right w:w="105" w:type="dxa"/>
            </w:tcMar>
            <w:vAlign w:val="center"/>
          </w:tcPr>
          <w:p w14:paraId="3752F3E9" w14:textId="77777777" w:rsidR="00343104" w:rsidRPr="00B53AA5" w:rsidRDefault="00000000">
            <w:pPr>
              <w:rPr>
                <w:rFonts w:ascii="Times New Roman" w:hAnsi="Times New Roman" w:cs="Times New Roman"/>
              </w:rPr>
            </w:pPr>
            <w:r w:rsidRPr="00B53AA5">
              <w:rPr>
                <w:rFonts w:ascii="Times New Roman" w:hAnsi="Times New Roman" w:cs="Times New Roman"/>
                <w:b/>
              </w:rPr>
              <w:t>Pull factors</w:t>
            </w:r>
          </w:p>
        </w:tc>
        <w:tc>
          <w:tcPr>
            <w:tcW w:w="5040" w:type="dxa"/>
            <w:tcBorders>
              <w:top w:val="single" w:sz="4" w:space="0" w:color="D8E3EC"/>
              <w:left w:val="single" w:sz="4" w:space="0" w:color="D8E3EC"/>
              <w:bottom w:val="single" w:sz="4" w:space="0" w:color="D8E3EC"/>
              <w:right w:val="single" w:sz="4" w:space="0" w:color="D8E3EC"/>
            </w:tcBorders>
            <w:shd w:val="clear" w:color="auto" w:fill="F8FAFC"/>
            <w:tcMar>
              <w:top w:w="65" w:type="dxa"/>
              <w:left w:w="105" w:type="dxa"/>
              <w:bottom w:w="65" w:type="dxa"/>
              <w:right w:w="105" w:type="dxa"/>
            </w:tcMar>
            <w:vAlign w:val="center"/>
          </w:tcPr>
          <w:p w14:paraId="0463FEE6" w14:textId="77777777" w:rsidR="00343104" w:rsidRPr="00B53AA5" w:rsidRDefault="00000000">
            <w:pPr>
              <w:rPr>
                <w:rFonts w:ascii="Times New Roman" w:hAnsi="Times New Roman" w:cs="Times New Roman"/>
              </w:rPr>
            </w:pPr>
            <w:r w:rsidRPr="00B53AA5">
              <w:rPr>
                <w:rFonts w:ascii="Times New Roman" w:hAnsi="Times New Roman" w:cs="Times New Roman"/>
              </w:rPr>
              <w:t>Authentic local culture, opportunity to meet locals, unusual scenery, local cuisine/traditions, activities not available at home.</w:t>
            </w:r>
          </w:p>
        </w:tc>
      </w:tr>
    </w:tbl>
    <w:p w14:paraId="442A9F9A" w14:textId="77777777" w:rsidR="0087542E" w:rsidRPr="00B53AA5" w:rsidRDefault="0087542E" w:rsidP="0087542E">
      <w:pPr>
        <w:spacing w:before="40"/>
        <w:jc w:val="both"/>
        <w:rPr>
          <w:rFonts w:ascii="Times New Roman" w:hAnsi="Times New Roman" w:cs="Times New Roman"/>
          <w:color w:val="000000" w:themeColor="text1"/>
          <w:sz w:val="24"/>
          <w:szCs w:val="24"/>
        </w:rPr>
      </w:pPr>
    </w:p>
    <w:p w14:paraId="2D95BE85" w14:textId="77777777" w:rsidR="00132C9F" w:rsidRDefault="00132C9F">
      <w:pPr>
        <w:pStyle w:val="Heading1"/>
        <w:spacing w:after="60"/>
        <w:rPr>
          <w:rFonts w:ascii="Times New Roman" w:hAnsi="Times New Roman" w:cs="Times New Roman"/>
          <w:color w:val="000000" w:themeColor="text1"/>
          <w:sz w:val="36"/>
        </w:rPr>
      </w:pPr>
    </w:p>
    <w:p w14:paraId="64BACD67" w14:textId="77777777" w:rsidR="00343104" w:rsidRDefault="00000000">
      <w:r>
        <w:br w:type="page"/>
      </w:r>
    </w:p>
    <w:p w14:paraId="6D66E77E" w14:textId="77777777" w:rsidR="007039B3" w:rsidRPr="00132C9F" w:rsidRDefault="00000000">
      <w:pPr>
        <w:pStyle w:val="Heading1"/>
        <w:pageBreakBefore/>
        <w:spacing w:after="60"/>
        <w:rPr>
          <w:rFonts w:ascii="Times New Roman" w:hAnsi="Times New Roman" w:cs="Times New Roman"/>
          <w:color w:val="000000" w:themeColor="text1"/>
        </w:rPr>
      </w:pPr>
      <w:r w:rsidRPr="00132C9F">
        <w:rPr>
          <w:rFonts w:ascii="Times New Roman" w:hAnsi="Times New Roman" w:cs="Times New Roman"/>
          <w:color w:val="000000" w:themeColor="text1"/>
          <w:sz w:val="36"/>
        </w:rPr>
        <w:t>References</w:t>
      </w:r>
    </w:p>
    <w:p w14:paraId="68DF606D" w14:textId="77777777" w:rsidR="007039B3" w:rsidRDefault="00000000">
      <w:pPr>
        <w:spacing w:after="200" w:line="276" w:lineRule="auto"/>
        <w:ind w:left="432" w:hanging="432"/>
      </w:pPr>
      <w:r>
        <w:rPr>
          <w:sz w:val="21"/>
        </w:rPr>
        <w:t xml:space="preserve">Cohen, E. (1972). Toward a sociology of international tourism. </w:t>
      </w:r>
      <w:r>
        <w:rPr>
          <w:i/>
          <w:sz w:val="21"/>
        </w:rPr>
        <w:t>Social Research, 39</w:t>
      </w:r>
      <w:r>
        <w:rPr>
          <w:sz w:val="21"/>
        </w:rPr>
        <w:t xml:space="preserve">(1), 164–182. </w:t>
      </w:r>
      <w:hyperlink r:id="rId8">
        <w:r w:rsidR="007039B3">
          <w:rPr>
            <w:color w:val="1F6AA5"/>
            <w:u w:val="single"/>
          </w:rPr>
          <w:t>https://www.jstor.org/stable/40970087</w:t>
        </w:r>
      </w:hyperlink>
    </w:p>
    <w:p w14:paraId="5C832B89" w14:textId="77777777" w:rsidR="007039B3" w:rsidRDefault="00000000">
      <w:pPr>
        <w:spacing w:after="200" w:line="276" w:lineRule="auto"/>
        <w:ind w:left="432" w:hanging="432"/>
      </w:pPr>
      <w:r>
        <w:rPr>
          <w:sz w:val="21"/>
        </w:rPr>
        <w:t xml:space="preserve">Crompton, J. L. (1979). Motivations for pleasure vacation. </w:t>
      </w:r>
      <w:r>
        <w:rPr>
          <w:i/>
          <w:sz w:val="21"/>
        </w:rPr>
        <w:t>Annals of Tourism Research, 6</w:t>
      </w:r>
      <w:r>
        <w:rPr>
          <w:sz w:val="21"/>
        </w:rPr>
        <w:t xml:space="preserve">(4), 408–424. </w:t>
      </w:r>
      <w:hyperlink r:id="rId9">
        <w:r w:rsidR="007039B3">
          <w:rPr>
            <w:color w:val="1F6AA5"/>
            <w:u w:val="single"/>
          </w:rPr>
          <w:t>https://doi.org/10.1016/0160-7383(79)90004-5</w:t>
        </w:r>
      </w:hyperlink>
    </w:p>
    <w:p w14:paraId="2F29FCDD" w14:textId="77777777" w:rsidR="007039B3" w:rsidRDefault="00000000">
      <w:pPr>
        <w:spacing w:after="200" w:line="276" w:lineRule="auto"/>
        <w:ind w:left="432" w:hanging="432"/>
      </w:pPr>
      <w:r>
        <w:rPr>
          <w:sz w:val="21"/>
        </w:rPr>
        <w:t xml:space="preserve">Dann, G. M. S. (1977). Anomie, ego-enhancement and tourism. </w:t>
      </w:r>
      <w:r>
        <w:rPr>
          <w:i/>
          <w:sz w:val="21"/>
        </w:rPr>
        <w:t>Annals of Tourism Research, 4</w:t>
      </w:r>
      <w:r>
        <w:rPr>
          <w:sz w:val="21"/>
        </w:rPr>
        <w:t xml:space="preserve">(4), 184–194. </w:t>
      </w:r>
      <w:hyperlink r:id="rId10">
        <w:r w:rsidR="007039B3">
          <w:rPr>
            <w:color w:val="1F6AA5"/>
            <w:u w:val="single"/>
          </w:rPr>
          <w:t>https://doi.org/10.1016/0160-7383(77)90037-8</w:t>
        </w:r>
      </w:hyperlink>
    </w:p>
    <w:p w14:paraId="78D678CF" w14:textId="77777777" w:rsidR="007039B3" w:rsidRDefault="00000000">
      <w:pPr>
        <w:spacing w:after="200" w:line="276" w:lineRule="auto"/>
        <w:ind w:left="432" w:hanging="432"/>
      </w:pPr>
      <w:r>
        <w:rPr>
          <w:sz w:val="21"/>
        </w:rPr>
        <w:t xml:space="preserve">Plog, S. C. (1974). Why destination areas rise and fall in popularity. </w:t>
      </w:r>
      <w:r>
        <w:rPr>
          <w:i/>
          <w:sz w:val="21"/>
        </w:rPr>
        <w:t>Cornell Hotel and Restaurant Administration Quarterly, 14</w:t>
      </w:r>
      <w:r>
        <w:rPr>
          <w:sz w:val="21"/>
        </w:rPr>
        <w:t xml:space="preserve">(4), 55–58. </w:t>
      </w:r>
      <w:hyperlink r:id="rId11">
        <w:r w:rsidR="007039B3">
          <w:rPr>
            <w:color w:val="1F6AA5"/>
            <w:u w:val="single"/>
          </w:rPr>
          <w:t>https://doi.org/10.1177/001088047401400409</w:t>
        </w:r>
      </w:hyperlink>
    </w:p>
    <w:p w14:paraId="56E584D3" w14:textId="77777777" w:rsidR="007039B3" w:rsidRDefault="007039B3">
      <w:pPr>
        <w:spacing w:before="360"/>
      </w:pPr>
    </w:p>
    <w:sectPr w:rsidR="007039B3" w:rsidSect="00034616">
      <w:footerReference w:type="default" r:id="rId12"/>
      <w:pgSz w:w="12240" w:h="15840"/>
      <w:pgMar w:top="792" w:right="1080" w:bottom="792"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A29B40" w14:textId="77777777" w:rsidR="002D6072" w:rsidRDefault="002D6072">
      <w:pPr>
        <w:spacing w:after="0" w:line="240" w:lineRule="auto"/>
      </w:pPr>
      <w:r>
        <w:separator/>
      </w:r>
    </w:p>
  </w:endnote>
  <w:endnote w:type="continuationSeparator" w:id="0">
    <w:p w14:paraId="69657519" w14:textId="77777777" w:rsidR="002D6072" w:rsidRDefault="002D60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F78FCA" w14:textId="77777777" w:rsidR="007039B3" w:rsidRDefault="00000000">
    <w:pPr>
      <w:pStyle w:val="Footer"/>
      <w:jc w:val="right"/>
    </w:pPr>
    <w:r>
      <w:rPr>
        <w:color w:val="6A7480"/>
        <w:sz w:val="18"/>
      </w:rPr>
      <w:t xml:space="preserve">Page </w:t>
    </w:r>
    <w:r>
      <w:rPr>
        <w:color w:val="6A7480"/>
        <w:sz w:val="18"/>
      </w:rPr>
      <w:fldChar w:fldCharType="begin"/>
    </w:r>
    <w:r>
      <w:rPr>
        <w:color w:val="6A7480"/>
        <w:sz w:val="18"/>
      </w:rPr>
      <w:instrText>PAGE</w:instrText>
    </w:r>
    <w:r>
      <w:rPr>
        <w:color w:val="6A7480"/>
        <w:sz w:val="18"/>
      </w:rPr>
      <w:fldChar w:fldCharType="separate"/>
    </w:r>
    <w:r w:rsidR="00132C9F">
      <w:rPr>
        <w:noProof/>
        <w:color w:val="6A7480"/>
        <w:sz w:val="18"/>
      </w:rPr>
      <w:t>2</w:t>
    </w:r>
    <w:r>
      <w:rPr>
        <w:color w:val="6A7480"/>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43590" w14:textId="77777777" w:rsidR="002D6072" w:rsidRDefault="002D6072">
      <w:pPr>
        <w:spacing w:after="0" w:line="240" w:lineRule="auto"/>
      </w:pPr>
      <w:r>
        <w:separator/>
      </w:r>
    </w:p>
  </w:footnote>
  <w:footnote w:type="continuationSeparator" w:id="0">
    <w:p w14:paraId="6F647E13" w14:textId="77777777" w:rsidR="002D6072" w:rsidRDefault="002D60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4277921">
    <w:abstractNumId w:val="8"/>
  </w:num>
  <w:num w:numId="2" w16cid:durableId="687101491">
    <w:abstractNumId w:val="6"/>
  </w:num>
  <w:num w:numId="3" w16cid:durableId="1779518841">
    <w:abstractNumId w:val="5"/>
  </w:num>
  <w:num w:numId="4" w16cid:durableId="983313818">
    <w:abstractNumId w:val="4"/>
  </w:num>
  <w:num w:numId="5" w16cid:durableId="1599364550">
    <w:abstractNumId w:val="7"/>
  </w:num>
  <w:num w:numId="6" w16cid:durableId="1274943856">
    <w:abstractNumId w:val="3"/>
  </w:num>
  <w:num w:numId="7" w16cid:durableId="1650131334">
    <w:abstractNumId w:val="2"/>
  </w:num>
  <w:num w:numId="8" w16cid:durableId="363756283">
    <w:abstractNumId w:val="1"/>
  </w:num>
  <w:num w:numId="9" w16cid:durableId="626398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32C9F"/>
    <w:rsid w:val="0015074B"/>
    <w:rsid w:val="00167FEB"/>
    <w:rsid w:val="001A6752"/>
    <w:rsid w:val="0029639D"/>
    <w:rsid w:val="002D6072"/>
    <w:rsid w:val="00326F90"/>
    <w:rsid w:val="00343104"/>
    <w:rsid w:val="00404004"/>
    <w:rsid w:val="005F0088"/>
    <w:rsid w:val="007039B3"/>
    <w:rsid w:val="0087542E"/>
    <w:rsid w:val="008D633B"/>
    <w:rsid w:val="00AA1D8D"/>
    <w:rsid w:val="00B47730"/>
    <w:rsid w:val="00B53AA5"/>
    <w:rsid w:val="00B674B4"/>
    <w:rsid w:val="00CB0664"/>
    <w:rsid w:val="00DC3305"/>
    <w:rsid w:val="00DE317A"/>
    <w:rsid w:val="00E653C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B30D37D"/>
  <w14:defaultImageDpi w14:val="300"/>
  <w15:docId w15:val="{C3F2A465-6E59-435E-B2B3-7F2CBE3D9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line="264" w:lineRule="auto"/>
    </w:pPr>
    <w:rPr>
      <w:rFonts w:ascii="Aptos" w:hAnsi="Aptos"/>
      <w:color w:val="25334A"/>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23B56"/>
      <w:sz w:val="34"/>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6A8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23B56"/>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0970087"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77/001088047401400409" TargetMode="External"/><Relationship Id="rId5" Type="http://schemas.openxmlformats.org/officeDocument/2006/relationships/webSettings" Target="webSettings.xml"/><Relationship Id="rId10" Type="http://schemas.openxmlformats.org/officeDocument/2006/relationships/hyperlink" Target="https://doi.org/10.1016/0160-7383(77)90037-8" TargetMode="External"/><Relationship Id="rId4" Type="http://schemas.openxmlformats.org/officeDocument/2006/relationships/settings" Target="settings.xml"/><Relationship Id="rId9" Type="http://schemas.openxmlformats.org/officeDocument/2006/relationships/hyperlink" Target="https://doi.org/10.1016/0160-7383(79)90004-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719</Words>
  <Characters>4102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Structure of Tourism Markets - Assignment 3</dc:title>
  <dc:subject>Tourist typologies and travel motivation: Sarah and Adam</dc:subject>
  <dc:creator>Student</dc:creator>
  <cp:keywords>tourism, Cohen, Plog, push pull motivation, tourist typology</cp:keywords>
  <dc:description>generated by python-docx</dc:description>
  <cp:lastModifiedBy>M Irfan</cp:lastModifiedBy>
  <cp:revision>2</cp:revision>
  <dcterms:created xsi:type="dcterms:W3CDTF">2026-09-21T06:45:00Z</dcterms:created>
  <dcterms:modified xsi:type="dcterms:W3CDTF">2026-09-21T06:45:00Z</dcterms:modified>
  <cp:category/>
</cp:coreProperties>
</file>