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23819" w14:textId="77777777" w:rsidR="00DE03E7" w:rsidRDefault="00DE03E7" w:rsidP="00982B6F">
      <w:pPr>
        <w:spacing w:before="2400"/>
      </w:pPr>
    </w:p>
    <w:p w14:paraId="7F9F1628" w14:textId="77777777" w:rsidR="00DE03E7" w:rsidRDefault="00D8023A" w:rsidP="00982B6F">
      <w:pPr>
        <w:jc w:val="center"/>
      </w:pPr>
      <w:r>
        <w:rPr>
          <w:b/>
          <w:bCs/>
          <w:sz w:val="32"/>
          <w:szCs w:val="32"/>
        </w:rPr>
        <w:t>Digital Transformation as a Driver of Business Competitiveness</w:t>
      </w:r>
    </w:p>
    <w:p w14:paraId="1521FF22" w14:textId="77777777" w:rsidR="00DE03E7" w:rsidRDefault="00D8023A" w:rsidP="00982B6F">
      <w:pPr>
        <w:spacing w:before="200"/>
        <w:jc w:val="center"/>
      </w:pPr>
      <w:r>
        <w:rPr>
          <w:i/>
          <w:iCs/>
        </w:rPr>
        <w:t>M09 – Digital Transformation and Innovation</w:t>
      </w:r>
    </w:p>
    <w:p w14:paraId="544585E8" w14:textId="77777777" w:rsidR="00DE03E7" w:rsidRDefault="00DE03E7" w:rsidP="00982B6F">
      <w:pPr>
        <w:spacing w:before="1600"/>
      </w:pPr>
    </w:p>
    <w:p w14:paraId="0A2EE4DC" w14:textId="2542DD31" w:rsidR="00DE03E7" w:rsidRDefault="00D8023A" w:rsidP="00982B6F">
      <w:pPr>
        <w:jc w:val="center"/>
      </w:pPr>
      <w:r>
        <w:t>[</w:t>
      </w:r>
      <w:r w:rsidR="008C3FF5">
        <w:t xml:space="preserve"> </w:t>
      </w:r>
      <w:proofErr w:type="gramStart"/>
      <w:r w:rsidR="008C3FF5">
        <w:t xml:space="preserve">Nishant </w:t>
      </w:r>
      <w:r>
        <w:t>]</w:t>
      </w:r>
      <w:proofErr w:type="gramEnd"/>
    </w:p>
    <w:p w14:paraId="440E7BA7" w14:textId="51B4C66F" w:rsidR="00DE03E7" w:rsidRDefault="00DE03E7" w:rsidP="00982B6F">
      <w:pPr>
        <w:jc w:val="center"/>
      </w:pPr>
    </w:p>
    <w:p w14:paraId="7AAA8431" w14:textId="417C777F" w:rsidR="00DE03E7" w:rsidRDefault="008C3FF5" w:rsidP="00982B6F">
      <w:pPr>
        <w:jc w:val="center"/>
      </w:pPr>
      <w:r>
        <w:t>Bachelor</w:t>
      </w:r>
      <w:r w:rsidR="00D8023A">
        <w:t xml:space="preserve"> of Business Administration</w:t>
      </w:r>
      <w:r>
        <w:t xml:space="preserve"> and Management </w:t>
      </w:r>
      <w:r w:rsidR="00D8023A">
        <w:t xml:space="preserve"> (</w:t>
      </w:r>
      <w:r w:rsidR="00BD45FB">
        <w:t>B</w:t>
      </w:r>
      <w:r w:rsidR="00D8023A">
        <w:t>BA)</w:t>
      </w:r>
    </w:p>
    <w:p w14:paraId="69C52A77" w14:textId="77777777" w:rsidR="00982B6F" w:rsidRDefault="00982B6F" w:rsidP="00982B6F"/>
    <w:p w14:paraId="4BFB06E0" w14:textId="77777777" w:rsidR="00982B6F" w:rsidRDefault="00982B6F" w:rsidP="00982B6F"/>
    <w:p w14:paraId="78438B93" w14:textId="77777777" w:rsidR="00982B6F" w:rsidRPr="00982B6F" w:rsidRDefault="00982B6F" w:rsidP="00982B6F">
      <w:pPr>
        <w:pStyle w:val="Heading1"/>
      </w:pPr>
      <w:bookmarkStart w:id="0" w:name="_Toc239127716"/>
      <w:bookmarkStart w:id="1" w:name="_Toc239128250"/>
      <w:r w:rsidRPr="00982B6F">
        <w:t>Abstract</w:t>
      </w:r>
      <w:bookmarkEnd w:id="0"/>
      <w:bookmarkEnd w:id="1"/>
    </w:p>
    <w:p w14:paraId="524E7C30" w14:textId="77777777" w:rsidR="00982B6F" w:rsidRDefault="00982B6F" w:rsidP="00982B6F">
      <w:r>
        <w:t xml:space="preserve">The twenty-first century organization is increasingly entrenched in a digital transformation, which is transforming the way that firms create, provides and capture value. This report explores the important role of digital transformation as a competitiveness factor in </w:t>
      </w:r>
      <w:proofErr w:type="spellStart"/>
      <w:r>
        <w:t>organisations</w:t>
      </w:r>
      <w:proofErr w:type="spellEnd"/>
      <w:r>
        <w:t xml:space="preserve"> based on academic literature and insights from selected </w:t>
      </w:r>
      <w:proofErr w:type="spellStart"/>
      <w:r>
        <w:t>organisations</w:t>
      </w:r>
      <w:proofErr w:type="spellEnd"/>
      <w:r>
        <w:t xml:space="preserve">. It outlines the boundaries and significance of digital transformation, explores the role and relevance of Cloud Computing, Artificial Intelligence, Big Data Analytics, Automation and the Internet of Things and the advantages that these new technologies offer in opportunities for delivering </w:t>
      </w:r>
      <w:r>
        <w:lastRenderedPageBreak/>
        <w:t xml:space="preserve">more efficient operations, customer experience, decision-making and market responsiveness. The report, which adopts a qualitative, literature-based approach enhanced with case illustrations from Amazon, Netflix, Domino's Pizza, Siemens and DBS Bank, reveals that, rather than the technology itself, the impact of its adoption is driven by the capabilities, leadership and cultural readiness of the </w:t>
      </w:r>
      <w:proofErr w:type="spellStart"/>
      <w:r>
        <w:t>organisations</w:t>
      </w:r>
      <w:proofErr w:type="spellEnd"/>
      <w:r>
        <w:t xml:space="preserve"> in which it is embedded. The applicability of digital transformation as a project and a one-shot technology investment is questioned: the former is hindered by legacy-system constraints and hard to change, whereas the talent gap represents the latter. The report ends with tangible tips for those that want to boost digital competitiveness.</w:t>
      </w:r>
    </w:p>
    <w:p w14:paraId="27FF2BF5" w14:textId="77777777" w:rsidR="00982B6F" w:rsidRDefault="00982B6F" w:rsidP="00982B6F">
      <w:pPr>
        <w:jc w:val="left"/>
      </w:pPr>
      <w:r>
        <w:br w:type="page"/>
      </w:r>
    </w:p>
    <w:sdt>
      <w:sdtPr>
        <w:rPr>
          <w:rFonts w:ascii="Times New Roman" w:eastAsia="Times New Roman" w:hAnsi="Times New Roman" w:cs="Times New Roman"/>
          <w:color w:val="auto"/>
          <w:sz w:val="24"/>
          <w:szCs w:val="24"/>
        </w:rPr>
        <w:id w:val="1563371682"/>
        <w:docPartObj>
          <w:docPartGallery w:val="Table of Contents"/>
          <w:docPartUnique/>
        </w:docPartObj>
      </w:sdtPr>
      <w:sdtEndPr>
        <w:rPr>
          <w:b/>
          <w:bCs/>
          <w:noProof/>
        </w:rPr>
      </w:sdtEndPr>
      <w:sdtContent>
        <w:p w14:paraId="03462CC6" w14:textId="77777777" w:rsidR="00982B6F" w:rsidRPr="00982B6F" w:rsidRDefault="00982B6F" w:rsidP="00982B6F">
          <w:pPr>
            <w:pStyle w:val="TOCHeading"/>
            <w:spacing w:line="480" w:lineRule="auto"/>
            <w:rPr>
              <w:rFonts w:ascii="Times New Roman" w:hAnsi="Times New Roman" w:cs="Times New Roman"/>
              <w:b/>
              <w:color w:val="auto"/>
            </w:rPr>
          </w:pPr>
          <w:r w:rsidRPr="00982B6F">
            <w:rPr>
              <w:rFonts w:ascii="Times New Roman" w:hAnsi="Times New Roman" w:cs="Times New Roman"/>
              <w:b/>
              <w:color w:val="auto"/>
            </w:rPr>
            <w:t>Table of Contents</w:t>
          </w:r>
        </w:p>
        <w:p w14:paraId="36306872"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9128250" w:history="1">
            <w:r w:rsidRPr="00F354DE">
              <w:rPr>
                <w:rStyle w:val="Hyperlink"/>
                <w:noProof/>
              </w:rPr>
              <w:t>Abstract</w:t>
            </w:r>
            <w:r>
              <w:rPr>
                <w:noProof/>
                <w:webHidden/>
              </w:rPr>
              <w:tab/>
            </w:r>
            <w:r>
              <w:rPr>
                <w:noProof/>
                <w:webHidden/>
              </w:rPr>
              <w:fldChar w:fldCharType="begin"/>
            </w:r>
            <w:r>
              <w:rPr>
                <w:noProof/>
                <w:webHidden/>
              </w:rPr>
              <w:instrText xml:space="preserve"> PAGEREF _Toc239128250 \h </w:instrText>
            </w:r>
            <w:r>
              <w:rPr>
                <w:noProof/>
                <w:webHidden/>
              </w:rPr>
            </w:r>
            <w:r>
              <w:rPr>
                <w:noProof/>
                <w:webHidden/>
              </w:rPr>
              <w:fldChar w:fldCharType="separate"/>
            </w:r>
            <w:r>
              <w:rPr>
                <w:noProof/>
                <w:webHidden/>
              </w:rPr>
              <w:t>2</w:t>
            </w:r>
            <w:r>
              <w:rPr>
                <w:noProof/>
                <w:webHidden/>
              </w:rPr>
              <w:fldChar w:fldCharType="end"/>
            </w:r>
          </w:hyperlink>
        </w:p>
        <w:p w14:paraId="7A239FF3"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51" w:history="1">
            <w:r w:rsidRPr="00F354DE">
              <w:rPr>
                <w:rStyle w:val="Hyperlink"/>
                <w:noProof/>
              </w:rPr>
              <w:t>Introduction</w:t>
            </w:r>
            <w:r>
              <w:rPr>
                <w:noProof/>
                <w:webHidden/>
              </w:rPr>
              <w:tab/>
            </w:r>
            <w:r>
              <w:rPr>
                <w:noProof/>
                <w:webHidden/>
              </w:rPr>
              <w:fldChar w:fldCharType="begin"/>
            </w:r>
            <w:r>
              <w:rPr>
                <w:noProof/>
                <w:webHidden/>
              </w:rPr>
              <w:instrText xml:space="preserve"> PAGEREF _Toc239128251 \h </w:instrText>
            </w:r>
            <w:r>
              <w:rPr>
                <w:noProof/>
                <w:webHidden/>
              </w:rPr>
            </w:r>
            <w:r>
              <w:rPr>
                <w:noProof/>
                <w:webHidden/>
              </w:rPr>
              <w:fldChar w:fldCharType="separate"/>
            </w:r>
            <w:r>
              <w:rPr>
                <w:noProof/>
                <w:webHidden/>
              </w:rPr>
              <w:t>4</w:t>
            </w:r>
            <w:r>
              <w:rPr>
                <w:noProof/>
                <w:webHidden/>
              </w:rPr>
              <w:fldChar w:fldCharType="end"/>
            </w:r>
          </w:hyperlink>
        </w:p>
        <w:p w14:paraId="43BC2982"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52" w:history="1">
            <w:r w:rsidRPr="00F354DE">
              <w:rPr>
                <w:rStyle w:val="Hyperlink"/>
                <w:noProof/>
              </w:rPr>
              <w:t>Literature Review</w:t>
            </w:r>
            <w:r>
              <w:rPr>
                <w:noProof/>
                <w:webHidden/>
              </w:rPr>
              <w:tab/>
            </w:r>
            <w:r>
              <w:rPr>
                <w:noProof/>
                <w:webHidden/>
              </w:rPr>
              <w:fldChar w:fldCharType="begin"/>
            </w:r>
            <w:r>
              <w:rPr>
                <w:noProof/>
                <w:webHidden/>
              </w:rPr>
              <w:instrText xml:space="preserve"> PAGEREF _Toc239128252 \h </w:instrText>
            </w:r>
            <w:r>
              <w:rPr>
                <w:noProof/>
                <w:webHidden/>
              </w:rPr>
            </w:r>
            <w:r>
              <w:rPr>
                <w:noProof/>
                <w:webHidden/>
              </w:rPr>
              <w:fldChar w:fldCharType="separate"/>
            </w:r>
            <w:r>
              <w:rPr>
                <w:noProof/>
                <w:webHidden/>
              </w:rPr>
              <w:t>5</w:t>
            </w:r>
            <w:r>
              <w:rPr>
                <w:noProof/>
                <w:webHidden/>
              </w:rPr>
              <w:fldChar w:fldCharType="end"/>
            </w:r>
          </w:hyperlink>
        </w:p>
        <w:p w14:paraId="2491405D"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53" w:history="1">
            <w:r w:rsidRPr="00F354DE">
              <w:rPr>
                <w:rStyle w:val="Hyperlink"/>
                <w:noProof/>
              </w:rPr>
              <w:t>Defining Digital Transformation</w:t>
            </w:r>
            <w:r>
              <w:rPr>
                <w:noProof/>
                <w:webHidden/>
              </w:rPr>
              <w:tab/>
            </w:r>
            <w:r>
              <w:rPr>
                <w:noProof/>
                <w:webHidden/>
              </w:rPr>
              <w:fldChar w:fldCharType="begin"/>
            </w:r>
            <w:r>
              <w:rPr>
                <w:noProof/>
                <w:webHidden/>
              </w:rPr>
              <w:instrText xml:space="preserve"> PAGEREF _Toc239128253 \h </w:instrText>
            </w:r>
            <w:r>
              <w:rPr>
                <w:noProof/>
                <w:webHidden/>
              </w:rPr>
            </w:r>
            <w:r>
              <w:rPr>
                <w:noProof/>
                <w:webHidden/>
              </w:rPr>
              <w:fldChar w:fldCharType="separate"/>
            </w:r>
            <w:r>
              <w:rPr>
                <w:noProof/>
                <w:webHidden/>
              </w:rPr>
              <w:t>5</w:t>
            </w:r>
            <w:r>
              <w:rPr>
                <w:noProof/>
                <w:webHidden/>
              </w:rPr>
              <w:fldChar w:fldCharType="end"/>
            </w:r>
          </w:hyperlink>
        </w:p>
        <w:p w14:paraId="735EE4FB"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54" w:history="1">
            <w:r w:rsidRPr="00F354DE">
              <w:rPr>
                <w:rStyle w:val="Hyperlink"/>
                <w:noProof/>
              </w:rPr>
              <w:t>Enabling Technologies</w:t>
            </w:r>
            <w:r>
              <w:rPr>
                <w:noProof/>
                <w:webHidden/>
              </w:rPr>
              <w:tab/>
            </w:r>
            <w:r>
              <w:rPr>
                <w:noProof/>
                <w:webHidden/>
              </w:rPr>
              <w:fldChar w:fldCharType="begin"/>
            </w:r>
            <w:r>
              <w:rPr>
                <w:noProof/>
                <w:webHidden/>
              </w:rPr>
              <w:instrText xml:space="preserve"> PAGEREF _Toc239128254 \h </w:instrText>
            </w:r>
            <w:r>
              <w:rPr>
                <w:noProof/>
                <w:webHidden/>
              </w:rPr>
            </w:r>
            <w:r>
              <w:rPr>
                <w:noProof/>
                <w:webHidden/>
              </w:rPr>
              <w:fldChar w:fldCharType="separate"/>
            </w:r>
            <w:r>
              <w:rPr>
                <w:noProof/>
                <w:webHidden/>
              </w:rPr>
              <w:t>6</w:t>
            </w:r>
            <w:r>
              <w:rPr>
                <w:noProof/>
                <w:webHidden/>
              </w:rPr>
              <w:fldChar w:fldCharType="end"/>
            </w:r>
          </w:hyperlink>
        </w:p>
        <w:p w14:paraId="1A83700A"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55" w:history="1">
            <w:r w:rsidRPr="00F354DE">
              <w:rPr>
                <w:rStyle w:val="Hyperlink"/>
                <w:noProof/>
              </w:rPr>
              <w:t>Digital Transformation and Competitive Advantage</w:t>
            </w:r>
            <w:r>
              <w:rPr>
                <w:noProof/>
                <w:webHidden/>
              </w:rPr>
              <w:tab/>
            </w:r>
            <w:r>
              <w:rPr>
                <w:noProof/>
                <w:webHidden/>
              </w:rPr>
              <w:fldChar w:fldCharType="begin"/>
            </w:r>
            <w:r>
              <w:rPr>
                <w:noProof/>
                <w:webHidden/>
              </w:rPr>
              <w:instrText xml:space="preserve"> PAGEREF _Toc239128255 \h </w:instrText>
            </w:r>
            <w:r>
              <w:rPr>
                <w:noProof/>
                <w:webHidden/>
              </w:rPr>
            </w:r>
            <w:r>
              <w:rPr>
                <w:noProof/>
                <w:webHidden/>
              </w:rPr>
              <w:fldChar w:fldCharType="separate"/>
            </w:r>
            <w:r>
              <w:rPr>
                <w:noProof/>
                <w:webHidden/>
              </w:rPr>
              <w:t>7</w:t>
            </w:r>
            <w:r>
              <w:rPr>
                <w:noProof/>
                <w:webHidden/>
              </w:rPr>
              <w:fldChar w:fldCharType="end"/>
            </w:r>
          </w:hyperlink>
        </w:p>
        <w:p w14:paraId="3F6DF70A"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56" w:history="1">
            <w:r w:rsidRPr="00F354DE">
              <w:rPr>
                <w:rStyle w:val="Hyperlink"/>
                <w:noProof/>
              </w:rPr>
              <w:t>Organizational and Cultural Dimensions</w:t>
            </w:r>
            <w:r>
              <w:rPr>
                <w:noProof/>
                <w:webHidden/>
              </w:rPr>
              <w:tab/>
            </w:r>
            <w:r>
              <w:rPr>
                <w:noProof/>
                <w:webHidden/>
              </w:rPr>
              <w:fldChar w:fldCharType="begin"/>
            </w:r>
            <w:r>
              <w:rPr>
                <w:noProof/>
                <w:webHidden/>
              </w:rPr>
              <w:instrText xml:space="preserve"> PAGEREF _Toc239128256 \h </w:instrText>
            </w:r>
            <w:r>
              <w:rPr>
                <w:noProof/>
                <w:webHidden/>
              </w:rPr>
            </w:r>
            <w:r>
              <w:rPr>
                <w:noProof/>
                <w:webHidden/>
              </w:rPr>
              <w:fldChar w:fldCharType="separate"/>
            </w:r>
            <w:r>
              <w:rPr>
                <w:noProof/>
                <w:webHidden/>
              </w:rPr>
              <w:t>8</w:t>
            </w:r>
            <w:r>
              <w:rPr>
                <w:noProof/>
                <w:webHidden/>
              </w:rPr>
              <w:fldChar w:fldCharType="end"/>
            </w:r>
          </w:hyperlink>
        </w:p>
        <w:p w14:paraId="78AB1871"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57" w:history="1">
            <w:r w:rsidRPr="00F354DE">
              <w:rPr>
                <w:rStyle w:val="Hyperlink"/>
                <w:noProof/>
              </w:rPr>
              <w:t>Innovation, Business Models, and the Digital Economy</w:t>
            </w:r>
            <w:r>
              <w:rPr>
                <w:noProof/>
                <w:webHidden/>
              </w:rPr>
              <w:tab/>
            </w:r>
            <w:r>
              <w:rPr>
                <w:noProof/>
                <w:webHidden/>
              </w:rPr>
              <w:fldChar w:fldCharType="begin"/>
            </w:r>
            <w:r>
              <w:rPr>
                <w:noProof/>
                <w:webHidden/>
              </w:rPr>
              <w:instrText xml:space="preserve"> PAGEREF _Toc239128257 \h </w:instrText>
            </w:r>
            <w:r>
              <w:rPr>
                <w:noProof/>
                <w:webHidden/>
              </w:rPr>
            </w:r>
            <w:r>
              <w:rPr>
                <w:noProof/>
                <w:webHidden/>
              </w:rPr>
              <w:fldChar w:fldCharType="separate"/>
            </w:r>
            <w:r>
              <w:rPr>
                <w:noProof/>
                <w:webHidden/>
              </w:rPr>
              <w:t>8</w:t>
            </w:r>
            <w:r>
              <w:rPr>
                <w:noProof/>
                <w:webHidden/>
              </w:rPr>
              <w:fldChar w:fldCharType="end"/>
            </w:r>
          </w:hyperlink>
        </w:p>
        <w:p w14:paraId="56D590C6"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58" w:history="1">
            <w:r w:rsidRPr="00F354DE">
              <w:rPr>
                <w:rStyle w:val="Hyperlink"/>
                <w:noProof/>
              </w:rPr>
              <w:t>Methodology</w:t>
            </w:r>
            <w:r>
              <w:rPr>
                <w:noProof/>
                <w:webHidden/>
              </w:rPr>
              <w:tab/>
            </w:r>
            <w:r>
              <w:rPr>
                <w:noProof/>
                <w:webHidden/>
              </w:rPr>
              <w:fldChar w:fldCharType="begin"/>
            </w:r>
            <w:r>
              <w:rPr>
                <w:noProof/>
                <w:webHidden/>
              </w:rPr>
              <w:instrText xml:space="preserve"> PAGEREF _Toc239128258 \h </w:instrText>
            </w:r>
            <w:r>
              <w:rPr>
                <w:noProof/>
                <w:webHidden/>
              </w:rPr>
            </w:r>
            <w:r>
              <w:rPr>
                <w:noProof/>
                <w:webHidden/>
              </w:rPr>
              <w:fldChar w:fldCharType="separate"/>
            </w:r>
            <w:r>
              <w:rPr>
                <w:noProof/>
                <w:webHidden/>
              </w:rPr>
              <w:t>9</w:t>
            </w:r>
            <w:r>
              <w:rPr>
                <w:noProof/>
                <w:webHidden/>
              </w:rPr>
              <w:fldChar w:fldCharType="end"/>
            </w:r>
          </w:hyperlink>
        </w:p>
        <w:p w14:paraId="5A1FE128"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59" w:history="1">
            <w:r w:rsidRPr="00F354DE">
              <w:rPr>
                <w:rStyle w:val="Hyperlink"/>
                <w:noProof/>
              </w:rPr>
              <w:t>Findings</w:t>
            </w:r>
            <w:r>
              <w:rPr>
                <w:noProof/>
                <w:webHidden/>
              </w:rPr>
              <w:tab/>
            </w:r>
            <w:r>
              <w:rPr>
                <w:noProof/>
                <w:webHidden/>
              </w:rPr>
              <w:fldChar w:fldCharType="begin"/>
            </w:r>
            <w:r>
              <w:rPr>
                <w:noProof/>
                <w:webHidden/>
              </w:rPr>
              <w:instrText xml:space="preserve"> PAGEREF _Toc239128259 \h </w:instrText>
            </w:r>
            <w:r>
              <w:rPr>
                <w:noProof/>
                <w:webHidden/>
              </w:rPr>
            </w:r>
            <w:r>
              <w:rPr>
                <w:noProof/>
                <w:webHidden/>
              </w:rPr>
              <w:fldChar w:fldCharType="separate"/>
            </w:r>
            <w:r>
              <w:rPr>
                <w:noProof/>
                <w:webHidden/>
              </w:rPr>
              <w:t>11</w:t>
            </w:r>
            <w:r>
              <w:rPr>
                <w:noProof/>
                <w:webHidden/>
              </w:rPr>
              <w:fldChar w:fldCharType="end"/>
            </w:r>
          </w:hyperlink>
        </w:p>
        <w:p w14:paraId="140DA495"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60" w:history="1">
            <w:r w:rsidRPr="00F354DE">
              <w:rPr>
                <w:rStyle w:val="Hyperlink"/>
                <w:noProof/>
              </w:rPr>
              <w:t>Operational Efficiency</w:t>
            </w:r>
            <w:r>
              <w:rPr>
                <w:noProof/>
                <w:webHidden/>
              </w:rPr>
              <w:tab/>
            </w:r>
            <w:r>
              <w:rPr>
                <w:noProof/>
                <w:webHidden/>
              </w:rPr>
              <w:fldChar w:fldCharType="begin"/>
            </w:r>
            <w:r>
              <w:rPr>
                <w:noProof/>
                <w:webHidden/>
              </w:rPr>
              <w:instrText xml:space="preserve"> PAGEREF _Toc239128260 \h </w:instrText>
            </w:r>
            <w:r>
              <w:rPr>
                <w:noProof/>
                <w:webHidden/>
              </w:rPr>
            </w:r>
            <w:r>
              <w:rPr>
                <w:noProof/>
                <w:webHidden/>
              </w:rPr>
              <w:fldChar w:fldCharType="separate"/>
            </w:r>
            <w:r>
              <w:rPr>
                <w:noProof/>
                <w:webHidden/>
              </w:rPr>
              <w:t>11</w:t>
            </w:r>
            <w:r>
              <w:rPr>
                <w:noProof/>
                <w:webHidden/>
              </w:rPr>
              <w:fldChar w:fldCharType="end"/>
            </w:r>
          </w:hyperlink>
        </w:p>
        <w:p w14:paraId="6A6FB4EE"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61" w:history="1">
            <w:r w:rsidRPr="00F354DE">
              <w:rPr>
                <w:rStyle w:val="Hyperlink"/>
                <w:noProof/>
              </w:rPr>
              <w:t>Customer Experience</w:t>
            </w:r>
            <w:r>
              <w:rPr>
                <w:noProof/>
                <w:webHidden/>
              </w:rPr>
              <w:tab/>
            </w:r>
            <w:r>
              <w:rPr>
                <w:noProof/>
                <w:webHidden/>
              </w:rPr>
              <w:fldChar w:fldCharType="begin"/>
            </w:r>
            <w:r>
              <w:rPr>
                <w:noProof/>
                <w:webHidden/>
              </w:rPr>
              <w:instrText xml:space="preserve"> PAGEREF _Toc239128261 \h </w:instrText>
            </w:r>
            <w:r>
              <w:rPr>
                <w:noProof/>
                <w:webHidden/>
              </w:rPr>
            </w:r>
            <w:r>
              <w:rPr>
                <w:noProof/>
                <w:webHidden/>
              </w:rPr>
              <w:fldChar w:fldCharType="separate"/>
            </w:r>
            <w:r>
              <w:rPr>
                <w:noProof/>
                <w:webHidden/>
              </w:rPr>
              <w:t>12</w:t>
            </w:r>
            <w:r>
              <w:rPr>
                <w:noProof/>
                <w:webHidden/>
              </w:rPr>
              <w:fldChar w:fldCharType="end"/>
            </w:r>
          </w:hyperlink>
        </w:p>
        <w:p w14:paraId="5A7CEF44"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62" w:history="1">
            <w:r w:rsidRPr="00F354DE">
              <w:rPr>
                <w:rStyle w:val="Hyperlink"/>
                <w:noProof/>
              </w:rPr>
              <w:t>Data-Driven Decision-Making</w:t>
            </w:r>
            <w:r>
              <w:rPr>
                <w:noProof/>
                <w:webHidden/>
              </w:rPr>
              <w:tab/>
            </w:r>
            <w:r>
              <w:rPr>
                <w:noProof/>
                <w:webHidden/>
              </w:rPr>
              <w:fldChar w:fldCharType="begin"/>
            </w:r>
            <w:r>
              <w:rPr>
                <w:noProof/>
                <w:webHidden/>
              </w:rPr>
              <w:instrText xml:space="preserve"> PAGEREF _Toc239128262 \h </w:instrText>
            </w:r>
            <w:r>
              <w:rPr>
                <w:noProof/>
                <w:webHidden/>
              </w:rPr>
            </w:r>
            <w:r>
              <w:rPr>
                <w:noProof/>
                <w:webHidden/>
              </w:rPr>
              <w:fldChar w:fldCharType="separate"/>
            </w:r>
            <w:r>
              <w:rPr>
                <w:noProof/>
                <w:webHidden/>
              </w:rPr>
              <w:t>13</w:t>
            </w:r>
            <w:r>
              <w:rPr>
                <w:noProof/>
                <w:webHidden/>
              </w:rPr>
              <w:fldChar w:fldCharType="end"/>
            </w:r>
          </w:hyperlink>
        </w:p>
        <w:p w14:paraId="05F3F79F"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63" w:history="1">
            <w:r w:rsidRPr="00F354DE">
              <w:rPr>
                <w:rStyle w:val="Hyperlink"/>
                <w:noProof/>
              </w:rPr>
              <w:t>Market Responsiveness</w:t>
            </w:r>
            <w:r>
              <w:rPr>
                <w:noProof/>
                <w:webHidden/>
              </w:rPr>
              <w:tab/>
            </w:r>
            <w:r>
              <w:rPr>
                <w:noProof/>
                <w:webHidden/>
              </w:rPr>
              <w:fldChar w:fldCharType="begin"/>
            </w:r>
            <w:r>
              <w:rPr>
                <w:noProof/>
                <w:webHidden/>
              </w:rPr>
              <w:instrText xml:space="preserve"> PAGEREF _Toc239128263 \h </w:instrText>
            </w:r>
            <w:r>
              <w:rPr>
                <w:noProof/>
                <w:webHidden/>
              </w:rPr>
            </w:r>
            <w:r>
              <w:rPr>
                <w:noProof/>
                <w:webHidden/>
              </w:rPr>
              <w:fldChar w:fldCharType="separate"/>
            </w:r>
            <w:r>
              <w:rPr>
                <w:noProof/>
                <w:webHidden/>
              </w:rPr>
              <w:t>13</w:t>
            </w:r>
            <w:r>
              <w:rPr>
                <w:noProof/>
                <w:webHidden/>
              </w:rPr>
              <w:fldChar w:fldCharType="end"/>
            </w:r>
          </w:hyperlink>
        </w:p>
        <w:p w14:paraId="7B6F4229"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64" w:history="1">
            <w:r w:rsidRPr="00F354DE">
              <w:rPr>
                <w:rStyle w:val="Hyperlink"/>
                <w:noProof/>
              </w:rPr>
              <w:t>Discussion</w:t>
            </w:r>
            <w:r>
              <w:rPr>
                <w:noProof/>
                <w:webHidden/>
              </w:rPr>
              <w:tab/>
            </w:r>
            <w:r>
              <w:rPr>
                <w:noProof/>
                <w:webHidden/>
              </w:rPr>
              <w:fldChar w:fldCharType="begin"/>
            </w:r>
            <w:r>
              <w:rPr>
                <w:noProof/>
                <w:webHidden/>
              </w:rPr>
              <w:instrText xml:space="preserve"> PAGEREF _Toc239128264 \h </w:instrText>
            </w:r>
            <w:r>
              <w:rPr>
                <w:noProof/>
                <w:webHidden/>
              </w:rPr>
            </w:r>
            <w:r>
              <w:rPr>
                <w:noProof/>
                <w:webHidden/>
              </w:rPr>
              <w:fldChar w:fldCharType="separate"/>
            </w:r>
            <w:r>
              <w:rPr>
                <w:noProof/>
                <w:webHidden/>
              </w:rPr>
              <w:t>14</w:t>
            </w:r>
            <w:r>
              <w:rPr>
                <w:noProof/>
                <w:webHidden/>
              </w:rPr>
              <w:fldChar w:fldCharType="end"/>
            </w:r>
          </w:hyperlink>
        </w:p>
        <w:p w14:paraId="764A0FF5"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65" w:history="1">
            <w:r w:rsidRPr="00F354DE">
              <w:rPr>
                <w:rStyle w:val="Hyperlink"/>
                <w:noProof/>
              </w:rPr>
              <w:t>Conclusion</w:t>
            </w:r>
            <w:r>
              <w:rPr>
                <w:noProof/>
                <w:webHidden/>
              </w:rPr>
              <w:tab/>
            </w:r>
            <w:r>
              <w:rPr>
                <w:noProof/>
                <w:webHidden/>
              </w:rPr>
              <w:fldChar w:fldCharType="begin"/>
            </w:r>
            <w:r>
              <w:rPr>
                <w:noProof/>
                <w:webHidden/>
              </w:rPr>
              <w:instrText xml:space="preserve"> PAGEREF _Toc239128265 \h </w:instrText>
            </w:r>
            <w:r>
              <w:rPr>
                <w:noProof/>
                <w:webHidden/>
              </w:rPr>
            </w:r>
            <w:r>
              <w:rPr>
                <w:noProof/>
                <w:webHidden/>
              </w:rPr>
              <w:fldChar w:fldCharType="separate"/>
            </w:r>
            <w:r>
              <w:rPr>
                <w:noProof/>
                <w:webHidden/>
              </w:rPr>
              <w:t>16</w:t>
            </w:r>
            <w:r>
              <w:rPr>
                <w:noProof/>
                <w:webHidden/>
              </w:rPr>
              <w:fldChar w:fldCharType="end"/>
            </w:r>
          </w:hyperlink>
        </w:p>
        <w:p w14:paraId="12532DF5"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66" w:history="1">
            <w:r w:rsidRPr="00F354DE">
              <w:rPr>
                <w:rStyle w:val="Hyperlink"/>
                <w:noProof/>
              </w:rPr>
              <w:t>References</w:t>
            </w:r>
            <w:r>
              <w:rPr>
                <w:noProof/>
                <w:webHidden/>
              </w:rPr>
              <w:tab/>
            </w:r>
            <w:r>
              <w:rPr>
                <w:noProof/>
                <w:webHidden/>
              </w:rPr>
              <w:fldChar w:fldCharType="begin"/>
            </w:r>
            <w:r>
              <w:rPr>
                <w:noProof/>
                <w:webHidden/>
              </w:rPr>
              <w:instrText xml:space="preserve"> PAGEREF _Toc239128266 \h </w:instrText>
            </w:r>
            <w:r>
              <w:rPr>
                <w:noProof/>
                <w:webHidden/>
              </w:rPr>
            </w:r>
            <w:r>
              <w:rPr>
                <w:noProof/>
                <w:webHidden/>
              </w:rPr>
              <w:fldChar w:fldCharType="separate"/>
            </w:r>
            <w:r>
              <w:rPr>
                <w:noProof/>
                <w:webHidden/>
              </w:rPr>
              <w:t>19</w:t>
            </w:r>
            <w:r>
              <w:rPr>
                <w:noProof/>
                <w:webHidden/>
              </w:rPr>
              <w:fldChar w:fldCharType="end"/>
            </w:r>
          </w:hyperlink>
        </w:p>
        <w:p w14:paraId="1C16BE89" w14:textId="77777777" w:rsidR="00982B6F" w:rsidRDefault="00982B6F" w:rsidP="00982B6F">
          <w:pPr>
            <w:pStyle w:val="TOC1"/>
            <w:tabs>
              <w:tab w:val="right" w:leader="dot" w:pos="9016"/>
            </w:tabs>
            <w:rPr>
              <w:rFonts w:asciiTheme="minorHAnsi" w:eastAsiaTheme="minorEastAsia" w:hAnsiTheme="minorHAnsi" w:cstheme="minorBidi"/>
              <w:noProof/>
              <w:sz w:val="22"/>
              <w:szCs w:val="22"/>
            </w:rPr>
          </w:pPr>
          <w:hyperlink w:anchor="_Toc239128267" w:history="1">
            <w:r w:rsidRPr="00F354DE">
              <w:rPr>
                <w:rStyle w:val="Hyperlink"/>
                <w:noProof/>
              </w:rPr>
              <w:t>Appendices</w:t>
            </w:r>
            <w:r>
              <w:rPr>
                <w:noProof/>
                <w:webHidden/>
              </w:rPr>
              <w:tab/>
            </w:r>
            <w:r>
              <w:rPr>
                <w:noProof/>
                <w:webHidden/>
              </w:rPr>
              <w:fldChar w:fldCharType="begin"/>
            </w:r>
            <w:r>
              <w:rPr>
                <w:noProof/>
                <w:webHidden/>
              </w:rPr>
              <w:instrText xml:space="preserve"> PAGEREF _Toc239128267 \h </w:instrText>
            </w:r>
            <w:r>
              <w:rPr>
                <w:noProof/>
                <w:webHidden/>
              </w:rPr>
            </w:r>
            <w:r>
              <w:rPr>
                <w:noProof/>
                <w:webHidden/>
              </w:rPr>
              <w:fldChar w:fldCharType="separate"/>
            </w:r>
            <w:r>
              <w:rPr>
                <w:noProof/>
                <w:webHidden/>
              </w:rPr>
              <w:t>20</w:t>
            </w:r>
            <w:r>
              <w:rPr>
                <w:noProof/>
                <w:webHidden/>
              </w:rPr>
              <w:fldChar w:fldCharType="end"/>
            </w:r>
          </w:hyperlink>
        </w:p>
        <w:p w14:paraId="2F985FE4" w14:textId="77777777" w:rsidR="00982B6F" w:rsidRDefault="00982B6F" w:rsidP="00982B6F">
          <w:pPr>
            <w:pStyle w:val="TOC2"/>
            <w:tabs>
              <w:tab w:val="right" w:leader="dot" w:pos="9016"/>
            </w:tabs>
            <w:rPr>
              <w:rFonts w:asciiTheme="minorHAnsi" w:eastAsiaTheme="minorEastAsia" w:hAnsiTheme="minorHAnsi" w:cstheme="minorBidi"/>
              <w:noProof/>
              <w:sz w:val="22"/>
              <w:szCs w:val="22"/>
            </w:rPr>
          </w:pPr>
          <w:hyperlink w:anchor="_Toc239128268" w:history="1">
            <w:r w:rsidRPr="00F354DE">
              <w:rPr>
                <w:rStyle w:val="Hyperlink"/>
                <w:noProof/>
              </w:rPr>
              <w:t>Appendix A: Case Organizations and Primary Digital Technologies</w:t>
            </w:r>
            <w:r>
              <w:rPr>
                <w:noProof/>
                <w:webHidden/>
              </w:rPr>
              <w:tab/>
            </w:r>
            <w:r>
              <w:rPr>
                <w:noProof/>
                <w:webHidden/>
              </w:rPr>
              <w:fldChar w:fldCharType="begin"/>
            </w:r>
            <w:r>
              <w:rPr>
                <w:noProof/>
                <w:webHidden/>
              </w:rPr>
              <w:instrText xml:space="preserve"> PAGEREF _Toc239128268 \h </w:instrText>
            </w:r>
            <w:r>
              <w:rPr>
                <w:noProof/>
                <w:webHidden/>
              </w:rPr>
            </w:r>
            <w:r>
              <w:rPr>
                <w:noProof/>
                <w:webHidden/>
              </w:rPr>
              <w:fldChar w:fldCharType="separate"/>
            </w:r>
            <w:r>
              <w:rPr>
                <w:noProof/>
                <w:webHidden/>
              </w:rPr>
              <w:t>20</w:t>
            </w:r>
            <w:r>
              <w:rPr>
                <w:noProof/>
                <w:webHidden/>
              </w:rPr>
              <w:fldChar w:fldCharType="end"/>
            </w:r>
          </w:hyperlink>
        </w:p>
        <w:p w14:paraId="03A38AAB" w14:textId="77777777" w:rsidR="00982B6F" w:rsidRDefault="00982B6F" w:rsidP="00982B6F">
          <w:r>
            <w:rPr>
              <w:b/>
              <w:bCs/>
              <w:noProof/>
            </w:rPr>
            <w:fldChar w:fldCharType="end"/>
          </w:r>
        </w:p>
      </w:sdtContent>
    </w:sdt>
    <w:p w14:paraId="340B779F" w14:textId="77777777" w:rsidR="00DE03E7" w:rsidRPr="00982B6F" w:rsidRDefault="00DE03E7" w:rsidP="00982B6F">
      <w:pPr>
        <w:jc w:val="left"/>
        <w:sectPr w:rsidR="00DE03E7" w:rsidRPr="00982B6F">
          <w:pgSz w:w="11906" w:h="16838"/>
          <w:pgMar w:top="1440" w:right="1440" w:bottom="1440" w:left="1440" w:header="708" w:footer="708" w:gutter="0"/>
          <w:cols w:space="720"/>
          <w:docGrid w:linePitch="360"/>
        </w:sectPr>
      </w:pPr>
    </w:p>
    <w:p w14:paraId="36F8DCC3" w14:textId="77777777" w:rsidR="00DE03E7" w:rsidRPr="00982B6F" w:rsidRDefault="00D8023A" w:rsidP="00982B6F">
      <w:pPr>
        <w:pStyle w:val="Heading1"/>
      </w:pPr>
      <w:bookmarkStart w:id="2" w:name="_Toc239127717"/>
      <w:bookmarkStart w:id="3" w:name="_Toc239128251"/>
      <w:r w:rsidRPr="00982B6F">
        <w:lastRenderedPageBreak/>
        <w:t>Introduction</w:t>
      </w:r>
      <w:bookmarkEnd w:id="2"/>
      <w:bookmarkEnd w:id="3"/>
    </w:p>
    <w:p w14:paraId="043A020E" w14:textId="77777777" w:rsidR="00982B6F" w:rsidRDefault="00982B6F" w:rsidP="00982B6F">
      <w:r>
        <w:t xml:space="preserve">Today's organizations live in a business world that is facing a premium of technology, changing customer expectations, and increasing globalization. Digital transformation is no longer just an IT project but has become a key component of corporate strategies. Digital transformation can be analyzed as the process of an organization that uses digital technologies to change the way the enterprise provides value to its customers, employees and partners and reorganizes itself (Vial, 2019). Digital transformation is more than simple </w:t>
      </w:r>
      <w:proofErr w:type="spellStart"/>
      <w:r>
        <w:t>digitisation</w:t>
      </w:r>
      <w:proofErr w:type="spellEnd"/>
      <w:r>
        <w:t>, simply transcribing analogue information into digital format, but is about deep change, change in structure, culture and strategy (Verhoef et al., 2021).</w:t>
      </w:r>
    </w:p>
    <w:p w14:paraId="406D8510" w14:textId="77777777" w:rsidR="00982B6F" w:rsidRDefault="00982B6F" w:rsidP="00982B6F">
      <w:r>
        <w:t xml:space="preserve">Digital transformation is strategic because it has the power to change competition in the industry. Firms that get digital technologies right in their business models tend to outperform those who do not, for example in revenues, customers, and operational measures such as customer satisfaction or operational efficiency (Westerman, Bonnet, &amp; McAfee, 2014). On the other hand, those that do not or do not start the transformation process fast enough run the risk of disruption from faster, more digitally-native rivals (Bharadwaj, El </w:t>
      </w:r>
      <w:proofErr w:type="spellStart"/>
      <w:r>
        <w:t>Sawy</w:t>
      </w:r>
      <w:proofErr w:type="spellEnd"/>
      <w:r>
        <w:t>, Pavlou, &amp; Venkatraman, 2013). With this trend, and in particular with the current COVID-19 pandemic, businesses and governments in various industries have rushed to implement technologies that facilitate new forms of work, e-commerce solutions, and automation at an astounding pace.</w:t>
      </w:r>
    </w:p>
    <w:p w14:paraId="44969692" w14:textId="77777777" w:rsidR="00982B6F" w:rsidRDefault="00982B6F" w:rsidP="00982B6F">
      <w:r>
        <w:t xml:space="preserve">This report is about the central research question of Digital transformation: how does it help to cultivate competitiveness of the organizations? In order to answer the question the following is done. The literature review amalgamates the works of scholars with respect to digital transformation, innovation and associated technologies. The methodology part presents the qualitative method about literature and case that are used to realize the development of analysis. </w:t>
      </w:r>
      <w:r>
        <w:lastRenderedPageBreak/>
        <w:t xml:space="preserve">In the findings section, evidence is provided of the role that digital technologies can play in improving operational efficiency, customer experience, decision-making and the responsiveness of the market through real-world examples of the organizations who experienced that. The findings are critically interpreted in the light of the literature, challenges of implementing this in practice are discussed and the advantages and disadvantages of undergoing digital transformation are given a fair consideration. The conclusion finally provides a summary of the key insights and practical suggestions for managers and </w:t>
      </w:r>
      <w:proofErr w:type="spellStart"/>
      <w:r>
        <w:t>organisations</w:t>
      </w:r>
      <w:proofErr w:type="spellEnd"/>
      <w:r>
        <w:t xml:space="preserve"> seeking to sustain the competitive advantage through digital transformation.</w:t>
      </w:r>
    </w:p>
    <w:p w14:paraId="601B3E1F" w14:textId="77777777" w:rsidR="00DE03E7" w:rsidRDefault="00982B6F" w:rsidP="00982B6F">
      <w:r>
        <w:t xml:space="preserve">It is also crucial to </w:t>
      </w:r>
      <w:proofErr w:type="spellStart"/>
      <w:r>
        <w:t>recognise</w:t>
      </w:r>
      <w:proofErr w:type="spellEnd"/>
      <w:r>
        <w:t xml:space="preserve"> that digital transformation can and should not be confused with similar, albeit more focused, ideas such as e-commerce adoption and IT modernization. These could be part of a wider transformation </w:t>
      </w:r>
      <w:proofErr w:type="spellStart"/>
      <w:r>
        <w:t>programme</w:t>
      </w:r>
      <w:proofErr w:type="spellEnd"/>
      <w:r>
        <w:t xml:space="preserve">, but digital transformation as we see it in this report is not just about introducing a single system or platform but the whole shift of strategy, culture and structure to digital capability. This distinction has an impact on practitioners as </w:t>
      </w:r>
      <w:proofErr w:type="spellStart"/>
      <w:r>
        <w:t>organisations</w:t>
      </w:r>
      <w:proofErr w:type="spellEnd"/>
      <w:r>
        <w:t xml:space="preserve"> can sometimes exaggerate the degree of change in the literature by highlighting technology projects while failing to tackle the strategic / cultural change, which is </w:t>
      </w:r>
      <w:proofErr w:type="spellStart"/>
      <w:r>
        <w:t>recognised</w:t>
      </w:r>
      <w:proofErr w:type="spellEnd"/>
      <w:r>
        <w:t xml:space="preserve"> as critical to leveraging competitive benefits</w:t>
      </w:r>
      <w:r w:rsidR="00D8023A">
        <w:t>.</w:t>
      </w:r>
    </w:p>
    <w:p w14:paraId="102B185C" w14:textId="77777777" w:rsidR="00DE03E7" w:rsidRPr="00982B6F" w:rsidRDefault="00D8023A" w:rsidP="00982B6F">
      <w:pPr>
        <w:pStyle w:val="Heading1"/>
      </w:pPr>
      <w:bookmarkStart w:id="4" w:name="_Toc239127718"/>
      <w:bookmarkStart w:id="5" w:name="_Toc239128252"/>
      <w:r w:rsidRPr="00982B6F">
        <w:t>Literature Review</w:t>
      </w:r>
      <w:bookmarkEnd w:id="4"/>
      <w:bookmarkEnd w:id="5"/>
    </w:p>
    <w:p w14:paraId="605246E1" w14:textId="77777777" w:rsidR="00DE03E7" w:rsidRPr="00982B6F" w:rsidRDefault="00D8023A" w:rsidP="00982B6F">
      <w:pPr>
        <w:pStyle w:val="Heading2"/>
      </w:pPr>
      <w:bookmarkStart w:id="6" w:name="_Toc239127719"/>
      <w:bookmarkStart w:id="7" w:name="_Toc239128253"/>
      <w:r w:rsidRPr="00982B6F">
        <w:t>Defining Digital Transformation</w:t>
      </w:r>
      <w:bookmarkEnd w:id="6"/>
      <w:bookmarkEnd w:id="7"/>
    </w:p>
    <w:p w14:paraId="4F760E30" w14:textId="77777777" w:rsidR="00982B6F" w:rsidRDefault="00982B6F" w:rsidP="00982B6F">
      <w:r>
        <w:t xml:space="preserve">Both there are a range of definitions of digital transformation, and they coalesce around a general theme. Vial (2019) extracted the definitions of digital transformation from the information systems literature, where it is considered a process which aims to improve an organization through changes to its properties brought by combinations of resource (information, computing, communication, and connectivity) technologies that trigger important change. Verhoef et al. (2021) elaborate on </w:t>
      </w:r>
      <w:r>
        <w:lastRenderedPageBreak/>
        <w:t>this perspective by specifying, based on literature, three evolutionary phases: digitization transforms analogue information into digital form; digitalization is an evolutionary integration of digital technologies into the existing business processes; digitalization itself is an evolution toward a completely new digital business model. This is a helpful perspective as many organizations that use the term digital transformation have only digitized or digitalized; the next step is the fundamental strategic and organizational changes that is real digital transformation calls for (Verhoef et al., 2021).</w:t>
      </w:r>
    </w:p>
    <w:p w14:paraId="7F0B2937" w14:textId="77777777" w:rsidR="00DE03E7" w:rsidRDefault="00982B6F" w:rsidP="00982B6F">
      <w:r>
        <w:t xml:space="preserve">Bharadwaj et al. (2013) offer a key perspective on strategy as information technology and business strategies can no longer be considered distinct. But organizations need to go for a "digital business strategy" rather, where technology decisions are unable to be separated from scope, scale, speed and value creation decisions. Part of the reasoning behind the convergence view is that digital transformation initiatives, when delegated entirely to IT departments – outside of the control of the senior executives – often fail to perform as well as they could (Matt, Hess, &amp; </w:t>
      </w:r>
      <w:proofErr w:type="spellStart"/>
      <w:r>
        <w:t>Benlian</w:t>
      </w:r>
      <w:proofErr w:type="spellEnd"/>
      <w:r>
        <w:t>, 2015)</w:t>
      </w:r>
      <w:r w:rsidR="00D8023A">
        <w:t>.</w:t>
      </w:r>
    </w:p>
    <w:p w14:paraId="6A3924C1" w14:textId="77777777" w:rsidR="00DE03E7" w:rsidRPr="00982B6F" w:rsidRDefault="00D8023A" w:rsidP="00982B6F">
      <w:pPr>
        <w:pStyle w:val="Heading2"/>
      </w:pPr>
      <w:bookmarkStart w:id="8" w:name="_Toc239127720"/>
      <w:bookmarkStart w:id="9" w:name="_Toc239128254"/>
      <w:r w:rsidRPr="00982B6F">
        <w:t>Enabling Technologies</w:t>
      </w:r>
      <w:bookmarkEnd w:id="8"/>
      <w:bookmarkEnd w:id="9"/>
    </w:p>
    <w:p w14:paraId="2D43F108" w14:textId="77777777" w:rsidR="00982B6F" w:rsidRDefault="00982B6F" w:rsidP="00982B6F">
      <w:r>
        <w:t xml:space="preserve">In the literature, there is always a set of technologies that are cited as a basis for digital transformation. Cloud computing offers organizations the ability to have scalable on-demand computing infrastructure and software that minimizes capital expenditure and allows organizations to put new digital service into effect faster (Kane, Palmer, Nguyen Philips, Kiron, &amp; Buckley, 2015). AI and machine learning can therefore allow organizations to automate cognitive functions, make personalized connections with customers, and gain predictive insights and analytics from data, all on a scale that would be impossible with manual analysis. Meanwhile, big data analytics complement AI, enabling businesses to analyze massive quantities of data streams, many of which may be unstructured, to gain insights into customer behavior, operational performance and trends </w:t>
      </w:r>
      <w:r>
        <w:lastRenderedPageBreak/>
        <w:t xml:space="preserve">in the marketplace (Bharadwaj et al., 2013). Automation such as RPA works to eliminate repetitive administrative or production activities, and free up time for people to perform higher value-added work. Lastly, the Internet of Things (IoT) addresses how IoT enables physical assets, products and environments to be connected to the digital world; it will be able to generate real time data for predictive maintenance, supply chain visibility and new </w:t>
      </w:r>
      <w:proofErr w:type="spellStart"/>
      <w:r>
        <w:t>servicebased</w:t>
      </w:r>
      <w:proofErr w:type="spellEnd"/>
      <w:r>
        <w:t xml:space="preserve"> revenue streams (Verhoef et al., 2021).</w:t>
      </w:r>
    </w:p>
    <w:p w14:paraId="22828F7B" w14:textId="77777777" w:rsidR="00DE03E7" w:rsidRDefault="00982B6F" w:rsidP="00982B6F">
      <w:r>
        <w:t>What is important, the literature stresses, is not a strictly technological approach. In a highly influential article in the MIT Sloan Management Review, Kane et al. (2015) concluded that rather than how advanced a technology is, strategy and leadership vision is largely the key determinant of a firm's maturity in terms of engaging in digital transformation. In fact, firms with a well-defined digital strategy clearly outperformed more technologically advanced firms—with a well-back endogenous orientation and a lack of vision and orientation—that also showed lack of strategic clarity</w:t>
      </w:r>
      <w:r w:rsidR="00D8023A">
        <w:t>.</w:t>
      </w:r>
    </w:p>
    <w:p w14:paraId="05C737C8" w14:textId="77777777" w:rsidR="00DE03E7" w:rsidRPr="00982B6F" w:rsidRDefault="00D8023A" w:rsidP="00982B6F">
      <w:pPr>
        <w:pStyle w:val="Heading2"/>
      </w:pPr>
      <w:bookmarkStart w:id="10" w:name="_Toc239127721"/>
      <w:bookmarkStart w:id="11" w:name="_Toc239128255"/>
      <w:r w:rsidRPr="00982B6F">
        <w:t>Digital Transformation and Competitive Advantage</w:t>
      </w:r>
      <w:bookmarkEnd w:id="10"/>
      <w:bookmarkEnd w:id="11"/>
    </w:p>
    <w:p w14:paraId="46B39BD1" w14:textId="77777777" w:rsidR="00982B6F" w:rsidRDefault="00982B6F" w:rsidP="00982B6F">
      <w:r>
        <w:t xml:space="preserve">There are several lenses of theories that can be used to explain the digital transformation and its links with competitive advantages. In rapidly evolving markets, the dynamic </w:t>
      </w:r>
      <w:proofErr w:type="spellStart"/>
      <w:r>
        <w:t>capabilitiesperspective</w:t>
      </w:r>
      <w:proofErr w:type="spellEnd"/>
      <w:r>
        <w:t xml:space="preserve"> hold that organizations need to "sense" an opportunity; "seize" by investing in the opportunity in a timely manner; and "reconfigure" by adapting to and leveraging the opportunity (Vial, 2019). Digital technologies benefit the three skills: sensing is improved by real-time data analytics, seizing is faster by experimentation over the cloud and reconfiguration is possible because of a flexible, modular digital architecture. Digital skills, for example the ability to leverage data insights for decision making and planning, or to integrate platforms seamlessly, </w:t>
      </w:r>
      <w:r>
        <w:lastRenderedPageBreak/>
        <w:t>can also be a resource asset, which is valuable, rare and hard to imitate, as opposed to just being bought as an off-the-shelf software (Bharadwaj et al., 2013).</w:t>
      </w:r>
    </w:p>
    <w:p w14:paraId="736D888C" w14:textId="77777777" w:rsidR="00DE03E7" w:rsidRDefault="00982B6F" w:rsidP="00982B6F">
      <w:r>
        <w:t xml:space="preserve">Customer experience is also a major focus in literature, a battleground in which all parties fight. Digital maturity companies, indeed, leverage data-driven </w:t>
      </w:r>
      <w:proofErr w:type="spellStart"/>
      <w:r>
        <w:t>personalisation</w:t>
      </w:r>
      <w:proofErr w:type="spellEnd"/>
      <w:r>
        <w:t xml:space="preserve">, omnichannel and fast service developments to establish customer loyalty that is difficult to emulate according to Verhoef et al. (2021). Rogers (2016) further asserts that digital transformation necessitates a change in mindset in five areas—on the part of customers, the competition, data, innovation and value, and it pushes </w:t>
      </w:r>
      <w:proofErr w:type="spellStart"/>
      <w:r>
        <w:t>organisations</w:t>
      </w:r>
      <w:proofErr w:type="spellEnd"/>
      <w:r>
        <w:t xml:space="preserve"> from a product-centric mindset to a network or platform-based mindset</w:t>
      </w:r>
      <w:r w:rsidR="00D8023A">
        <w:t>.</w:t>
      </w:r>
    </w:p>
    <w:p w14:paraId="4C1C6B14" w14:textId="77777777" w:rsidR="00DE03E7" w:rsidRPr="00982B6F" w:rsidRDefault="00D8023A" w:rsidP="00982B6F">
      <w:pPr>
        <w:pStyle w:val="Heading2"/>
      </w:pPr>
      <w:bookmarkStart w:id="12" w:name="_Toc239127722"/>
      <w:bookmarkStart w:id="13" w:name="_Toc239128256"/>
      <w:r w:rsidRPr="00982B6F">
        <w:t>Organizational and Cultural Dimensions</w:t>
      </w:r>
      <w:bookmarkEnd w:id="12"/>
      <w:bookmarkEnd w:id="13"/>
    </w:p>
    <w:p w14:paraId="7944C0CB" w14:textId="77777777" w:rsidR="00DE03E7" w:rsidRDefault="00982B6F" w:rsidP="00982B6F">
      <w:r>
        <w:t xml:space="preserve">One constant message among the literature is that digital transformation is as much an organizational/cultural issue as a technological one. In order for transformation to be successful, there are four dimensions that need to be tackled collectively: the technologies, changes in value creation, structural changes and financial considerations, as Matt et al. (2015) point out. Without the consideration of the structural and cultural aspects such as legacy hierarchies, siloed departments, and risk-averse cultures, a lot of digital transformation projects still do not achieve their desired results, despite various investments in technologies (Kane et al., 2015). This lens into </w:t>
      </w:r>
      <w:proofErr w:type="spellStart"/>
      <w:r>
        <w:t>organising</w:t>
      </w:r>
      <w:proofErr w:type="spellEnd"/>
      <w:r>
        <w:t xml:space="preserve"> is useful as a link with the findings and discussion in this report, which explore how </w:t>
      </w:r>
      <w:proofErr w:type="spellStart"/>
      <w:r>
        <w:t>organisations</w:t>
      </w:r>
      <w:proofErr w:type="spellEnd"/>
      <w:r>
        <w:t xml:space="preserve"> have confronted these challenges in practice</w:t>
      </w:r>
      <w:r w:rsidR="00D8023A">
        <w:t>.</w:t>
      </w:r>
    </w:p>
    <w:p w14:paraId="5DA5267A" w14:textId="77777777" w:rsidR="00DE03E7" w:rsidRPr="00982B6F" w:rsidRDefault="00D8023A" w:rsidP="00982B6F">
      <w:pPr>
        <w:pStyle w:val="Heading2"/>
      </w:pPr>
      <w:bookmarkStart w:id="14" w:name="_Toc239127723"/>
      <w:bookmarkStart w:id="15" w:name="_Toc239128257"/>
      <w:r w:rsidRPr="00982B6F">
        <w:t>Innovation, Business Models, and the Digital Economy</w:t>
      </w:r>
      <w:bookmarkEnd w:id="14"/>
      <w:bookmarkEnd w:id="15"/>
    </w:p>
    <w:p w14:paraId="23C2048B" w14:textId="77777777" w:rsidR="00982B6F" w:rsidRDefault="00982B6F" w:rsidP="00982B6F">
      <w:r>
        <w:t xml:space="preserve">In addition to the specific technologies, literature places digital transformation in a general framework related to innovation and change in business models. Westerman et al. (2014) differentiate between the “digital intensity of a firm,” which is the level of investment to implement digital initiatives like customer engagement platforms and process automation, and the </w:t>
      </w:r>
      <w:r>
        <w:lastRenderedPageBreak/>
        <w:t xml:space="preserve">“transformation management intensity” required to lead digital transformation in governance, culture and skills. Among over four hundred companies examined in their research, those that excelled on both aspects ("Digital Masters") also consistently outpaced other businesses in both profit and market value, while those that excelled on technology investment but not on the leadership aspect ("Fashionistas") often achieved efficiencies, but failed to convert that into any lasting financial gain. This is important as it does indicate that success at digital transformation is not purely about how much an </w:t>
      </w:r>
      <w:proofErr w:type="spellStart"/>
      <w:r>
        <w:t>organisation</w:t>
      </w:r>
      <w:proofErr w:type="spellEnd"/>
      <w:r>
        <w:t xml:space="preserve"> is investing in technology or how much technology they are adopting, but acts as a multiplier on the technology investment, through the abilities of leadership and change.</w:t>
      </w:r>
    </w:p>
    <w:p w14:paraId="65350363" w14:textId="77777777" w:rsidR="00DE03E7" w:rsidRDefault="00982B6F" w:rsidP="00982B6F">
      <w:r>
        <w:t>The literature can also be linked to the idea of disruptive innovation, a theory suggesting that new actors can disrupt the market by providing a simpler, more popular, and/or cheaper point of differentiation, that can eventually undermine the incumbent players. This is why we so often see the promise of digital transformation as defensive, responding to competitive threat, and at the same time as offensive; a new source of value creation. Whereas the research on digital transformation has historically tended to see technology as something of an outsider that cuts across the organization and cause significant disruption, now the research is more interested in the fact that technology can be deliberately nurtured; this is the basis for the capability-based analysis later in this report's findings and discussion (Vial 2019)</w:t>
      </w:r>
      <w:r w:rsidR="00D8023A">
        <w:t>.</w:t>
      </w:r>
    </w:p>
    <w:p w14:paraId="3DCFE453" w14:textId="77777777" w:rsidR="00DE03E7" w:rsidRPr="00982B6F" w:rsidRDefault="00D8023A" w:rsidP="00982B6F">
      <w:pPr>
        <w:pStyle w:val="Heading1"/>
      </w:pPr>
      <w:bookmarkStart w:id="16" w:name="_Toc239127724"/>
      <w:bookmarkStart w:id="17" w:name="_Toc239128258"/>
      <w:r w:rsidRPr="00982B6F">
        <w:t>Methodology</w:t>
      </w:r>
      <w:bookmarkEnd w:id="16"/>
      <w:bookmarkEnd w:id="17"/>
    </w:p>
    <w:p w14:paraId="6B772B8D" w14:textId="77777777" w:rsidR="00982B6F" w:rsidRDefault="00982B6F" w:rsidP="00982B6F">
      <w:r>
        <w:t xml:space="preserve">The research design of this report is qualitative in nature, and is exploratory research with a structured review of secondary sources. The methodology used comprises a twofold approach; first an academic literature review and then a multiple case illustration. This design was identified because the research question – How digital transformation can help to make an organization more </w:t>
      </w:r>
      <w:r>
        <w:lastRenderedPageBreak/>
        <w:t>competitive is conceptual and strategic in nature, and instead of collecting primary data, the synthesis of existing theories and noticeable organizational practice would be more suitable, due to the challenge of collecting primary data in time for this assignment.</w:t>
      </w:r>
    </w:p>
    <w:p w14:paraId="55CEB389" w14:textId="77777777" w:rsidR="00982B6F" w:rsidRDefault="00982B6F" w:rsidP="00982B6F">
      <w:r>
        <w:t>The search for the academic literature was carried out by searching for highly cited and foundational literature in the areas of information systems, strategic management and business research through targeted searches mainly in the period 2013 to 2021. Articles were chosen that were relevant to Digital Transformation theory, enablers and organizational change with preference given to those providing conceptual models that could be used in analysis.</w:t>
      </w:r>
    </w:p>
    <w:p w14:paraId="75CA7D96" w14:textId="77777777" w:rsidR="00982B6F" w:rsidRDefault="00982B6F" w:rsidP="00982B6F">
      <w:r>
        <w:t xml:space="preserve">The case illustrations were carefully selected based on a purposive sampling method, using </w:t>
      </w:r>
      <w:proofErr w:type="spellStart"/>
      <w:r>
        <w:t>organisations</w:t>
      </w:r>
      <w:proofErr w:type="spellEnd"/>
      <w:r>
        <w:t xml:space="preserve"> that are rich in the literature both in business and academia, and represent a range of industry backgrounds: ecommerce and logistics (Amazon), media and entertainment (Netflix), food service and franchising (Domino's Pizza), industrial manufacturing (Siemens) and financial services (DBS Bank). This cross-industry sample was designed to illustrate that it is not only about technology-driven businesses – but about digital transformation in traditional businesses.</w:t>
      </w:r>
    </w:p>
    <w:p w14:paraId="7440D621" w14:textId="77777777" w:rsidR="00982B6F" w:rsidRDefault="00982B6F" w:rsidP="00982B6F">
      <w:r>
        <w:t>The analysis continues by the mapping of evidence from the literature and case examples, onto each of the four outcome categories typically attributed to competitiveness: operational efficiency, customer experience, decision-making, and market responsiveness. The findings within this section are presented in a thematic framework to give a structured evaluation towards the contribution of digital transformation towards competitive advantage. The drawbacks to this method are the basic reliance on publicly available and secondary data, as there were no primary interviews conducted or patterns of transformation success and financial data verified; and the potential problem of sampling those easily found successes or transformations and avoiding those which have gone less noticed.</w:t>
      </w:r>
    </w:p>
    <w:p w14:paraId="7663ACE4" w14:textId="77777777" w:rsidR="00DE03E7" w:rsidRDefault="00982B6F" w:rsidP="00982B6F">
      <w:r>
        <w:lastRenderedPageBreak/>
        <w:t xml:space="preserve">It is noted as a cross-cutting finding from the methodology that the four critical areas of operational efficiency, customer experience, decision-making and market responsiveness, although presented and </w:t>
      </w:r>
      <w:proofErr w:type="spellStart"/>
      <w:r>
        <w:t>analysed</w:t>
      </w:r>
      <w:proofErr w:type="spellEnd"/>
      <w:r>
        <w:t xml:space="preserve"> as distinct areas, are in fact dependent on one another. Data-driven decision-making, for instance, isn't just a result, but rather an area which can directly help to enhance customer experience and market responsiveness. The interdependence is explained explicitly in the discussion section where groups of the outcomes considered in the organizations examined are examined as being mutually dependent</w:t>
      </w:r>
      <w:r w:rsidR="00D8023A">
        <w:t>.</w:t>
      </w:r>
    </w:p>
    <w:p w14:paraId="68EC9F3C" w14:textId="77777777" w:rsidR="00DE03E7" w:rsidRPr="00982B6F" w:rsidRDefault="00D8023A" w:rsidP="00982B6F">
      <w:pPr>
        <w:pStyle w:val="Heading1"/>
      </w:pPr>
      <w:bookmarkStart w:id="18" w:name="_Toc239127725"/>
      <w:bookmarkStart w:id="19" w:name="_Toc239128259"/>
      <w:r w:rsidRPr="00982B6F">
        <w:t>Findings</w:t>
      </w:r>
      <w:bookmarkEnd w:id="18"/>
      <w:bookmarkEnd w:id="19"/>
    </w:p>
    <w:p w14:paraId="58A5BD1A" w14:textId="77777777" w:rsidR="00DE03E7" w:rsidRPr="00982B6F" w:rsidRDefault="00D8023A" w:rsidP="00982B6F">
      <w:pPr>
        <w:pStyle w:val="Heading2"/>
      </w:pPr>
      <w:bookmarkStart w:id="20" w:name="_Toc239127726"/>
      <w:bookmarkStart w:id="21" w:name="_Toc239128260"/>
      <w:r w:rsidRPr="00982B6F">
        <w:t>Operational Efficiency</w:t>
      </w:r>
      <w:bookmarkEnd w:id="20"/>
      <w:bookmarkEnd w:id="21"/>
    </w:p>
    <w:p w14:paraId="69547565" w14:textId="77777777" w:rsidR="00982B6F" w:rsidRDefault="00982B6F" w:rsidP="00982B6F">
      <w:r>
        <w:t>Based on literature studies and case examples, it can be seen that digital technologies have significantly affected the level of operational efficiency. Cloud Computing helps save infrastructure costs and automate and scale up operations faster, Automation frees time from repetitive manual tasks. Within its Manufacturing facilities, Siemens has used its Digital Industries' division to connect its factory sensors and automation system with IoT technology, helping to implement predictive maintenance and decrease unplanned downtime and operating expenses. In a similar fashion, Amazon has shipped using their vast fleet of robotics and automation in the fulfillment centers, and predicted demand with AI, which helped them reign in delivery times whilst running an equally complex logistics network on a global scale. The examples validate the theoretical statement that automation and IoT do not only produce pilot projects, but measurable efficiency gains as well if they are implemented in the core of the operational processes (Verhoef et al., 2021).</w:t>
      </w:r>
    </w:p>
    <w:p w14:paraId="6828938F" w14:textId="77777777" w:rsidR="00DE03E7" w:rsidRDefault="00982B6F" w:rsidP="00982B6F">
      <w:r>
        <w:t xml:space="preserve">Apart from these two </w:t>
      </w:r>
      <w:proofErr w:type="spellStart"/>
      <w:r>
        <w:t>organisations</w:t>
      </w:r>
      <w:proofErr w:type="spellEnd"/>
      <w:r>
        <w:t xml:space="preserve">, there are such trends in industrial and retail environments. By simulating processes virtually before they are made in the real world, Siemens' digital twin </w:t>
      </w:r>
      <w:r>
        <w:lastRenderedPageBreak/>
        <w:t xml:space="preserve">technology reduces unproductive and expensive trial and error adjustments on the factory floor by helping engineers to spur innovation. This capability is an example of how the benefits of </w:t>
      </w:r>
      <w:proofErr w:type="spellStart"/>
      <w:r>
        <w:t>digitalisation</w:t>
      </w:r>
      <w:proofErr w:type="spellEnd"/>
      <w:r>
        <w:t xml:space="preserve"> go beyond just automating tasks - beyond what the literature identifies as a simple application - towards more advanced use of simulation-based process </w:t>
      </w:r>
      <w:proofErr w:type="spellStart"/>
      <w:r>
        <w:t>optimisations</w:t>
      </w:r>
      <w:proofErr w:type="spellEnd"/>
      <w:r>
        <w:t>; an advancement that aligns with the literature regarding increasing role of AI and IoT convergence (Verhoef et al., 2021)</w:t>
      </w:r>
      <w:r w:rsidR="00D8023A">
        <w:t>.</w:t>
      </w:r>
    </w:p>
    <w:p w14:paraId="77B1B60E" w14:textId="77777777" w:rsidR="00DE03E7" w:rsidRPr="00982B6F" w:rsidRDefault="00D8023A" w:rsidP="00982B6F">
      <w:pPr>
        <w:pStyle w:val="Heading2"/>
      </w:pPr>
      <w:bookmarkStart w:id="22" w:name="_Toc239127727"/>
      <w:bookmarkStart w:id="23" w:name="_Toc239128261"/>
      <w:r w:rsidRPr="00982B6F">
        <w:t>Customer Experience</w:t>
      </w:r>
      <w:bookmarkEnd w:id="22"/>
      <w:bookmarkEnd w:id="23"/>
    </w:p>
    <w:p w14:paraId="77A22082" w14:textId="77777777" w:rsidR="00982B6F" w:rsidRDefault="00982B6F" w:rsidP="00982B6F">
      <w:r>
        <w:t xml:space="preserve">Another advantage of digital transformation is that it transforms customer experience by providing </w:t>
      </w:r>
      <w:proofErr w:type="spellStart"/>
      <w:r>
        <w:t>personalisation</w:t>
      </w:r>
      <w:proofErr w:type="spellEnd"/>
      <w:r>
        <w:t xml:space="preserve">, convenience and responsiveness. This is exemplified by Netflix, which leverages big data analysis and machine learning algorithms to tailor personalized video content suggestions for each individual registered customer, a capability many attribute as a significant success in retaining customers in a hugely competitive streaming marketplace. For instance, Domino's Pizza has invested heavily in digital platforms, mobile apps and AI-powered chatbots to make it a “technology company that sells pizza,” with a significant part of its revenues now coming from digital sales. These from examples relate to Rogers (2016) explanation that digitally mature </w:t>
      </w:r>
      <w:proofErr w:type="spellStart"/>
      <w:r>
        <w:t>organisations</w:t>
      </w:r>
      <w:proofErr w:type="spellEnd"/>
      <w:r>
        <w:t xml:space="preserve"> don't focus on a product, they focus on dynamic, data-driven relationships with customers.</w:t>
      </w:r>
    </w:p>
    <w:p w14:paraId="21C60AF2" w14:textId="77777777" w:rsidR="00DE03E7" w:rsidRDefault="00982B6F" w:rsidP="00982B6F">
      <w:r>
        <w:t xml:space="preserve">Critically, the customer experience benefits demonstrated in these cases are not superficial—they're driven by the investments in data infrastructure. For instance, Domino's developed its own proprietary technology platform, which included point-of-sale, delivery tracking systems and more; this means that the brand kept control over their end-to-end digital customer experience and the data and information associated with that experience. This discovery generalizes that the firms </w:t>
      </w:r>
      <w:r>
        <w:lastRenderedPageBreak/>
        <w:t>that own and control their customer data digitally are in a more effective position than other firms that completely outsource their digital customer experience</w:t>
      </w:r>
      <w:r w:rsidR="00D8023A">
        <w:t>.</w:t>
      </w:r>
    </w:p>
    <w:p w14:paraId="459EB929" w14:textId="77777777" w:rsidR="00DE03E7" w:rsidRPr="00982B6F" w:rsidRDefault="00D8023A" w:rsidP="00982B6F">
      <w:pPr>
        <w:pStyle w:val="Heading2"/>
      </w:pPr>
      <w:bookmarkStart w:id="24" w:name="_Toc239127728"/>
      <w:bookmarkStart w:id="25" w:name="_Toc239128262"/>
      <w:r w:rsidRPr="00982B6F">
        <w:t>Data-Driven Decision-Making</w:t>
      </w:r>
      <w:bookmarkEnd w:id="24"/>
      <w:bookmarkEnd w:id="25"/>
    </w:p>
    <w:p w14:paraId="75322C2A" w14:textId="77777777" w:rsidR="00DE03E7" w:rsidRDefault="00982B6F" w:rsidP="00982B6F">
      <w:r>
        <w:t>The results also suggest that digital transformation is reinforcing organizational decision-making through the introduction of data analytics in the decision-making process. One of the examples in the digital banking literature is the DBS Bank, the Singaporean financial services company that rolled out a multi-year digital transformation initiative that involved adopting cloud-native core banking systems, implementing AI-powered credit scoring models, and leveraging data analytics for product innovation. The bank said improvements in CIRs and customer acquisition efficiency were thanks to the fact that they used this data-driven approach. This resonates with Bharadwaj et al.'s (2013) view that companies that combine business &amp; digital strategy have an edge not only in making decisions, but also in trading guesswork and relying on gut-feel for smart analysis driven by data in a rapidly evolving “data weighted” industry such as banking or retail sales</w:t>
      </w:r>
      <w:r w:rsidR="00D8023A">
        <w:t>.</w:t>
      </w:r>
    </w:p>
    <w:p w14:paraId="20D53208" w14:textId="77777777" w:rsidR="00DE03E7" w:rsidRPr="00982B6F" w:rsidRDefault="00D8023A" w:rsidP="00982B6F">
      <w:pPr>
        <w:pStyle w:val="Heading2"/>
      </w:pPr>
      <w:bookmarkStart w:id="26" w:name="_Toc239127729"/>
      <w:bookmarkStart w:id="27" w:name="_Toc239128263"/>
      <w:r w:rsidRPr="00982B6F">
        <w:t>Market Responsiveness</w:t>
      </w:r>
      <w:bookmarkEnd w:id="26"/>
      <w:bookmarkEnd w:id="27"/>
    </w:p>
    <w:p w14:paraId="2DED309A" w14:textId="77777777" w:rsidR="00982B6F" w:rsidRDefault="00982B6F" w:rsidP="00982B6F">
      <w:r>
        <w:t xml:space="preserve">Finally, the evidence in the case shows that digital transformation helps to make the organization more responsive – i.e., better able to sense and act rapidly to the competitive and environmental changes. The sensing and seizing attributes of dynamic capabilities theory (Vial, 2019) can be seen through Amazon's ability to expand into its neighboring businesses by acquiring and digitally integrating Whole Foods and cloud computing with Amazon Web Services. Netflix's aggressive early-stage strategic reconfiguration from DVD rental to streaming – years before traditional media incumbents – is another example of how digital infrastructure and data can help shorten the course of reconfiguration. In total, these findings indicate that digital transformation is not just an </w:t>
      </w:r>
      <w:proofErr w:type="spellStart"/>
      <w:r>
        <w:lastRenderedPageBreak/>
        <w:t>optimisation</w:t>
      </w:r>
      <w:proofErr w:type="spellEnd"/>
      <w:r>
        <w:t xml:space="preserve"> of the current process, but also an enrichment of an </w:t>
      </w:r>
      <w:proofErr w:type="spellStart"/>
      <w:r>
        <w:t>organisation's</w:t>
      </w:r>
      <w:proofErr w:type="spellEnd"/>
      <w:r>
        <w:t xml:space="preserve"> strategic choices – which will become more and more critical to an </w:t>
      </w:r>
      <w:proofErr w:type="spellStart"/>
      <w:r>
        <w:t>organisation's</w:t>
      </w:r>
      <w:proofErr w:type="spellEnd"/>
      <w:r>
        <w:t xml:space="preserve"> competitiveness in volatile markets.</w:t>
      </w:r>
    </w:p>
    <w:p w14:paraId="7F6E59A9" w14:textId="77777777" w:rsidR="00DE03E7" w:rsidRDefault="00982B6F" w:rsidP="00982B6F">
      <w:r>
        <w:t>Market responsiveness in these cases relates closely to organizational structures which facilitate rapid experimentation. Amazon's internal culture of decentralized, small groups of autonomous teams, known as "two-pizza teams," enables new digital projects to be tested and scaled up rapidly with few approvals needed from large management hierarchies. This organizational design decision is typical of much of what is stressed in the literature: even if technology is in place, structures must be created to quickly make decisions and carry them out (Matt et al., 2015)</w:t>
      </w:r>
      <w:r w:rsidR="00D8023A">
        <w:t>.</w:t>
      </w:r>
    </w:p>
    <w:p w14:paraId="4772A0CE" w14:textId="77777777" w:rsidR="00DE03E7" w:rsidRPr="00982B6F" w:rsidRDefault="00D8023A" w:rsidP="00982B6F">
      <w:pPr>
        <w:pStyle w:val="Heading1"/>
      </w:pPr>
      <w:bookmarkStart w:id="28" w:name="_Toc239127730"/>
      <w:bookmarkStart w:id="29" w:name="_Toc239128264"/>
      <w:r w:rsidRPr="00982B6F">
        <w:t>Discussion</w:t>
      </w:r>
      <w:bookmarkEnd w:id="28"/>
      <w:bookmarkEnd w:id="29"/>
    </w:p>
    <w:p w14:paraId="138FD4C8" w14:textId="77777777" w:rsidR="00982B6F" w:rsidRDefault="00982B6F" w:rsidP="00982B6F">
      <w:r>
        <w:t>The results described above supported the theory described in the literature for the most part and also identified significant implications and tensions to the theory. The first is the fact that competitive advantage leveraging digital transformation is not so much about any single technology, and is more about organizational capacities which are pervasive to the deployment of any technology (Kane et al., 2015). Comparisons between the use of technology by Amazon, Netflix, Domino's, Siemens, and DBS Bank show that, although they all reported using the same broad categories of technology – cloud computing, artificial intelligence, automation, and data analytics – they all articulated their use of these technologies in line with their unique strategic goals. This confirms the findings of Bharadwaj et al (2013) that differentiation should not only come from technology but instead the digital business strategy as well.</w:t>
      </w:r>
    </w:p>
    <w:p w14:paraId="0FE2BD3F" w14:textId="77777777" w:rsidR="00982B6F" w:rsidRDefault="00982B6F" w:rsidP="00982B6F">
      <w:r>
        <w:t xml:space="preserve">Second, the results point to the fact that, from the outside looking in, a focus on customer experience and the responsiveness of the market is sometimes easier to see and more immediate an impact of digital transformation than on the efficiency of internal models. It aligns with Rogers's (2016) view that the focus for a successful digital strategy lies with the customer and not the </w:t>
      </w:r>
      <w:r>
        <w:lastRenderedPageBreak/>
        <w:t>product. But in doing this customer-facing transformation, organizations run the risk of overlooking important changes for internal processes and legacy systems that are not as visible to the customers and therefore not as easy to implement, as suggested by Matt et al. (2015) in their four-dimension framework of digital transformation strategy.</w:t>
      </w:r>
    </w:p>
    <w:p w14:paraId="0882E365" w14:textId="77777777" w:rsidR="00982B6F" w:rsidRDefault="00982B6F" w:rsidP="00982B6F">
      <w:r>
        <w:t xml:space="preserve">Thirdly, the discussion should show that there are substantial implementation challenges that should curtail an overly positive interpretation of the research findings. For legacy </w:t>
      </w:r>
      <w:proofErr w:type="spellStart"/>
      <w:r>
        <w:t>organisations</w:t>
      </w:r>
      <w:proofErr w:type="spellEnd"/>
      <w:r>
        <w:t xml:space="preserve">, especially in regulated sectors, such as banks and manufacturers, where the replacement of systems is risky and expensive, legacy IT infrastructure represents a significant challenge. Many organizations are not moving as fast as they would like in their transformation plans due to a lack of talent, including data scientists, AI engineers and people in the cybersecurity space. Other barriers to adoption include </w:t>
      </w:r>
      <w:proofErr w:type="spellStart"/>
      <w:r>
        <w:t>organisational</w:t>
      </w:r>
      <w:proofErr w:type="spellEnd"/>
      <w:r>
        <w:t xml:space="preserve"> resistance to change, a fear of losing jobs or changing procedures, a fear acknowledged by Kane et al (2015) who found that cultural and leadership factors, not technical factors were most important in preventing digital maturity.</w:t>
      </w:r>
    </w:p>
    <w:p w14:paraId="205A5470" w14:textId="77777777" w:rsidR="00982B6F" w:rsidRDefault="00982B6F" w:rsidP="00982B6F">
      <w:r>
        <w:t xml:space="preserve">Finally, ethical and governance issues of digital transformation are discussed only briefly in the case evidence, but within the wider literature are a key facet to consider. The AI and data analytics driving </w:t>
      </w:r>
      <w:proofErr w:type="spellStart"/>
      <w:r>
        <w:t>personalisation</w:t>
      </w:r>
      <w:proofErr w:type="spellEnd"/>
      <w:r>
        <w:t>, efficient decision making can also lead to worries about data privacy, bias in algorithms, and monitoring of employees (Verhoef et al., 2021). “If companies are not investing measurably and proactively into the ethical management of their digital transformation efforts and data protection, they could end up losing ground competitively and potentially suffer reputation and regulatory damage. This could indicate that responsible governance of technology are not so much the obstacles to digital transition as much as a part of a sustainable Digital Approach.</w:t>
      </w:r>
    </w:p>
    <w:p w14:paraId="44660FC0" w14:textId="77777777" w:rsidR="00982B6F" w:rsidRDefault="00982B6F" w:rsidP="00982B6F">
      <w:r>
        <w:t xml:space="preserve">Overall, it is suggested that the conclusion be balanced, with a recognition of the strong and well-established competitive argument that exists for digital transformation and the fact that for it to </w:t>
      </w:r>
      <w:r>
        <w:lastRenderedPageBreak/>
        <w:t xml:space="preserve">occur, the </w:t>
      </w:r>
      <w:proofErr w:type="spellStart"/>
      <w:r>
        <w:t>organisation</w:t>
      </w:r>
      <w:proofErr w:type="spellEnd"/>
      <w:r>
        <w:t xml:space="preserve"> needs to be ready, have a clear strategy and it will require careful governance. Digital transformation is not simply a technology project with a finite scope; but a constant process of building capabilities and sustaining the benefits of digital transformation which are outlined in the findings.</w:t>
      </w:r>
    </w:p>
    <w:p w14:paraId="1A770208" w14:textId="77777777" w:rsidR="00DE03E7" w:rsidRDefault="00982B6F" w:rsidP="00982B6F">
      <w:r>
        <w:t xml:space="preserve">It is also said that it is pertinent to take into account followed up points raised in the general literature around the boundaries of digital innovation as a competitive strategy. Some researchers warn of the dangers of “digital hype” – the junketing of the </w:t>
      </w:r>
      <w:proofErr w:type="spellStart"/>
      <w:r>
        <w:t>organisations</w:t>
      </w:r>
      <w:proofErr w:type="spellEnd"/>
      <w:r>
        <w:t xml:space="preserve"> towards sexy technologies without bottom-up business logic which leads to a loss of investments and employee enthusiasm. Getting technology right can be difficult in </w:t>
      </w:r>
      <w:proofErr w:type="spellStart"/>
      <w:r>
        <w:t>organisations</w:t>
      </w:r>
      <w:proofErr w:type="spellEnd"/>
      <w:r>
        <w:t xml:space="preserve"> that are not at a higher level of digital maturity because these initiatives are often done for the sake of technology and do not have clear, measurable goals related to competitive outcomes, according to Kane et. </w:t>
      </w:r>
      <w:proofErr w:type="gramStart"/>
      <w:r>
        <w:t>al</w:t>
      </w:r>
      <w:proofErr w:type="gramEnd"/>
      <w:r>
        <w:t xml:space="preserve"> (2015). This implies that the case studies featured in this report, which are all considered successful digital transformation experiences, may not be fully representative of the universe of organizations trying to undertake digital transformation, many of whom will achieve partway or failed results. It is important to note that while the success stories are well </w:t>
      </w:r>
      <w:proofErr w:type="spellStart"/>
      <w:r>
        <w:t>publicised</w:t>
      </w:r>
      <w:proofErr w:type="spellEnd"/>
      <w:r>
        <w:t>, the results of the remainder of the Corporate world to which this report refers is less certain – this is an important legal limitation to bear in mind when coming to broad and general conclusions</w:t>
      </w:r>
      <w:r w:rsidR="00D8023A">
        <w:t>.</w:t>
      </w:r>
    </w:p>
    <w:p w14:paraId="6295B91B" w14:textId="77777777" w:rsidR="00DE03E7" w:rsidRPr="00982B6F" w:rsidRDefault="00D8023A" w:rsidP="00982B6F">
      <w:pPr>
        <w:pStyle w:val="Heading1"/>
      </w:pPr>
      <w:bookmarkStart w:id="30" w:name="_Toc239127731"/>
      <w:bookmarkStart w:id="31" w:name="_Toc239128265"/>
      <w:r w:rsidRPr="00982B6F">
        <w:t>Conclusion</w:t>
      </w:r>
      <w:bookmarkEnd w:id="30"/>
      <w:bookmarkEnd w:id="31"/>
    </w:p>
    <w:p w14:paraId="24EB3699" w14:textId="77777777" w:rsidR="00982B6F" w:rsidRDefault="00982B6F" w:rsidP="00982B6F">
      <w:r>
        <w:t xml:space="preserve">The study focused on the role played by digital transformation in organizational competitiveness using literature and evidence from case in various industries. The analysis concludes that cloud computing, artificial intelligence, big data analytics, automation, and IoT together usher in ways to positively affect operational efficiency, customer experience, data-driven decision making, and being responsive to the market. But the evidence also says that technology alone doesn't increase </w:t>
      </w:r>
      <w:r>
        <w:lastRenderedPageBreak/>
        <w:t>competitiveness, it comes from taking technology and combining it with strategic clarity, adaptive organizational design, talent and an organization that is open to change.</w:t>
      </w:r>
    </w:p>
    <w:p w14:paraId="6E9A53BC" w14:textId="77777777" w:rsidR="00982B6F" w:rsidRDefault="00982B6F" w:rsidP="00982B6F">
      <w:r>
        <w:t xml:space="preserve">These findings lead to several recommendations to be offered to organizations looking to boost their competitiveness with digital transformation. First, digital strategy needs to be part of the corporate strategy, so it cannot just remain with the IT functions alone, but should be part of the agenda of executives. Secondly, organizations need to invest in developing digital competence and talents from within, not just securing the technology from outside, so that the digital knowledge can enter into the organizations' routines. Thirdly, transformation </w:t>
      </w:r>
      <w:proofErr w:type="spellStart"/>
      <w:r>
        <w:t>programmes</w:t>
      </w:r>
      <w:proofErr w:type="spellEnd"/>
      <w:r>
        <w:t xml:space="preserve"> need to be designed in a way that takes care of both the ‘customer-facing' and ‘customer-operational' aspects, and not over </w:t>
      </w:r>
      <w:proofErr w:type="spellStart"/>
      <w:r>
        <w:t>emphasise</w:t>
      </w:r>
      <w:proofErr w:type="spellEnd"/>
      <w:r>
        <w:t xml:space="preserve"> ‘customer-facing' at the expense of ‘customer-operational'. Last, society needs to build ethical models of governance, including those related to data privacy, accountability of algorithms, and cybersecurity, into transformation initiatives right from the start. Lastly, with the rapid market changes and digital technologies, there's no point in perceiving digital transformation as a project – see it as a capability instead.</w:t>
      </w:r>
    </w:p>
    <w:p w14:paraId="318B506E" w14:textId="77777777" w:rsidR="00982B6F" w:rsidRDefault="00982B6F" w:rsidP="00982B6F">
      <w:r>
        <w:t xml:space="preserve">In conclusion, digital transformation can be considered not only a huge opportunity, but also a big challenge for the </w:t>
      </w:r>
      <w:proofErr w:type="spellStart"/>
      <w:r>
        <w:t>organisation</w:t>
      </w:r>
      <w:proofErr w:type="spellEnd"/>
      <w:r>
        <w:t>. Successful companies that meet this endeavor such as Amazon, Netflix, Domino's Pizza, Siemens and DBS bank can leverage digital technology investments into a lasting competitive advantage. Those that don't do so risk losing out to more agile rivals, in an increasingly digital global economy.</w:t>
      </w:r>
    </w:p>
    <w:p w14:paraId="48994CA0" w14:textId="77777777" w:rsidR="00DE03E7" w:rsidRDefault="00982B6F" w:rsidP="00982B6F">
      <w:r>
        <w:t xml:space="preserve">Proximity to the less visible population (of firms that are not succeeding in their digital transformation efforts), would be beneficial for future organizational research and practice, given that the academic and practitioner literature on digital transformation is populated with high profile successes, which may lead to a misconception about the ease of gaining competitive advantage. </w:t>
      </w:r>
      <w:r>
        <w:lastRenderedPageBreak/>
        <w:t>The key takeaway from this report for MBA-level decision-makers is that digital transformation must be thought of, and managed as a strategic capability rather than merely a technology-purchase decision, facilitated by all three elements – commitment of leadership, workforce development and responsible governance</w:t>
      </w:r>
      <w:r w:rsidR="00D8023A">
        <w:t>.</w:t>
      </w:r>
    </w:p>
    <w:p w14:paraId="3C1D6699" w14:textId="77777777" w:rsidR="00DE03E7" w:rsidRDefault="00D8023A" w:rsidP="00982B6F">
      <w:r>
        <w:br w:type="page"/>
      </w:r>
    </w:p>
    <w:p w14:paraId="4EF5D891" w14:textId="77777777" w:rsidR="00DE03E7" w:rsidRPr="00982B6F" w:rsidRDefault="00D8023A" w:rsidP="00982B6F">
      <w:pPr>
        <w:pStyle w:val="Heading1"/>
      </w:pPr>
      <w:bookmarkStart w:id="32" w:name="_Toc239127732"/>
      <w:bookmarkStart w:id="33" w:name="_Toc239128266"/>
      <w:r w:rsidRPr="00982B6F">
        <w:lastRenderedPageBreak/>
        <w:t>References</w:t>
      </w:r>
      <w:bookmarkEnd w:id="32"/>
      <w:bookmarkEnd w:id="33"/>
    </w:p>
    <w:p w14:paraId="48821C79" w14:textId="77777777" w:rsidR="00DE03E7" w:rsidRDefault="00D8023A" w:rsidP="00982B6F">
      <w:pPr>
        <w:ind w:left="720" w:hanging="720"/>
      </w:pPr>
      <w:r>
        <w:t xml:space="preserve">Bharadwaj, A., El </w:t>
      </w:r>
      <w:proofErr w:type="spellStart"/>
      <w:r>
        <w:t>Sawy</w:t>
      </w:r>
      <w:proofErr w:type="spellEnd"/>
      <w:r>
        <w:t>, O. A., Pavlou, P. A., &amp; Venkatraman, N. (2013). Digital business strategy: Toward a next generation of insights. MIS Quarterly, 37(2), 471–482.</w:t>
      </w:r>
    </w:p>
    <w:p w14:paraId="428B3A14" w14:textId="77777777" w:rsidR="00DE03E7" w:rsidRDefault="00D8023A" w:rsidP="00982B6F">
      <w:pPr>
        <w:ind w:left="720" w:hanging="720"/>
      </w:pPr>
      <w:r>
        <w:t>Kane, G. C., Palmer, D., Nguyen Phillips, A., Kiron, D., &amp; Buckley, N. (2015). Strategy, not technology, drives digital transformation. MIT Sloan Management Review and Deloitte University Press.</w:t>
      </w:r>
    </w:p>
    <w:p w14:paraId="723FEF39" w14:textId="77777777" w:rsidR="00DE03E7" w:rsidRDefault="00D8023A" w:rsidP="00982B6F">
      <w:pPr>
        <w:ind w:left="720" w:hanging="720"/>
      </w:pPr>
      <w:r>
        <w:t xml:space="preserve">Matt, C., Hess, T., &amp; </w:t>
      </w:r>
      <w:proofErr w:type="spellStart"/>
      <w:r>
        <w:t>Benlian</w:t>
      </w:r>
      <w:proofErr w:type="spellEnd"/>
      <w:r>
        <w:t>, A. (2015). Digital transformation strategies. Business &amp; Information Systems Engineering, 57(5), 339–343.</w:t>
      </w:r>
    </w:p>
    <w:p w14:paraId="19C9555F" w14:textId="77777777" w:rsidR="00DE03E7" w:rsidRDefault="00D8023A" w:rsidP="00982B6F">
      <w:pPr>
        <w:ind w:left="720" w:hanging="720"/>
      </w:pPr>
      <w:r>
        <w:t>Rogers, D. L. (2016). The digital transformation playbook: Rethink your business for the digital age. Columbia University Press.</w:t>
      </w:r>
    </w:p>
    <w:p w14:paraId="5BDCD422" w14:textId="77777777" w:rsidR="00DE03E7" w:rsidRDefault="00D8023A" w:rsidP="00982B6F">
      <w:pPr>
        <w:ind w:left="720" w:hanging="720"/>
      </w:pPr>
      <w:r>
        <w:t>Verhoef, P. C., Broekhuizen, T., Bart, Y., Bhattacharya, A., Dong, J. Q., Fabian, N., &amp; Haenlein, M. (2021). Digital transformation: A multidisciplinary reflection and research agenda. Journal of Business Research, 122, 889–901.</w:t>
      </w:r>
    </w:p>
    <w:p w14:paraId="41C30627" w14:textId="77777777" w:rsidR="00DE03E7" w:rsidRDefault="00D8023A" w:rsidP="00982B6F">
      <w:pPr>
        <w:ind w:left="720" w:hanging="720"/>
      </w:pPr>
      <w:r>
        <w:t>Vial, G. (2019). Understanding digital transformation: A review and a research agenda. Journal of Strategic Information Systems, 28(2), 118–144.</w:t>
      </w:r>
    </w:p>
    <w:p w14:paraId="71CFCBEC" w14:textId="77777777" w:rsidR="00DE03E7" w:rsidRDefault="00D8023A" w:rsidP="00982B6F">
      <w:pPr>
        <w:ind w:left="720" w:hanging="720"/>
      </w:pPr>
      <w:r>
        <w:t>Westerman, G., Bonnet, D., &amp; McAfee, A. (2014). Leading digital: Turning technology into business transformation. Harvard Business Review Press.</w:t>
      </w:r>
    </w:p>
    <w:p w14:paraId="4BCF210F" w14:textId="77777777" w:rsidR="00DE03E7" w:rsidRDefault="00D8023A" w:rsidP="00982B6F">
      <w:r>
        <w:br w:type="page"/>
      </w:r>
    </w:p>
    <w:p w14:paraId="64340DE5" w14:textId="77777777" w:rsidR="00DE03E7" w:rsidRPr="00982B6F" w:rsidRDefault="00D8023A" w:rsidP="00982B6F">
      <w:pPr>
        <w:pStyle w:val="Heading1"/>
      </w:pPr>
      <w:bookmarkStart w:id="34" w:name="_Toc239127733"/>
      <w:bookmarkStart w:id="35" w:name="_Toc239128267"/>
      <w:r w:rsidRPr="00982B6F">
        <w:lastRenderedPageBreak/>
        <w:t>Appendices</w:t>
      </w:r>
      <w:bookmarkEnd w:id="34"/>
      <w:bookmarkEnd w:id="35"/>
    </w:p>
    <w:p w14:paraId="3C05F50A" w14:textId="77777777" w:rsidR="00DE03E7" w:rsidRPr="00982B6F" w:rsidRDefault="00D8023A" w:rsidP="00982B6F">
      <w:pPr>
        <w:pStyle w:val="Heading2"/>
      </w:pPr>
      <w:bookmarkStart w:id="36" w:name="_Toc239127734"/>
      <w:bookmarkStart w:id="37" w:name="_Toc239128268"/>
      <w:r w:rsidRPr="00982B6F">
        <w:t>Appendix A: Case Organizations and Primary Digital Technologies</w:t>
      </w:r>
      <w:bookmarkEnd w:id="36"/>
      <w:bookmarkEnd w:id="37"/>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81"/>
        <w:gridCol w:w="2263"/>
        <w:gridCol w:w="2324"/>
        <w:gridCol w:w="2232"/>
      </w:tblGrid>
      <w:tr w:rsidR="00DE03E7" w14:paraId="7A63442B" w14:textId="77777777" w:rsidTr="00982B6F">
        <w:trPr>
          <w:jc w:val="center"/>
        </w:trPr>
        <w:tc>
          <w:tcPr>
            <w:tcW w:w="2500" w:type="dxa"/>
            <w:shd w:val="clear" w:color="auto" w:fill="D9D9D9"/>
          </w:tcPr>
          <w:p w14:paraId="4B965B39" w14:textId="77777777" w:rsidR="00DE03E7" w:rsidRDefault="00D8023A" w:rsidP="00982B6F">
            <w:r>
              <w:rPr>
                <w:b/>
                <w:bCs/>
              </w:rPr>
              <w:t>Organization</w:t>
            </w:r>
          </w:p>
        </w:tc>
        <w:tc>
          <w:tcPr>
            <w:tcW w:w="2500" w:type="dxa"/>
            <w:shd w:val="clear" w:color="auto" w:fill="D9D9D9"/>
          </w:tcPr>
          <w:p w14:paraId="62366455" w14:textId="77777777" w:rsidR="00DE03E7" w:rsidRDefault="00D8023A" w:rsidP="00982B6F">
            <w:r>
              <w:rPr>
                <w:b/>
                <w:bCs/>
              </w:rPr>
              <w:t>Industry</w:t>
            </w:r>
          </w:p>
        </w:tc>
        <w:tc>
          <w:tcPr>
            <w:tcW w:w="2500" w:type="dxa"/>
            <w:shd w:val="clear" w:color="auto" w:fill="D9D9D9"/>
          </w:tcPr>
          <w:p w14:paraId="5BB40DC8" w14:textId="77777777" w:rsidR="00DE03E7" w:rsidRDefault="00D8023A" w:rsidP="00982B6F">
            <w:r>
              <w:rPr>
                <w:b/>
                <w:bCs/>
              </w:rPr>
              <w:t>Primary Technologies</w:t>
            </w:r>
          </w:p>
        </w:tc>
        <w:tc>
          <w:tcPr>
            <w:tcW w:w="2500" w:type="dxa"/>
            <w:shd w:val="clear" w:color="auto" w:fill="D9D9D9"/>
          </w:tcPr>
          <w:p w14:paraId="2581A9FE" w14:textId="77777777" w:rsidR="00DE03E7" w:rsidRDefault="00D8023A" w:rsidP="00982B6F">
            <w:r>
              <w:rPr>
                <w:b/>
                <w:bCs/>
              </w:rPr>
              <w:t>Competitive Outcome</w:t>
            </w:r>
          </w:p>
        </w:tc>
      </w:tr>
      <w:tr w:rsidR="00DE03E7" w14:paraId="71CF1653" w14:textId="77777777" w:rsidTr="00982B6F">
        <w:trPr>
          <w:jc w:val="center"/>
        </w:trPr>
        <w:tc>
          <w:tcPr>
            <w:tcW w:w="1800" w:type="dxa"/>
          </w:tcPr>
          <w:p w14:paraId="4D3B3017" w14:textId="77777777" w:rsidR="00DE03E7" w:rsidRDefault="00D8023A" w:rsidP="00982B6F">
            <w:r>
              <w:t>Amazon</w:t>
            </w:r>
          </w:p>
        </w:tc>
        <w:tc>
          <w:tcPr>
            <w:tcW w:w="2600" w:type="dxa"/>
          </w:tcPr>
          <w:p w14:paraId="72B0AF9B" w14:textId="77777777" w:rsidR="00DE03E7" w:rsidRDefault="00D8023A" w:rsidP="00982B6F">
            <w:r>
              <w:t>E-commerce &amp; logistics</w:t>
            </w:r>
          </w:p>
        </w:tc>
        <w:tc>
          <w:tcPr>
            <w:tcW w:w="2600" w:type="dxa"/>
          </w:tcPr>
          <w:p w14:paraId="7F4DB18F" w14:textId="77777777" w:rsidR="00DE03E7" w:rsidRDefault="00D8023A" w:rsidP="00982B6F">
            <w:r>
              <w:t>AI forecasting, robotics, cloud (AWS)</w:t>
            </w:r>
          </w:p>
        </w:tc>
        <w:tc>
          <w:tcPr>
            <w:tcW w:w="2000" w:type="dxa"/>
          </w:tcPr>
          <w:p w14:paraId="62A1BCA6" w14:textId="77777777" w:rsidR="00DE03E7" w:rsidRDefault="00D8023A" w:rsidP="00982B6F">
            <w:r>
              <w:t>Speed, scale, market expansion</w:t>
            </w:r>
          </w:p>
        </w:tc>
      </w:tr>
      <w:tr w:rsidR="00DE03E7" w14:paraId="718EE574" w14:textId="77777777" w:rsidTr="00982B6F">
        <w:trPr>
          <w:jc w:val="center"/>
        </w:trPr>
        <w:tc>
          <w:tcPr>
            <w:tcW w:w="1800" w:type="dxa"/>
          </w:tcPr>
          <w:p w14:paraId="30986F2E" w14:textId="77777777" w:rsidR="00DE03E7" w:rsidRDefault="00D8023A" w:rsidP="00982B6F">
            <w:r>
              <w:t>Netflix</w:t>
            </w:r>
          </w:p>
        </w:tc>
        <w:tc>
          <w:tcPr>
            <w:tcW w:w="2600" w:type="dxa"/>
          </w:tcPr>
          <w:p w14:paraId="62EE0975" w14:textId="77777777" w:rsidR="00DE03E7" w:rsidRDefault="00D8023A" w:rsidP="00982B6F">
            <w:r>
              <w:t>Media &amp; entertainment</w:t>
            </w:r>
          </w:p>
        </w:tc>
        <w:tc>
          <w:tcPr>
            <w:tcW w:w="2600" w:type="dxa"/>
          </w:tcPr>
          <w:p w14:paraId="60EDADDC" w14:textId="77777777" w:rsidR="00DE03E7" w:rsidRDefault="00D8023A" w:rsidP="00982B6F">
            <w:r>
              <w:t>Big data, recommendation algorithms</w:t>
            </w:r>
          </w:p>
        </w:tc>
        <w:tc>
          <w:tcPr>
            <w:tcW w:w="2000" w:type="dxa"/>
          </w:tcPr>
          <w:p w14:paraId="1933C164" w14:textId="77777777" w:rsidR="00DE03E7" w:rsidRDefault="00D8023A" w:rsidP="00982B6F">
            <w:r>
              <w:t>Personalization, retention</w:t>
            </w:r>
          </w:p>
        </w:tc>
      </w:tr>
      <w:tr w:rsidR="00DE03E7" w14:paraId="6DB8E3E0" w14:textId="77777777" w:rsidTr="00982B6F">
        <w:trPr>
          <w:jc w:val="center"/>
        </w:trPr>
        <w:tc>
          <w:tcPr>
            <w:tcW w:w="1800" w:type="dxa"/>
          </w:tcPr>
          <w:p w14:paraId="120581F6" w14:textId="77777777" w:rsidR="00DE03E7" w:rsidRDefault="00D8023A" w:rsidP="00982B6F">
            <w:r>
              <w:t>Domino's Pizza</w:t>
            </w:r>
          </w:p>
        </w:tc>
        <w:tc>
          <w:tcPr>
            <w:tcW w:w="2600" w:type="dxa"/>
          </w:tcPr>
          <w:p w14:paraId="785786B7" w14:textId="77777777" w:rsidR="00DE03E7" w:rsidRDefault="00D8023A" w:rsidP="00982B6F">
            <w:r>
              <w:t>Food service</w:t>
            </w:r>
          </w:p>
        </w:tc>
        <w:tc>
          <w:tcPr>
            <w:tcW w:w="2600" w:type="dxa"/>
          </w:tcPr>
          <w:p w14:paraId="50D81E34" w14:textId="77777777" w:rsidR="00DE03E7" w:rsidRDefault="00D8023A" w:rsidP="00982B6F">
            <w:r>
              <w:t>Mobile apps, AI chatbots, digital ordering</w:t>
            </w:r>
          </w:p>
        </w:tc>
        <w:tc>
          <w:tcPr>
            <w:tcW w:w="2000" w:type="dxa"/>
          </w:tcPr>
          <w:p w14:paraId="0E0B9752" w14:textId="77777777" w:rsidR="00DE03E7" w:rsidRDefault="00D8023A" w:rsidP="00982B6F">
            <w:r>
              <w:t>Customer convenience, sales growth</w:t>
            </w:r>
          </w:p>
        </w:tc>
      </w:tr>
      <w:tr w:rsidR="00DE03E7" w14:paraId="4BBCEEA9" w14:textId="77777777" w:rsidTr="00982B6F">
        <w:trPr>
          <w:jc w:val="center"/>
        </w:trPr>
        <w:tc>
          <w:tcPr>
            <w:tcW w:w="1800" w:type="dxa"/>
          </w:tcPr>
          <w:p w14:paraId="690B0654" w14:textId="77777777" w:rsidR="00DE03E7" w:rsidRDefault="00D8023A" w:rsidP="00982B6F">
            <w:r>
              <w:t>Siemens</w:t>
            </w:r>
          </w:p>
        </w:tc>
        <w:tc>
          <w:tcPr>
            <w:tcW w:w="2600" w:type="dxa"/>
          </w:tcPr>
          <w:p w14:paraId="66FEAB64" w14:textId="77777777" w:rsidR="00DE03E7" w:rsidRDefault="00D8023A" w:rsidP="00982B6F">
            <w:r>
              <w:t>Industrial manufacturing</w:t>
            </w:r>
          </w:p>
        </w:tc>
        <w:tc>
          <w:tcPr>
            <w:tcW w:w="2600" w:type="dxa"/>
          </w:tcPr>
          <w:p w14:paraId="5302043A" w14:textId="77777777" w:rsidR="00DE03E7" w:rsidRDefault="00D8023A" w:rsidP="00982B6F">
            <w:r>
              <w:t>IoT, industrial automation</w:t>
            </w:r>
          </w:p>
        </w:tc>
        <w:tc>
          <w:tcPr>
            <w:tcW w:w="2000" w:type="dxa"/>
          </w:tcPr>
          <w:p w14:paraId="0F690A4D" w14:textId="77777777" w:rsidR="00DE03E7" w:rsidRDefault="00D8023A" w:rsidP="00982B6F">
            <w:r>
              <w:t>Efficiency, predictive maintenance</w:t>
            </w:r>
          </w:p>
        </w:tc>
      </w:tr>
      <w:tr w:rsidR="00DE03E7" w14:paraId="2B90547B" w14:textId="77777777" w:rsidTr="00982B6F">
        <w:trPr>
          <w:jc w:val="center"/>
        </w:trPr>
        <w:tc>
          <w:tcPr>
            <w:tcW w:w="1800" w:type="dxa"/>
          </w:tcPr>
          <w:p w14:paraId="2A1C9633" w14:textId="77777777" w:rsidR="00DE03E7" w:rsidRDefault="00D8023A" w:rsidP="00982B6F">
            <w:r>
              <w:t>DBS Bank</w:t>
            </w:r>
          </w:p>
        </w:tc>
        <w:tc>
          <w:tcPr>
            <w:tcW w:w="2600" w:type="dxa"/>
          </w:tcPr>
          <w:p w14:paraId="25BADCF9" w14:textId="77777777" w:rsidR="00DE03E7" w:rsidRDefault="00D8023A" w:rsidP="00982B6F">
            <w:r>
              <w:t>Financial services</w:t>
            </w:r>
          </w:p>
        </w:tc>
        <w:tc>
          <w:tcPr>
            <w:tcW w:w="2600" w:type="dxa"/>
          </w:tcPr>
          <w:p w14:paraId="0CBC0A03" w14:textId="77777777" w:rsidR="00DE03E7" w:rsidRDefault="00D8023A" w:rsidP="00982B6F">
            <w:r>
              <w:t>Cloud migration, AI risk models</w:t>
            </w:r>
          </w:p>
        </w:tc>
        <w:tc>
          <w:tcPr>
            <w:tcW w:w="2000" w:type="dxa"/>
          </w:tcPr>
          <w:p w14:paraId="24D8C87E" w14:textId="77777777" w:rsidR="00DE03E7" w:rsidRDefault="00D8023A" w:rsidP="00982B6F">
            <w:r>
              <w:t>Decision-making, cost efficiency</w:t>
            </w:r>
          </w:p>
        </w:tc>
      </w:tr>
    </w:tbl>
    <w:p w14:paraId="5B05A9D4" w14:textId="77777777" w:rsidR="00DE03E7" w:rsidRDefault="00DE03E7" w:rsidP="00982B6F"/>
    <w:p w14:paraId="03511E3C" w14:textId="77777777" w:rsidR="00DE03E7" w:rsidRPr="00982B6F" w:rsidRDefault="00D8023A" w:rsidP="00982B6F">
      <w:pPr>
        <w:jc w:val="center"/>
        <w:rPr>
          <w:sz w:val="20"/>
          <w:szCs w:val="20"/>
        </w:rPr>
      </w:pPr>
      <w:r w:rsidRPr="00982B6F">
        <w:rPr>
          <w:i/>
          <w:iCs/>
          <w:sz w:val="20"/>
          <w:szCs w:val="20"/>
        </w:rPr>
        <w:t>Note. Table compiled by the author based on publicly available organizational reports and secondary sources discussed in the Findings section.</w:t>
      </w:r>
    </w:p>
    <w:sectPr w:rsidR="00DE03E7" w:rsidRPr="00982B6F">
      <w:headerReference w:type="default" r:id="rId11"/>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DFB4D" w14:textId="77777777" w:rsidR="00595A33" w:rsidRDefault="00595A33">
      <w:pPr>
        <w:spacing w:line="240" w:lineRule="auto"/>
      </w:pPr>
      <w:r>
        <w:separator/>
      </w:r>
    </w:p>
  </w:endnote>
  <w:endnote w:type="continuationSeparator" w:id="0">
    <w:p w14:paraId="56F89563" w14:textId="77777777" w:rsidR="00595A33" w:rsidRDefault="00595A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61BCA" w14:textId="77777777" w:rsidR="00DE03E7" w:rsidRDefault="00DE03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5F687" w14:textId="77777777" w:rsidR="00595A33" w:rsidRDefault="00595A33">
      <w:pPr>
        <w:spacing w:line="240" w:lineRule="auto"/>
      </w:pPr>
      <w:r>
        <w:separator/>
      </w:r>
    </w:p>
  </w:footnote>
  <w:footnote w:type="continuationSeparator" w:id="0">
    <w:p w14:paraId="6005A062" w14:textId="77777777" w:rsidR="00595A33" w:rsidRDefault="00595A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2A9DC" w14:textId="77777777" w:rsidR="00DE03E7" w:rsidRDefault="00D8023A" w:rsidP="00982B6F">
    <w:pPr>
      <w:jc w:val="right"/>
    </w:pPr>
    <w:r>
      <w:rPr>
        <w:sz w:val="20"/>
        <w:szCs w:val="20"/>
      </w:rPr>
      <w:t>DIGITAL TRA</w:t>
    </w:r>
    <w:r w:rsidR="00982B6F">
      <w:rPr>
        <w:sz w:val="20"/>
        <w:szCs w:val="20"/>
      </w:rPr>
      <w:t>NSFORMATION AND COMPETITIVENESS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F0E77"/>
    <w:multiLevelType w:val="hybridMultilevel"/>
    <w:tmpl w:val="519050EE"/>
    <w:lvl w:ilvl="0" w:tplc="1A9E8A84">
      <w:start w:val="1"/>
      <w:numFmt w:val="bullet"/>
      <w:lvlText w:val="●"/>
      <w:lvlJc w:val="left"/>
      <w:pPr>
        <w:ind w:left="720" w:hanging="360"/>
      </w:pPr>
    </w:lvl>
    <w:lvl w:ilvl="1" w:tplc="50F412DC">
      <w:start w:val="1"/>
      <w:numFmt w:val="bullet"/>
      <w:lvlText w:val="○"/>
      <w:lvlJc w:val="left"/>
      <w:pPr>
        <w:ind w:left="1440" w:hanging="360"/>
      </w:pPr>
    </w:lvl>
    <w:lvl w:ilvl="2" w:tplc="CBA4E988">
      <w:start w:val="1"/>
      <w:numFmt w:val="bullet"/>
      <w:lvlText w:val="■"/>
      <w:lvlJc w:val="left"/>
      <w:pPr>
        <w:ind w:left="2160" w:hanging="360"/>
      </w:pPr>
    </w:lvl>
    <w:lvl w:ilvl="3" w:tplc="99524D5A">
      <w:start w:val="1"/>
      <w:numFmt w:val="bullet"/>
      <w:lvlText w:val="●"/>
      <w:lvlJc w:val="left"/>
      <w:pPr>
        <w:ind w:left="2880" w:hanging="360"/>
      </w:pPr>
    </w:lvl>
    <w:lvl w:ilvl="4" w:tplc="F9F0F5A8">
      <w:start w:val="1"/>
      <w:numFmt w:val="bullet"/>
      <w:lvlText w:val="○"/>
      <w:lvlJc w:val="left"/>
      <w:pPr>
        <w:ind w:left="3600" w:hanging="360"/>
      </w:pPr>
    </w:lvl>
    <w:lvl w:ilvl="5" w:tplc="FA46167E">
      <w:start w:val="1"/>
      <w:numFmt w:val="bullet"/>
      <w:lvlText w:val="■"/>
      <w:lvlJc w:val="left"/>
      <w:pPr>
        <w:ind w:left="4320" w:hanging="360"/>
      </w:pPr>
    </w:lvl>
    <w:lvl w:ilvl="6" w:tplc="366AF30E">
      <w:start w:val="1"/>
      <w:numFmt w:val="bullet"/>
      <w:lvlText w:val="●"/>
      <w:lvlJc w:val="left"/>
      <w:pPr>
        <w:ind w:left="5040" w:hanging="360"/>
      </w:pPr>
    </w:lvl>
    <w:lvl w:ilvl="7" w:tplc="1B1A0EC4">
      <w:start w:val="1"/>
      <w:numFmt w:val="bullet"/>
      <w:lvlText w:val="●"/>
      <w:lvlJc w:val="left"/>
      <w:pPr>
        <w:ind w:left="5760" w:hanging="360"/>
      </w:pPr>
    </w:lvl>
    <w:lvl w:ilvl="8" w:tplc="CD0E45F2">
      <w:start w:val="1"/>
      <w:numFmt w:val="bullet"/>
      <w:lvlText w:val="●"/>
      <w:lvlJc w:val="left"/>
      <w:pPr>
        <w:ind w:left="6480" w:hanging="360"/>
      </w:pPr>
    </w:lvl>
  </w:abstractNum>
  <w:num w:numId="1" w16cid:durableId="6043835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3E7"/>
    <w:rsid w:val="00595A33"/>
    <w:rsid w:val="008C3FF5"/>
    <w:rsid w:val="00982B6F"/>
    <w:rsid w:val="00BD45FB"/>
    <w:rsid w:val="00D8023A"/>
    <w:rsid w:val="00DC2486"/>
    <w:rsid w:val="00DE03E7"/>
    <w:rsid w:val="00EC5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ABD07"/>
  <w15:docId w15:val="{AB2AEC8D-A795-4964-A6F0-B3B5525B9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B6F"/>
    <w:pPr>
      <w:spacing w:line="480" w:lineRule="auto"/>
      <w:jc w:val="both"/>
    </w:pPr>
  </w:style>
  <w:style w:type="paragraph" w:styleId="Heading1">
    <w:name w:val="heading 1"/>
    <w:qFormat/>
    <w:rsid w:val="00982B6F"/>
    <w:pPr>
      <w:spacing w:line="480" w:lineRule="auto"/>
      <w:outlineLvl w:val="0"/>
    </w:pPr>
    <w:rPr>
      <w:b/>
      <w:sz w:val="32"/>
      <w:szCs w:val="32"/>
    </w:rPr>
  </w:style>
  <w:style w:type="paragraph" w:styleId="Heading2">
    <w:name w:val="heading 2"/>
    <w:qFormat/>
    <w:rsid w:val="00982B6F"/>
    <w:pPr>
      <w:spacing w:line="480" w:lineRule="auto"/>
      <w:outlineLvl w:val="1"/>
    </w:pPr>
    <w:rPr>
      <w:b/>
      <w:sz w:val="28"/>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82B6F"/>
    <w:pPr>
      <w:spacing w:after="100"/>
    </w:pPr>
  </w:style>
  <w:style w:type="paragraph" w:styleId="TOC2">
    <w:name w:val="toc 2"/>
    <w:basedOn w:val="Normal"/>
    <w:next w:val="Normal"/>
    <w:autoRedefine/>
    <w:uiPriority w:val="39"/>
    <w:unhideWhenUsed/>
    <w:rsid w:val="00982B6F"/>
    <w:pPr>
      <w:spacing w:after="100"/>
      <w:ind w:left="240"/>
    </w:pPr>
  </w:style>
  <w:style w:type="paragraph" w:styleId="Header">
    <w:name w:val="header"/>
    <w:basedOn w:val="Normal"/>
    <w:link w:val="HeaderChar"/>
    <w:uiPriority w:val="99"/>
    <w:unhideWhenUsed/>
    <w:rsid w:val="00982B6F"/>
    <w:pPr>
      <w:tabs>
        <w:tab w:val="center" w:pos="4680"/>
        <w:tab w:val="right" w:pos="9360"/>
      </w:tabs>
    </w:pPr>
  </w:style>
  <w:style w:type="character" w:customStyle="1" w:styleId="HeaderChar">
    <w:name w:val="Header Char"/>
    <w:basedOn w:val="DefaultParagraphFont"/>
    <w:link w:val="Header"/>
    <w:uiPriority w:val="99"/>
    <w:rsid w:val="00982B6F"/>
  </w:style>
  <w:style w:type="paragraph" w:styleId="Footer">
    <w:name w:val="footer"/>
    <w:basedOn w:val="Normal"/>
    <w:link w:val="FooterChar"/>
    <w:uiPriority w:val="99"/>
    <w:unhideWhenUsed/>
    <w:rsid w:val="00982B6F"/>
    <w:pPr>
      <w:tabs>
        <w:tab w:val="center" w:pos="4680"/>
        <w:tab w:val="right" w:pos="9360"/>
      </w:tabs>
    </w:pPr>
  </w:style>
  <w:style w:type="character" w:customStyle="1" w:styleId="FooterChar">
    <w:name w:val="Footer Char"/>
    <w:basedOn w:val="DefaultParagraphFont"/>
    <w:link w:val="Footer"/>
    <w:uiPriority w:val="99"/>
    <w:rsid w:val="00982B6F"/>
  </w:style>
  <w:style w:type="paragraph" w:styleId="TOCHeading">
    <w:name w:val="TOC Heading"/>
    <w:basedOn w:val="Heading1"/>
    <w:next w:val="Normal"/>
    <w:uiPriority w:val="39"/>
    <w:unhideWhenUsed/>
    <w:qFormat/>
    <w:rsid w:val="00982B6F"/>
    <w:pPr>
      <w:keepNext/>
      <w:keepLines/>
      <w:spacing w:before="240" w:line="259" w:lineRule="auto"/>
      <w:outlineLvl w:val="9"/>
    </w:pPr>
    <w:rPr>
      <w:rFonts w:asciiTheme="majorHAnsi" w:eastAsiaTheme="majorEastAsia" w:hAnsiTheme="majorHAnsi" w:cstheme="majorBidi"/>
      <w:b w:val="0"/>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005BF9470CE048A18F1541617D202C" ma:contentTypeVersion="5" ma:contentTypeDescription="Create a new document." ma:contentTypeScope="" ma:versionID="4b98aa8532bbbfcc8d59bf9b82f270d9">
  <xsd:schema xmlns:xsd="http://www.w3.org/2001/XMLSchema" xmlns:xs="http://www.w3.org/2001/XMLSchema" xmlns:p="http://schemas.microsoft.com/office/2006/metadata/properties" xmlns:ns3="06d48cf1-213a-496d-badb-bc67c7a770df" targetNamespace="http://schemas.microsoft.com/office/2006/metadata/properties" ma:root="true" ma:fieldsID="462d742a10d25d1cd1cc4de30501f437" ns3:_="">
    <xsd:import namespace="06d48cf1-213a-496d-badb-bc67c7a770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d48cf1-213a-496d-badb-bc67c7a770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6d48cf1-213a-496d-badb-bc67c7a770df" xsi:nil="true"/>
  </documentManagement>
</p:properties>
</file>

<file path=customXml/itemProps1.xml><?xml version="1.0" encoding="utf-8"?>
<ds:datastoreItem xmlns:ds="http://schemas.openxmlformats.org/officeDocument/2006/customXml" ds:itemID="{FDF1726B-5E97-4319-8FEA-F207A19792FD}">
  <ds:schemaRefs>
    <ds:schemaRef ds:uri="http://schemas.microsoft.com/sharepoint/v3/contenttype/forms"/>
  </ds:schemaRefs>
</ds:datastoreItem>
</file>

<file path=customXml/itemProps2.xml><?xml version="1.0" encoding="utf-8"?>
<ds:datastoreItem xmlns:ds="http://schemas.openxmlformats.org/officeDocument/2006/customXml" ds:itemID="{ED10F79C-0A14-4368-AD15-5823B7FB2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d48cf1-213a-496d-badb-bc67c7a770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8A597-71A2-4426-8308-559A11067CCA}">
  <ds:schemaRefs>
    <ds:schemaRef ds:uri="http://schemas.openxmlformats.org/officeDocument/2006/bibliography"/>
  </ds:schemaRefs>
</ds:datastoreItem>
</file>

<file path=customXml/itemProps4.xml><?xml version="1.0" encoding="utf-8"?>
<ds:datastoreItem xmlns:ds="http://schemas.openxmlformats.org/officeDocument/2006/customXml" ds:itemID="{2E7E5FA8-72E6-41C0-A899-5888AD738C5E}">
  <ds:schemaRefs>
    <ds:schemaRef ds:uri="http://schemas.microsoft.com/office/2006/metadata/properties"/>
    <ds:schemaRef ds:uri="http://schemas.microsoft.com/office/infopath/2007/PartnerControls"/>
    <ds:schemaRef ds:uri="06d48cf1-213a-496d-badb-bc67c7a770d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5058</Words>
  <Characters>28837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Digital Transformation as a Driver of Business Competitiveness</vt:lpstr>
    </vt:vector>
  </TitlesOfParts>
  <Company/>
  <LinksUpToDate>false</LinksUpToDate>
  <CharactersWithSpaces>33828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Transformation as a Driver of Business Competitiveness</dc:title>
  <dc:creator>MBA Student</dc:creator>
  <cp:lastModifiedBy>Shivang Saini</cp:lastModifiedBy>
  <cp:revision>2</cp:revision>
  <dcterms:created xsi:type="dcterms:W3CDTF">2026-09-26T13:48:00Z</dcterms:created>
  <dcterms:modified xsi:type="dcterms:W3CDTF">2026-09-26T13:48:00Z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0x01010094005BF9470CE048A18F1541617D202C</vt:lpwstr>
  </property>
</Properties>
</file>