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F387D" w14:textId="77777777" w:rsidR="009F0718" w:rsidRPr="009F0718" w:rsidRDefault="009F0718" w:rsidP="009F071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F0718">
        <w:rPr>
          <w:rFonts w:ascii="Times New Roman" w:eastAsia="Times New Roman" w:hAnsi="Times New Roman" w:cs="Times New Roman"/>
          <w:b/>
          <w:bCs/>
          <w:kern w:val="36"/>
          <w:sz w:val="48"/>
          <w:szCs w:val="48"/>
          <w14:ligatures w14:val="none"/>
        </w:rPr>
        <w:t>The Role of Emotional Buying and Impulse Purchases During Christmas Shopping</w:t>
      </w:r>
    </w:p>
    <w:p w14:paraId="74C6CCA7" w14:textId="77777777" w:rsidR="009F0718" w:rsidRPr="009F0718" w:rsidRDefault="009F0718" w:rsidP="009F0718">
      <w:pPr>
        <w:spacing w:after="0" w:line="240" w:lineRule="auto"/>
        <w:rPr>
          <w:rFonts w:ascii="Times New Roman" w:hAnsi="Times New Roman" w:cs="Times New Roman"/>
          <w:kern w:val="0"/>
          <w14:ligatures w14:val="none"/>
        </w:rPr>
      </w:pPr>
      <w:r w:rsidRPr="009F0718">
        <w:rPr>
          <w:rFonts w:ascii="Times New Roman" w:eastAsia="Times New Roman" w:hAnsi="Times New Roman" w:cs="Times New Roman"/>
          <w:noProof/>
          <w:kern w:val="0"/>
          <w14:ligatures w14:val="none"/>
        </w:rPr>
        <mc:AlternateContent>
          <mc:Choice Requires="wps">
            <w:drawing>
              <wp:inline distT="0" distB="0" distL="0" distR="0" wp14:anchorId="464E2820" wp14:editId="3F6640F2">
                <wp:extent cx="5731510" cy="1270"/>
                <wp:effectExtent l="0" t="31750" r="0" b="36830"/>
                <wp:docPr id="465982538"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AEA13E4"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09A61A2F" w14:textId="77777777" w:rsidR="009F0718" w:rsidRPr="009F0718" w:rsidRDefault="009F0718" w:rsidP="009F0718">
      <w:pPr>
        <w:spacing w:before="100" w:beforeAutospacing="1" w:after="100" w:afterAutospacing="1" w:line="240" w:lineRule="auto"/>
        <w:ind w:left="2880"/>
        <w:outlineLvl w:val="1"/>
        <w:rPr>
          <w:rFonts w:ascii="Times New Roman" w:hAnsi="Times New Roman" w:cs="Times New Roman"/>
          <w:b/>
          <w:bCs/>
          <w:kern w:val="0"/>
          <w:sz w:val="36"/>
          <w:szCs w:val="36"/>
          <w14:ligatures w14:val="none"/>
        </w:rPr>
      </w:pPr>
      <w:r w:rsidRPr="009F0718">
        <w:rPr>
          <w:rFonts w:ascii="Times New Roman" w:eastAsia="Times New Roman" w:hAnsi="Times New Roman" w:cs="Times New Roman"/>
          <w:b/>
          <w:bCs/>
          <w:kern w:val="0"/>
          <w:sz w:val="36"/>
          <w:szCs w:val="36"/>
          <w14:ligatures w14:val="none"/>
        </w:rPr>
        <w:t>Title Page</w:t>
      </w:r>
    </w:p>
    <w:p w14:paraId="444725C3"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78807584" w14:textId="77777777" w:rsidR="009F0718" w:rsidRPr="009F0718" w:rsidRDefault="009F0718" w:rsidP="009F0718">
      <w:pPr>
        <w:spacing w:before="100" w:beforeAutospacing="1" w:after="100" w:afterAutospacing="1" w:line="240" w:lineRule="auto"/>
        <w:rPr>
          <w:rFonts w:ascii="Times New Roman" w:hAnsi="Times New Roman" w:cs="Times New Roman"/>
          <w:b/>
          <w:bCs/>
          <w:kern w:val="0"/>
          <w:sz w:val="36"/>
          <w:szCs w:val="36"/>
          <w14:ligatures w14:val="none"/>
        </w:rPr>
      </w:pPr>
      <w:r w:rsidRPr="00455354">
        <w:rPr>
          <w:rFonts w:ascii="Times New Roman" w:hAnsi="Times New Roman" w:cs="Times New Roman"/>
          <w:b/>
          <w:bCs/>
          <w:kern w:val="0"/>
          <w:sz w:val="36"/>
          <w:szCs w:val="36"/>
          <w:u w:val="single"/>
          <w14:ligatures w14:val="none"/>
        </w:rPr>
        <w:t>Title</w:t>
      </w:r>
      <w:r w:rsidRPr="009F0718">
        <w:rPr>
          <w:rFonts w:ascii="Times New Roman" w:hAnsi="Times New Roman" w:cs="Times New Roman"/>
          <w:b/>
          <w:bCs/>
          <w:kern w:val="0"/>
          <w:sz w:val="36"/>
          <w:szCs w:val="36"/>
          <w14:ligatures w14:val="none"/>
        </w:rPr>
        <w:t>:</w:t>
      </w:r>
    </w:p>
    <w:p w14:paraId="73293453" w14:textId="77777777" w:rsidR="009F0718" w:rsidRPr="009F0718" w:rsidRDefault="009F0718" w:rsidP="009F0718">
      <w:pPr>
        <w:spacing w:before="100" w:beforeAutospacing="1" w:after="100" w:afterAutospacing="1" w:line="240" w:lineRule="auto"/>
        <w:rPr>
          <w:rFonts w:ascii="Times New Roman" w:hAnsi="Times New Roman" w:cs="Times New Roman"/>
          <w:kern w:val="0"/>
          <w:sz w:val="36"/>
          <w:szCs w:val="36"/>
          <w14:ligatures w14:val="none"/>
        </w:rPr>
      </w:pPr>
      <w:r w:rsidRPr="009F0718">
        <w:rPr>
          <w:rFonts w:ascii="Times New Roman" w:hAnsi="Times New Roman" w:cs="Times New Roman"/>
          <w:kern w:val="0"/>
          <w:sz w:val="36"/>
          <w:szCs w:val="36"/>
          <w14:ligatures w14:val="none"/>
        </w:rPr>
        <w:t>The Role of Emotional Buying and Impulse Purchases During Christmas Shopping</w:t>
      </w:r>
    </w:p>
    <w:p w14:paraId="0EC9393C" w14:textId="77777777" w:rsidR="009F0718" w:rsidRPr="009F0718" w:rsidRDefault="009F0718" w:rsidP="009F0718">
      <w:pPr>
        <w:spacing w:before="100" w:beforeAutospacing="1" w:after="100" w:afterAutospacing="1" w:line="240" w:lineRule="auto"/>
        <w:rPr>
          <w:rFonts w:ascii="Times New Roman" w:hAnsi="Times New Roman" w:cs="Times New Roman"/>
          <w:kern w:val="0"/>
          <w:sz w:val="36"/>
          <w:szCs w:val="36"/>
          <w14:ligatures w14:val="none"/>
        </w:rPr>
      </w:pPr>
    </w:p>
    <w:p w14:paraId="58A5679F" w14:textId="77777777" w:rsidR="009F0718" w:rsidRPr="009F0718" w:rsidRDefault="009F0718" w:rsidP="009F0718">
      <w:pPr>
        <w:spacing w:before="100" w:beforeAutospacing="1" w:after="100" w:afterAutospacing="1" w:line="240" w:lineRule="auto"/>
        <w:rPr>
          <w:rFonts w:ascii="Times New Roman" w:hAnsi="Times New Roman" w:cs="Times New Roman"/>
          <w:kern w:val="0"/>
          <w:sz w:val="36"/>
          <w:szCs w:val="36"/>
          <w14:ligatures w14:val="none"/>
        </w:rPr>
      </w:pPr>
      <w:r w:rsidRPr="00455354">
        <w:rPr>
          <w:rFonts w:ascii="Times New Roman" w:hAnsi="Times New Roman" w:cs="Times New Roman"/>
          <w:kern w:val="0"/>
          <w:sz w:val="36"/>
          <w:szCs w:val="36"/>
          <w:u w:val="single"/>
          <w14:ligatures w14:val="none"/>
        </w:rPr>
        <w:t>Subject</w:t>
      </w:r>
      <w:r w:rsidRPr="009F0718">
        <w:rPr>
          <w:rFonts w:ascii="Times New Roman" w:hAnsi="Times New Roman" w:cs="Times New Roman"/>
          <w:kern w:val="0"/>
          <w:sz w:val="36"/>
          <w:szCs w:val="36"/>
          <w14:ligatures w14:val="none"/>
        </w:rPr>
        <w:t>: Consumer Behaviour</w:t>
      </w:r>
    </w:p>
    <w:p w14:paraId="5C851AC6" w14:textId="4103295C" w:rsidR="009F0718" w:rsidRPr="009F0718" w:rsidRDefault="009F0718" w:rsidP="009F0718">
      <w:pPr>
        <w:spacing w:before="100" w:beforeAutospacing="1" w:after="100" w:afterAutospacing="1" w:line="240" w:lineRule="auto"/>
        <w:rPr>
          <w:rFonts w:ascii="Times New Roman" w:hAnsi="Times New Roman" w:cs="Times New Roman"/>
          <w:kern w:val="0"/>
          <w:sz w:val="36"/>
          <w:szCs w:val="36"/>
          <w14:ligatures w14:val="none"/>
        </w:rPr>
      </w:pPr>
      <w:r w:rsidRPr="00455354">
        <w:rPr>
          <w:rFonts w:ascii="Times New Roman" w:hAnsi="Times New Roman" w:cs="Times New Roman"/>
          <w:kern w:val="0"/>
          <w:sz w:val="36"/>
          <w:szCs w:val="36"/>
          <w:u w:val="single"/>
          <w14:ligatures w14:val="none"/>
        </w:rPr>
        <w:t>Course</w:t>
      </w:r>
      <w:r w:rsidRPr="009F0718">
        <w:rPr>
          <w:rFonts w:ascii="Times New Roman" w:hAnsi="Times New Roman" w:cs="Times New Roman"/>
          <w:kern w:val="0"/>
          <w:sz w:val="36"/>
          <w:szCs w:val="36"/>
          <w14:ligatures w14:val="none"/>
        </w:rPr>
        <w:t xml:space="preserve">: </w:t>
      </w:r>
      <w:r w:rsidR="00B658E6" w:rsidRPr="00B658E6">
        <w:rPr>
          <w:rFonts w:ascii="Times New Roman" w:hAnsi="Times New Roman" w:cs="Times New Roman"/>
          <w:kern w:val="0"/>
          <w:sz w:val="36"/>
          <w:szCs w:val="36"/>
          <w14:ligatures w14:val="none"/>
        </w:rPr>
        <w:t>Masters in Tourism, management and recreation</w:t>
      </w:r>
    </w:p>
    <w:p w14:paraId="7960F9DD" w14:textId="77777777" w:rsidR="009F0718" w:rsidRPr="009F0718" w:rsidRDefault="009F0718" w:rsidP="009F0718">
      <w:pPr>
        <w:spacing w:before="100" w:beforeAutospacing="1" w:after="100" w:afterAutospacing="1" w:line="240" w:lineRule="auto"/>
        <w:rPr>
          <w:rFonts w:ascii="Times New Roman" w:hAnsi="Times New Roman" w:cs="Times New Roman"/>
          <w:kern w:val="0"/>
          <w:sz w:val="36"/>
          <w:szCs w:val="36"/>
          <w14:ligatures w14:val="none"/>
        </w:rPr>
      </w:pPr>
      <w:r w:rsidRPr="00455354">
        <w:rPr>
          <w:rFonts w:ascii="Times New Roman" w:hAnsi="Times New Roman" w:cs="Times New Roman"/>
          <w:kern w:val="0"/>
          <w:sz w:val="36"/>
          <w:szCs w:val="36"/>
          <w:u w:val="single"/>
          <w14:ligatures w14:val="none"/>
        </w:rPr>
        <w:t>Student Name</w:t>
      </w:r>
      <w:r w:rsidRPr="009F0718">
        <w:rPr>
          <w:rFonts w:ascii="Times New Roman" w:hAnsi="Times New Roman" w:cs="Times New Roman"/>
          <w:kern w:val="0"/>
          <w:sz w:val="36"/>
          <w:szCs w:val="36"/>
          <w14:ligatures w14:val="none"/>
        </w:rPr>
        <w:t xml:space="preserve">:  Aditya Mehta </w:t>
      </w:r>
    </w:p>
    <w:p w14:paraId="185E8E9F" w14:textId="318AB983" w:rsidR="009F0718" w:rsidRPr="009F0718" w:rsidRDefault="009F0718" w:rsidP="009F0718">
      <w:pPr>
        <w:spacing w:before="100" w:beforeAutospacing="1" w:after="100" w:afterAutospacing="1" w:line="240" w:lineRule="auto"/>
        <w:rPr>
          <w:rFonts w:ascii="Times New Roman" w:hAnsi="Times New Roman" w:cs="Times New Roman"/>
          <w:kern w:val="0"/>
          <w:sz w:val="36"/>
          <w:szCs w:val="36"/>
          <w14:ligatures w14:val="none"/>
        </w:rPr>
      </w:pPr>
      <w:r w:rsidRPr="00455354">
        <w:rPr>
          <w:rFonts w:ascii="Times New Roman" w:hAnsi="Times New Roman" w:cs="Times New Roman"/>
          <w:kern w:val="0"/>
          <w:sz w:val="36"/>
          <w:szCs w:val="36"/>
          <w:u w:val="single"/>
          <w14:ligatures w14:val="none"/>
        </w:rPr>
        <w:t>Semester</w:t>
      </w:r>
      <w:r w:rsidRPr="009F0718">
        <w:rPr>
          <w:rFonts w:ascii="Times New Roman" w:hAnsi="Times New Roman" w:cs="Times New Roman"/>
          <w:kern w:val="0"/>
          <w:sz w:val="36"/>
          <w:szCs w:val="36"/>
          <w14:ligatures w14:val="none"/>
        </w:rPr>
        <w:t xml:space="preserve">: </w:t>
      </w:r>
      <w:r w:rsidR="003B2B75">
        <w:rPr>
          <w:rFonts w:ascii="Times New Roman" w:hAnsi="Times New Roman" w:cs="Times New Roman"/>
          <w:kern w:val="0"/>
          <w:sz w:val="36"/>
          <w:szCs w:val="36"/>
          <w14:ligatures w14:val="none"/>
        </w:rPr>
        <w:t>1</w:t>
      </w:r>
    </w:p>
    <w:p w14:paraId="0724B45E" w14:textId="19FBCBE1" w:rsidR="009F7CBC" w:rsidRPr="009F0718" w:rsidRDefault="009F0718" w:rsidP="009F0718">
      <w:pPr>
        <w:spacing w:before="100" w:beforeAutospacing="1" w:after="100" w:afterAutospacing="1" w:line="240" w:lineRule="auto"/>
        <w:rPr>
          <w:rFonts w:ascii="Times New Roman" w:hAnsi="Times New Roman" w:cs="Times New Roman"/>
          <w:kern w:val="0"/>
          <w:sz w:val="36"/>
          <w:szCs w:val="36"/>
          <w14:ligatures w14:val="none"/>
        </w:rPr>
      </w:pPr>
      <w:r w:rsidRPr="00455354">
        <w:rPr>
          <w:rFonts w:ascii="Times New Roman" w:hAnsi="Times New Roman" w:cs="Times New Roman"/>
          <w:kern w:val="0"/>
          <w:sz w:val="36"/>
          <w:szCs w:val="36"/>
          <w:u w:val="single"/>
          <w14:ligatures w14:val="none"/>
        </w:rPr>
        <w:t>University</w:t>
      </w:r>
      <w:r w:rsidRPr="009F0718">
        <w:rPr>
          <w:rFonts w:ascii="Times New Roman" w:hAnsi="Times New Roman" w:cs="Times New Roman"/>
          <w:kern w:val="0"/>
          <w:sz w:val="36"/>
          <w:szCs w:val="36"/>
          <w14:ligatures w14:val="none"/>
        </w:rPr>
        <w:t xml:space="preserve"> </w:t>
      </w:r>
      <w:r w:rsidR="009F7CBC">
        <w:rPr>
          <w:rFonts w:ascii="Times New Roman" w:hAnsi="Times New Roman" w:cs="Times New Roman"/>
          <w:kern w:val="0"/>
          <w:sz w:val="36"/>
          <w:szCs w:val="36"/>
          <w14:ligatures w14:val="none"/>
        </w:rPr>
        <w:t xml:space="preserve">: </w:t>
      </w:r>
      <w:proofErr w:type="spellStart"/>
      <w:r w:rsidR="009F7CBC">
        <w:rPr>
          <w:rFonts w:ascii="Times New Roman" w:hAnsi="Times New Roman" w:cs="Times New Roman"/>
          <w:kern w:val="0"/>
          <w:sz w:val="36"/>
          <w:szCs w:val="36"/>
          <w14:ligatures w14:val="none"/>
        </w:rPr>
        <w:t>eiiet</w:t>
      </w:r>
      <w:proofErr w:type="spellEnd"/>
    </w:p>
    <w:p w14:paraId="465BC020" w14:textId="6DB45118" w:rsidR="009F0718" w:rsidRPr="009F0718" w:rsidRDefault="009F0718" w:rsidP="009F0718">
      <w:pPr>
        <w:spacing w:before="100" w:beforeAutospacing="1" w:after="100" w:afterAutospacing="1" w:line="240" w:lineRule="auto"/>
        <w:rPr>
          <w:rFonts w:ascii="Times New Roman" w:hAnsi="Times New Roman" w:cs="Times New Roman"/>
          <w:kern w:val="0"/>
          <w:sz w:val="36"/>
          <w:szCs w:val="36"/>
          <w14:ligatures w14:val="none"/>
        </w:rPr>
      </w:pPr>
      <w:r w:rsidRPr="00455354">
        <w:rPr>
          <w:rFonts w:ascii="Times New Roman" w:hAnsi="Times New Roman" w:cs="Times New Roman"/>
          <w:kern w:val="0"/>
          <w:sz w:val="36"/>
          <w:szCs w:val="36"/>
          <w:u w:val="single"/>
          <w14:ligatures w14:val="none"/>
        </w:rPr>
        <w:t>Submission Date:</w:t>
      </w:r>
      <w:r w:rsidRPr="009F0718">
        <w:rPr>
          <w:rFonts w:ascii="Times New Roman" w:hAnsi="Times New Roman" w:cs="Times New Roman"/>
          <w:kern w:val="0"/>
          <w:sz w:val="36"/>
          <w:szCs w:val="36"/>
          <w14:ligatures w14:val="none"/>
        </w:rPr>
        <w:t xml:space="preserve"> 2</w:t>
      </w:r>
      <w:r w:rsidR="00D71673">
        <w:rPr>
          <w:rFonts w:ascii="Times New Roman" w:hAnsi="Times New Roman" w:cs="Times New Roman"/>
          <w:kern w:val="0"/>
          <w:sz w:val="36"/>
          <w:szCs w:val="36"/>
          <w14:ligatures w14:val="none"/>
        </w:rPr>
        <w:t>3</w:t>
      </w:r>
      <w:r w:rsidRPr="009F0718">
        <w:rPr>
          <w:rFonts w:ascii="Times New Roman" w:hAnsi="Times New Roman" w:cs="Times New Roman"/>
          <w:kern w:val="0"/>
          <w:sz w:val="36"/>
          <w:szCs w:val="36"/>
          <w14:ligatures w14:val="none"/>
        </w:rPr>
        <w:t xml:space="preserve"> December 2025</w:t>
      </w:r>
    </w:p>
    <w:p w14:paraId="48E667DD" w14:textId="77777777" w:rsidR="009F0718" w:rsidRPr="009F0718" w:rsidRDefault="009F0718" w:rsidP="009F0718">
      <w:pPr>
        <w:spacing w:before="100" w:beforeAutospacing="1" w:after="100" w:afterAutospacing="1" w:line="240" w:lineRule="auto"/>
        <w:rPr>
          <w:rFonts w:ascii="Times New Roman" w:hAnsi="Times New Roman" w:cs="Times New Roman"/>
          <w:kern w:val="0"/>
          <w:sz w:val="36"/>
          <w:szCs w:val="36"/>
          <w14:ligatures w14:val="none"/>
        </w:rPr>
      </w:pPr>
    </w:p>
    <w:p w14:paraId="4A2B53C3" w14:textId="77777777" w:rsidR="009F0718" w:rsidRPr="009F0718" w:rsidRDefault="009F0718" w:rsidP="009F0718">
      <w:pPr>
        <w:spacing w:before="100" w:beforeAutospacing="1" w:after="100" w:afterAutospacing="1" w:line="240" w:lineRule="auto"/>
        <w:rPr>
          <w:rFonts w:ascii="Times New Roman" w:hAnsi="Times New Roman" w:cs="Times New Roman"/>
          <w:kern w:val="0"/>
          <w:sz w:val="36"/>
          <w:szCs w:val="36"/>
          <w14:ligatures w14:val="none"/>
        </w:rPr>
      </w:pPr>
    </w:p>
    <w:p w14:paraId="7B394ECE"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60913569"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3DBAF1A9"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38EDBF44" w14:textId="4A870FDB" w:rsidR="009F0718" w:rsidRDefault="009F0718" w:rsidP="009F0718">
      <w:pPr>
        <w:spacing w:after="0" w:line="240" w:lineRule="auto"/>
        <w:rPr>
          <w:rFonts w:ascii="Times New Roman" w:hAnsi="Times New Roman" w:cs="Times New Roman"/>
          <w:kern w:val="0"/>
          <w14:ligatures w14:val="none"/>
        </w:rPr>
      </w:pPr>
    </w:p>
    <w:p w14:paraId="5A4103ED" w14:textId="77777777" w:rsidR="009F0718" w:rsidRPr="009F0718" w:rsidRDefault="009F0718" w:rsidP="009F0718">
      <w:pPr>
        <w:spacing w:after="0" w:line="240" w:lineRule="auto"/>
        <w:rPr>
          <w:rFonts w:ascii="Times New Roman" w:eastAsia="Times New Roman" w:hAnsi="Times New Roman" w:cs="Times New Roman"/>
          <w:kern w:val="0"/>
          <w14:ligatures w14:val="none"/>
        </w:rPr>
      </w:pPr>
    </w:p>
    <w:p w14:paraId="794A18EF" w14:textId="6649A73B" w:rsidR="006E7F33" w:rsidRDefault="009F0718" w:rsidP="0048298C">
      <w:pPr>
        <w:spacing w:before="100" w:beforeAutospacing="1" w:after="100" w:afterAutospacing="1" w:line="240" w:lineRule="auto"/>
        <w:ind w:left="2160"/>
        <w:outlineLvl w:val="1"/>
        <w:rPr>
          <w:rFonts w:ascii="Times New Roman" w:eastAsia="Times New Roman" w:hAnsi="Times New Roman" w:cs="Times New Roman"/>
          <w:b/>
          <w:bCs/>
          <w:kern w:val="0"/>
          <w:sz w:val="36"/>
          <w:szCs w:val="36"/>
          <w14:ligatures w14:val="none"/>
        </w:rPr>
      </w:pPr>
      <w:r w:rsidRPr="009F0718">
        <w:rPr>
          <w:rFonts w:ascii="Times New Roman" w:eastAsia="Times New Roman" w:hAnsi="Times New Roman" w:cs="Times New Roman"/>
          <w:b/>
          <w:bCs/>
          <w:kern w:val="0"/>
          <w:sz w:val="36"/>
          <w:szCs w:val="36"/>
          <w14:ligatures w14:val="none"/>
        </w:rPr>
        <w:lastRenderedPageBreak/>
        <w:t>Table of Contents</w:t>
      </w:r>
    </w:p>
    <w:p w14:paraId="4E855457" w14:textId="77777777" w:rsidR="006E7F33" w:rsidRPr="009F0718" w:rsidRDefault="006E7F33" w:rsidP="009F0718">
      <w:pPr>
        <w:spacing w:before="100" w:beforeAutospacing="1" w:after="100" w:afterAutospacing="1" w:line="240" w:lineRule="auto"/>
        <w:ind w:left="2160"/>
        <w:outlineLvl w:val="1"/>
        <w:rPr>
          <w:rFonts w:ascii="Times New Roman" w:hAnsi="Times New Roman" w:cs="Times New Roman"/>
          <w:b/>
          <w:bCs/>
          <w:kern w:val="0"/>
          <w:sz w:val="36"/>
          <w:szCs w:val="36"/>
          <w14:ligatures w14:val="none"/>
        </w:rPr>
      </w:pPr>
    </w:p>
    <w:p w14:paraId="7E8F631E" w14:textId="4F6C42B4" w:rsidR="0048298C" w:rsidRPr="0048298C" w:rsidRDefault="009F0718" w:rsidP="0048298C">
      <w:pPr>
        <w:numPr>
          <w:ilvl w:val="0"/>
          <w:numId w:val="1"/>
        </w:numPr>
        <w:spacing w:before="100" w:beforeAutospacing="1" w:after="100" w:afterAutospacing="1" w:line="240" w:lineRule="auto"/>
        <w:rPr>
          <w:rFonts w:ascii="Times New Roman" w:hAnsi="Times New Roman" w:cs="Times New Roman"/>
          <w:kern w:val="0"/>
          <w:sz w:val="48"/>
          <w:szCs w:val="48"/>
          <w14:ligatures w14:val="none"/>
        </w:rPr>
      </w:pPr>
      <w:r w:rsidRPr="006E7F33">
        <w:rPr>
          <w:rFonts w:ascii="Times New Roman" w:hAnsi="Times New Roman" w:cs="Times New Roman"/>
          <w:kern w:val="0"/>
          <w:sz w:val="48"/>
          <w:szCs w:val="48"/>
          <w14:ligatures w14:val="none"/>
        </w:rPr>
        <w:t>Abstract</w:t>
      </w:r>
    </w:p>
    <w:p w14:paraId="2E7846AB" w14:textId="138C4EFA" w:rsidR="0048298C" w:rsidRPr="0048298C" w:rsidRDefault="009F0718" w:rsidP="0048298C">
      <w:pPr>
        <w:numPr>
          <w:ilvl w:val="0"/>
          <w:numId w:val="1"/>
        </w:numPr>
        <w:spacing w:before="100" w:beforeAutospacing="1" w:after="100" w:afterAutospacing="1" w:line="240" w:lineRule="auto"/>
        <w:rPr>
          <w:rFonts w:ascii="Times New Roman" w:hAnsi="Times New Roman" w:cs="Times New Roman"/>
          <w:kern w:val="0"/>
          <w:sz w:val="48"/>
          <w:szCs w:val="48"/>
          <w14:ligatures w14:val="none"/>
        </w:rPr>
      </w:pPr>
      <w:r w:rsidRPr="006E7F33">
        <w:rPr>
          <w:rFonts w:ascii="Times New Roman" w:hAnsi="Times New Roman" w:cs="Times New Roman"/>
          <w:kern w:val="0"/>
          <w:sz w:val="48"/>
          <w:szCs w:val="48"/>
          <w14:ligatures w14:val="none"/>
        </w:rPr>
        <w:t>Introductio</w:t>
      </w:r>
      <w:r w:rsidR="0048298C">
        <w:rPr>
          <w:rFonts w:ascii="Times New Roman" w:hAnsi="Times New Roman" w:cs="Times New Roman"/>
          <w:kern w:val="0"/>
          <w:sz w:val="48"/>
          <w:szCs w:val="48"/>
          <w14:ligatures w14:val="none"/>
        </w:rPr>
        <w:t>n</w:t>
      </w:r>
    </w:p>
    <w:p w14:paraId="7D0E4A50" w14:textId="1D9994A6" w:rsidR="0048298C" w:rsidRPr="0048298C" w:rsidRDefault="009F0718" w:rsidP="0048298C">
      <w:pPr>
        <w:numPr>
          <w:ilvl w:val="0"/>
          <w:numId w:val="1"/>
        </w:numPr>
        <w:spacing w:before="100" w:beforeAutospacing="1" w:after="100" w:afterAutospacing="1" w:line="240" w:lineRule="auto"/>
        <w:rPr>
          <w:rFonts w:ascii="Times New Roman" w:hAnsi="Times New Roman" w:cs="Times New Roman"/>
          <w:kern w:val="0"/>
          <w:sz w:val="48"/>
          <w:szCs w:val="48"/>
          <w14:ligatures w14:val="none"/>
        </w:rPr>
      </w:pPr>
      <w:r w:rsidRPr="006E7F33">
        <w:rPr>
          <w:rFonts w:ascii="Times New Roman" w:hAnsi="Times New Roman" w:cs="Times New Roman"/>
          <w:kern w:val="0"/>
          <w:sz w:val="48"/>
          <w:szCs w:val="48"/>
          <w14:ligatures w14:val="none"/>
        </w:rPr>
        <w:t>Literature Review</w:t>
      </w:r>
    </w:p>
    <w:p w14:paraId="314DF774" w14:textId="77777777" w:rsidR="009F0718" w:rsidRPr="006E7F33" w:rsidRDefault="009F0718" w:rsidP="009F0718">
      <w:pPr>
        <w:numPr>
          <w:ilvl w:val="0"/>
          <w:numId w:val="1"/>
        </w:numPr>
        <w:spacing w:before="100" w:beforeAutospacing="1" w:after="100" w:afterAutospacing="1" w:line="240" w:lineRule="auto"/>
        <w:rPr>
          <w:rFonts w:ascii="Times New Roman" w:hAnsi="Times New Roman" w:cs="Times New Roman"/>
          <w:kern w:val="0"/>
          <w:sz w:val="48"/>
          <w:szCs w:val="48"/>
          <w14:ligatures w14:val="none"/>
        </w:rPr>
      </w:pPr>
      <w:r w:rsidRPr="006E7F33">
        <w:rPr>
          <w:rFonts w:ascii="Times New Roman" w:hAnsi="Times New Roman" w:cs="Times New Roman"/>
          <w:kern w:val="0"/>
          <w:sz w:val="48"/>
          <w:szCs w:val="48"/>
          <w14:ligatures w14:val="none"/>
        </w:rPr>
        <w:t>Research Methodology</w:t>
      </w:r>
    </w:p>
    <w:p w14:paraId="171AE41A" w14:textId="77777777" w:rsidR="009F0718" w:rsidRPr="006E7F33" w:rsidRDefault="009F0718" w:rsidP="009F0718">
      <w:pPr>
        <w:numPr>
          <w:ilvl w:val="0"/>
          <w:numId w:val="1"/>
        </w:numPr>
        <w:spacing w:before="100" w:beforeAutospacing="1" w:after="100" w:afterAutospacing="1" w:line="240" w:lineRule="auto"/>
        <w:rPr>
          <w:rFonts w:ascii="Times New Roman" w:hAnsi="Times New Roman" w:cs="Times New Roman"/>
          <w:kern w:val="0"/>
          <w:sz w:val="48"/>
          <w:szCs w:val="48"/>
          <w14:ligatures w14:val="none"/>
        </w:rPr>
      </w:pPr>
      <w:r w:rsidRPr="006E7F33">
        <w:rPr>
          <w:rFonts w:ascii="Times New Roman" w:hAnsi="Times New Roman" w:cs="Times New Roman"/>
          <w:kern w:val="0"/>
          <w:sz w:val="48"/>
          <w:szCs w:val="48"/>
          <w14:ligatures w14:val="none"/>
        </w:rPr>
        <w:t>Findings</w:t>
      </w:r>
    </w:p>
    <w:p w14:paraId="7DAD6D71" w14:textId="77777777" w:rsidR="009F0718" w:rsidRPr="006E7F33" w:rsidRDefault="009F0718" w:rsidP="009F0718">
      <w:pPr>
        <w:numPr>
          <w:ilvl w:val="0"/>
          <w:numId w:val="1"/>
        </w:numPr>
        <w:spacing w:before="100" w:beforeAutospacing="1" w:after="100" w:afterAutospacing="1" w:line="240" w:lineRule="auto"/>
        <w:rPr>
          <w:rFonts w:ascii="Times New Roman" w:hAnsi="Times New Roman" w:cs="Times New Roman"/>
          <w:kern w:val="0"/>
          <w:sz w:val="48"/>
          <w:szCs w:val="48"/>
          <w14:ligatures w14:val="none"/>
        </w:rPr>
      </w:pPr>
      <w:r w:rsidRPr="006E7F33">
        <w:rPr>
          <w:rFonts w:ascii="Times New Roman" w:hAnsi="Times New Roman" w:cs="Times New Roman"/>
          <w:kern w:val="0"/>
          <w:sz w:val="48"/>
          <w:szCs w:val="48"/>
          <w14:ligatures w14:val="none"/>
        </w:rPr>
        <w:t>Discussion</w:t>
      </w:r>
    </w:p>
    <w:p w14:paraId="014C8A81" w14:textId="77777777" w:rsidR="009F0718" w:rsidRPr="006E7F33" w:rsidRDefault="009F0718" w:rsidP="009F0718">
      <w:pPr>
        <w:numPr>
          <w:ilvl w:val="0"/>
          <w:numId w:val="1"/>
        </w:numPr>
        <w:spacing w:before="100" w:beforeAutospacing="1" w:after="100" w:afterAutospacing="1" w:line="240" w:lineRule="auto"/>
        <w:rPr>
          <w:rFonts w:ascii="Times New Roman" w:hAnsi="Times New Roman" w:cs="Times New Roman"/>
          <w:kern w:val="0"/>
          <w:sz w:val="48"/>
          <w:szCs w:val="48"/>
          <w14:ligatures w14:val="none"/>
        </w:rPr>
      </w:pPr>
      <w:r w:rsidRPr="006E7F33">
        <w:rPr>
          <w:rFonts w:ascii="Times New Roman" w:hAnsi="Times New Roman" w:cs="Times New Roman"/>
          <w:kern w:val="0"/>
          <w:sz w:val="48"/>
          <w:szCs w:val="48"/>
          <w14:ligatures w14:val="none"/>
        </w:rPr>
        <w:t>Conclusion</w:t>
      </w:r>
    </w:p>
    <w:p w14:paraId="706A337A" w14:textId="77777777" w:rsidR="009F0718" w:rsidRPr="006E7F33" w:rsidRDefault="009F0718" w:rsidP="009F0718">
      <w:pPr>
        <w:numPr>
          <w:ilvl w:val="0"/>
          <w:numId w:val="1"/>
        </w:numPr>
        <w:spacing w:before="100" w:beforeAutospacing="1" w:after="100" w:afterAutospacing="1" w:line="240" w:lineRule="auto"/>
        <w:rPr>
          <w:rFonts w:ascii="Times New Roman" w:hAnsi="Times New Roman" w:cs="Times New Roman"/>
          <w:kern w:val="0"/>
          <w:sz w:val="48"/>
          <w:szCs w:val="48"/>
          <w14:ligatures w14:val="none"/>
        </w:rPr>
      </w:pPr>
      <w:r w:rsidRPr="006E7F33">
        <w:rPr>
          <w:rFonts w:ascii="Times New Roman" w:hAnsi="Times New Roman" w:cs="Times New Roman"/>
          <w:kern w:val="0"/>
          <w:sz w:val="48"/>
          <w:szCs w:val="48"/>
          <w14:ligatures w14:val="none"/>
        </w:rPr>
        <w:t>References</w:t>
      </w:r>
    </w:p>
    <w:p w14:paraId="3545CD80" w14:textId="77777777" w:rsidR="009F0718" w:rsidRDefault="009F0718" w:rsidP="009F0718">
      <w:pPr>
        <w:numPr>
          <w:ilvl w:val="0"/>
          <w:numId w:val="1"/>
        </w:numPr>
        <w:spacing w:before="100" w:beforeAutospacing="1" w:after="100" w:afterAutospacing="1" w:line="240" w:lineRule="auto"/>
        <w:rPr>
          <w:rFonts w:ascii="Times New Roman" w:hAnsi="Times New Roman" w:cs="Times New Roman"/>
          <w:kern w:val="0"/>
          <w:sz w:val="48"/>
          <w:szCs w:val="48"/>
          <w14:ligatures w14:val="none"/>
        </w:rPr>
      </w:pPr>
      <w:r w:rsidRPr="006E7F33">
        <w:rPr>
          <w:rFonts w:ascii="Times New Roman" w:hAnsi="Times New Roman" w:cs="Times New Roman"/>
          <w:kern w:val="0"/>
          <w:sz w:val="48"/>
          <w:szCs w:val="48"/>
          <w14:ligatures w14:val="none"/>
        </w:rPr>
        <w:t>Appendices</w:t>
      </w:r>
    </w:p>
    <w:p w14:paraId="784BA253" w14:textId="77777777" w:rsidR="0048298C" w:rsidRDefault="0048298C" w:rsidP="0048298C">
      <w:pPr>
        <w:spacing w:before="100" w:beforeAutospacing="1" w:after="100" w:afterAutospacing="1" w:line="240" w:lineRule="auto"/>
        <w:rPr>
          <w:rFonts w:ascii="Times New Roman" w:hAnsi="Times New Roman" w:cs="Times New Roman"/>
          <w:kern w:val="0"/>
          <w:sz w:val="48"/>
          <w:szCs w:val="48"/>
          <w14:ligatures w14:val="none"/>
        </w:rPr>
      </w:pPr>
    </w:p>
    <w:p w14:paraId="60FA41FB" w14:textId="77777777" w:rsidR="0048298C" w:rsidRDefault="0048298C" w:rsidP="0048298C">
      <w:pPr>
        <w:spacing w:before="100" w:beforeAutospacing="1" w:after="100" w:afterAutospacing="1" w:line="240" w:lineRule="auto"/>
        <w:rPr>
          <w:rFonts w:ascii="Times New Roman" w:hAnsi="Times New Roman" w:cs="Times New Roman"/>
          <w:kern w:val="0"/>
          <w:sz w:val="48"/>
          <w:szCs w:val="48"/>
          <w14:ligatures w14:val="none"/>
        </w:rPr>
      </w:pPr>
    </w:p>
    <w:p w14:paraId="617285BC" w14:textId="77777777" w:rsidR="0048298C" w:rsidRDefault="0048298C" w:rsidP="0048298C">
      <w:pPr>
        <w:spacing w:before="100" w:beforeAutospacing="1" w:after="100" w:afterAutospacing="1" w:line="240" w:lineRule="auto"/>
        <w:rPr>
          <w:rFonts w:ascii="Times New Roman" w:hAnsi="Times New Roman" w:cs="Times New Roman"/>
          <w:kern w:val="0"/>
          <w:sz w:val="48"/>
          <w:szCs w:val="48"/>
          <w14:ligatures w14:val="none"/>
        </w:rPr>
      </w:pPr>
    </w:p>
    <w:p w14:paraId="5D8AC242" w14:textId="77777777" w:rsidR="0048298C" w:rsidRDefault="0048298C" w:rsidP="0048298C">
      <w:pPr>
        <w:spacing w:before="100" w:beforeAutospacing="1" w:after="100" w:afterAutospacing="1" w:line="240" w:lineRule="auto"/>
        <w:rPr>
          <w:rFonts w:ascii="Times New Roman" w:hAnsi="Times New Roman" w:cs="Times New Roman"/>
          <w:kern w:val="0"/>
          <w:sz w:val="48"/>
          <w:szCs w:val="48"/>
          <w14:ligatures w14:val="none"/>
        </w:rPr>
      </w:pPr>
    </w:p>
    <w:p w14:paraId="786BF339" w14:textId="77777777" w:rsidR="0048298C" w:rsidRDefault="0048298C" w:rsidP="0048298C">
      <w:pPr>
        <w:spacing w:before="100" w:beforeAutospacing="1" w:after="100" w:afterAutospacing="1" w:line="240" w:lineRule="auto"/>
        <w:rPr>
          <w:rFonts w:ascii="Times New Roman" w:hAnsi="Times New Roman" w:cs="Times New Roman"/>
          <w:kern w:val="0"/>
          <w:sz w:val="48"/>
          <w:szCs w:val="48"/>
          <w14:ligatures w14:val="none"/>
        </w:rPr>
      </w:pPr>
    </w:p>
    <w:p w14:paraId="31FDB9EE" w14:textId="77777777" w:rsidR="0048298C" w:rsidRDefault="0048298C" w:rsidP="0048298C">
      <w:pPr>
        <w:spacing w:before="100" w:beforeAutospacing="1" w:after="100" w:afterAutospacing="1" w:line="240" w:lineRule="auto"/>
        <w:rPr>
          <w:rFonts w:ascii="Times New Roman" w:hAnsi="Times New Roman" w:cs="Times New Roman"/>
          <w:kern w:val="0"/>
          <w:sz w:val="48"/>
          <w:szCs w:val="48"/>
          <w14:ligatures w14:val="none"/>
        </w:rPr>
      </w:pPr>
    </w:p>
    <w:p w14:paraId="34355F73" w14:textId="77777777" w:rsidR="0048298C" w:rsidRDefault="0048298C" w:rsidP="0048298C">
      <w:pPr>
        <w:spacing w:before="100" w:beforeAutospacing="1" w:after="100" w:afterAutospacing="1" w:line="240" w:lineRule="auto"/>
        <w:rPr>
          <w:rFonts w:ascii="Times New Roman" w:hAnsi="Times New Roman" w:cs="Times New Roman"/>
          <w:kern w:val="0"/>
          <w:sz w:val="48"/>
          <w:szCs w:val="48"/>
          <w14:ligatures w14:val="none"/>
        </w:rPr>
      </w:pPr>
    </w:p>
    <w:p w14:paraId="51627AED" w14:textId="77777777" w:rsidR="0048298C" w:rsidRPr="006E7F33" w:rsidRDefault="0048298C" w:rsidP="0048298C">
      <w:pPr>
        <w:spacing w:before="100" w:beforeAutospacing="1" w:after="100" w:afterAutospacing="1" w:line="240" w:lineRule="auto"/>
        <w:rPr>
          <w:rFonts w:ascii="Times New Roman" w:hAnsi="Times New Roman" w:cs="Times New Roman"/>
          <w:kern w:val="0"/>
          <w:sz w:val="48"/>
          <w:szCs w:val="48"/>
          <w14:ligatures w14:val="none"/>
        </w:rPr>
      </w:pPr>
    </w:p>
    <w:p w14:paraId="51E98862" w14:textId="31568B56" w:rsidR="009F0718" w:rsidRPr="009F0718" w:rsidRDefault="009F0718" w:rsidP="009F0718">
      <w:pPr>
        <w:spacing w:after="0" w:line="240" w:lineRule="auto"/>
        <w:rPr>
          <w:rFonts w:ascii="Times New Roman" w:eastAsia="Times New Roman" w:hAnsi="Times New Roman" w:cs="Times New Roman"/>
          <w:kern w:val="0"/>
          <w14:ligatures w14:val="none"/>
        </w:rPr>
      </w:pPr>
    </w:p>
    <w:p w14:paraId="0721EC20" w14:textId="77777777" w:rsidR="009F0718" w:rsidRPr="003B2B75" w:rsidRDefault="009F0718" w:rsidP="009F0718">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3B2B75">
        <w:rPr>
          <w:rFonts w:ascii="Times New Roman" w:eastAsia="Times New Roman" w:hAnsi="Times New Roman" w:cs="Times New Roman"/>
          <w:b/>
          <w:bCs/>
          <w:kern w:val="0"/>
          <w:sz w:val="40"/>
          <w:szCs w:val="40"/>
          <w14:ligatures w14:val="none"/>
        </w:rPr>
        <w:lastRenderedPageBreak/>
        <w:t>Abstract</w:t>
      </w:r>
    </w:p>
    <w:p w14:paraId="3B6C36E8"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41832D5C" w14:textId="77777777" w:rsidR="009F0718" w:rsidRPr="00601254"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601254">
        <w:rPr>
          <w:rFonts w:ascii="Times New Roman" w:hAnsi="Times New Roman" w:cs="Times New Roman"/>
          <w:kern w:val="0"/>
          <w:sz w:val="32"/>
          <w:szCs w:val="32"/>
          <w14:ligatures w14:val="none"/>
        </w:rPr>
        <w:t>Christmas is widely recognised as one of the most influential periods for consumer spending. Unlike regular shopping behaviour, purchasing during the Christmas season is strongly guided by emotions, traditions, and social expectations. This assignment examines how emotional buying and impulse purchases shape consumer behaviour during Christmas shopping. It focuses on emotional triggers such as nostalgia, happiness, guilt, and social pressure, while also analysing how promotional strategies and time-limited offers increase impulsive decision-making.</w:t>
      </w:r>
    </w:p>
    <w:p w14:paraId="606FFC69" w14:textId="77777777" w:rsidR="009F0718" w:rsidRPr="00601254"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433327C1" w14:textId="5BB8FF37" w:rsidR="009F0718" w:rsidRPr="00601254"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601254">
        <w:rPr>
          <w:rFonts w:ascii="Times New Roman" w:hAnsi="Times New Roman" w:cs="Times New Roman"/>
          <w:kern w:val="0"/>
          <w:sz w:val="32"/>
          <w:szCs w:val="32"/>
          <w14:ligatures w14:val="none"/>
        </w:rPr>
        <w:t>The study relies on secondary data from consumer behaviour literature, previous research studies, and real-world retail examples. The analysis applies</w:t>
      </w:r>
      <w:r w:rsidR="00601254" w:rsidRPr="00601254">
        <w:rPr>
          <w:rFonts w:ascii="Times New Roman" w:hAnsi="Times New Roman" w:cs="Times New Roman"/>
          <w:kern w:val="0"/>
          <w:sz w:val="32"/>
          <w:szCs w:val="32"/>
          <w14:ligatures w14:val="none"/>
        </w:rPr>
        <w:t xml:space="preserve"> only on the </w:t>
      </w:r>
      <w:r w:rsidRPr="00601254">
        <w:rPr>
          <w:rFonts w:ascii="Times New Roman" w:hAnsi="Times New Roman" w:cs="Times New Roman"/>
          <w:kern w:val="0"/>
          <w:sz w:val="32"/>
          <w:szCs w:val="32"/>
          <w14:ligatures w14:val="none"/>
        </w:rPr>
        <w:t xml:space="preserve"> established consumer behaviour theories to understand why consumers often abandon rational evaluation during festive shoppin</w:t>
      </w:r>
      <w:r w:rsidR="00601254" w:rsidRPr="00601254">
        <w:rPr>
          <w:rFonts w:ascii="Times New Roman" w:hAnsi="Times New Roman" w:cs="Times New Roman"/>
          <w:kern w:val="0"/>
          <w:sz w:val="32"/>
          <w:szCs w:val="32"/>
          <w14:ligatures w14:val="none"/>
        </w:rPr>
        <w:t xml:space="preserve">g and other festivals . </w:t>
      </w:r>
      <w:r w:rsidRPr="00601254">
        <w:rPr>
          <w:rFonts w:ascii="Times New Roman" w:hAnsi="Times New Roman" w:cs="Times New Roman"/>
          <w:kern w:val="0"/>
          <w:sz w:val="32"/>
          <w:szCs w:val="32"/>
          <w14:ligatures w14:val="none"/>
        </w:rPr>
        <w:t>. The findings suggest that emotional involvement plays a dominant role in Christmas purchasing decisions, frequently leading to overspending and unplanned purchases. While such behaviour benefits retailers, it also raises concerns regarding ethical marketing and consumer well-being</w:t>
      </w:r>
      <w:r w:rsidR="00D71673">
        <w:rPr>
          <w:rFonts w:ascii="Times New Roman" w:hAnsi="Times New Roman" w:cs="Times New Roman"/>
          <w:kern w:val="0"/>
          <w:sz w:val="32"/>
          <w:szCs w:val="32"/>
          <w14:ligatures w14:val="none"/>
        </w:rPr>
        <w:t xml:space="preserve"> and their impulsive buying .</w:t>
      </w:r>
    </w:p>
    <w:p w14:paraId="1C88E843" w14:textId="5D43757F" w:rsidR="009F0718" w:rsidRPr="00601254" w:rsidRDefault="009F0718" w:rsidP="009F0718">
      <w:pPr>
        <w:spacing w:after="0" w:line="240" w:lineRule="auto"/>
        <w:rPr>
          <w:rFonts w:ascii="Times New Roman" w:eastAsia="Times New Roman" w:hAnsi="Times New Roman" w:cs="Times New Roman"/>
          <w:kern w:val="0"/>
          <w:sz w:val="32"/>
          <w:szCs w:val="32"/>
          <w14:ligatures w14:val="none"/>
        </w:rPr>
      </w:pPr>
    </w:p>
    <w:p w14:paraId="68B81814" w14:textId="77777777" w:rsidR="00601254" w:rsidRDefault="00601254"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64B3376" w14:textId="77777777" w:rsidR="00601254" w:rsidRDefault="00601254"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F5DED38" w14:textId="77777777" w:rsidR="00601254" w:rsidRDefault="00601254"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666A45A" w14:textId="77777777" w:rsidR="00601254" w:rsidRDefault="00601254"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FA9A5F0" w14:textId="77777777" w:rsidR="00601254" w:rsidRDefault="00601254"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A4A637B" w14:textId="77777777" w:rsidR="00601254" w:rsidRDefault="00601254"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99827BA" w14:textId="77777777" w:rsidR="00601254" w:rsidRDefault="00601254"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52A0195" w14:textId="77777777" w:rsidR="00601254" w:rsidRDefault="00601254"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B432150" w14:textId="1D3B4099" w:rsidR="009F0718" w:rsidRPr="00601254" w:rsidRDefault="009F0718" w:rsidP="009F0718">
      <w:pPr>
        <w:spacing w:before="100" w:beforeAutospacing="1" w:after="100" w:afterAutospacing="1" w:line="240" w:lineRule="auto"/>
        <w:outlineLvl w:val="1"/>
        <w:rPr>
          <w:rFonts w:ascii="Times New Roman" w:hAnsi="Times New Roman" w:cs="Times New Roman"/>
          <w:b/>
          <w:bCs/>
          <w:kern w:val="0"/>
          <w:sz w:val="44"/>
          <w:szCs w:val="44"/>
          <w14:ligatures w14:val="none"/>
        </w:rPr>
      </w:pPr>
      <w:r w:rsidRPr="00601254">
        <w:rPr>
          <w:rFonts w:ascii="Times New Roman" w:eastAsia="Times New Roman" w:hAnsi="Times New Roman" w:cs="Times New Roman"/>
          <w:b/>
          <w:bCs/>
          <w:kern w:val="0"/>
          <w:sz w:val="44"/>
          <w:szCs w:val="44"/>
          <w14:ligatures w14:val="none"/>
        </w:rPr>
        <w:t>Introduction</w:t>
      </w:r>
    </w:p>
    <w:p w14:paraId="6961E522"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6BA038D8" w14:textId="77777777" w:rsidR="009F0718" w:rsidRPr="00601254"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601254">
        <w:rPr>
          <w:rFonts w:ascii="Times New Roman" w:hAnsi="Times New Roman" w:cs="Times New Roman"/>
          <w:kern w:val="0"/>
          <w:sz w:val="32"/>
          <w:szCs w:val="32"/>
          <w14:ligatures w14:val="none"/>
        </w:rPr>
        <w:t>Christmas shopping occupies a unique position in consumer behaviour studies because it differs significantly from everyday purchasing. During this festive period, consumers are not simply buying products to satisfy personal needs; instead, they are engaging in a socially and emotionally meaningful activity. Gift-giving, decorating homes, and preparing for celebrations are deeply connected to emotions such as joy, love, nostalgia, and belonging.</w:t>
      </w:r>
    </w:p>
    <w:p w14:paraId="7CB19B18" w14:textId="77777777" w:rsidR="009F0718" w:rsidRPr="00601254"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12589E1B" w14:textId="336EB743" w:rsidR="009F0718" w:rsidRPr="00601254"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601254">
        <w:rPr>
          <w:rFonts w:ascii="Times New Roman" w:hAnsi="Times New Roman" w:cs="Times New Roman"/>
          <w:kern w:val="0"/>
          <w:sz w:val="32"/>
          <w:szCs w:val="32"/>
          <w14:ligatures w14:val="none"/>
        </w:rPr>
        <w:t>In many households, Christmas shopping is viewed as an expression of care and responsibility towards family and friends. As a result, consumers often feel emotionally obligated to purchase gifts, even when doing so causes financial strain. This emotional involvement reduces rational decision-making and increases the likelihood of impulse purchases.</w:t>
      </w:r>
    </w:p>
    <w:p w14:paraId="1BDD5C51" w14:textId="18B1E732" w:rsidR="009F0718" w:rsidRPr="00601254"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601254">
        <w:rPr>
          <w:rFonts w:ascii="Times New Roman" w:hAnsi="Times New Roman" w:cs="Times New Roman"/>
          <w:kern w:val="0"/>
          <w:sz w:val="32"/>
          <w:szCs w:val="32"/>
          <w14:ligatures w14:val="none"/>
        </w:rPr>
        <w:t xml:space="preserve">Retailers and marketers actively take advantage of this mindset. Festive advertisements, store decorations, seasonal music, and limited-time offers are carefully designed to create excitement and urgency. Online shopping platforms further intensify this effect by offering flash sales, personalised recommendations, and countdown timers.This assignment </w:t>
      </w:r>
      <w:r w:rsidR="00601254">
        <w:rPr>
          <w:rFonts w:ascii="Times New Roman" w:hAnsi="Times New Roman" w:cs="Times New Roman"/>
          <w:kern w:val="0"/>
          <w:sz w:val="32"/>
          <w:szCs w:val="32"/>
          <w14:ligatures w14:val="none"/>
        </w:rPr>
        <w:t xml:space="preserve">mainly </w:t>
      </w:r>
      <w:r w:rsidRPr="00601254">
        <w:rPr>
          <w:rFonts w:ascii="Times New Roman" w:hAnsi="Times New Roman" w:cs="Times New Roman"/>
          <w:kern w:val="0"/>
          <w:sz w:val="32"/>
          <w:szCs w:val="32"/>
          <w14:ligatures w14:val="none"/>
        </w:rPr>
        <w:t>focuses on understanding how emotional buying and impulse purchasing behaviour dominate consumer decisions during Christmas. It examines the psychological, social, and cultural factors that influence holiday shopping and applies relevant consumer behaviour theories to explain these patterns.</w:t>
      </w:r>
    </w:p>
    <w:p w14:paraId="162B605A" w14:textId="378B55FF" w:rsidR="009F0718" w:rsidRPr="009F0718" w:rsidRDefault="009F0718" w:rsidP="009F0718">
      <w:pPr>
        <w:spacing w:after="0" w:line="240" w:lineRule="auto"/>
        <w:rPr>
          <w:rFonts w:ascii="Times New Roman" w:eastAsia="Times New Roman" w:hAnsi="Times New Roman" w:cs="Times New Roman"/>
          <w:kern w:val="0"/>
          <w14:ligatures w14:val="none"/>
        </w:rPr>
      </w:pPr>
    </w:p>
    <w:p w14:paraId="191C16C4" w14:textId="77777777" w:rsidR="009F0718" w:rsidRPr="0079053B" w:rsidRDefault="009F0718" w:rsidP="009F0718">
      <w:pPr>
        <w:spacing w:before="100" w:beforeAutospacing="1" w:after="100" w:afterAutospacing="1" w:line="240" w:lineRule="auto"/>
        <w:outlineLvl w:val="1"/>
        <w:rPr>
          <w:rFonts w:ascii="Times New Roman" w:hAnsi="Times New Roman" w:cs="Times New Roman"/>
          <w:b/>
          <w:bCs/>
          <w:kern w:val="0"/>
          <w:sz w:val="38"/>
          <w:szCs w:val="38"/>
          <w14:ligatures w14:val="none"/>
        </w:rPr>
      </w:pPr>
      <w:r w:rsidRPr="0079053B">
        <w:rPr>
          <w:rFonts w:ascii="Times New Roman" w:eastAsia="Times New Roman" w:hAnsi="Times New Roman" w:cs="Times New Roman"/>
          <w:b/>
          <w:bCs/>
          <w:kern w:val="0"/>
          <w:sz w:val="38"/>
          <w:szCs w:val="38"/>
          <w14:ligatures w14:val="none"/>
        </w:rPr>
        <w:t>Literature Review</w:t>
      </w:r>
    </w:p>
    <w:p w14:paraId="65A22E46" w14:textId="77777777" w:rsidR="009F0718" w:rsidRPr="0079053B" w:rsidRDefault="009F0718" w:rsidP="009F0718">
      <w:pPr>
        <w:spacing w:before="100" w:beforeAutospacing="1" w:after="100" w:afterAutospacing="1" w:line="240" w:lineRule="auto"/>
        <w:rPr>
          <w:rFonts w:ascii="Times New Roman" w:hAnsi="Times New Roman" w:cs="Times New Roman"/>
          <w:kern w:val="0"/>
          <w:sz w:val="38"/>
          <w:szCs w:val="38"/>
          <w14:ligatures w14:val="none"/>
        </w:rPr>
      </w:pPr>
    </w:p>
    <w:p w14:paraId="19D621CD" w14:textId="77777777" w:rsidR="009F0718" w:rsidRPr="004C2AEF" w:rsidRDefault="009F0718" w:rsidP="009F0718">
      <w:pPr>
        <w:spacing w:before="100" w:beforeAutospacing="1" w:after="100" w:afterAutospacing="1" w:line="240" w:lineRule="auto"/>
        <w:outlineLvl w:val="2"/>
        <w:rPr>
          <w:rFonts w:ascii="Times New Roman" w:eastAsia="Times New Roman" w:hAnsi="Times New Roman" w:cs="Times New Roman"/>
          <w:b/>
          <w:bCs/>
          <w:kern w:val="0"/>
          <w:sz w:val="30"/>
          <w:szCs w:val="30"/>
          <w:u w:val="single"/>
          <w14:ligatures w14:val="none"/>
        </w:rPr>
      </w:pPr>
      <w:r w:rsidRPr="004C2AEF">
        <w:rPr>
          <w:rFonts w:ascii="Times New Roman" w:eastAsia="Times New Roman" w:hAnsi="Times New Roman" w:cs="Times New Roman"/>
          <w:b/>
          <w:bCs/>
          <w:kern w:val="0"/>
          <w:sz w:val="30"/>
          <w:szCs w:val="30"/>
          <w:u w:val="single"/>
          <w14:ligatures w14:val="none"/>
        </w:rPr>
        <w:t>Emotional Buying in Consumer Behaviour</w:t>
      </w:r>
    </w:p>
    <w:p w14:paraId="46DB7E4E" w14:textId="77777777" w:rsidR="009F0718" w:rsidRPr="004C2AEF" w:rsidRDefault="009F0718" w:rsidP="009F0718">
      <w:pPr>
        <w:spacing w:before="100" w:beforeAutospacing="1" w:after="100" w:afterAutospacing="1" w:line="240" w:lineRule="auto"/>
        <w:rPr>
          <w:rFonts w:ascii="Times New Roman" w:hAnsi="Times New Roman" w:cs="Times New Roman"/>
          <w:kern w:val="0"/>
          <w:u w:val="single"/>
          <w14:ligatures w14:val="none"/>
        </w:rPr>
      </w:pPr>
    </w:p>
    <w:p w14:paraId="6D893F17"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CC0497">
        <w:rPr>
          <w:rFonts w:ascii="Times New Roman" w:hAnsi="Times New Roman" w:cs="Times New Roman"/>
          <w:kern w:val="0"/>
          <w:sz w:val="32"/>
          <w:szCs w:val="32"/>
          <w14:ligatures w14:val="none"/>
        </w:rPr>
        <w:t>Emotional buying refers to purchasing decisions that are driven primarily by feelings rather than logical evaluation. According to consumer behaviour researchers, emotions significantly influence how consumers perceive value, evaluate alternatives, and make final purchase decisions. During Christmas, emotional buying becomes especially prominent due to the festive environment and social expectations.</w:t>
      </w:r>
    </w:p>
    <w:p w14:paraId="45463D81"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32B26A23"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CC0497">
        <w:rPr>
          <w:rFonts w:ascii="Times New Roman" w:hAnsi="Times New Roman" w:cs="Times New Roman"/>
          <w:kern w:val="0"/>
          <w:sz w:val="32"/>
          <w:szCs w:val="32"/>
          <w14:ligatures w14:val="none"/>
        </w:rPr>
        <w:t>Previous studies indicate that consumers often associate gift purchases with emotional satisfaction rather than product utility. Buying an expensive or thoughtful gift provides emotional reassurance that one has fulfilled social and familial responsibilities.</w:t>
      </w:r>
    </w:p>
    <w:p w14:paraId="019E8641"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39910E4E" w14:textId="77777777" w:rsidR="009F0718" w:rsidRPr="004C2AEF" w:rsidRDefault="009F0718" w:rsidP="009F0718">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4C2AEF">
        <w:rPr>
          <w:rFonts w:ascii="Times New Roman" w:eastAsia="Times New Roman" w:hAnsi="Times New Roman" w:cs="Times New Roman"/>
          <w:b/>
          <w:bCs/>
          <w:kern w:val="0"/>
          <w:sz w:val="32"/>
          <w:szCs w:val="32"/>
          <w:u w:val="single"/>
          <w14:ligatures w14:val="none"/>
        </w:rPr>
        <w:t>Role of Nostalgia in Christmas Shopping</w:t>
      </w:r>
    </w:p>
    <w:p w14:paraId="0CDEA400"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544654E3"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CC0497">
        <w:rPr>
          <w:rFonts w:ascii="Times New Roman" w:hAnsi="Times New Roman" w:cs="Times New Roman"/>
          <w:kern w:val="0"/>
          <w:sz w:val="32"/>
          <w:szCs w:val="32"/>
          <w14:ligatures w14:val="none"/>
        </w:rPr>
        <w:t>Nostalgia is one of the most powerful emotional drivers during the Christmas season. Advertisements frequently portray idealised family gatherings, childhood memories, and traditional celebrations. These images evoke a sense of warmth and emotional comfort, encouraging consumers to associate products with meaningful life moments.</w:t>
      </w:r>
    </w:p>
    <w:p w14:paraId="29336DD8"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3509C818"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CC0497">
        <w:rPr>
          <w:rFonts w:ascii="Times New Roman" w:hAnsi="Times New Roman" w:cs="Times New Roman"/>
          <w:kern w:val="0"/>
          <w:sz w:val="32"/>
          <w:szCs w:val="32"/>
          <w14:ligatures w14:val="none"/>
        </w:rPr>
        <w:t xml:space="preserve">Research suggests that nostalgic marketing reduces consumers’ resistance to spending by creating emotional attachment to brands. As </w:t>
      </w:r>
      <w:r w:rsidRPr="00CC0497">
        <w:rPr>
          <w:rFonts w:ascii="Times New Roman" w:hAnsi="Times New Roman" w:cs="Times New Roman"/>
          <w:kern w:val="0"/>
          <w:sz w:val="32"/>
          <w:szCs w:val="32"/>
          <w14:ligatures w14:val="none"/>
        </w:rPr>
        <w:lastRenderedPageBreak/>
        <w:t>a result, consumers are more likely to make impulse purchases when they emotionally connect with a product or advertisement.</w:t>
      </w:r>
    </w:p>
    <w:p w14:paraId="534E0547" w14:textId="77777777" w:rsidR="009F0718" w:rsidRPr="004C2AEF" w:rsidRDefault="009F0718" w:rsidP="009F0718">
      <w:pPr>
        <w:spacing w:before="100" w:beforeAutospacing="1" w:after="100" w:afterAutospacing="1" w:line="240" w:lineRule="auto"/>
        <w:rPr>
          <w:rFonts w:ascii="Times New Roman" w:hAnsi="Times New Roman" w:cs="Times New Roman"/>
          <w:kern w:val="0"/>
          <w:sz w:val="32"/>
          <w:szCs w:val="32"/>
          <w:u w:val="single"/>
          <w14:ligatures w14:val="none"/>
        </w:rPr>
      </w:pPr>
    </w:p>
    <w:p w14:paraId="732D5659" w14:textId="77777777" w:rsidR="009F0718" w:rsidRPr="004C2AEF" w:rsidRDefault="009F0718" w:rsidP="009F0718">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4C2AEF">
        <w:rPr>
          <w:rFonts w:ascii="Times New Roman" w:eastAsia="Times New Roman" w:hAnsi="Times New Roman" w:cs="Times New Roman"/>
          <w:b/>
          <w:bCs/>
          <w:kern w:val="0"/>
          <w:sz w:val="32"/>
          <w:szCs w:val="32"/>
          <w:u w:val="single"/>
          <w14:ligatures w14:val="none"/>
        </w:rPr>
        <w:t>Impulse Buying Theory</w:t>
      </w:r>
    </w:p>
    <w:p w14:paraId="2D568134"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6AA77EE1"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CC0497">
        <w:rPr>
          <w:rFonts w:ascii="Times New Roman" w:hAnsi="Times New Roman" w:cs="Times New Roman"/>
          <w:kern w:val="0"/>
          <w:sz w:val="32"/>
          <w:szCs w:val="32"/>
          <w14:ligatures w14:val="none"/>
        </w:rPr>
        <w:t>Impulse buying is defined as an unplanned and spontaneous purchase that occurs without extensive consideration of alternatives or consequences. According to impulse buying theory, such behaviour is triggered by environmental stimuli rather than internal planning.</w:t>
      </w:r>
    </w:p>
    <w:p w14:paraId="36BB7985"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5131BFDA"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CC0497">
        <w:rPr>
          <w:rFonts w:ascii="Times New Roman" w:hAnsi="Times New Roman" w:cs="Times New Roman"/>
          <w:kern w:val="0"/>
          <w:sz w:val="32"/>
          <w:szCs w:val="32"/>
          <w14:ligatures w14:val="none"/>
        </w:rPr>
        <w:t>During Christmas, impulse buying increases significantly due to promotional tactics such as festive discounts, “limited stock” messages, and last-minute gift offers. Online platforms further support impulsive behaviour through easy payment options and one-click purchasing features.</w:t>
      </w:r>
    </w:p>
    <w:p w14:paraId="7C99F48B"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39477D58" w14:textId="77777777" w:rsidR="009F0718" w:rsidRPr="004C2AEF" w:rsidRDefault="009F0718" w:rsidP="009F0718">
      <w:pPr>
        <w:spacing w:before="100" w:beforeAutospacing="1" w:after="100" w:afterAutospacing="1" w:line="240" w:lineRule="auto"/>
        <w:outlineLvl w:val="2"/>
        <w:rPr>
          <w:rFonts w:ascii="Times New Roman" w:eastAsia="Times New Roman" w:hAnsi="Times New Roman" w:cs="Times New Roman"/>
          <w:b/>
          <w:bCs/>
          <w:kern w:val="0"/>
          <w:sz w:val="34"/>
          <w:szCs w:val="34"/>
          <w:u w:val="single"/>
          <w14:ligatures w14:val="none"/>
        </w:rPr>
      </w:pPr>
      <w:r w:rsidRPr="004C2AEF">
        <w:rPr>
          <w:rFonts w:ascii="Times New Roman" w:eastAsia="Times New Roman" w:hAnsi="Times New Roman" w:cs="Times New Roman"/>
          <w:b/>
          <w:bCs/>
          <w:kern w:val="0"/>
          <w:sz w:val="34"/>
          <w:szCs w:val="34"/>
          <w:u w:val="single"/>
          <w14:ligatures w14:val="none"/>
        </w:rPr>
        <w:t>Social Pressure and Group Influence</w:t>
      </w:r>
    </w:p>
    <w:p w14:paraId="06A074C2" w14:textId="77777777" w:rsidR="009F0718" w:rsidRPr="004C2AEF" w:rsidRDefault="009F0718" w:rsidP="009F0718">
      <w:pPr>
        <w:spacing w:before="100" w:beforeAutospacing="1" w:after="100" w:afterAutospacing="1" w:line="240" w:lineRule="auto"/>
        <w:rPr>
          <w:rFonts w:ascii="Times New Roman" w:hAnsi="Times New Roman" w:cs="Times New Roman"/>
          <w:kern w:val="0"/>
          <w:u w:val="single"/>
          <w14:ligatures w14:val="none"/>
        </w:rPr>
      </w:pPr>
    </w:p>
    <w:p w14:paraId="54ABFD82"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CC0497">
        <w:rPr>
          <w:rFonts w:ascii="Times New Roman" w:hAnsi="Times New Roman" w:cs="Times New Roman"/>
          <w:kern w:val="0"/>
          <w:sz w:val="32"/>
          <w:szCs w:val="32"/>
          <w14:ligatures w14:val="none"/>
        </w:rPr>
        <w:t>Social influence plays a crucial role in Christmas shopping behaviour. Consumers often feel pressure to meet social norms related to gift-giving and celebration standards. Family traditions, workplace gift exchanges, and peer expectations encourage consumers to spend more than they originally planned.</w:t>
      </w:r>
    </w:p>
    <w:p w14:paraId="6529458E"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7B5E56E9" w14:textId="77777777" w:rsidR="009F0718" w:rsidRPr="00CC0497"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CC0497">
        <w:rPr>
          <w:rFonts w:ascii="Times New Roman" w:hAnsi="Times New Roman" w:cs="Times New Roman"/>
          <w:kern w:val="0"/>
          <w:sz w:val="32"/>
          <w:szCs w:val="32"/>
          <w14:ligatures w14:val="none"/>
        </w:rPr>
        <w:t>Social media also contributes to this pressure by showcasing idealised images of celebrations, gifts, and decorations, leading to comparison and increased consumption.</w:t>
      </w:r>
    </w:p>
    <w:p w14:paraId="6D393249" w14:textId="323DB3DA" w:rsidR="009F0718" w:rsidRPr="009F0718" w:rsidRDefault="009F0718" w:rsidP="009F0718">
      <w:pPr>
        <w:spacing w:after="0" w:line="240" w:lineRule="auto"/>
        <w:rPr>
          <w:rFonts w:ascii="Times New Roman" w:eastAsia="Times New Roman" w:hAnsi="Times New Roman" w:cs="Times New Roman"/>
          <w:kern w:val="0"/>
          <w14:ligatures w14:val="none"/>
        </w:rPr>
      </w:pPr>
    </w:p>
    <w:p w14:paraId="464B0E49" w14:textId="77777777" w:rsidR="009F0718" w:rsidRPr="004C2AEF" w:rsidRDefault="009F0718" w:rsidP="009F0718">
      <w:pPr>
        <w:spacing w:before="100" w:beforeAutospacing="1" w:after="100" w:afterAutospacing="1" w:line="240" w:lineRule="auto"/>
        <w:outlineLvl w:val="1"/>
        <w:rPr>
          <w:rFonts w:ascii="Times New Roman" w:hAnsi="Times New Roman" w:cs="Times New Roman"/>
          <w:b/>
          <w:bCs/>
          <w:kern w:val="0"/>
          <w:sz w:val="36"/>
          <w:szCs w:val="36"/>
          <w:u w:val="single"/>
          <w14:ligatures w14:val="none"/>
        </w:rPr>
      </w:pPr>
      <w:r w:rsidRPr="004C2AEF">
        <w:rPr>
          <w:rFonts w:ascii="Times New Roman" w:eastAsia="Times New Roman" w:hAnsi="Times New Roman" w:cs="Times New Roman"/>
          <w:b/>
          <w:bCs/>
          <w:kern w:val="0"/>
          <w:sz w:val="36"/>
          <w:szCs w:val="36"/>
          <w:u w:val="single"/>
          <w14:ligatures w14:val="none"/>
        </w:rPr>
        <w:lastRenderedPageBreak/>
        <w:t>Research Methodology</w:t>
      </w:r>
    </w:p>
    <w:p w14:paraId="486FD26C"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04E85327" w14:textId="77777777" w:rsidR="009F0718" w:rsidRPr="00177B52"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177B52">
        <w:rPr>
          <w:rFonts w:ascii="Times New Roman" w:hAnsi="Times New Roman" w:cs="Times New Roman"/>
          <w:kern w:val="0"/>
          <w:sz w:val="32"/>
          <w:szCs w:val="32"/>
          <w14:ligatures w14:val="none"/>
        </w:rPr>
        <w:t>This assignment follows a descriptive research design based on secondary data analysis. Information has been collected from academic journals, textbooks, consumer behaviour studies, retail industry reports, and real-life examples from physical and online retail environments.</w:t>
      </w:r>
    </w:p>
    <w:p w14:paraId="5FCAB171" w14:textId="77777777" w:rsidR="009F0718" w:rsidRPr="00177B52"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7E0637AE" w14:textId="77777777" w:rsidR="009F0718" w:rsidRPr="00177B52"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177B52">
        <w:rPr>
          <w:rFonts w:ascii="Times New Roman" w:hAnsi="Times New Roman" w:cs="Times New Roman"/>
          <w:kern w:val="0"/>
          <w:sz w:val="32"/>
          <w:szCs w:val="32"/>
          <w14:ligatures w14:val="none"/>
        </w:rPr>
        <w:t>The research analyses:</w:t>
      </w:r>
    </w:p>
    <w:p w14:paraId="4F93032C" w14:textId="77777777" w:rsidR="009F0718" w:rsidRPr="00177B52" w:rsidRDefault="009F0718" w:rsidP="009F0718">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177B52">
        <w:rPr>
          <w:rFonts w:ascii="Times New Roman" w:hAnsi="Times New Roman" w:cs="Times New Roman"/>
          <w:kern w:val="0"/>
          <w:sz w:val="32"/>
          <w:szCs w:val="32"/>
          <w14:ligatures w14:val="none"/>
        </w:rPr>
        <w:t>Emotional factors influencing Christmas shopping</w:t>
      </w:r>
    </w:p>
    <w:p w14:paraId="55ED9DA7" w14:textId="77777777" w:rsidR="009F0718" w:rsidRPr="00177B52" w:rsidRDefault="009F0718" w:rsidP="009F0718">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177B52">
        <w:rPr>
          <w:rFonts w:ascii="Times New Roman" w:hAnsi="Times New Roman" w:cs="Times New Roman"/>
          <w:kern w:val="0"/>
          <w:sz w:val="32"/>
          <w:szCs w:val="32"/>
          <w14:ligatures w14:val="none"/>
        </w:rPr>
        <w:t>Impulse-buying triggers used by marketers</w:t>
      </w:r>
    </w:p>
    <w:p w14:paraId="17C5F460" w14:textId="77777777" w:rsidR="009F0718" w:rsidRPr="00177B52" w:rsidRDefault="009F0718" w:rsidP="009F0718">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177B52">
        <w:rPr>
          <w:rFonts w:ascii="Times New Roman" w:hAnsi="Times New Roman" w:cs="Times New Roman"/>
          <w:kern w:val="0"/>
          <w:sz w:val="32"/>
          <w:szCs w:val="32"/>
          <w14:ligatures w14:val="none"/>
        </w:rPr>
        <w:t>Theoretical explanations for festive consumer behaviour</w:t>
      </w:r>
    </w:p>
    <w:p w14:paraId="203CBF26" w14:textId="77777777" w:rsidR="009F0718" w:rsidRPr="00177B52"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557DD817" w14:textId="77777777" w:rsidR="009F0718" w:rsidRPr="00177B52"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177B52">
        <w:rPr>
          <w:rFonts w:ascii="Times New Roman" w:hAnsi="Times New Roman" w:cs="Times New Roman"/>
          <w:kern w:val="0"/>
          <w:sz w:val="32"/>
          <w:szCs w:val="32"/>
          <w14:ligatures w14:val="none"/>
        </w:rPr>
        <w:t>The study does not involve primary data collection, but instead relies on established literature and observed market trends.</w:t>
      </w:r>
    </w:p>
    <w:p w14:paraId="57D7C88A" w14:textId="59A83559" w:rsidR="009F0718" w:rsidRPr="00177B52" w:rsidRDefault="009F0718" w:rsidP="009F0718">
      <w:pPr>
        <w:spacing w:after="0" w:line="240" w:lineRule="auto"/>
        <w:rPr>
          <w:rFonts w:ascii="Times New Roman" w:eastAsia="Times New Roman" w:hAnsi="Times New Roman" w:cs="Times New Roman"/>
          <w:kern w:val="0"/>
          <w:sz w:val="32"/>
          <w:szCs w:val="32"/>
          <w14:ligatures w14:val="none"/>
        </w:rPr>
      </w:pPr>
    </w:p>
    <w:p w14:paraId="0C353C57" w14:textId="77777777" w:rsidR="009F0718" w:rsidRPr="004C2AEF" w:rsidRDefault="009F0718" w:rsidP="009F071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4C2AEF">
        <w:rPr>
          <w:rFonts w:ascii="Times New Roman" w:eastAsia="Times New Roman" w:hAnsi="Times New Roman" w:cs="Times New Roman"/>
          <w:b/>
          <w:bCs/>
          <w:kern w:val="0"/>
          <w:sz w:val="36"/>
          <w:szCs w:val="36"/>
          <w14:ligatures w14:val="none"/>
        </w:rPr>
        <w:t>Findings</w:t>
      </w:r>
    </w:p>
    <w:p w14:paraId="71587FCA"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6B2B4C56" w14:textId="77777777" w:rsidR="009F0718" w:rsidRPr="004C2AEF" w:rsidRDefault="009F0718" w:rsidP="009F0718">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4C2AEF">
        <w:rPr>
          <w:rFonts w:ascii="Times New Roman" w:eastAsia="Times New Roman" w:hAnsi="Times New Roman" w:cs="Times New Roman"/>
          <w:b/>
          <w:bCs/>
          <w:kern w:val="0"/>
          <w:sz w:val="32"/>
          <w:szCs w:val="32"/>
          <w:u w:val="single"/>
          <w14:ligatures w14:val="none"/>
        </w:rPr>
        <w:t>Emotional Dominance in Decision-Making</w:t>
      </w:r>
    </w:p>
    <w:p w14:paraId="771C64EB" w14:textId="77777777" w:rsidR="009F0718" w:rsidRPr="004C2AEF" w:rsidRDefault="009F0718" w:rsidP="009F0718">
      <w:pPr>
        <w:spacing w:before="100" w:beforeAutospacing="1" w:after="100" w:afterAutospacing="1" w:line="240" w:lineRule="auto"/>
        <w:rPr>
          <w:rFonts w:ascii="Times New Roman" w:hAnsi="Times New Roman" w:cs="Times New Roman"/>
          <w:kern w:val="0"/>
          <w:u w:val="single"/>
          <w14:ligatures w14:val="none"/>
        </w:rPr>
      </w:pPr>
    </w:p>
    <w:p w14:paraId="175877F2" w14:textId="1EE00EC0" w:rsidR="009F0718" w:rsidRPr="004C2AEF"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4C2AEF">
        <w:rPr>
          <w:rFonts w:ascii="Times New Roman" w:hAnsi="Times New Roman" w:cs="Times New Roman"/>
          <w:kern w:val="0"/>
          <w:sz w:val="32"/>
          <w:szCs w:val="32"/>
          <w14:ligatures w14:val="none"/>
        </w:rPr>
        <w:t>The findings reveal that emotions strongly dominate consumer decision-making during Christmas. Consumers prioritise emotional satisfaction and social approval over price and necessity. Many purchases are made to maintain relationships rather than to fulfil functional needs</w:t>
      </w:r>
      <w:r w:rsidR="00177B52">
        <w:rPr>
          <w:rFonts w:ascii="Times New Roman" w:hAnsi="Times New Roman" w:cs="Times New Roman"/>
          <w:kern w:val="0"/>
          <w:sz w:val="32"/>
          <w:szCs w:val="32"/>
          <w14:ligatures w14:val="none"/>
        </w:rPr>
        <w:t xml:space="preserve"> and more emotional need. </w:t>
      </w:r>
    </w:p>
    <w:p w14:paraId="37FE3A09"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3C6BA996" w14:textId="77777777" w:rsidR="00177B52" w:rsidRDefault="00177B52" w:rsidP="009F0718">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p>
    <w:p w14:paraId="2F052ACF" w14:textId="14A29646" w:rsidR="009F0718" w:rsidRPr="004E7913" w:rsidRDefault="009F0718" w:rsidP="009F0718">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4E7913">
        <w:rPr>
          <w:rFonts w:ascii="Times New Roman" w:eastAsia="Times New Roman" w:hAnsi="Times New Roman" w:cs="Times New Roman"/>
          <w:b/>
          <w:bCs/>
          <w:kern w:val="0"/>
          <w:sz w:val="32"/>
          <w:szCs w:val="32"/>
          <w:u w:val="single"/>
          <w14:ligatures w14:val="none"/>
        </w:rPr>
        <w:lastRenderedPageBreak/>
        <w:t>Increase in Impulse Purchases</w:t>
      </w:r>
    </w:p>
    <w:p w14:paraId="7448223C"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0E564C3D"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r w:rsidRPr="009F0718">
        <w:rPr>
          <w:rFonts w:ascii="Times New Roman" w:hAnsi="Times New Roman" w:cs="Times New Roman"/>
          <w:kern w:val="0"/>
          <w14:ligatures w14:val="none"/>
        </w:rPr>
        <w:t>Impulse buying rises sharply during the Christmas season. Limited-time offers and festive promotions create a sense of urgency that encourages quick decisions. Consumers often justify impulse purchases by associating them with the festive spirit.</w:t>
      </w:r>
    </w:p>
    <w:p w14:paraId="1FB77DFA"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5D68B40A" w14:textId="77777777" w:rsidR="009F0718" w:rsidRPr="000B4A84" w:rsidRDefault="009F0718" w:rsidP="009F0718">
      <w:pPr>
        <w:spacing w:before="100" w:beforeAutospacing="1" w:after="100" w:afterAutospacing="1" w:line="240" w:lineRule="auto"/>
        <w:outlineLvl w:val="2"/>
        <w:rPr>
          <w:rFonts w:ascii="Times New Roman" w:eastAsia="Times New Roman" w:hAnsi="Times New Roman" w:cs="Times New Roman"/>
          <w:b/>
          <w:bCs/>
          <w:kern w:val="0"/>
          <w:sz w:val="30"/>
          <w:szCs w:val="30"/>
          <w:u w:val="single"/>
          <w14:ligatures w14:val="none"/>
        </w:rPr>
      </w:pPr>
      <w:r w:rsidRPr="000B4A84">
        <w:rPr>
          <w:rFonts w:ascii="Times New Roman" w:eastAsia="Times New Roman" w:hAnsi="Times New Roman" w:cs="Times New Roman"/>
          <w:b/>
          <w:bCs/>
          <w:kern w:val="0"/>
          <w:sz w:val="30"/>
          <w:szCs w:val="30"/>
          <w:u w:val="single"/>
          <w14:ligatures w14:val="none"/>
        </w:rPr>
        <w:t>Reduced Financial Caution</w:t>
      </w:r>
    </w:p>
    <w:p w14:paraId="14CFC3C5" w14:textId="77777777" w:rsidR="009F0718" w:rsidRPr="000B4A84" w:rsidRDefault="009F0718" w:rsidP="009F0718">
      <w:pPr>
        <w:spacing w:before="100" w:beforeAutospacing="1" w:after="100" w:afterAutospacing="1" w:line="240" w:lineRule="auto"/>
        <w:rPr>
          <w:rFonts w:ascii="Times New Roman" w:hAnsi="Times New Roman" w:cs="Times New Roman"/>
          <w:kern w:val="0"/>
          <w:u w:val="single"/>
          <w14:ligatures w14:val="none"/>
        </w:rPr>
      </w:pPr>
    </w:p>
    <w:p w14:paraId="019611C5" w14:textId="7BD06352" w:rsidR="009F0718" w:rsidRPr="004C2AEF"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4C2AEF">
        <w:rPr>
          <w:rFonts w:ascii="Times New Roman" w:hAnsi="Times New Roman" w:cs="Times New Roman"/>
          <w:kern w:val="0"/>
          <w:sz w:val="32"/>
          <w:szCs w:val="32"/>
          <w14:ligatures w14:val="none"/>
        </w:rPr>
        <w:t>Consumers show reduced financial caution during Christmas shopping. Emotional involvement and social pressure often override budget constraints, leading to overspending and, in some cases, post-purchase regre</w:t>
      </w:r>
      <w:r w:rsidR="00177B52">
        <w:rPr>
          <w:rFonts w:ascii="Times New Roman" w:hAnsi="Times New Roman" w:cs="Times New Roman"/>
          <w:kern w:val="0"/>
          <w:sz w:val="32"/>
          <w:szCs w:val="32"/>
          <w14:ligatures w14:val="none"/>
        </w:rPr>
        <w:t xml:space="preserve">t and impulsive buying. </w:t>
      </w:r>
      <w:r w:rsidRPr="004C2AEF">
        <w:rPr>
          <w:rFonts w:ascii="Times New Roman" w:hAnsi="Times New Roman" w:cs="Times New Roman"/>
          <w:kern w:val="0"/>
          <w:sz w:val="32"/>
          <w:szCs w:val="32"/>
          <w14:ligatures w14:val="none"/>
        </w:rPr>
        <w:t>.</w:t>
      </w:r>
    </w:p>
    <w:p w14:paraId="753464B1"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7607C7FE" w14:textId="77777777" w:rsidR="009F0718" w:rsidRPr="000B4A84" w:rsidRDefault="009F0718" w:rsidP="009F0718">
      <w:pPr>
        <w:spacing w:before="100" w:beforeAutospacing="1" w:after="100" w:afterAutospacing="1" w:line="240" w:lineRule="auto"/>
        <w:outlineLvl w:val="2"/>
        <w:rPr>
          <w:rFonts w:ascii="Times New Roman" w:eastAsia="Times New Roman" w:hAnsi="Times New Roman" w:cs="Times New Roman"/>
          <w:b/>
          <w:bCs/>
          <w:kern w:val="0"/>
          <w:sz w:val="30"/>
          <w:szCs w:val="30"/>
          <w:u w:val="single"/>
          <w14:ligatures w14:val="none"/>
        </w:rPr>
      </w:pPr>
      <w:r w:rsidRPr="000B4A84">
        <w:rPr>
          <w:rFonts w:ascii="Times New Roman" w:eastAsia="Times New Roman" w:hAnsi="Times New Roman" w:cs="Times New Roman"/>
          <w:b/>
          <w:bCs/>
          <w:kern w:val="0"/>
          <w:sz w:val="30"/>
          <w:szCs w:val="30"/>
          <w:u w:val="single"/>
          <w14:ligatures w14:val="none"/>
        </w:rPr>
        <w:t>Strong Influence of Retail Environment</w:t>
      </w:r>
    </w:p>
    <w:p w14:paraId="23906405" w14:textId="77777777" w:rsidR="009F0718" w:rsidRPr="000B4A84" w:rsidRDefault="009F0718" w:rsidP="009F0718">
      <w:pPr>
        <w:spacing w:before="100" w:beforeAutospacing="1" w:after="100" w:afterAutospacing="1" w:line="240" w:lineRule="auto"/>
        <w:rPr>
          <w:rFonts w:ascii="Times New Roman" w:hAnsi="Times New Roman" w:cs="Times New Roman"/>
          <w:kern w:val="0"/>
          <w:sz w:val="30"/>
          <w:szCs w:val="30"/>
          <w:u w:val="single"/>
          <w14:ligatures w14:val="none"/>
        </w:rPr>
      </w:pPr>
    </w:p>
    <w:p w14:paraId="7559DA52" w14:textId="77777777" w:rsidR="009F0718" w:rsidRPr="00455E6A"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455E6A">
        <w:rPr>
          <w:rFonts w:ascii="Times New Roman" w:hAnsi="Times New Roman" w:cs="Times New Roman"/>
          <w:kern w:val="0"/>
          <w:sz w:val="32"/>
          <w:szCs w:val="32"/>
          <w14:ligatures w14:val="none"/>
        </w:rPr>
        <w:t>Festive store layouts, decorations, music, and packaging significantly influence consumer mood. Both offline and online retailers successfully create environments that encourage longer browsing time and increased purchasing.</w:t>
      </w:r>
    </w:p>
    <w:p w14:paraId="13197912" w14:textId="5EF004B9" w:rsidR="009F0718" w:rsidRPr="009F0718" w:rsidRDefault="009F0718" w:rsidP="009F0718">
      <w:pPr>
        <w:spacing w:after="0" w:line="240" w:lineRule="auto"/>
        <w:rPr>
          <w:rFonts w:ascii="Times New Roman" w:eastAsia="Times New Roman" w:hAnsi="Times New Roman" w:cs="Times New Roman"/>
          <w:kern w:val="0"/>
          <w14:ligatures w14:val="none"/>
        </w:rPr>
      </w:pPr>
    </w:p>
    <w:p w14:paraId="3812CACB" w14:textId="77777777" w:rsidR="00177B52" w:rsidRDefault="00177B52"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201B6E9" w14:textId="77777777" w:rsidR="00177B52" w:rsidRDefault="00177B52"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C3A51F0" w14:textId="77777777" w:rsidR="00177B52" w:rsidRDefault="00177B52"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1AE40FB" w14:textId="77777777" w:rsidR="00177B52" w:rsidRDefault="00177B52"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2DABECF" w14:textId="77777777" w:rsidR="00177B52" w:rsidRDefault="00177B52"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74F0E26" w14:textId="77777777" w:rsidR="00177B52" w:rsidRDefault="00177B52"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34675FD" w14:textId="3CD6CBA3" w:rsidR="009F0718" w:rsidRPr="009F0718" w:rsidRDefault="009F0718" w:rsidP="009F071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9F0718">
        <w:rPr>
          <w:rFonts w:ascii="Times New Roman" w:eastAsia="Times New Roman" w:hAnsi="Times New Roman" w:cs="Times New Roman"/>
          <w:b/>
          <w:bCs/>
          <w:kern w:val="0"/>
          <w:sz w:val="36"/>
          <w:szCs w:val="36"/>
          <w14:ligatures w14:val="none"/>
        </w:rPr>
        <w:lastRenderedPageBreak/>
        <w:t>Discussion</w:t>
      </w:r>
    </w:p>
    <w:p w14:paraId="51294B91" w14:textId="77777777" w:rsidR="009F0718" w:rsidRPr="00455E6A"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3844DFA7" w14:textId="77777777" w:rsidR="009F0718" w:rsidRPr="00455E6A"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455E6A">
        <w:rPr>
          <w:rFonts w:ascii="Times New Roman" w:hAnsi="Times New Roman" w:cs="Times New Roman"/>
          <w:kern w:val="0"/>
          <w:sz w:val="32"/>
          <w:szCs w:val="32"/>
          <w14:ligatures w14:val="none"/>
        </w:rPr>
        <w:t>The findings support key consumer behaviour theories related to emotional motivation and impulse buying. Emotional motivation theory explains why consumers place greater importance on feelings during Christmas shopping. Impulse buying theory highlights how environmental and promotional cues trigger spontaneous purchasing behaviour.</w:t>
      </w:r>
    </w:p>
    <w:p w14:paraId="4544EBAD" w14:textId="77777777" w:rsidR="009F0718" w:rsidRPr="00455E6A"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001215CE" w14:textId="77777777" w:rsidR="009F0718" w:rsidRPr="00455E6A"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455E6A">
        <w:rPr>
          <w:rFonts w:ascii="Times New Roman" w:hAnsi="Times New Roman" w:cs="Times New Roman"/>
          <w:kern w:val="0"/>
          <w:sz w:val="32"/>
          <w:szCs w:val="32"/>
          <w14:ligatures w14:val="none"/>
        </w:rPr>
        <w:t>From a practical perspective, emotional and impulse-driven shopping benefits retailers by increasing sales volume. However, this behaviour raises ethical concerns regarding consumer manipulation and financial stress. Encouraging excessive impulse buying may damage long-term consumer trust.</w:t>
      </w:r>
    </w:p>
    <w:p w14:paraId="50DB3E07" w14:textId="77777777" w:rsidR="009F0718" w:rsidRPr="00455E6A"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05E7633F" w14:textId="77777777" w:rsidR="009F0718" w:rsidRPr="00455E6A"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455E6A">
        <w:rPr>
          <w:rFonts w:ascii="Times New Roman" w:hAnsi="Times New Roman" w:cs="Times New Roman"/>
          <w:kern w:val="0"/>
          <w:sz w:val="32"/>
          <w:szCs w:val="32"/>
          <w14:ligatures w14:val="none"/>
        </w:rPr>
        <w:t>A balanced approach is necessary, where marketers focus on emotional connection without exploiting consumer vulnerabilities. Educating consumers about emotional triggers can also promote more responsible shopping behaviour.</w:t>
      </w:r>
    </w:p>
    <w:p w14:paraId="18D71AB1" w14:textId="55384CAD" w:rsidR="009F0718" w:rsidRDefault="009F0718" w:rsidP="009F0718">
      <w:pPr>
        <w:spacing w:after="0" w:line="240" w:lineRule="auto"/>
        <w:rPr>
          <w:rFonts w:ascii="Times New Roman" w:eastAsia="Times New Roman" w:hAnsi="Times New Roman" w:cs="Times New Roman"/>
          <w:noProof/>
          <w:kern w:val="0"/>
          <w14:ligatures w14:val="none"/>
        </w:rPr>
      </w:pPr>
    </w:p>
    <w:p w14:paraId="6A970193" w14:textId="77777777" w:rsidR="00455E6A" w:rsidRDefault="00455E6A" w:rsidP="009F0718">
      <w:pPr>
        <w:spacing w:after="0" w:line="240" w:lineRule="auto"/>
        <w:rPr>
          <w:rFonts w:ascii="Times New Roman" w:eastAsia="Times New Roman" w:hAnsi="Times New Roman" w:cs="Times New Roman"/>
          <w:noProof/>
          <w:kern w:val="0"/>
          <w14:ligatures w14:val="none"/>
        </w:rPr>
      </w:pPr>
    </w:p>
    <w:p w14:paraId="2D6BE96F" w14:textId="77777777" w:rsidR="00455E6A" w:rsidRDefault="00455E6A" w:rsidP="009F0718">
      <w:pPr>
        <w:spacing w:after="0" w:line="240" w:lineRule="auto"/>
        <w:rPr>
          <w:rFonts w:ascii="Times New Roman" w:eastAsia="Times New Roman" w:hAnsi="Times New Roman" w:cs="Times New Roman"/>
          <w:kern w:val="0"/>
          <w14:ligatures w14:val="none"/>
        </w:rPr>
      </w:pPr>
    </w:p>
    <w:p w14:paraId="755C88E9" w14:textId="77777777" w:rsidR="004E7913" w:rsidRDefault="004E7913" w:rsidP="009F0718">
      <w:pPr>
        <w:spacing w:after="0" w:line="240" w:lineRule="auto"/>
        <w:rPr>
          <w:rFonts w:ascii="Times New Roman" w:eastAsia="Times New Roman" w:hAnsi="Times New Roman" w:cs="Times New Roman"/>
          <w:kern w:val="0"/>
          <w14:ligatures w14:val="none"/>
        </w:rPr>
      </w:pPr>
    </w:p>
    <w:p w14:paraId="06350273" w14:textId="77777777" w:rsidR="004E7913" w:rsidRDefault="004E7913" w:rsidP="009F0718">
      <w:pPr>
        <w:spacing w:after="0" w:line="240" w:lineRule="auto"/>
        <w:rPr>
          <w:rFonts w:ascii="Times New Roman" w:eastAsia="Times New Roman" w:hAnsi="Times New Roman" w:cs="Times New Roman"/>
          <w:kern w:val="0"/>
          <w14:ligatures w14:val="none"/>
        </w:rPr>
      </w:pPr>
    </w:p>
    <w:p w14:paraId="643E8EAA" w14:textId="77777777" w:rsidR="004E7913" w:rsidRDefault="004E7913" w:rsidP="009F0718">
      <w:pPr>
        <w:spacing w:after="0" w:line="240" w:lineRule="auto"/>
        <w:rPr>
          <w:rFonts w:ascii="Times New Roman" w:eastAsia="Times New Roman" w:hAnsi="Times New Roman" w:cs="Times New Roman"/>
          <w:kern w:val="0"/>
          <w14:ligatures w14:val="none"/>
        </w:rPr>
      </w:pPr>
    </w:p>
    <w:p w14:paraId="03856882" w14:textId="77777777" w:rsidR="004E7913" w:rsidRDefault="004E7913" w:rsidP="009F0718">
      <w:pPr>
        <w:spacing w:after="0" w:line="240" w:lineRule="auto"/>
        <w:rPr>
          <w:rFonts w:ascii="Times New Roman" w:eastAsia="Times New Roman" w:hAnsi="Times New Roman" w:cs="Times New Roman"/>
          <w:kern w:val="0"/>
          <w14:ligatures w14:val="none"/>
        </w:rPr>
      </w:pPr>
    </w:p>
    <w:p w14:paraId="18441145" w14:textId="77777777" w:rsidR="004E7913" w:rsidRDefault="004E7913" w:rsidP="009F0718">
      <w:pPr>
        <w:spacing w:after="0" w:line="240" w:lineRule="auto"/>
        <w:rPr>
          <w:rFonts w:ascii="Times New Roman" w:eastAsia="Times New Roman" w:hAnsi="Times New Roman" w:cs="Times New Roman"/>
          <w:kern w:val="0"/>
          <w14:ligatures w14:val="none"/>
        </w:rPr>
      </w:pPr>
    </w:p>
    <w:p w14:paraId="5C42526C" w14:textId="77777777" w:rsidR="004E7913" w:rsidRDefault="004E7913" w:rsidP="009F0718">
      <w:pPr>
        <w:spacing w:after="0" w:line="240" w:lineRule="auto"/>
        <w:rPr>
          <w:rFonts w:ascii="Times New Roman" w:eastAsia="Times New Roman" w:hAnsi="Times New Roman" w:cs="Times New Roman"/>
          <w:kern w:val="0"/>
          <w14:ligatures w14:val="none"/>
        </w:rPr>
      </w:pPr>
    </w:p>
    <w:p w14:paraId="5CD2A06E" w14:textId="77777777" w:rsidR="004E7913" w:rsidRDefault="004E7913" w:rsidP="009F0718">
      <w:pPr>
        <w:spacing w:after="0" w:line="240" w:lineRule="auto"/>
        <w:rPr>
          <w:rFonts w:ascii="Times New Roman" w:eastAsia="Times New Roman" w:hAnsi="Times New Roman" w:cs="Times New Roman"/>
          <w:kern w:val="0"/>
          <w14:ligatures w14:val="none"/>
        </w:rPr>
      </w:pPr>
    </w:p>
    <w:p w14:paraId="11E84007" w14:textId="77777777" w:rsidR="004E7913" w:rsidRDefault="004E7913" w:rsidP="009F0718">
      <w:pPr>
        <w:spacing w:after="0" w:line="240" w:lineRule="auto"/>
        <w:rPr>
          <w:rFonts w:ascii="Times New Roman" w:eastAsia="Times New Roman" w:hAnsi="Times New Roman" w:cs="Times New Roman"/>
          <w:kern w:val="0"/>
          <w14:ligatures w14:val="none"/>
        </w:rPr>
      </w:pPr>
    </w:p>
    <w:p w14:paraId="3EB6A20B" w14:textId="77777777" w:rsidR="004E7913" w:rsidRDefault="004E7913" w:rsidP="009F0718">
      <w:pPr>
        <w:spacing w:after="0" w:line="240" w:lineRule="auto"/>
        <w:rPr>
          <w:rFonts w:ascii="Times New Roman" w:eastAsia="Times New Roman" w:hAnsi="Times New Roman" w:cs="Times New Roman"/>
          <w:kern w:val="0"/>
          <w14:ligatures w14:val="none"/>
        </w:rPr>
      </w:pPr>
    </w:p>
    <w:p w14:paraId="05C909BF" w14:textId="77777777" w:rsidR="004E7913" w:rsidRDefault="004E7913" w:rsidP="009F0718">
      <w:pPr>
        <w:spacing w:after="0" w:line="240" w:lineRule="auto"/>
        <w:rPr>
          <w:rFonts w:ascii="Times New Roman" w:eastAsia="Times New Roman" w:hAnsi="Times New Roman" w:cs="Times New Roman"/>
          <w:kern w:val="0"/>
          <w14:ligatures w14:val="none"/>
        </w:rPr>
      </w:pPr>
    </w:p>
    <w:p w14:paraId="4B0D319C" w14:textId="77777777" w:rsidR="004E7913" w:rsidRDefault="004E7913" w:rsidP="009F0718">
      <w:pPr>
        <w:spacing w:after="0" w:line="240" w:lineRule="auto"/>
        <w:rPr>
          <w:rFonts w:ascii="Times New Roman" w:eastAsia="Times New Roman" w:hAnsi="Times New Roman" w:cs="Times New Roman"/>
          <w:kern w:val="0"/>
          <w14:ligatures w14:val="none"/>
        </w:rPr>
      </w:pPr>
    </w:p>
    <w:p w14:paraId="110C42A9" w14:textId="77777777" w:rsidR="004E7913" w:rsidRDefault="004E7913" w:rsidP="009F0718">
      <w:pPr>
        <w:spacing w:after="0" w:line="240" w:lineRule="auto"/>
        <w:rPr>
          <w:rFonts w:ascii="Times New Roman" w:eastAsia="Times New Roman" w:hAnsi="Times New Roman" w:cs="Times New Roman"/>
          <w:kern w:val="0"/>
          <w14:ligatures w14:val="none"/>
        </w:rPr>
      </w:pPr>
    </w:p>
    <w:p w14:paraId="4DEB1244" w14:textId="77777777" w:rsidR="004E7913" w:rsidRPr="009F0718" w:rsidRDefault="004E7913" w:rsidP="009F0718">
      <w:pPr>
        <w:spacing w:after="0" w:line="240" w:lineRule="auto"/>
        <w:rPr>
          <w:rFonts w:ascii="Times New Roman" w:eastAsia="Times New Roman" w:hAnsi="Times New Roman" w:cs="Times New Roman"/>
          <w:kern w:val="0"/>
          <w14:ligatures w14:val="none"/>
        </w:rPr>
      </w:pPr>
    </w:p>
    <w:p w14:paraId="0F27B1A0" w14:textId="1AE819F3" w:rsidR="009F0718" w:rsidRPr="00455E6A" w:rsidRDefault="00455E6A" w:rsidP="009F0718">
      <w:pPr>
        <w:spacing w:before="100" w:beforeAutospacing="1" w:after="100" w:afterAutospacing="1" w:line="240" w:lineRule="auto"/>
        <w:outlineLvl w:val="1"/>
        <w:rPr>
          <w:rFonts w:ascii="Times New Roman" w:hAnsi="Times New Roman" w:cs="Times New Roman"/>
          <w:b/>
          <w:bCs/>
          <w:kern w:val="0"/>
          <w:sz w:val="40"/>
          <w:szCs w:val="40"/>
          <w14:ligatures w14:val="none"/>
        </w:rPr>
      </w:pPr>
      <w:r>
        <w:rPr>
          <w:rFonts w:ascii="Times New Roman" w:eastAsia="Times New Roman" w:hAnsi="Times New Roman" w:cs="Times New Roman"/>
          <w:b/>
          <w:bCs/>
          <w:kern w:val="0"/>
          <w:sz w:val="36"/>
          <w:szCs w:val="36"/>
          <w14:ligatures w14:val="none"/>
        </w:rPr>
        <w:lastRenderedPageBreak/>
        <w:t>Conclusion</w:t>
      </w:r>
    </w:p>
    <w:p w14:paraId="00D5F8E2" w14:textId="77777777" w:rsidR="009F0718" w:rsidRPr="00455E6A"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2BB99A98" w14:textId="77777777" w:rsidR="009F0718" w:rsidRPr="00455E6A"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455E6A">
        <w:rPr>
          <w:rFonts w:ascii="Times New Roman" w:hAnsi="Times New Roman" w:cs="Times New Roman"/>
          <w:kern w:val="0"/>
          <w:sz w:val="32"/>
          <w:szCs w:val="32"/>
          <w14:ligatures w14:val="none"/>
        </w:rPr>
        <w:t>Christmas shopping is heavily influenced by emotional and social factors. Emotional buying and impulse purchases play a central role in shaping consumer behaviour during the festive season. Nostalgia, social pressure, festive environments, and promotional strategies significantly affect purchasing decisions.</w:t>
      </w:r>
    </w:p>
    <w:p w14:paraId="0A6C7E4F" w14:textId="77777777" w:rsidR="009F0718" w:rsidRPr="00455E6A"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p>
    <w:p w14:paraId="7F364771" w14:textId="77777777" w:rsidR="009F0718"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455E6A">
        <w:rPr>
          <w:rFonts w:ascii="Times New Roman" w:hAnsi="Times New Roman" w:cs="Times New Roman"/>
          <w:kern w:val="0"/>
          <w:sz w:val="32"/>
          <w:szCs w:val="32"/>
          <w14:ligatures w14:val="none"/>
        </w:rPr>
        <w:t>While emotional engagement enhances the shopping experience, it can also lead to irrational spending and regret. Understanding these behavioural patterns is essential for both marketers and consumers. Ethical marketing practices and increased consumer awareness can help ensure that Christmas shopping remains a positive and meaningful experience.</w:t>
      </w:r>
    </w:p>
    <w:p w14:paraId="42FFF46F" w14:textId="77777777" w:rsidR="000B4A84" w:rsidRDefault="000B4A84" w:rsidP="009F0718">
      <w:pPr>
        <w:spacing w:before="100" w:beforeAutospacing="1" w:after="100" w:afterAutospacing="1" w:line="240" w:lineRule="auto"/>
        <w:rPr>
          <w:rFonts w:ascii="Times New Roman" w:hAnsi="Times New Roman" w:cs="Times New Roman"/>
          <w:kern w:val="0"/>
          <w:sz w:val="32"/>
          <w:szCs w:val="32"/>
          <w14:ligatures w14:val="none"/>
        </w:rPr>
      </w:pPr>
    </w:p>
    <w:p w14:paraId="75DDFF50" w14:textId="77777777" w:rsidR="000B4A84" w:rsidRDefault="000B4A84" w:rsidP="009F0718">
      <w:pPr>
        <w:spacing w:before="100" w:beforeAutospacing="1" w:after="100" w:afterAutospacing="1" w:line="240" w:lineRule="auto"/>
        <w:rPr>
          <w:rFonts w:ascii="Times New Roman" w:hAnsi="Times New Roman" w:cs="Times New Roman"/>
          <w:kern w:val="0"/>
          <w:sz w:val="32"/>
          <w:szCs w:val="32"/>
          <w14:ligatures w14:val="none"/>
        </w:rPr>
      </w:pPr>
    </w:p>
    <w:p w14:paraId="56C84ACC" w14:textId="77777777" w:rsidR="000B4A84" w:rsidRDefault="000B4A84" w:rsidP="009F0718">
      <w:pPr>
        <w:spacing w:before="100" w:beforeAutospacing="1" w:after="100" w:afterAutospacing="1" w:line="240" w:lineRule="auto"/>
        <w:rPr>
          <w:rFonts w:ascii="Times New Roman" w:hAnsi="Times New Roman" w:cs="Times New Roman"/>
          <w:kern w:val="0"/>
          <w:sz w:val="32"/>
          <w:szCs w:val="32"/>
          <w14:ligatures w14:val="none"/>
        </w:rPr>
      </w:pPr>
    </w:p>
    <w:p w14:paraId="27AE278F" w14:textId="77777777" w:rsidR="000B4A84" w:rsidRDefault="000B4A84" w:rsidP="009F0718">
      <w:pPr>
        <w:spacing w:before="100" w:beforeAutospacing="1" w:after="100" w:afterAutospacing="1" w:line="240" w:lineRule="auto"/>
        <w:rPr>
          <w:rFonts w:ascii="Times New Roman" w:hAnsi="Times New Roman" w:cs="Times New Roman"/>
          <w:kern w:val="0"/>
          <w:sz w:val="32"/>
          <w:szCs w:val="32"/>
          <w14:ligatures w14:val="none"/>
        </w:rPr>
      </w:pPr>
    </w:p>
    <w:p w14:paraId="5C919084" w14:textId="77777777" w:rsidR="000B4A84" w:rsidRPr="00455E6A" w:rsidRDefault="000B4A84" w:rsidP="009F0718">
      <w:pPr>
        <w:spacing w:before="100" w:beforeAutospacing="1" w:after="100" w:afterAutospacing="1" w:line="240" w:lineRule="auto"/>
        <w:rPr>
          <w:rFonts w:ascii="Times New Roman" w:hAnsi="Times New Roman" w:cs="Times New Roman"/>
          <w:kern w:val="0"/>
          <w:sz w:val="32"/>
          <w:szCs w:val="32"/>
          <w14:ligatures w14:val="none"/>
        </w:rPr>
      </w:pPr>
    </w:p>
    <w:p w14:paraId="605FBF16" w14:textId="27762560" w:rsidR="009F0718" w:rsidRPr="009F0718" w:rsidRDefault="009F0718" w:rsidP="009F0718">
      <w:pPr>
        <w:spacing w:after="0" w:line="240" w:lineRule="auto"/>
        <w:rPr>
          <w:rFonts w:ascii="Times New Roman" w:eastAsia="Times New Roman" w:hAnsi="Times New Roman" w:cs="Times New Roman"/>
          <w:kern w:val="0"/>
          <w14:ligatures w14:val="none"/>
        </w:rPr>
      </w:pPr>
    </w:p>
    <w:p w14:paraId="046D3A78" w14:textId="77777777" w:rsidR="004E7913" w:rsidRDefault="004E7913"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40640C4" w14:textId="77777777" w:rsidR="004E7913" w:rsidRDefault="004E7913"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5289F7B" w14:textId="77777777" w:rsidR="004E7913" w:rsidRDefault="004E7913"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FE4257F" w14:textId="77777777" w:rsidR="004E7913" w:rsidRDefault="004E7913"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491CC1D" w14:textId="77777777" w:rsidR="004E7913" w:rsidRDefault="004E7913"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43288FB" w14:textId="7B21A3B2" w:rsidR="009F0718" w:rsidRPr="009F0718" w:rsidRDefault="009F0718" w:rsidP="009F071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9F0718">
        <w:rPr>
          <w:rFonts w:ascii="Times New Roman" w:eastAsia="Times New Roman" w:hAnsi="Times New Roman" w:cs="Times New Roman"/>
          <w:b/>
          <w:bCs/>
          <w:kern w:val="0"/>
          <w:sz w:val="36"/>
          <w:szCs w:val="36"/>
          <w14:ligatures w14:val="none"/>
        </w:rPr>
        <w:lastRenderedPageBreak/>
        <w:t>References</w:t>
      </w:r>
    </w:p>
    <w:p w14:paraId="5CFF10E4" w14:textId="5FD5F7F1" w:rsidR="009F0718" w:rsidRPr="009F0718" w:rsidRDefault="009F0718" w:rsidP="009F07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0718">
        <w:rPr>
          <w:rFonts w:ascii="Times New Roman" w:eastAsia="Times New Roman" w:hAnsi="Times New Roman" w:cs="Times New Roman"/>
          <w:b/>
          <w:bCs/>
          <w:kern w:val="0"/>
          <w:sz w:val="36"/>
          <w:szCs w:val="36"/>
          <w14:ligatures w14:val="none"/>
        </w:rPr>
        <w:t> </w:t>
      </w:r>
    </w:p>
    <w:p w14:paraId="4037F02B"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3D056655"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r w:rsidRPr="009F0718">
        <w:rPr>
          <w:rFonts w:ascii="Times New Roman" w:hAnsi="Times New Roman" w:cs="Times New Roman"/>
          <w:kern w:val="0"/>
          <w14:ligatures w14:val="none"/>
        </w:rPr>
        <w:t>Belk, R. W. (1987). A child’s Christmas in America: Santa Claus as deity, consumption as religion. Journal of American Culture, 10(1), 87–100.</w:t>
      </w:r>
    </w:p>
    <w:p w14:paraId="13339403"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3CC1F55B"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r w:rsidRPr="009F0718">
        <w:rPr>
          <w:rFonts w:ascii="Times New Roman" w:hAnsi="Times New Roman" w:cs="Times New Roman"/>
          <w:kern w:val="0"/>
          <w14:ligatures w14:val="none"/>
        </w:rPr>
        <w:t>Hawkins, D. I., Mothersbaugh, D. L., &amp; Best, R. J. (2020). Consumer behavior: Building marketing strategy. McGraw-Hill Education.</w:t>
      </w:r>
    </w:p>
    <w:p w14:paraId="77EE7BB9"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130D55FB"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r w:rsidRPr="009F0718">
        <w:rPr>
          <w:rFonts w:ascii="Times New Roman" w:hAnsi="Times New Roman" w:cs="Times New Roman"/>
          <w:kern w:val="0"/>
          <w14:ligatures w14:val="none"/>
        </w:rPr>
        <w:t>Kotler, P., &amp; Keller, K. L. (2019). Marketing management. Pearson Education.</w:t>
      </w:r>
    </w:p>
    <w:p w14:paraId="01A835B6"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2D212B16"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r w:rsidRPr="009F0718">
        <w:rPr>
          <w:rFonts w:ascii="Times New Roman" w:hAnsi="Times New Roman" w:cs="Times New Roman"/>
          <w:kern w:val="0"/>
          <w14:ligatures w14:val="none"/>
        </w:rPr>
        <w:t>Rook, D. W. (1987). The buying impulse. Journal of Consumer Research, 14(2), 189–199.</w:t>
      </w:r>
    </w:p>
    <w:p w14:paraId="6C7EA5A9"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51A6325A"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r w:rsidRPr="009F0718">
        <w:rPr>
          <w:rFonts w:ascii="Times New Roman" w:hAnsi="Times New Roman" w:cs="Times New Roman"/>
          <w:kern w:val="0"/>
          <w14:ligatures w14:val="none"/>
        </w:rPr>
        <w:t>Solomon, M. R. (2021). Consumer behavior: Buying, having, and being. Pearson.</w:t>
      </w:r>
    </w:p>
    <w:p w14:paraId="6FE682C8" w14:textId="5762019A" w:rsidR="009F0718" w:rsidRDefault="009F0718" w:rsidP="009F0718">
      <w:pPr>
        <w:spacing w:after="0" w:line="240" w:lineRule="auto"/>
        <w:rPr>
          <w:rFonts w:ascii="Times New Roman" w:eastAsia="Times New Roman" w:hAnsi="Times New Roman" w:cs="Times New Roman"/>
          <w:noProof/>
          <w:kern w:val="0"/>
          <w14:ligatures w14:val="none"/>
        </w:rPr>
      </w:pPr>
    </w:p>
    <w:p w14:paraId="02BC8B32"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344FB2AF"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7BCFC0AB"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0A1E2925"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740BB3A0"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401D9ABB"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22132A58"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0CB7A4E0"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47ED171F"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3705D67F"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5AFCEB4E"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18EE999B"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2EED5C78"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3D7547D5"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6C6A64CB"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30A63C83"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770BCF01"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01333D9F"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294A611F" w14:textId="77777777" w:rsidR="000B4A84" w:rsidRDefault="000B4A84" w:rsidP="009F0718">
      <w:pPr>
        <w:spacing w:after="0" w:line="240" w:lineRule="auto"/>
        <w:rPr>
          <w:rFonts w:ascii="Times New Roman" w:eastAsia="Times New Roman" w:hAnsi="Times New Roman" w:cs="Times New Roman"/>
          <w:noProof/>
          <w:kern w:val="0"/>
          <w14:ligatures w14:val="none"/>
        </w:rPr>
      </w:pPr>
    </w:p>
    <w:p w14:paraId="3D057628" w14:textId="77777777" w:rsidR="000B4A84" w:rsidRPr="009F0718" w:rsidRDefault="000B4A84" w:rsidP="009F0718">
      <w:pPr>
        <w:spacing w:after="0" w:line="240" w:lineRule="auto"/>
        <w:rPr>
          <w:rFonts w:ascii="Times New Roman" w:eastAsia="Times New Roman" w:hAnsi="Times New Roman" w:cs="Times New Roman"/>
          <w:kern w:val="0"/>
          <w14:ligatures w14:val="none"/>
        </w:rPr>
      </w:pPr>
    </w:p>
    <w:p w14:paraId="7934158F" w14:textId="77777777" w:rsidR="009F0718" w:rsidRPr="009F0718" w:rsidRDefault="009F0718" w:rsidP="009F071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9F0718">
        <w:rPr>
          <w:rFonts w:ascii="Times New Roman" w:eastAsia="Times New Roman" w:hAnsi="Times New Roman" w:cs="Times New Roman"/>
          <w:b/>
          <w:bCs/>
          <w:kern w:val="0"/>
          <w:sz w:val="36"/>
          <w:szCs w:val="36"/>
          <w14:ligatures w14:val="none"/>
        </w:rPr>
        <w:lastRenderedPageBreak/>
        <w:t>Appendices</w:t>
      </w:r>
    </w:p>
    <w:p w14:paraId="5E2C0629" w14:textId="77777777" w:rsidR="009F0718" w:rsidRPr="009F0718" w:rsidRDefault="009F0718" w:rsidP="009F0718">
      <w:pPr>
        <w:spacing w:before="100" w:beforeAutospacing="1" w:after="100" w:afterAutospacing="1" w:line="240" w:lineRule="auto"/>
        <w:rPr>
          <w:rFonts w:ascii="Times New Roman" w:hAnsi="Times New Roman" w:cs="Times New Roman"/>
          <w:kern w:val="0"/>
          <w14:ligatures w14:val="none"/>
        </w:rPr>
      </w:pPr>
    </w:p>
    <w:p w14:paraId="59F52C6F" w14:textId="77777777" w:rsidR="009F0718" w:rsidRPr="000B4A84"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0B4A84">
        <w:rPr>
          <w:rFonts w:ascii="Times New Roman" w:hAnsi="Times New Roman" w:cs="Times New Roman"/>
          <w:kern w:val="0"/>
          <w:sz w:val="32"/>
          <w:szCs w:val="32"/>
          <w14:ligatures w14:val="none"/>
        </w:rPr>
        <w:t>Appendix A: Examples of Christmas promotional strategies</w:t>
      </w:r>
    </w:p>
    <w:p w14:paraId="2DB67A7D" w14:textId="77777777" w:rsidR="009F0718" w:rsidRPr="000B4A84" w:rsidRDefault="009F0718" w:rsidP="009F0718">
      <w:pPr>
        <w:spacing w:before="100" w:beforeAutospacing="1" w:after="100" w:afterAutospacing="1" w:line="240" w:lineRule="auto"/>
        <w:rPr>
          <w:rFonts w:ascii="Times New Roman" w:hAnsi="Times New Roman" w:cs="Times New Roman"/>
          <w:kern w:val="0"/>
          <w:sz w:val="32"/>
          <w:szCs w:val="32"/>
          <w14:ligatures w14:val="none"/>
        </w:rPr>
      </w:pPr>
      <w:r w:rsidRPr="000B4A84">
        <w:rPr>
          <w:rFonts w:ascii="Times New Roman" w:hAnsi="Times New Roman" w:cs="Times New Roman"/>
          <w:kern w:val="0"/>
          <w:sz w:val="32"/>
          <w:szCs w:val="32"/>
          <w14:ligatures w14:val="none"/>
        </w:rPr>
        <w:t>Appendix B: Common impulse-buying triggers during festive seasons</w:t>
      </w:r>
    </w:p>
    <w:p w14:paraId="4C85D0EC" w14:textId="77777777" w:rsidR="009F0718" w:rsidRPr="000B4A84" w:rsidRDefault="009F0718" w:rsidP="009F0718">
      <w:pPr>
        <w:spacing w:after="0" w:line="240" w:lineRule="auto"/>
        <w:rPr>
          <w:rFonts w:eastAsiaTheme="minorHAnsi"/>
          <w:sz w:val="32"/>
          <w:szCs w:val="32"/>
          <w:lang w:val="en-US" w:eastAsia="en-US"/>
        </w:rPr>
      </w:pPr>
    </w:p>
    <w:p w14:paraId="44ACBA76" w14:textId="77777777" w:rsidR="009F0718" w:rsidRPr="000B4A84" w:rsidRDefault="009F0718" w:rsidP="009F0718">
      <w:pPr>
        <w:spacing w:after="0" w:line="240" w:lineRule="auto"/>
        <w:rPr>
          <w:rFonts w:eastAsiaTheme="minorHAnsi"/>
          <w:sz w:val="32"/>
          <w:szCs w:val="32"/>
          <w:lang w:eastAsia="en-US"/>
        </w:rPr>
      </w:pPr>
    </w:p>
    <w:p w14:paraId="317A1AB5" w14:textId="77777777" w:rsidR="009F0718" w:rsidRPr="009F0718" w:rsidRDefault="009F0718" w:rsidP="009F0718">
      <w:pPr>
        <w:spacing w:after="0" w:line="240" w:lineRule="auto"/>
        <w:rPr>
          <w:rFonts w:eastAsiaTheme="minorHAnsi"/>
          <w:lang w:eastAsia="en-US"/>
        </w:rPr>
      </w:pPr>
    </w:p>
    <w:p w14:paraId="345F636D" w14:textId="77777777" w:rsidR="009F0718" w:rsidRPr="009F0718" w:rsidRDefault="009F0718" w:rsidP="009F0718">
      <w:pPr>
        <w:spacing w:after="0" w:line="240" w:lineRule="auto"/>
        <w:rPr>
          <w:rFonts w:eastAsiaTheme="minorHAnsi"/>
          <w:lang w:eastAsia="en-US"/>
        </w:rPr>
      </w:pPr>
    </w:p>
    <w:p w14:paraId="4A7625FD" w14:textId="77777777" w:rsidR="009F0718" w:rsidRPr="009F0718" w:rsidRDefault="009F0718" w:rsidP="009F0718">
      <w:pPr>
        <w:spacing w:after="0" w:line="240" w:lineRule="auto"/>
        <w:rPr>
          <w:rFonts w:eastAsiaTheme="minorHAnsi"/>
          <w:lang w:eastAsia="en-US"/>
        </w:rPr>
      </w:pPr>
    </w:p>
    <w:p w14:paraId="319C2923" w14:textId="77777777" w:rsidR="009F0718" w:rsidRPr="009F0718" w:rsidRDefault="009F0718" w:rsidP="009F0718">
      <w:pPr>
        <w:spacing w:after="0" w:line="240" w:lineRule="auto"/>
        <w:rPr>
          <w:rFonts w:eastAsiaTheme="minorHAnsi"/>
          <w:lang w:eastAsia="en-US"/>
        </w:rPr>
      </w:pPr>
    </w:p>
    <w:p w14:paraId="4EE2EF77" w14:textId="77777777" w:rsidR="009F0718" w:rsidRPr="009F0718" w:rsidRDefault="009F0718" w:rsidP="009F0718">
      <w:pPr>
        <w:spacing w:after="0" w:line="240" w:lineRule="auto"/>
        <w:rPr>
          <w:rFonts w:eastAsiaTheme="minorHAnsi"/>
          <w:lang w:eastAsia="en-US"/>
        </w:rPr>
      </w:pPr>
    </w:p>
    <w:p w14:paraId="73099A91" w14:textId="77777777" w:rsidR="009F0718" w:rsidRPr="009F0718" w:rsidRDefault="009F0718" w:rsidP="009F0718">
      <w:pPr>
        <w:spacing w:after="0" w:line="240" w:lineRule="auto"/>
        <w:rPr>
          <w:rFonts w:eastAsiaTheme="minorHAnsi"/>
          <w:lang w:eastAsia="en-US"/>
        </w:rPr>
      </w:pPr>
    </w:p>
    <w:p w14:paraId="527BB3EC" w14:textId="77777777" w:rsidR="009F0718" w:rsidRPr="009F0718" w:rsidRDefault="009F0718" w:rsidP="009F0718">
      <w:pPr>
        <w:spacing w:after="0" w:line="240" w:lineRule="auto"/>
        <w:rPr>
          <w:rFonts w:eastAsiaTheme="minorHAnsi"/>
          <w:lang w:eastAsia="en-US"/>
        </w:rPr>
      </w:pPr>
    </w:p>
    <w:p w14:paraId="6EB23953" w14:textId="77777777" w:rsidR="009F0718" w:rsidRPr="009F0718" w:rsidRDefault="009F0718" w:rsidP="009F0718">
      <w:pPr>
        <w:spacing w:after="0" w:line="276" w:lineRule="auto"/>
        <w:rPr>
          <w:rFonts w:eastAsiaTheme="minorHAnsi"/>
          <w:lang w:val="en-US" w:eastAsia="en-US"/>
        </w:rPr>
      </w:pPr>
    </w:p>
    <w:p w14:paraId="5A994CCA" w14:textId="77777777" w:rsidR="009F0718" w:rsidRDefault="009F0718"/>
    <w:sectPr w:rsidR="009F07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C404E" w14:textId="77777777" w:rsidR="000B4A84" w:rsidRDefault="000B4A84" w:rsidP="000B4A84">
      <w:pPr>
        <w:spacing w:after="0" w:line="240" w:lineRule="auto"/>
      </w:pPr>
      <w:r>
        <w:separator/>
      </w:r>
    </w:p>
  </w:endnote>
  <w:endnote w:type="continuationSeparator" w:id="0">
    <w:p w14:paraId="177DCDB1" w14:textId="77777777" w:rsidR="000B4A84" w:rsidRDefault="000B4A84" w:rsidP="000B4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541B8" w14:textId="77777777" w:rsidR="000B4A84" w:rsidRDefault="000B4A84" w:rsidP="000B4A84">
      <w:pPr>
        <w:spacing w:after="0" w:line="240" w:lineRule="auto"/>
      </w:pPr>
      <w:r>
        <w:separator/>
      </w:r>
    </w:p>
  </w:footnote>
  <w:footnote w:type="continuationSeparator" w:id="0">
    <w:p w14:paraId="3130B847" w14:textId="77777777" w:rsidR="000B4A84" w:rsidRDefault="000B4A84" w:rsidP="000B4A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45C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4716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4400117">
    <w:abstractNumId w:val="0"/>
  </w:num>
  <w:num w:numId="2" w16cid:durableId="1075543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718"/>
    <w:rsid w:val="000166E7"/>
    <w:rsid w:val="000B4A84"/>
    <w:rsid w:val="00177B52"/>
    <w:rsid w:val="003B2B75"/>
    <w:rsid w:val="00455354"/>
    <w:rsid w:val="00455E6A"/>
    <w:rsid w:val="0048298C"/>
    <w:rsid w:val="004C2AEF"/>
    <w:rsid w:val="004E7913"/>
    <w:rsid w:val="00601254"/>
    <w:rsid w:val="006E7F33"/>
    <w:rsid w:val="0079053B"/>
    <w:rsid w:val="009F0718"/>
    <w:rsid w:val="009F7CBC"/>
    <w:rsid w:val="00B658E6"/>
    <w:rsid w:val="00CC0497"/>
    <w:rsid w:val="00D716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58A80"/>
  <w15:chartTrackingRefBased/>
  <w15:docId w15:val="{19D3B728-6E9C-3444-A9D5-C265E4333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07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07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07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07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07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07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7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7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7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7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07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07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07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07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07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07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07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0718"/>
    <w:rPr>
      <w:rFonts w:eastAsiaTheme="majorEastAsia" w:cstheme="majorBidi"/>
      <w:color w:val="272727" w:themeColor="text1" w:themeTint="D8"/>
    </w:rPr>
  </w:style>
  <w:style w:type="paragraph" w:styleId="Title">
    <w:name w:val="Title"/>
    <w:basedOn w:val="Normal"/>
    <w:next w:val="Normal"/>
    <w:link w:val="TitleChar"/>
    <w:uiPriority w:val="10"/>
    <w:qFormat/>
    <w:rsid w:val="009F07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7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7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7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718"/>
    <w:pPr>
      <w:spacing w:before="160"/>
      <w:jc w:val="center"/>
    </w:pPr>
    <w:rPr>
      <w:i/>
      <w:iCs/>
      <w:color w:val="404040" w:themeColor="text1" w:themeTint="BF"/>
    </w:rPr>
  </w:style>
  <w:style w:type="character" w:customStyle="1" w:styleId="QuoteChar">
    <w:name w:val="Quote Char"/>
    <w:basedOn w:val="DefaultParagraphFont"/>
    <w:link w:val="Quote"/>
    <w:uiPriority w:val="29"/>
    <w:rsid w:val="009F0718"/>
    <w:rPr>
      <w:i/>
      <w:iCs/>
      <w:color w:val="404040" w:themeColor="text1" w:themeTint="BF"/>
    </w:rPr>
  </w:style>
  <w:style w:type="paragraph" w:styleId="ListParagraph">
    <w:name w:val="List Paragraph"/>
    <w:basedOn w:val="Normal"/>
    <w:uiPriority w:val="34"/>
    <w:qFormat/>
    <w:rsid w:val="009F0718"/>
    <w:pPr>
      <w:ind w:left="720"/>
      <w:contextualSpacing/>
    </w:pPr>
  </w:style>
  <w:style w:type="character" w:styleId="IntenseEmphasis">
    <w:name w:val="Intense Emphasis"/>
    <w:basedOn w:val="DefaultParagraphFont"/>
    <w:uiPriority w:val="21"/>
    <w:qFormat/>
    <w:rsid w:val="009F0718"/>
    <w:rPr>
      <w:i/>
      <w:iCs/>
      <w:color w:val="2F5496" w:themeColor="accent1" w:themeShade="BF"/>
    </w:rPr>
  </w:style>
  <w:style w:type="paragraph" w:styleId="IntenseQuote">
    <w:name w:val="Intense Quote"/>
    <w:basedOn w:val="Normal"/>
    <w:next w:val="Normal"/>
    <w:link w:val="IntenseQuoteChar"/>
    <w:uiPriority w:val="30"/>
    <w:qFormat/>
    <w:rsid w:val="009F07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0718"/>
    <w:rPr>
      <w:i/>
      <w:iCs/>
      <w:color w:val="2F5496" w:themeColor="accent1" w:themeShade="BF"/>
    </w:rPr>
  </w:style>
  <w:style w:type="character" w:styleId="IntenseReference">
    <w:name w:val="Intense Reference"/>
    <w:basedOn w:val="DefaultParagraphFont"/>
    <w:uiPriority w:val="32"/>
    <w:qFormat/>
    <w:rsid w:val="009F0718"/>
    <w:rPr>
      <w:b/>
      <w:bCs/>
      <w:smallCaps/>
      <w:color w:val="2F5496" w:themeColor="accent1" w:themeShade="BF"/>
      <w:spacing w:val="5"/>
    </w:rPr>
  </w:style>
  <w:style w:type="paragraph" w:styleId="Header">
    <w:name w:val="header"/>
    <w:basedOn w:val="Normal"/>
    <w:link w:val="HeaderChar"/>
    <w:uiPriority w:val="99"/>
    <w:unhideWhenUsed/>
    <w:rsid w:val="000B4A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A84"/>
  </w:style>
  <w:style w:type="paragraph" w:styleId="Footer">
    <w:name w:val="footer"/>
    <w:basedOn w:val="Normal"/>
    <w:link w:val="FooterChar"/>
    <w:uiPriority w:val="99"/>
    <w:unhideWhenUsed/>
    <w:rsid w:val="000B4A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A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1437</Words>
  <Characters>8193</Characters>
  <Application>Microsoft Office Word</Application>
  <DocSecurity>0</DocSecurity>
  <Lines>68</Lines>
  <Paragraphs>19</Paragraphs>
  <ScaleCrop>false</ScaleCrop>
  <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Ishikaa sharma</dc:creator>
  <cp:keywords/>
  <dc:description/>
  <cp:lastModifiedBy>Ishikaa sharma</cp:lastModifiedBy>
  <cp:revision>2</cp:revision>
  <dcterms:created xsi:type="dcterms:W3CDTF">2025-12-23T17:05:00Z</dcterms:created>
  <dcterms:modified xsi:type="dcterms:W3CDTF">2025-12-23T17:05:00Z</dcterms:modified>
</cp:coreProperties>
</file>