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0A2E2" w14:textId="5C70A973" w:rsidR="00AD761A" w:rsidRPr="00AD761A" w:rsidRDefault="00AD761A" w:rsidP="00AD761A">
      <w:pPr>
        <w:spacing w:line="480" w:lineRule="auto"/>
        <w:jc w:val="center"/>
        <w:rPr>
          <w:rFonts w:ascii="Times New Roman" w:hAnsi="Times New Roman" w:cs="Times New Roman"/>
          <w:sz w:val="24"/>
          <w:szCs w:val="24"/>
          <w:lang w:val="en-IN"/>
        </w:rPr>
      </w:pPr>
      <w:r w:rsidRPr="00AD761A">
        <w:rPr>
          <w:rFonts w:ascii="Times New Roman" w:hAnsi="Times New Roman" w:cs="Times New Roman"/>
          <w:noProof/>
          <w:sz w:val="24"/>
          <w:szCs w:val="24"/>
        </w:rPr>
        <w:drawing>
          <wp:anchor distT="0" distB="0" distL="114300" distR="114300" simplePos="0" relativeHeight="251661824" behindDoc="0" locked="0" layoutInCell="1" allowOverlap="1" wp14:anchorId="4569A165" wp14:editId="00618479">
            <wp:simplePos x="0" y="0"/>
            <wp:positionH relativeFrom="column">
              <wp:posOffset>-556569</wp:posOffset>
            </wp:positionH>
            <wp:positionV relativeFrom="paragraph">
              <wp:posOffset>329222</wp:posOffset>
            </wp:positionV>
            <wp:extent cx="7249795" cy="1334135"/>
            <wp:effectExtent l="0" t="0" r="8255" b="0"/>
            <wp:wrapSquare wrapText="bothSides"/>
            <wp:docPr id="1"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text on a white background&#10;&#10;AI-generated content may be incorrect."/>
                    <pic:cNvPicPr/>
                  </pic:nvPicPr>
                  <pic:blipFill>
                    <a:blip r:embed="rId5"/>
                    <a:stretch>
                      <a:fillRect/>
                    </a:stretch>
                  </pic:blipFill>
                  <pic:spPr>
                    <a:xfrm>
                      <a:off x="0" y="0"/>
                      <a:ext cx="7249795" cy="1334135"/>
                    </a:xfrm>
                    <a:prstGeom prst="rect">
                      <a:avLst/>
                    </a:prstGeom>
                  </pic:spPr>
                </pic:pic>
              </a:graphicData>
            </a:graphic>
            <wp14:sizeRelH relativeFrom="margin">
              <wp14:pctWidth>0</wp14:pctWidth>
            </wp14:sizeRelH>
            <wp14:sizeRelV relativeFrom="margin">
              <wp14:pctHeight>0</wp14:pctHeight>
            </wp14:sizeRelV>
          </wp:anchor>
        </w:drawing>
      </w:r>
      <w:r w:rsidRPr="00AD761A">
        <w:rPr>
          <w:rFonts w:ascii="Times New Roman" w:hAnsi="Times New Roman" w:cs="Times New Roman"/>
          <w:sz w:val="24"/>
          <w:szCs w:val="24"/>
        </w:rPr>
        <w:t>Assignment Title:</w:t>
      </w:r>
      <w:r w:rsidRPr="00AD761A">
        <w:rPr>
          <w:rFonts w:ascii="Times New Roman" w:hAnsi="Times New Roman" w:cs="Times New Roman"/>
          <w:sz w:val="24"/>
          <w:szCs w:val="24"/>
        </w:rPr>
        <w:br/>
      </w:r>
      <w:r w:rsidRPr="00D562E9">
        <w:rPr>
          <w:rFonts w:ascii="Times New Roman" w:hAnsi="Times New Roman" w:cs="Times New Roman"/>
          <w:sz w:val="24"/>
          <w:szCs w:val="24"/>
          <w:lang w:val="en-IN"/>
        </w:rPr>
        <w:t>Direct Sales Channels in Tourism: The Power of Hotels' Direct Booking Platforms.</w:t>
      </w:r>
      <w:r w:rsidRPr="00AD761A">
        <w:rPr>
          <w:rFonts w:ascii="Times New Roman" w:hAnsi="Times New Roman" w:cs="Times New Roman"/>
          <w:sz w:val="24"/>
          <w:szCs w:val="24"/>
          <w:lang w:val="en-IN"/>
        </w:rPr>
        <w:br/>
      </w:r>
      <w:r w:rsidRPr="00AD761A">
        <w:rPr>
          <w:rFonts w:ascii="Times New Roman" w:hAnsi="Times New Roman" w:cs="Times New Roman"/>
          <w:sz w:val="24"/>
          <w:szCs w:val="24"/>
          <w:lang w:val="en-IN"/>
        </w:rPr>
        <w:br/>
      </w:r>
      <w:r w:rsidRPr="00AD761A">
        <w:rPr>
          <w:rFonts w:ascii="Times New Roman" w:hAnsi="Times New Roman" w:cs="Times New Roman"/>
          <w:sz w:val="24"/>
          <w:szCs w:val="24"/>
        </w:rPr>
        <w:br/>
        <w:t>Submitted by:</w:t>
      </w:r>
      <w:r w:rsidRPr="00AD761A">
        <w:rPr>
          <w:rFonts w:ascii="Times New Roman" w:hAnsi="Times New Roman" w:cs="Times New Roman"/>
          <w:sz w:val="24"/>
          <w:szCs w:val="24"/>
        </w:rPr>
        <w:br/>
        <w:t>Name: Rajat Rana</w:t>
      </w:r>
      <w:r w:rsidRPr="00AD761A">
        <w:rPr>
          <w:rFonts w:ascii="Times New Roman" w:hAnsi="Times New Roman" w:cs="Times New Roman"/>
          <w:sz w:val="24"/>
          <w:szCs w:val="24"/>
        </w:rPr>
        <w:br/>
        <w:t>Department: M.A. in Tourism and Recreation</w:t>
      </w:r>
      <w:r w:rsidRPr="00AD761A">
        <w:rPr>
          <w:rFonts w:ascii="Times New Roman" w:hAnsi="Times New Roman" w:cs="Times New Roman"/>
          <w:sz w:val="24"/>
          <w:szCs w:val="24"/>
        </w:rPr>
        <w:br/>
        <w:t>Student Number: 240025</w:t>
      </w:r>
    </w:p>
    <w:p w14:paraId="17A58EF2" w14:textId="77777777" w:rsidR="00AD761A" w:rsidRPr="00AD761A" w:rsidRDefault="00AD761A" w:rsidP="00AD761A">
      <w:pPr>
        <w:spacing w:line="480" w:lineRule="auto"/>
        <w:jc w:val="center"/>
        <w:rPr>
          <w:rFonts w:ascii="Times New Roman" w:hAnsi="Times New Roman" w:cs="Times New Roman"/>
          <w:sz w:val="24"/>
          <w:szCs w:val="24"/>
        </w:rPr>
      </w:pPr>
      <w:r w:rsidRPr="00AD761A">
        <w:rPr>
          <w:rFonts w:ascii="Times New Roman" w:hAnsi="Times New Roman" w:cs="Times New Roman"/>
          <w:sz w:val="24"/>
          <w:szCs w:val="24"/>
        </w:rPr>
        <w:br/>
        <w:t>Date of Submission: November 2025</w:t>
      </w:r>
    </w:p>
    <w:p w14:paraId="70A0BDCD" w14:textId="77777777" w:rsidR="00AD761A" w:rsidRPr="00AD761A" w:rsidRDefault="00AD761A" w:rsidP="00AD761A">
      <w:pPr>
        <w:spacing w:line="480" w:lineRule="auto"/>
        <w:rPr>
          <w:rFonts w:ascii="Times New Roman" w:hAnsi="Times New Roman" w:cs="Times New Roman"/>
          <w:sz w:val="24"/>
          <w:szCs w:val="24"/>
          <w:lang w:val="en-IN"/>
        </w:rPr>
      </w:pPr>
    </w:p>
    <w:p w14:paraId="12D6E9E1"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br w:type="page"/>
      </w:r>
    </w:p>
    <w:p w14:paraId="3F826EEA" w14:textId="0EA41A21"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lastRenderedPageBreak/>
        <w:t>Content Table: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0"/>
        <w:gridCol w:w="4635"/>
      </w:tblGrid>
      <w:tr w:rsidR="00AD761A" w:rsidRPr="00AD761A" w14:paraId="049E47A1" w14:textId="77777777" w:rsidTr="00AD761A">
        <w:trPr>
          <w:tblCellSpacing w:w="15" w:type="dxa"/>
        </w:trPr>
        <w:tc>
          <w:tcPr>
            <w:tcW w:w="4755" w:type="dxa"/>
            <w:vAlign w:val="center"/>
            <w:hideMark/>
          </w:tcPr>
          <w:p w14:paraId="09E5D90F"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Abstract</w:t>
            </w:r>
          </w:p>
        </w:tc>
        <w:tc>
          <w:tcPr>
            <w:tcW w:w="4590" w:type="dxa"/>
            <w:vAlign w:val="center"/>
            <w:hideMark/>
          </w:tcPr>
          <w:p w14:paraId="51C4C3F4"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Disintermediation Challenge and Direct Booking Strategy</w:t>
            </w:r>
          </w:p>
        </w:tc>
      </w:tr>
      <w:tr w:rsidR="00AD761A" w:rsidRPr="00AD761A" w14:paraId="5B3F4BA1" w14:textId="77777777" w:rsidTr="00AD761A">
        <w:trPr>
          <w:tblCellSpacing w:w="15" w:type="dxa"/>
        </w:trPr>
        <w:tc>
          <w:tcPr>
            <w:tcW w:w="4755" w:type="dxa"/>
            <w:vAlign w:val="center"/>
            <w:hideMark/>
          </w:tcPr>
          <w:p w14:paraId="472E92C0"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60C0B07B"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2A07E9ED" w14:textId="77777777" w:rsidTr="00AD761A">
        <w:trPr>
          <w:tblCellSpacing w:w="15" w:type="dxa"/>
        </w:trPr>
        <w:tc>
          <w:tcPr>
            <w:tcW w:w="4755" w:type="dxa"/>
            <w:vAlign w:val="center"/>
            <w:hideMark/>
          </w:tcPr>
          <w:p w14:paraId="26453D60"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I. Introduction</w:t>
            </w:r>
          </w:p>
        </w:tc>
        <w:tc>
          <w:tcPr>
            <w:tcW w:w="4590" w:type="dxa"/>
            <w:vAlign w:val="center"/>
            <w:hideMark/>
          </w:tcPr>
          <w:p w14:paraId="49505634"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3235D4B8" w14:textId="77777777" w:rsidTr="00AD761A">
        <w:trPr>
          <w:tblCellSpacing w:w="15" w:type="dxa"/>
        </w:trPr>
        <w:tc>
          <w:tcPr>
            <w:tcW w:w="4755" w:type="dxa"/>
            <w:vAlign w:val="center"/>
            <w:hideMark/>
          </w:tcPr>
          <w:p w14:paraId="0CA5E532"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53565633"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New Context: OTAs Take Center Stage</w:t>
            </w:r>
          </w:p>
        </w:tc>
      </w:tr>
      <w:tr w:rsidR="00AD761A" w:rsidRPr="00AD761A" w14:paraId="25BF2B56" w14:textId="77777777" w:rsidTr="00AD761A">
        <w:trPr>
          <w:tblCellSpacing w:w="15" w:type="dxa"/>
        </w:trPr>
        <w:tc>
          <w:tcPr>
            <w:tcW w:w="4755" w:type="dxa"/>
            <w:vAlign w:val="center"/>
            <w:hideMark/>
          </w:tcPr>
          <w:p w14:paraId="562E69CA"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D9D4725"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Problem: The Disintermediation Challenge</w:t>
            </w:r>
          </w:p>
        </w:tc>
      </w:tr>
      <w:tr w:rsidR="00AD761A" w:rsidRPr="00AD761A" w14:paraId="424CBFA0" w14:textId="77777777" w:rsidTr="00AD761A">
        <w:trPr>
          <w:tblCellSpacing w:w="15" w:type="dxa"/>
        </w:trPr>
        <w:tc>
          <w:tcPr>
            <w:tcW w:w="4755" w:type="dxa"/>
            <w:vAlign w:val="center"/>
            <w:hideMark/>
          </w:tcPr>
          <w:p w14:paraId="31EE545D"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1F2750A0"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Aim and Objectives (Our Report's Mission)</w:t>
            </w:r>
          </w:p>
        </w:tc>
      </w:tr>
      <w:tr w:rsidR="00AD761A" w:rsidRPr="00AD761A" w14:paraId="6CC7B515" w14:textId="77777777" w:rsidTr="00AD761A">
        <w:trPr>
          <w:tblCellSpacing w:w="15" w:type="dxa"/>
        </w:trPr>
        <w:tc>
          <w:tcPr>
            <w:tcW w:w="4755" w:type="dxa"/>
            <w:vAlign w:val="center"/>
            <w:hideMark/>
          </w:tcPr>
          <w:p w14:paraId="15602B21"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256347D6"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3396B033" w14:textId="77777777" w:rsidTr="00AD761A">
        <w:trPr>
          <w:tblCellSpacing w:w="15" w:type="dxa"/>
        </w:trPr>
        <w:tc>
          <w:tcPr>
            <w:tcW w:w="4755" w:type="dxa"/>
            <w:vAlign w:val="center"/>
            <w:hideMark/>
          </w:tcPr>
          <w:p w14:paraId="447AC663"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II. Literature Review</w:t>
            </w:r>
          </w:p>
        </w:tc>
        <w:tc>
          <w:tcPr>
            <w:tcW w:w="4590" w:type="dxa"/>
            <w:vAlign w:val="center"/>
            <w:hideMark/>
          </w:tcPr>
          <w:p w14:paraId="3519A333"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16B89873" w14:textId="77777777" w:rsidTr="00AD761A">
        <w:trPr>
          <w:tblCellSpacing w:w="15" w:type="dxa"/>
        </w:trPr>
        <w:tc>
          <w:tcPr>
            <w:tcW w:w="4755" w:type="dxa"/>
            <w:vAlign w:val="center"/>
            <w:hideMark/>
          </w:tcPr>
          <w:p w14:paraId="36F251BF"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0936CF3A"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How Rooms Get to Guests: Distribution Channels</w:t>
            </w:r>
          </w:p>
        </w:tc>
      </w:tr>
      <w:tr w:rsidR="00AD761A" w:rsidRPr="00AD761A" w14:paraId="1E2553C5" w14:textId="77777777" w:rsidTr="00AD761A">
        <w:trPr>
          <w:tblCellSpacing w:w="15" w:type="dxa"/>
        </w:trPr>
        <w:tc>
          <w:tcPr>
            <w:tcW w:w="4755" w:type="dxa"/>
            <w:vAlign w:val="center"/>
            <w:hideMark/>
          </w:tcPr>
          <w:p w14:paraId="42BD25FB"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6D66DC7B"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Dominance of OTAs</w:t>
            </w:r>
          </w:p>
        </w:tc>
      </w:tr>
      <w:tr w:rsidR="00AD761A" w:rsidRPr="00AD761A" w14:paraId="6FB096C5" w14:textId="77777777" w:rsidTr="00AD761A">
        <w:trPr>
          <w:tblCellSpacing w:w="15" w:type="dxa"/>
        </w:trPr>
        <w:tc>
          <w:tcPr>
            <w:tcW w:w="4755" w:type="dxa"/>
            <w:vAlign w:val="center"/>
            <w:hideMark/>
          </w:tcPr>
          <w:p w14:paraId="190B746D"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677E347D"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Theoretical Frameworks: Understanding the Guest's Choice</w:t>
            </w:r>
          </w:p>
        </w:tc>
      </w:tr>
      <w:tr w:rsidR="00AD761A" w:rsidRPr="00AD761A" w14:paraId="668D09BD" w14:textId="77777777" w:rsidTr="00AD761A">
        <w:trPr>
          <w:tblCellSpacing w:w="15" w:type="dxa"/>
        </w:trPr>
        <w:tc>
          <w:tcPr>
            <w:tcW w:w="4755" w:type="dxa"/>
            <w:vAlign w:val="center"/>
            <w:hideMark/>
          </w:tcPr>
          <w:p w14:paraId="6494EAF7"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006F90C"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1. Theory of Planned Behaviour (TPB)</w:t>
            </w:r>
          </w:p>
        </w:tc>
      </w:tr>
      <w:tr w:rsidR="00AD761A" w:rsidRPr="00AD761A" w14:paraId="62C29C5A" w14:textId="77777777" w:rsidTr="00AD761A">
        <w:trPr>
          <w:tblCellSpacing w:w="15" w:type="dxa"/>
        </w:trPr>
        <w:tc>
          <w:tcPr>
            <w:tcW w:w="4755" w:type="dxa"/>
            <w:vAlign w:val="center"/>
            <w:hideMark/>
          </w:tcPr>
          <w:p w14:paraId="4BBB8355"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3AA2E64"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2. Perceived Risk Theory</w:t>
            </w:r>
          </w:p>
        </w:tc>
      </w:tr>
      <w:tr w:rsidR="00AD761A" w:rsidRPr="00AD761A" w14:paraId="0396A622" w14:textId="77777777" w:rsidTr="00AD761A">
        <w:trPr>
          <w:tblCellSpacing w:w="15" w:type="dxa"/>
        </w:trPr>
        <w:tc>
          <w:tcPr>
            <w:tcW w:w="4755" w:type="dxa"/>
            <w:vAlign w:val="center"/>
            <w:hideMark/>
          </w:tcPr>
          <w:p w14:paraId="5EF5036F"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89191E3"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3. Customer Loyalty/Relationship Marketing</w:t>
            </w:r>
          </w:p>
        </w:tc>
      </w:tr>
      <w:tr w:rsidR="00AD761A" w:rsidRPr="00AD761A" w14:paraId="093B769C" w14:textId="77777777" w:rsidTr="00AD761A">
        <w:trPr>
          <w:tblCellSpacing w:w="15" w:type="dxa"/>
        </w:trPr>
        <w:tc>
          <w:tcPr>
            <w:tcW w:w="4755" w:type="dxa"/>
            <w:vAlign w:val="center"/>
            <w:hideMark/>
          </w:tcPr>
          <w:p w14:paraId="457012C9"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778D77D7"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33ED66F5" w14:textId="77777777" w:rsidTr="00AD761A">
        <w:trPr>
          <w:tblCellSpacing w:w="15" w:type="dxa"/>
        </w:trPr>
        <w:tc>
          <w:tcPr>
            <w:tcW w:w="4755" w:type="dxa"/>
            <w:vAlign w:val="center"/>
            <w:hideMark/>
          </w:tcPr>
          <w:p w14:paraId="4941E9C1"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III. Methodology</w:t>
            </w:r>
          </w:p>
        </w:tc>
        <w:tc>
          <w:tcPr>
            <w:tcW w:w="4590" w:type="dxa"/>
            <w:vAlign w:val="center"/>
            <w:hideMark/>
          </w:tcPr>
          <w:p w14:paraId="00B17BF7"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2E0D00DA" w14:textId="77777777" w:rsidTr="00AD761A">
        <w:trPr>
          <w:tblCellSpacing w:w="15" w:type="dxa"/>
        </w:trPr>
        <w:tc>
          <w:tcPr>
            <w:tcW w:w="4755" w:type="dxa"/>
            <w:vAlign w:val="center"/>
            <w:hideMark/>
          </w:tcPr>
          <w:p w14:paraId="35938FA2"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8FA1BE4"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Research Approach: What Kind of Study?</w:t>
            </w:r>
          </w:p>
        </w:tc>
      </w:tr>
      <w:tr w:rsidR="00AD761A" w:rsidRPr="00AD761A" w14:paraId="5D09B3FD" w14:textId="77777777" w:rsidTr="00AD761A">
        <w:trPr>
          <w:tblCellSpacing w:w="15" w:type="dxa"/>
        </w:trPr>
        <w:tc>
          <w:tcPr>
            <w:tcW w:w="4755" w:type="dxa"/>
            <w:vAlign w:val="center"/>
            <w:hideMark/>
          </w:tcPr>
          <w:p w14:paraId="43E66AF6"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9A228F2"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Data Sources: Where Will We Find the Information?</w:t>
            </w:r>
          </w:p>
        </w:tc>
      </w:tr>
      <w:tr w:rsidR="00AD761A" w:rsidRPr="00AD761A" w14:paraId="3BD930C9" w14:textId="77777777" w:rsidTr="00AD761A">
        <w:trPr>
          <w:tblCellSpacing w:w="15" w:type="dxa"/>
        </w:trPr>
        <w:tc>
          <w:tcPr>
            <w:tcW w:w="4755" w:type="dxa"/>
            <w:vAlign w:val="center"/>
            <w:hideMark/>
          </w:tcPr>
          <w:p w14:paraId="584AD649"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A0BA581"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Case Study Selection: Who Will We Study?</w:t>
            </w:r>
          </w:p>
        </w:tc>
      </w:tr>
      <w:tr w:rsidR="00AD761A" w:rsidRPr="00AD761A" w14:paraId="2382E859" w14:textId="77777777" w:rsidTr="00AD761A">
        <w:trPr>
          <w:tblCellSpacing w:w="15" w:type="dxa"/>
        </w:trPr>
        <w:tc>
          <w:tcPr>
            <w:tcW w:w="4755" w:type="dxa"/>
            <w:vAlign w:val="center"/>
            <w:hideMark/>
          </w:tcPr>
          <w:p w14:paraId="16317094"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01B8A447"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Analytical Method: How Will We Make Sense of the Data?</w:t>
            </w:r>
          </w:p>
        </w:tc>
      </w:tr>
      <w:tr w:rsidR="00AD761A" w:rsidRPr="00AD761A" w14:paraId="783AFC69" w14:textId="77777777" w:rsidTr="00AD761A">
        <w:trPr>
          <w:tblCellSpacing w:w="15" w:type="dxa"/>
        </w:trPr>
        <w:tc>
          <w:tcPr>
            <w:tcW w:w="4755" w:type="dxa"/>
            <w:vAlign w:val="center"/>
            <w:hideMark/>
          </w:tcPr>
          <w:p w14:paraId="70186CC8"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74122C50"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5DEBAC34" w14:textId="77777777" w:rsidTr="00AD761A">
        <w:trPr>
          <w:tblCellSpacing w:w="15" w:type="dxa"/>
        </w:trPr>
        <w:tc>
          <w:tcPr>
            <w:tcW w:w="4755" w:type="dxa"/>
            <w:vAlign w:val="center"/>
            <w:hideMark/>
          </w:tcPr>
          <w:p w14:paraId="09F23206"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IV. Findings</w:t>
            </w:r>
          </w:p>
        </w:tc>
        <w:tc>
          <w:tcPr>
            <w:tcW w:w="4590" w:type="dxa"/>
            <w:vAlign w:val="center"/>
            <w:hideMark/>
          </w:tcPr>
          <w:p w14:paraId="2B75B69F"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04DF40A7" w14:textId="77777777" w:rsidTr="00AD761A">
        <w:trPr>
          <w:tblCellSpacing w:w="15" w:type="dxa"/>
        </w:trPr>
        <w:tc>
          <w:tcPr>
            <w:tcW w:w="4755" w:type="dxa"/>
            <w:vAlign w:val="center"/>
            <w:hideMark/>
          </w:tcPr>
          <w:p w14:paraId="353A3ACE"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15EECA9A"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Value of Booking Direct</w:t>
            </w:r>
          </w:p>
        </w:tc>
      </w:tr>
      <w:tr w:rsidR="00AD761A" w:rsidRPr="00AD761A" w14:paraId="79528990" w14:textId="77777777" w:rsidTr="00AD761A">
        <w:trPr>
          <w:tblCellSpacing w:w="15" w:type="dxa"/>
        </w:trPr>
        <w:tc>
          <w:tcPr>
            <w:tcW w:w="4755" w:type="dxa"/>
            <w:vAlign w:val="center"/>
            <w:hideMark/>
          </w:tcPr>
          <w:p w14:paraId="03BFFDD2"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77908C6"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Financial Case for Direct Bookings</w:t>
            </w:r>
          </w:p>
        </w:tc>
      </w:tr>
      <w:tr w:rsidR="00AD761A" w:rsidRPr="00AD761A" w14:paraId="74123766" w14:textId="77777777" w:rsidTr="00AD761A">
        <w:trPr>
          <w:tblCellSpacing w:w="15" w:type="dxa"/>
        </w:trPr>
        <w:tc>
          <w:tcPr>
            <w:tcW w:w="4755" w:type="dxa"/>
            <w:vAlign w:val="center"/>
            <w:hideMark/>
          </w:tcPr>
          <w:p w14:paraId="6E746068"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01A362CE"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Analysing Current Direct Booking Campaigns</w:t>
            </w:r>
          </w:p>
        </w:tc>
      </w:tr>
      <w:tr w:rsidR="00AD761A" w:rsidRPr="00AD761A" w14:paraId="7CEFA354" w14:textId="77777777" w:rsidTr="00AD761A">
        <w:trPr>
          <w:tblCellSpacing w:w="15" w:type="dxa"/>
        </w:trPr>
        <w:tc>
          <w:tcPr>
            <w:tcW w:w="4755" w:type="dxa"/>
            <w:vAlign w:val="center"/>
            <w:hideMark/>
          </w:tcPr>
          <w:p w14:paraId="79E43798"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335AB0B"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1. Price Parity &amp; Guarantees</w:t>
            </w:r>
          </w:p>
        </w:tc>
      </w:tr>
      <w:tr w:rsidR="00AD761A" w:rsidRPr="00AD761A" w14:paraId="333D11B0" w14:textId="77777777" w:rsidTr="00AD761A">
        <w:trPr>
          <w:tblCellSpacing w:w="15" w:type="dxa"/>
        </w:trPr>
        <w:tc>
          <w:tcPr>
            <w:tcW w:w="4755" w:type="dxa"/>
            <w:vAlign w:val="center"/>
            <w:hideMark/>
          </w:tcPr>
          <w:p w14:paraId="1059C1A8"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5E67127C"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2. Value-Adds (Exclusive Perks)</w:t>
            </w:r>
          </w:p>
        </w:tc>
      </w:tr>
      <w:tr w:rsidR="00AD761A" w:rsidRPr="00AD761A" w14:paraId="03942327" w14:textId="77777777" w:rsidTr="00AD761A">
        <w:trPr>
          <w:tblCellSpacing w:w="15" w:type="dxa"/>
        </w:trPr>
        <w:tc>
          <w:tcPr>
            <w:tcW w:w="4755" w:type="dxa"/>
            <w:vAlign w:val="center"/>
            <w:hideMark/>
          </w:tcPr>
          <w:p w14:paraId="48DC6354"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9DB77EA"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3. Loyalty Mechanics (Membership Walls)</w:t>
            </w:r>
          </w:p>
        </w:tc>
      </w:tr>
      <w:tr w:rsidR="00AD761A" w:rsidRPr="00AD761A" w14:paraId="0CC3398B" w14:textId="77777777" w:rsidTr="00AD761A">
        <w:trPr>
          <w:tblCellSpacing w:w="15" w:type="dxa"/>
        </w:trPr>
        <w:tc>
          <w:tcPr>
            <w:tcW w:w="4755" w:type="dxa"/>
            <w:vAlign w:val="center"/>
            <w:hideMark/>
          </w:tcPr>
          <w:p w14:paraId="65154C28"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D17952F"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Digital Channel Audit: The Technical Edge</w:t>
            </w:r>
          </w:p>
        </w:tc>
      </w:tr>
      <w:tr w:rsidR="00AD761A" w:rsidRPr="00AD761A" w14:paraId="2ADD04E1" w14:textId="77777777" w:rsidTr="00AD761A">
        <w:trPr>
          <w:tblCellSpacing w:w="15" w:type="dxa"/>
        </w:trPr>
        <w:tc>
          <w:tcPr>
            <w:tcW w:w="4755" w:type="dxa"/>
            <w:vAlign w:val="center"/>
            <w:hideMark/>
          </w:tcPr>
          <w:p w14:paraId="38833A93"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1D6AF245"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2D17E698" w14:textId="77777777" w:rsidTr="00AD761A">
        <w:trPr>
          <w:tblCellSpacing w:w="15" w:type="dxa"/>
        </w:trPr>
        <w:tc>
          <w:tcPr>
            <w:tcW w:w="4755" w:type="dxa"/>
            <w:vAlign w:val="center"/>
            <w:hideMark/>
          </w:tcPr>
          <w:p w14:paraId="7C10EDF9"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V. Discussion: Connecting Consumer Behaviour to Hotel Strategy</w:t>
            </w:r>
          </w:p>
        </w:tc>
        <w:tc>
          <w:tcPr>
            <w:tcW w:w="4590" w:type="dxa"/>
            <w:vAlign w:val="center"/>
            <w:hideMark/>
          </w:tcPr>
          <w:p w14:paraId="3086592D"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0546CBB3" w14:textId="77777777" w:rsidTr="00AD761A">
        <w:trPr>
          <w:tblCellSpacing w:w="15" w:type="dxa"/>
        </w:trPr>
        <w:tc>
          <w:tcPr>
            <w:tcW w:w="4755" w:type="dxa"/>
            <w:vAlign w:val="center"/>
            <w:hideMark/>
          </w:tcPr>
          <w:p w14:paraId="08F6277E"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6655D12E"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Critical Evaluation of Behavioural Trends</w:t>
            </w:r>
          </w:p>
        </w:tc>
      </w:tr>
      <w:tr w:rsidR="00AD761A" w:rsidRPr="00AD761A" w14:paraId="2EAE2458" w14:textId="77777777" w:rsidTr="00AD761A">
        <w:trPr>
          <w:tblCellSpacing w:w="15" w:type="dxa"/>
        </w:trPr>
        <w:tc>
          <w:tcPr>
            <w:tcW w:w="4755" w:type="dxa"/>
            <w:vAlign w:val="center"/>
            <w:hideMark/>
          </w:tcPr>
          <w:p w14:paraId="08013A6B"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322ACAAD"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1. Mobile-First Booking</w:t>
            </w:r>
          </w:p>
        </w:tc>
      </w:tr>
      <w:tr w:rsidR="00AD761A" w:rsidRPr="00AD761A" w14:paraId="59235B47" w14:textId="77777777" w:rsidTr="00AD761A">
        <w:trPr>
          <w:tblCellSpacing w:w="15" w:type="dxa"/>
        </w:trPr>
        <w:tc>
          <w:tcPr>
            <w:tcW w:w="4755" w:type="dxa"/>
            <w:vAlign w:val="center"/>
            <w:hideMark/>
          </w:tcPr>
          <w:p w14:paraId="69B5011C"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5FF87167"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2. Trust and Social Proof</w:t>
            </w:r>
          </w:p>
        </w:tc>
      </w:tr>
      <w:tr w:rsidR="00AD761A" w:rsidRPr="00AD761A" w14:paraId="3CA0787A" w14:textId="77777777" w:rsidTr="00AD761A">
        <w:trPr>
          <w:tblCellSpacing w:w="15" w:type="dxa"/>
        </w:trPr>
        <w:tc>
          <w:tcPr>
            <w:tcW w:w="4755" w:type="dxa"/>
            <w:vAlign w:val="center"/>
            <w:hideMark/>
          </w:tcPr>
          <w:p w14:paraId="3C718AFC"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6AEDB75E"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3. Post-Pandemic Flexibility</w:t>
            </w:r>
          </w:p>
        </w:tc>
      </w:tr>
      <w:tr w:rsidR="00AD761A" w:rsidRPr="00AD761A" w14:paraId="235AC915" w14:textId="77777777" w:rsidTr="00AD761A">
        <w:trPr>
          <w:tblCellSpacing w:w="15" w:type="dxa"/>
        </w:trPr>
        <w:tc>
          <w:tcPr>
            <w:tcW w:w="4755" w:type="dxa"/>
            <w:vAlign w:val="center"/>
            <w:hideMark/>
          </w:tcPr>
          <w:p w14:paraId="733AA660"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2C0DAAB6"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Bridging Theory and Findings: Why the Strategies Work</w:t>
            </w:r>
          </w:p>
        </w:tc>
      </w:tr>
      <w:tr w:rsidR="00AD761A" w:rsidRPr="00AD761A" w14:paraId="79720A23" w14:textId="77777777" w:rsidTr="00AD761A">
        <w:trPr>
          <w:tblCellSpacing w:w="15" w:type="dxa"/>
        </w:trPr>
        <w:tc>
          <w:tcPr>
            <w:tcW w:w="4755" w:type="dxa"/>
            <w:vAlign w:val="center"/>
            <w:hideMark/>
          </w:tcPr>
          <w:p w14:paraId="6CE0F09C"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0C7B838A"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7BF64617" w14:textId="77777777" w:rsidTr="00AD761A">
        <w:trPr>
          <w:tblCellSpacing w:w="15" w:type="dxa"/>
        </w:trPr>
        <w:tc>
          <w:tcPr>
            <w:tcW w:w="4755" w:type="dxa"/>
            <w:vAlign w:val="center"/>
            <w:hideMark/>
          </w:tcPr>
          <w:p w14:paraId="26FBEC15"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VI. Strategy Recommendations (Focus on Innovativeness)</w:t>
            </w:r>
          </w:p>
        </w:tc>
        <w:tc>
          <w:tcPr>
            <w:tcW w:w="4590" w:type="dxa"/>
            <w:vAlign w:val="center"/>
            <w:hideMark/>
          </w:tcPr>
          <w:p w14:paraId="299CB5C6"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1BF9937F" w14:textId="77777777" w:rsidTr="00AD761A">
        <w:trPr>
          <w:tblCellSpacing w:w="15" w:type="dxa"/>
        </w:trPr>
        <w:tc>
          <w:tcPr>
            <w:tcW w:w="4755" w:type="dxa"/>
            <w:vAlign w:val="center"/>
            <w:hideMark/>
          </w:tcPr>
          <w:p w14:paraId="31EBE667"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1F2D59C"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1. Hyper-Personalized Dynamic Packages</w:t>
            </w:r>
          </w:p>
        </w:tc>
      </w:tr>
      <w:tr w:rsidR="00AD761A" w:rsidRPr="00AD761A" w14:paraId="539F1776" w14:textId="77777777" w:rsidTr="00AD761A">
        <w:trPr>
          <w:tblCellSpacing w:w="15" w:type="dxa"/>
        </w:trPr>
        <w:tc>
          <w:tcPr>
            <w:tcW w:w="4755" w:type="dxa"/>
            <w:vAlign w:val="center"/>
            <w:hideMark/>
          </w:tcPr>
          <w:p w14:paraId="509C3019"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12EE1B6E"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2. Gamified Loyalty Conversion</w:t>
            </w:r>
          </w:p>
        </w:tc>
      </w:tr>
      <w:tr w:rsidR="00AD761A" w:rsidRPr="00AD761A" w14:paraId="72F05782" w14:textId="77777777" w:rsidTr="00AD761A">
        <w:trPr>
          <w:tblCellSpacing w:w="15" w:type="dxa"/>
        </w:trPr>
        <w:tc>
          <w:tcPr>
            <w:tcW w:w="4755" w:type="dxa"/>
            <w:vAlign w:val="center"/>
            <w:hideMark/>
          </w:tcPr>
          <w:p w14:paraId="1953F52B"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4F12A4B"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3. Direct-Channel Exclusive Room Inventory</w:t>
            </w:r>
          </w:p>
        </w:tc>
      </w:tr>
      <w:tr w:rsidR="00AD761A" w:rsidRPr="00AD761A" w14:paraId="0A5A74A5" w14:textId="77777777" w:rsidTr="00AD761A">
        <w:trPr>
          <w:tblCellSpacing w:w="15" w:type="dxa"/>
        </w:trPr>
        <w:tc>
          <w:tcPr>
            <w:tcW w:w="4755" w:type="dxa"/>
            <w:vAlign w:val="center"/>
            <w:hideMark/>
          </w:tcPr>
          <w:p w14:paraId="095A1562"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5FF30D84"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4. Transparent Price Comparison Widgets</w:t>
            </w:r>
          </w:p>
        </w:tc>
      </w:tr>
      <w:tr w:rsidR="00AD761A" w:rsidRPr="00AD761A" w14:paraId="6C08AF84" w14:textId="77777777" w:rsidTr="00AD761A">
        <w:trPr>
          <w:tblCellSpacing w:w="15" w:type="dxa"/>
        </w:trPr>
        <w:tc>
          <w:tcPr>
            <w:tcW w:w="4755" w:type="dxa"/>
            <w:vAlign w:val="center"/>
            <w:hideMark/>
          </w:tcPr>
          <w:p w14:paraId="4B39A2CD"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D276989"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5. Seamless Chatbot-to-Agent Conversion</w:t>
            </w:r>
          </w:p>
        </w:tc>
      </w:tr>
      <w:tr w:rsidR="00AD761A" w:rsidRPr="00AD761A" w14:paraId="5522151E" w14:textId="77777777" w:rsidTr="00AD761A">
        <w:trPr>
          <w:tblCellSpacing w:w="15" w:type="dxa"/>
        </w:trPr>
        <w:tc>
          <w:tcPr>
            <w:tcW w:w="4755" w:type="dxa"/>
            <w:vAlign w:val="center"/>
            <w:hideMark/>
          </w:tcPr>
          <w:p w14:paraId="244259CF"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207C219C"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365BDC17" w14:textId="77777777" w:rsidTr="00AD761A">
        <w:trPr>
          <w:tblCellSpacing w:w="15" w:type="dxa"/>
        </w:trPr>
        <w:tc>
          <w:tcPr>
            <w:tcW w:w="4755" w:type="dxa"/>
            <w:vAlign w:val="center"/>
            <w:hideMark/>
          </w:tcPr>
          <w:p w14:paraId="179109A0"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VII. Conclusion</w:t>
            </w:r>
          </w:p>
        </w:tc>
        <w:tc>
          <w:tcPr>
            <w:tcW w:w="4590" w:type="dxa"/>
            <w:vAlign w:val="center"/>
            <w:hideMark/>
          </w:tcPr>
          <w:p w14:paraId="322AFDEB"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561F5D37" w14:textId="77777777" w:rsidTr="00AD761A">
        <w:trPr>
          <w:tblCellSpacing w:w="15" w:type="dxa"/>
        </w:trPr>
        <w:tc>
          <w:tcPr>
            <w:tcW w:w="4755" w:type="dxa"/>
            <w:vAlign w:val="center"/>
            <w:hideMark/>
          </w:tcPr>
          <w:p w14:paraId="7D172F46"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7D7D9739"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Key Conclusions</w:t>
            </w:r>
          </w:p>
        </w:tc>
      </w:tr>
      <w:tr w:rsidR="00AD761A" w:rsidRPr="00AD761A" w14:paraId="67255385" w14:textId="77777777" w:rsidTr="00AD761A">
        <w:trPr>
          <w:tblCellSpacing w:w="15" w:type="dxa"/>
        </w:trPr>
        <w:tc>
          <w:tcPr>
            <w:tcW w:w="4755" w:type="dxa"/>
            <w:vAlign w:val="center"/>
            <w:hideMark/>
          </w:tcPr>
          <w:p w14:paraId="0C47FC66" w14:textId="709B628F"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40AA7A5F" w14:textId="50348981"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6D9D7F79" w14:textId="77777777" w:rsidTr="00AD761A">
        <w:trPr>
          <w:tblCellSpacing w:w="15" w:type="dxa"/>
        </w:trPr>
        <w:tc>
          <w:tcPr>
            <w:tcW w:w="4755" w:type="dxa"/>
            <w:vAlign w:val="center"/>
          </w:tcPr>
          <w:p w14:paraId="3D8C3FBC" w14:textId="0A8C0C82"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References</w:t>
            </w:r>
          </w:p>
        </w:tc>
        <w:tc>
          <w:tcPr>
            <w:tcW w:w="4590" w:type="dxa"/>
            <w:vAlign w:val="center"/>
          </w:tcPr>
          <w:p w14:paraId="4875E34B"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38BD7CFD" w14:textId="77777777" w:rsidTr="00AD761A">
        <w:trPr>
          <w:tblCellSpacing w:w="15" w:type="dxa"/>
        </w:trPr>
        <w:tc>
          <w:tcPr>
            <w:tcW w:w="4755" w:type="dxa"/>
            <w:vAlign w:val="center"/>
            <w:hideMark/>
          </w:tcPr>
          <w:p w14:paraId="1E01FA52"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c>
          <w:tcPr>
            <w:tcW w:w="4590" w:type="dxa"/>
            <w:vAlign w:val="center"/>
            <w:hideMark/>
          </w:tcPr>
          <w:p w14:paraId="4CECEFEF"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w:t>
            </w:r>
          </w:p>
        </w:tc>
      </w:tr>
      <w:tr w:rsidR="00AD761A" w:rsidRPr="00AD761A" w14:paraId="697CAE18" w14:textId="77777777" w:rsidTr="00AD761A">
        <w:trPr>
          <w:tblCellSpacing w:w="15" w:type="dxa"/>
        </w:trPr>
        <w:tc>
          <w:tcPr>
            <w:tcW w:w="4755" w:type="dxa"/>
            <w:vAlign w:val="center"/>
            <w:hideMark/>
          </w:tcPr>
          <w:p w14:paraId="5870D598"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Appendices</w:t>
            </w:r>
          </w:p>
        </w:tc>
        <w:tc>
          <w:tcPr>
            <w:tcW w:w="4590" w:type="dxa"/>
            <w:vAlign w:val="center"/>
            <w:hideMark/>
          </w:tcPr>
          <w:p w14:paraId="7BBF0055" w14:textId="77777777" w:rsidR="00AD761A" w:rsidRPr="00AD761A" w:rsidRDefault="00AD761A" w:rsidP="00AD761A">
            <w:pPr>
              <w:spacing w:after="0" w:line="480" w:lineRule="auto"/>
              <w:rPr>
                <w:rFonts w:ascii="Times New Roman" w:hAnsi="Times New Roman" w:cs="Times New Roman"/>
                <w:sz w:val="24"/>
                <w:szCs w:val="24"/>
                <w:lang w:val="en-IN"/>
              </w:rPr>
            </w:pPr>
          </w:p>
        </w:tc>
      </w:tr>
      <w:tr w:rsidR="00AD761A" w:rsidRPr="00AD761A" w14:paraId="084C1680" w14:textId="77777777" w:rsidTr="00AD761A">
        <w:trPr>
          <w:tblCellSpacing w:w="15" w:type="dxa"/>
        </w:trPr>
        <w:tc>
          <w:tcPr>
            <w:tcW w:w="4755" w:type="dxa"/>
            <w:vAlign w:val="center"/>
            <w:hideMark/>
          </w:tcPr>
          <w:p w14:paraId="6F2FBA3D"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1508A91A"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Appendix A: Glossary of Key Terms</w:t>
            </w:r>
          </w:p>
        </w:tc>
      </w:tr>
      <w:tr w:rsidR="00AD761A" w:rsidRPr="00AD761A" w14:paraId="715453B7" w14:textId="77777777" w:rsidTr="00AD761A">
        <w:trPr>
          <w:tblCellSpacing w:w="15" w:type="dxa"/>
        </w:trPr>
        <w:tc>
          <w:tcPr>
            <w:tcW w:w="4755" w:type="dxa"/>
            <w:vAlign w:val="center"/>
            <w:hideMark/>
          </w:tcPr>
          <w:p w14:paraId="6A07EDFC"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4D41D34F"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Appendix B: Distribution Channel Profitability Comparison</w:t>
            </w:r>
          </w:p>
        </w:tc>
      </w:tr>
      <w:tr w:rsidR="00AD761A" w:rsidRPr="00AD761A" w14:paraId="67C3A6D3" w14:textId="77777777" w:rsidTr="00AD761A">
        <w:trPr>
          <w:tblCellSpacing w:w="15" w:type="dxa"/>
        </w:trPr>
        <w:tc>
          <w:tcPr>
            <w:tcW w:w="4755" w:type="dxa"/>
            <w:vAlign w:val="center"/>
            <w:hideMark/>
          </w:tcPr>
          <w:p w14:paraId="4B1C8166" w14:textId="77777777" w:rsidR="00AD761A" w:rsidRPr="00AD761A" w:rsidRDefault="00AD761A" w:rsidP="00AD761A">
            <w:pPr>
              <w:spacing w:after="0" w:line="480" w:lineRule="auto"/>
              <w:rPr>
                <w:rFonts w:ascii="Times New Roman" w:hAnsi="Times New Roman" w:cs="Times New Roman"/>
                <w:sz w:val="24"/>
                <w:szCs w:val="24"/>
                <w:lang w:val="en-IN"/>
              </w:rPr>
            </w:pPr>
          </w:p>
        </w:tc>
        <w:tc>
          <w:tcPr>
            <w:tcW w:w="4590" w:type="dxa"/>
            <w:vAlign w:val="center"/>
            <w:hideMark/>
          </w:tcPr>
          <w:p w14:paraId="1F9D11E1" w14:textId="77777777" w:rsidR="00AD761A" w:rsidRPr="00AD761A" w:rsidRDefault="00AD761A" w:rsidP="00AD761A">
            <w:pPr>
              <w:spacing w:after="0"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Appendix C: Alignment of Strategies with TPB Factors</w:t>
            </w:r>
          </w:p>
        </w:tc>
      </w:tr>
    </w:tbl>
    <w:p w14:paraId="07F9AE00" w14:textId="7E69E4FB" w:rsidR="00AD761A" w:rsidRPr="00AD761A" w:rsidRDefault="00AD761A" w:rsidP="00AD761A">
      <w:pPr>
        <w:spacing w:after="0" w:line="480" w:lineRule="auto"/>
        <w:rPr>
          <w:rFonts w:ascii="Times New Roman" w:hAnsi="Times New Roman" w:cs="Times New Roman"/>
          <w:sz w:val="24"/>
          <w:szCs w:val="24"/>
          <w:lang w:val="en-IN"/>
        </w:rPr>
      </w:pPr>
    </w:p>
    <w:p w14:paraId="2E26402D" w14:textId="6899CEC5" w:rsidR="00AD761A" w:rsidRPr="00AD761A" w:rsidRDefault="00AD761A" w:rsidP="00AD761A">
      <w:pPr>
        <w:spacing w:after="0"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651EE8D4">
          <v:rect id="_x0000_i1211" style="width:0;height:1.5pt" o:hralign="center" o:hrstd="t" o:hr="t" fillcolor="#a0a0a0" stroked="f"/>
        </w:pict>
      </w:r>
    </w:p>
    <w:p w14:paraId="1E99792B" w14:textId="77777777" w:rsidR="00AD761A" w:rsidRPr="00AD761A" w:rsidRDefault="00194FF2"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 xml:space="preserve">Abstract: </w:t>
      </w:r>
    </w:p>
    <w:p w14:paraId="2BC0875B" w14:textId="488B2F11" w:rsidR="00194FF2" w:rsidRPr="00AD761A" w:rsidRDefault="00194FF2"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Disintermediation Challenge and Direct Booking Strategy</w:t>
      </w:r>
    </w:p>
    <w:p w14:paraId="141571A6"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This report addresses the Disintermediation Challenge faced by hotels due to the dominance of Online Travel Agencies (OTAs) like Expedia and Booking.com. OTAs charge high commissions ($\</w:t>
      </w:r>
      <w:proofErr w:type="spellStart"/>
      <w:proofErr w:type="gramStart"/>
      <w:r w:rsidRPr="00194FF2">
        <w:rPr>
          <w:rFonts w:ascii="Times New Roman" w:hAnsi="Times New Roman" w:cs="Times New Roman"/>
          <w:sz w:val="24"/>
          <w:szCs w:val="24"/>
          <w:lang w:val="en-IN"/>
        </w:rPr>
        <w:t>mathbf</w:t>
      </w:r>
      <w:proofErr w:type="spellEnd"/>
      <w:r w:rsidRPr="00194FF2">
        <w:rPr>
          <w:rFonts w:ascii="Times New Roman" w:hAnsi="Times New Roman" w:cs="Times New Roman"/>
          <w:sz w:val="24"/>
          <w:szCs w:val="24"/>
          <w:lang w:val="en-IN"/>
        </w:rPr>
        <w:t>{</w:t>
      </w:r>
      <w:proofErr w:type="gramEnd"/>
      <w:r w:rsidRPr="00194FF2">
        <w:rPr>
          <w:rFonts w:ascii="Times New Roman" w:hAnsi="Times New Roman" w:cs="Times New Roman"/>
          <w:sz w:val="24"/>
          <w:szCs w:val="24"/>
          <w:lang w:val="en-IN"/>
        </w:rPr>
        <w:t>15\</w:t>
      </w:r>
      <w:proofErr w:type="gramStart"/>
      <w:r w:rsidRPr="00194FF2">
        <w:rPr>
          <w:rFonts w:ascii="Times New Roman" w:hAnsi="Times New Roman" w:cs="Times New Roman"/>
          <w:sz w:val="24"/>
          <w:szCs w:val="24"/>
          <w:lang w:val="en-IN"/>
        </w:rPr>
        <w:t>%}$</w:t>
      </w:r>
      <w:proofErr w:type="gramEnd"/>
      <w:r w:rsidRPr="00194FF2">
        <w:rPr>
          <w:rFonts w:ascii="Times New Roman" w:hAnsi="Times New Roman" w:cs="Times New Roman"/>
          <w:sz w:val="24"/>
          <w:szCs w:val="24"/>
          <w:lang w:val="en-IN"/>
        </w:rPr>
        <w:t xml:space="preserve"> to $\</w:t>
      </w:r>
      <w:proofErr w:type="spellStart"/>
      <w:proofErr w:type="gramStart"/>
      <w:r w:rsidRPr="00194FF2">
        <w:rPr>
          <w:rFonts w:ascii="Times New Roman" w:hAnsi="Times New Roman" w:cs="Times New Roman"/>
          <w:sz w:val="24"/>
          <w:szCs w:val="24"/>
          <w:lang w:val="en-IN"/>
        </w:rPr>
        <w:t>mathbf</w:t>
      </w:r>
      <w:proofErr w:type="spellEnd"/>
      <w:r w:rsidRPr="00194FF2">
        <w:rPr>
          <w:rFonts w:ascii="Times New Roman" w:hAnsi="Times New Roman" w:cs="Times New Roman"/>
          <w:sz w:val="24"/>
          <w:szCs w:val="24"/>
          <w:lang w:val="en-IN"/>
        </w:rPr>
        <w:t>{</w:t>
      </w:r>
      <w:proofErr w:type="gramEnd"/>
      <w:r w:rsidRPr="00194FF2">
        <w:rPr>
          <w:rFonts w:ascii="Times New Roman" w:hAnsi="Times New Roman" w:cs="Times New Roman"/>
          <w:sz w:val="24"/>
          <w:szCs w:val="24"/>
          <w:lang w:val="en-IN"/>
        </w:rPr>
        <w:t>30\</w:t>
      </w:r>
      <w:proofErr w:type="gramStart"/>
      <w:r w:rsidRPr="00194FF2">
        <w:rPr>
          <w:rFonts w:ascii="Times New Roman" w:hAnsi="Times New Roman" w:cs="Times New Roman"/>
          <w:sz w:val="24"/>
          <w:szCs w:val="24"/>
          <w:lang w:val="en-IN"/>
        </w:rPr>
        <w:t>%}$</w:t>
      </w:r>
      <w:proofErr w:type="gramEnd"/>
      <w:r w:rsidRPr="00194FF2">
        <w:rPr>
          <w:rFonts w:ascii="Times New Roman" w:hAnsi="Times New Roman" w:cs="Times New Roman"/>
          <w:sz w:val="24"/>
          <w:szCs w:val="24"/>
          <w:lang w:val="en-IN"/>
        </w:rPr>
        <w:t>) and seize customer ownership, severely impacting hotel profitability and hindering customer loyalty efforts.</w:t>
      </w:r>
    </w:p>
    <w:p w14:paraId="15B59AA4"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 xml:space="preserve">The report aims to develop innovative strategies to shift consumer </w:t>
      </w:r>
      <w:proofErr w:type="spellStart"/>
      <w:r w:rsidRPr="00194FF2">
        <w:rPr>
          <w:rFonts w:ascii="Times New Roman" w:hAnsi="Times New Roman" w:cs="Times New Roman"/>
          <w:sz w:val="24"/>
          <w:szCs w:val="24"/>
          <w:lang w:val="en-IN"/>
        </w:rPr>
        <w:t>behavior</w:t>
      </w:r>
      <w:proofErr w:type="spellEnd"/>
      <w:r w:rsidRPr="00194FF2">
        <w:rPr>
          <w:rFonts w:ascii="Times New Roman" w:hAnsi="Times New Roman" w:cs="Times New Roman"/>
          <w:sz w:val="24"/>
          <w:szCs w:val="24"/>
          <w:lang w:val="en-IN"/>
        </w:rPr>
        <w:t xml:space="preserve"> and encourage direct bookings through the hotel's own channels.</w:t>
      </w:r>
    </w:p>
    <w:p w14:paraId="72FA34EE"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Through a qualitative, deductive analysis of existing literature, industry reports, and successful hotel case studies, the findings confirm that direct bookings are dramatically more profitable, retaining up to $10\%$ higher profit margins than OTA bookings.</w:t>
      </w:r>
    </w:p>
    <w:p w14:paraId="03CD86E0"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The analysis is framed by consumer behaviour theories, particularly the Theory of Planned Behaviour and Perceived Risk Theory, showing that customers choose OTAs for their perceived convenience and lower risk. Successful hotel strategies, such as Best Rate Guarantees (reducing price risk) and Exclusive Value-Adds like free Wi-Fi (improving attitude), directly attack these psychological barriers.</w:t>
      </w:r>
    </w:p>
    <w:p w14:paraId="7EBBEEF3"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lastRenderedPageBreak/>
        <w:t>The report proposes five forward-thinking, actionable strategies to move beyond simple price matching:</w:t>
      </w:r>
    </w:p>
    <w:p w14:paraId="0ACAED98" w14:textId="77777777" w:rsidR="00194FF2" w:rsidRPr="00194FF2" w:rsidRDefault="00194FF2" w:rsidP="00AD761A">
      <w:pPr>
        <w:numPr>
          <w:ilvl w:val="0"/>
          <w:numId w:val="42"/>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Hyper-Personalized Dynamic Packages: Using data to offer unique, valuable bundles unavailable on OTAs.</w:t>
      </w:r>
    </w:p>
    <w:p w14:paraId="2609A9E0" w14:textId="77777777" w:rsidR="00194FF2" w:rsidRPr="00194FF2" w:rsidRDefault="00194FF2" w:rsidP="00AD761A">
      <w:pPr>
        <w:numPr>
          <w:ilvl w:val="0"/>
          <w:numId w:val="42"/>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Gamified Loyalty Conversion: Providing instant, guaranteed rewards upon direct booking to reinforce positive behaviour.</w:t>
      </w:r>
    </w:p>
    <w:p w14:paraId="5BC6BF0E" w14:textId="77777777" w:rsidR="00194FF2" w:rsidRPr="00194FF2" w:rsidRDefault="00194FF2" w:rsidP="00AD761A">
      <w:pPr>
        <w:numPr>
          <w:ilvl w:val="0"/>
          <w:numId w:val="42"/>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Direct-Channel Exclusive Room Inventory: Dedicating unique, high-value products that can only be booked directly.</w:t>
      </w:r>
    </w:p>
    <w:p w14:paraId="729C5D44" w14:textId="77777777" w:rsidR="00194FF2" w:rsidRPr="00194FF2" w:rsidRDefault="00194FF2" w:rsidP="00AD761A">
      <w:pPr>
        <w:numPr>
          <w:ilvl w:val="0"/>
          <w:numId w:val="42"/>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 xml:space="preserve">Transparent Price Comparison Widgets: Visually demonstrating the superior </w:t>
      </w:r>
      <w:r w:rsidRPr="00194FF2">
        <w:rPr>
          <w:rFonts w:ascii="Times New Roman" w:hAnsi="Times New Roman" w:cs="Times New Roman"/>
          <w:i/>
          <w:iCs/>
          <w:sz w:val="24"/>
          <w:szCs w:val="24"/>
          <w:lang w:val="en-IN"/>
        </w:rPr>
        <w:t>total value</w:t>
      </w:r>
      <w:r w:rsidRPr="00194FF2">
        <w:rPr>
          <w:rFonts w:ascii="Times New Roman" w:hAnsi="Times New Roman" w:cs="Times New Roman"/>
          <w:sz w:val="24"/>
          <w:szCs w:val="24"/>
          <w:lang w:val="en-IN"/>
        </w:rPr>
        <w:t xml:space="preserve"> of booking direct.</w:t>
      </w:r>
    </w:p>
    <w:p w14:paraId="6FE3E12D" w14:textId="72BEDD7B" w:rsidR="00D562E9" w:rsidRPr="00D562E9" w:rsidRDefault="00194FF2" w:rsidP="00AD761A">
      <w:pPr>
        <w:numPr>
          <w:ilvl w:val="0"/>
          <w:numId w:val="42"/>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Seamless Chatbot-to-Agent Conversion: Combining AI speed with human-touch service to ensure a flawless experience.</w:t>
      </w:r>
    </w:p>
    <w:p w14:paraId="6A852337" w14:textId="77777777" w:rsidR="00893426" w:rsidRPr="00AD761A" w:rsidRDefault="00D562E9" w:rsidP="00AD761A">
      <w:pPr>
        <w:spacing w:line="480" w:lineRule="auto"/>
        <w:rPr>
          <w:rFonts w:ascii="Times New Roman" w:hAnsi="Times New Roman" w:cs="Times New Roman"/>
          <w:sz w:val="24"/>
          <w:szCs w:val="24"/>
          <w:lang w:val="en-IN"/>
        </w:rPr>
      </w:pPr>
      <w:r w:rsidRPr="00D562E9">
        <w:rPr>
          <w:rFonts w:ascii="Times New Roman" w:hAnsi="Times New Roman" w:cs="Times New Roman"/>
          <w:sz w:val="24"/>
          <w:szCs w:val="24"/>
          <w:lang w:val="en-IN"/>
        </w:rPr>
        <w:t xml:space="preserve">II. Introduction </w:t>
      </w:r>
      <w:r w:rsidR="00893426" w:rsidRPr="00AD761A">
        <w:rPr>
          <w:rFonts w:ascii="Times New Roman" w:hAnsi="Times New Roman" w:cs="Times New Roman"/>
          <w:sz w:val="24"/>
          <w:szCs w:val="24"/>
          <w:lang w:val="en-IN"/>
        </w:rPr>
        <w:br/>
      </w:r>
      <w:r w:rsidR="00893426" w:rsidRPr="00AD761A">
        <w:rPr>
          <w:rFonts w:ascii="Times New Roman" w:hAnsi="Times New Roman" w:cs="Times New Roman"/>
          <w:sz w:val="24"/>
          <w:szCs w:val="24"/>
          <w:lang w:val="en-IN"/>
        </w:rPr>
        <w:t>The way people book trips has changed completely in the modern tourism world. The biggest change is the rise of powerful online booking websites, known as Online Travel Agencies (OTAs), such as Expedia, Booking.com, and others.</w:t>
      </w:r>
    </w:p>
    <w:p w14:paraId="10A4F00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3888BAC4">
          <v:rect id="_x0000_i1061" style="width:0;height:1.5pt" o:hralign="center" o:hrstd="t" o:hr="t" fillcolor="#a0a0a0" stroked="f"/>
        </w:pict>
      </w:r>
    </w:p>
    <w:p w14:paraId="229886AC"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New Context: OTAs Take Center Stage</w:t>
      </w:r>
    </w:p>
    <w:p w14:paraId="50733752"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In the past, people often booked their stays directly with the hotel, through a travel agent, or over the phone. Now, most people start their search and often complete their booking on an OTA website.</w:t>
      </w:r>
    </w:p>
    <w:p w14:paraId="6F1E1F86" w14:textId="77777777" w:rsidR="00893426" w:rsidRPr="00893426" w:rsidRDefault="00893426" w:rsidP="00AD761A">
      <w:pPr>
        <w:numPr>
          <w:ilvl w:val="0"/>
          <w:numId w:val="15"/>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OTAs act as huge, visible digital storefronts, listing thousands of hotels in one place, which makes it very convenient for customers to search, compare prices, and book.</w:t>
      </w:r>
    </w:p>
    <w:p w14:paraId="71AC569B" w14:textId="77777777" w:rsidR="00893426" w:rsidRPr="00893426" w:rsidRDefault="00893426" w:rsidP="00AD761A">
      <w:pPr>
        <w:numPr>
          <w:ilvl w:val="0"/>
          <w:numId w:val="15"/>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While this convenience is good for the customer, it puts significant pressure on traditional hotel suppliers. Hotels rely on these platforms to fill their rooms and reach a global audience. This dependence is the root of the main challenge.</w:t>
      </w:r>
    </w:p>
    <w:p w14:paraId="1789986E" w14:textId="77777777" w:rsidR="00893426" w:rsidRPr="00AD761A"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7071B54F">
          <v:rect id="_x0000_i1062" style="width:0;height:1.5pt" o:hralign="center" o:hrstd="t" o:hr="t" fillcolor="#a0a0a0" stroked="f"/>
        </w:pict>
      </w:r>
    </w:p>
    <w:p w14:paraId="7BFE1EFE" w14:textId="3C43FE8F"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 The Problem: The Disintermediation Challenge</w:t>
      </w:r>
    </w:p>
    <w:p w14:paraId="5EF7E34B"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When a hotel room is booked through an OTA, the hotel faces two major issues—what we call the Disintermediation Challenge:</w:t>
      </w:r>
    </w:p>
    <w:p w14:paraId="66D7992C" w14:textId="77777777" w:rsidR="00893426" w:rsidRPr="00893426" w:rsidRDefault="00893426" w:rsidP="00AD761A">
      <w:pPr>
        <w:numPr>
          <w:ilvl w:val="0"/>
          <w:numId w:val="16"/>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High Commission Costs: OTAs charge the hotel a substantial commission (a fee, often $15\%$ to $30\%$ of the room price) for every booking made through their site. This significantly reduces the hotel's profit margin.</w:t>
      </w:r>
    </w:p>
    <w:p w14:paraId="781C2085" w14:textId="77777777" w:rsidR="00893426" w:rsidRPr="00893426" w:rsidRDefault="00893426" w:rsidP="00AD761A">
      <w:pPr>
        <w:numPr>
          <w:ilvl w:val="0"/>
          <w:numId w:val="16"/>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Loss of Customer Ownership: The OTA owns the guest relationship, not the hotel. The hotel doesn't get the guest’s direct contact information or details about their booking preferences until very late, if at all. This makes it difficult for the hotel to build customer loyalty, offer personalized services, or encourage repeat bookings without paying the commission again.</w:t>
      </w:r>
    </w:p>
    <w:p w14:paraId="6A1891F7"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In simple terms, hotels are paying too much and losing control over their own customers.</w:t>
      </w:r>
    </w:p>
    <w:p w14:paraId="4BA4901D"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pict w14:anchorId="55459C2C">
          <v:rect id="_x0000_i1063" style="width:0;height:1.5pt" o:hralign="center" o:hrstd="t" o:hr="t" fillcolor="#a0a0a0" stroked="f"/>
        </w:pict>
      </w:r>
    </w:p>
    <w:p w14:paraId="03398B25" w14:textId="0EA9160A"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Aim and Objectives (Our Report's Mission)</w:t>
      </w:r>
    </w:p>
    <w:p w14:paraId="519BBF6A"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core purpose of this report is to figure out how hotels can reduce their reliance on OTAs and take back control.</w:t>
      </w:r>
    </w:p>
    <w:p w14:paraId="5F0B2F7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Our Aim:</w:t>
      </w:r>
    </w:p>
    <w:p w14:paraId="4B28863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To study why a hotel's direct sales channels (like its own website) are so strategically important, and to develop new, creative strategies that will encourage customers to book directly with the hotel instead of using third-party websites.</w:t>
      </w:r>
    </w:p>
    <w:p w14:paraId="6CB1458A"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Our Objectives (The Steps We Will Take):</w:t>
      </w:r>
    </w:p>
    <w:p w14:paraId="67C5B85D" w14:textId="77777777" w:rsidR="00893426" w:rsidRPr="00893426" w:rsidRDefault="00893426" w:rsidP="00AD761A">
      <w:pPr>
        <w:numPr>
          <w:ilvl w:val="0"/>
          <w:numId w:val="17"/>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Review the Value of Direct Booking: We will look at what experts and research say about the benefits of direct booking, focusing on things like the hotel gaining control over its brand, pricing, and communication, and the resulting higher profitability.</w:t>
      </w:r>
    </w:p>
    <w:p w14:paraId="273EC418" w14:textId="77777777" w:rsidR="00893426" w:rsidRPr="00893426" w:rsidRDefault="00893426" w:rsidP="00AD761A">
      <w:pPr>
        <w:numPr>
          <w:ilvl w:val="0"/>
          <w:numId w:val="17"/>
        </w:numPr>
        <w:spacing w:line="480" w:lineRule="auto"/>
        <w:rPr>
          <w:rFonts w:ascii="Times New Roman" w:hAnsi="Times New Roman" w:cs="Times New Roman"/>
          <w:sz w:val="24"/>
          <w:szCs w:val="24"/>
          <w:lang w:val="en-IN"/>
        </w:rPr>
      </w:pPr>
      <w:proofErr w:type="spellStart"/>
      <w:r w:rsidRPr="00893426">
        <w:rPr>
          <w:rFonts w:ascii="Times New Roman" w:hAnsi="Times New Roman" w:cs="Times New Roman"/>
          <w:sz w:val="24"/>
          <w:szCs w:val="24"/>
          <w:lang w:val="en-IN"/>
        </w:rPr>
        <w:t>Analyze</w:t>
      </w:r>
      <w:proofErr w:type="spellEnd"/>
      <w:r w:rsidRPr="00893426">
        <w:rPr>
          <w:rFonts w:ascii="Times New Roman" w:hAnsi="Times New Roman" w:cs="Times New Roman"/>
          <w:sz w:val="24"/>
          <w:szCs w:val="24"/>
          <w:lang w:val="en-IN"/>
        </w:rPr>
        <w:t xml:space="preserve"> the Digital Customer Journey: We will map out how consumers currently search for and buy a hotel stay online (the digital purchase funnel) to find the best places to step in and influence their choice.</w:t>
      </w:r>
    </w:p>
    <w:p w14:paraId="2DF58D4F" w14:textId="77777777" w:rsidR="00893426" w:rsidRPr="00893426" w:rsidRDefault="00893426" w:rsidP="00AD761A">
      <w:pPr>
        <w:numPr>
          <w:ilvl w:val="0"/>
          <w:numId w:val="17"/>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Evaluate Booking Strategies: We will examine successful direct booking strategies already being used (like offering better rates or loyalty programs) and propose new, innovative ideas to shift customer behaviour.</w:t>
      </w:r>
    </w:p>
    <w:p w14:paraId="483FDB5F" w14:textId="403AD934" w:rsidR="00D562E9" w:rsidRPr="00D562E9" w:rsidRDefault="00D562E9" w:rsidP="00AD761A">
      <w:pPr>
        <w:spacing w:line="480" w:lineRule="auto"/>
        <w:rPr>
          <w:rFonts w:ascii="Times New Roman" w:hAnsi="Times New Roman" w:cs="Times New Roman"/>
          <w:sz w:val="24"/>
          <w:szCs w:val="24"/>
          <w:lang w:val="en-IN"/>
        </w:rPr>
      </w:pPr>
    </w:p>
    <w:p w14:paraId="54CFAC18" w14:textId="404D2591" w:rsidR="00D562E9" w:rsidRPr="00D562E9" w:rsidRDefault="00D562E9" w:rsidP="00AD761A">
      <w:pPr>
        <w:spacing w:line="480" w:lineRule="auto"/>
        <w:rPr>
          <w:rFonts w:ascii="Times New Roman" w:hAnsi="Times New Roman" w:cs="Times New Roman"/>
          <w:sz w:val="24"/>
          <w:szCs w:val="24"/>
          <w:lang w:val="en-IN"/>
        </w:rPr>
      </w:pPr>
      <w:r w:rsidRPr="00D562E9">
        <w:rPr>
          <w:rFonts w:ascii="Times New Roman" w:hAnsi="Times New Roman" w:cs="Times New Roman"/>
          <w:sz w:val="24"/>
          <w:szCs w:val="24"/>
          <w:lang w:val="en-IN"/>
        </w:rPr>
        <w:t xml:space="preserve">III. Literature Review </w:t>
      </w:r>
    </w:p>
    <w:p w14:paraId="4BAC1539"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This section establishes the core ideas that explain the current hotel booking challenges and provides a framework for the strategies we will propose.</w:t>
      </w:r>
    </w:p>
    <w:p w14:paraId="23B70519"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23EE4066">
          <v:rect id="_x0000_i1085" style="width:0;height:1.5pt" o:hralign="center" o:hrstd="t" o:hr="t" fillcolor="#a0a0a0" stroked="f"/>
        </w:pict>
      </w:r>
    </w:p>
    <w:p w14:paraId="3F4B5E4F" w14:textId="25D05304"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How Rooms Get to Guests: Distribution Channels</w:t>
      </w:r>
    </w:p>
    <w:p w14:paraId="496DC87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path a hotel room takes from the hotel (supplier) to the person who stays in it (consumer) is called the distribution channel. There are two main types:</w:t>
      </w:r>
    </w:p>
    <w:p w14:paraId="13AFD61F"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1. Direct Distribution (The Goal)</w:t>
      </w:r>
    </w:p>
    <w:p w14:paraId="5BB61DC8" w14:textId="77777777" w:rsidR="00893426" w:rsidRPr="00893426" w:rsidRDefault="00893426" w:rsidP="00AD761A">
      <w:pPr>
        <w:numPr>
          <w:ilvl w:val="0"/>
          <w:numId w:val="1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Definition: The shortest path, where the hotel sells the room directly to the guest.</w:t>
      </w:r>
      <w:r w:rsidRPr="00893426">
        <w:rPr>
          <w:rFonts w:ascii="Times New Roman" w:hAnsi="Times New Roman" w:cs="Times New Roman"/>
          <w:sz w:val="24"/>
          <w:szCs w:val="24"/>
          <w:vertAlign w:val="superscript"/>
          <w:lang w:val="en-IN"/>
        </w:rPr>
        <w:t>1</w:t>
      </w:r>
    </w:p>
    <w:p w14:paraId="74A1562C" w14:textId="7EFCDFDD" w:rsidR="00893426" w:rsidRPr="00893426" w:rsidRDefault="00893426" w:rsidP="00AD761A">
      <w:pPr>
        <w:numPr>
          <w:ilvl w:val="0"/>
          <w:numId w:val="1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Path: Hotel $\</w:t>
      </w:r>
      <w:r w:rsidR="00E85C36" w:rsidRPr="00AD761A">
        <w:rPr>
          <w:rFonts w:ascii="Times New Roman" w:hAnsi="Times New Roman" w:cs="Times New Roman"/>
          <w:sz w:val="24"/>
          <w:szCs w:val="24"/>
          <w:lang w:val="en-IN"/>
        </w:rPr>
        <w:t>right arrow</w:t>
      </w:r>
      <w:r w:rsidRPr="00893426">
        <w:rPr>
          <w:rFonts w:ascii="Times New Roman" w:hAnsi="Times New Roman" w:cs="Times New Roman"/>
          <w:sz w:val="24"/>
          <w:szCs w:val="24"/>
          <w:lang w:val="en-IN"/>
        </w:rPr>
        <w:t>$ Consumer</w:t>
      </w:r>
    </w:p>
    <w:p w14:paraId="6C73D1FD" w14:textId="77777777" w:rsidR="00893426" w:rsidRPr="00893426" w:rsidRDefault="00893426" w:rsidP="00AD761A">
      <w:pPr>
        <w:numPr>
          <w:ilvl w:val="0"/>
          <w:numId w:val="1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Examples: The hotel's own website, phone reservations, walking up to the front desk.</w:t>
      </w:r>
      <w:r w:rsidRPr="00893426">
        <w:rPr>
          <w:rFonts w:ascii="Times New Roman" w:hAnsi="Times New Roman" w:cs="Times New Roman"/>
          <w:sz w:val="24"/>
          <w:szCs w:val="24"/>
          <w:vertAlign w:val="superscript"/>
          <w:lang w:val="en-IN"/>
        </w:rPr>
        <w:t>2</w:t>
      </w:r>
    </w:p>
    <w:p w14:paraId="324BC86D" w14:textId="77777777" w:rsidR="00893426" w:rsidRPr="00893426" w:rsidRDefault="00893426" w:rsidP="00AD761A">
      <w:pPr>
        <w:numPr>
          <w:ilvl w:val="0"/>
          <w:numId w:val="1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Benefit for Hotel: </w:t>
      </w:r>
      <w:r w:rsidRPr="00893426">
        <w:rPr>
          <w:rFonts w:ascii="Times New Roman" w:hAnsi="Times New Roman" w:cs="Times New Roman"/>
          <w:sz w:val="24"/>
          <w:szCs w:val="24"/>
          <w:vertAlign w:val="superscript"/>
          <w:lang w:val="en-IN"/>
        </w:rPr>
        <w:t>3</w:t>
      </w:r>
      <w:r w:rsidRPr="00893426">
        <w:rPr>
          <w:rFonts w:ascii="Times New Roman" w:hAnsi="Times New Roman" w:cs="Times New Roman"/>
          <w:sz w:val="24"/>
          <w:szCs w:val="24"/>
          <w:lang w:val="en-IN"/>
        </w:rPr>
        <w:t>$100\%$ profit (no commission) and full ownership of the guest's data and relationship.</w:t>
      </w:r>
      <w:r w:rsidRPr="00893426">
        <w:rPr>
          <w:rFonts w:ascii="Times New Roman" w:hAnsi="Times New Roman" w:cs="Times New Roman"/>
          <w:sz w:val="24"/>
          <w:szCs w:val="24"/>
          <w:vertAlign w:val="superscript"/>
          <w:lang w:val="en-IN"/>
        </w:rPr>
        <w:t>4</w:t>
      </w:r>
    </w:p>
    <w:p w14:paraId="2054DEA2"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2. Indirect Distribution (The Challenge)</w:t>
      </w:r>
    </w:p>
    <w:p w14:paraId="72EDA8F1" w14:textId="77777777" w:rsidR="00893426" w:rsidRPr="00893426" w:rsidRDefault="00893426" w:rsidP="00AD761A">
      <w:pPr>
        <w:numPr>
          <w:ilvl w:val="0"/>
          <w:numId w:val="1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Definition: The path where an intermediary (a middleman) handles the sale.</w:t>
      </w:r>
      <w:r w:rsidRPr="00893426">
        <w:rPr>
          <w:rFonts w:ascii="Times New Roman" w:hAnsi="Times New Roman" w:cs="Times New Roman"/>
          <w:sz w:val="24"/>
          <w:szCs w:val="24"/>
          <w:vertAlign w:val="superscript"/>
          <w:lang w:val="en-IN"/>
        </w:rPr>
        <w:t>5</w:t>
      </w:r>
    </w:p>
    <w:p w14:paraId="22771951" w14:textId="2A54858C" w:rsidR="00893426" w:rsidRPr="00893426" w:rsidRDefault="00893426" w:rsidP="00AD761A">
      <w:pPr>
        <w:numPr>
          <w:ilvl w:val="0"/>
          <w:numId w:val="1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Path: Hotel $\</w:t>
      </w:r>
      <w:r w:rsidR="00E85C36" w:rsidRPr="00AD761A">
        <w:rPr>
          <w:rFonts w:ascii="Times New Roman" w:hAnsi="Times New Roman" w:cs="Times New Roman"/>
          <w:sz w:val="24"/>
          <w:szCs w:val="24"/>
          <w:lang w:val="en-IN"/>
        </w:rPr>
        <w:t>right arrow</w:t>
      </w:r>
      <w:r w:rsidRPr="00893426">
        <w:rPr>
          <w:rFonts w:ascii="Times New Roman" w:hAnsi="Times New Roman" w:cs="Times New Roman"/>
          <w:sz w:val="24"/>
          <w:szCs w:val="24"/>
          <w:lang w:val="en-IN"/>
        </w:rPr>
        <w:t>$ Intermediary (OTA) $\rightarrow$ Consumer</w:t>
      </w:r>
    </w:p>
    <w:p w14:paraId="4E130454" w14:textId="77777777" w:rsidR="00893426" w:rsidRPr="00893426" w:rsidRDefault="00893426" w:rsidP="00AD761A">
      <w:pPr>
        <w:numPr>
          <w:ilvl w:val="0"/>
          <w:numId w:val="1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Examples: Online Travel Agencies (OTAs) like Booking.com or Expedia, or traditional travel agents.</w:t>
      </w:r>
      <w:r w:rsidRPr="00893426">
        <w:rPr>
          <w:rFonts w:ascii="Times New Roman" w:hAnsi="Times New Roman" w:cs="Times New Roman"/>
          <w:sz w:val="24"/>
          <w:szCs w:val="24"/>
          <w:vertAlign w:val="superscript"/>
          <w:lang w:val="en-IN"/>
        </w:rPr>
        <w:t>6</w:t>
      </w:r>
    </w:p>
    <w:p w14:paraId="4A99E46E" w14:textId="77777777" w:rsidR="00893426" w:rsidRPr="00893426" w:rsidRDefault="00893426" w:rsidP="00AD761A">
      <w:pPr>
        <w:numPr>
          <w:ilvl w:val="0"/>
          <w:numId w:val="1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Cost for Hotel: High commissions (15% to 30%) and the loss of direct contact with the guest.</w:t>
      </w:r>
    </w:p>
    <w:p w14:paraId="0CDD289B"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pict w14:anchorId="0629466D">
          <v:rect id="_x0000_i1086" style="width:0;height:1.5pt" o:hralign="center" o:hrstd="t" o:hr="t" fillcolor="#a0a0a0" stroked="f"/>
        </w:pict>
      </w:r>
    </w:p>
    <w:p w14:paraId="1B6B7137" w14:textId="440D8B75"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 The Dominance of OTAs</w:t>
      </w:r>
    </w:p>
    <w:p w14:paraId="03E31996"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Today, indirect distribution—specifically through OTAs—is dominant.</w:t>
      </w:r>
      <w:r w:rsidRPr="00893426">
        <w:rPr>
          <w:rFonts w:ascii="Times New Roman" w:hAnsi="Times New Roman" w:cs="Times New Roman"/>
          <w:sz w:val="24"/>
          <w:szCs w:val="24"/>
          <w:vertAlign w:val="superscript"/>
          <w:lang w:val="en-IN"/>
        </w:rPr>
        <w:t>7</w:t>
      </w:r>
    </w:p>
    <w:p w14:paraId="3A59315C" w14:textId="77777777" w:rsidR="00893426" w:rsidRPr="00893426" w:rsidRDefault="00893426" w:rsidP="00AD761A">
      <w:pPr>
        <w:numPr>
          <w:ilvl w:val="0"/>
          <w:numId w:val="20"/>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Market Power: Companies like Booking Holdings (which owns Booking.com, Priceline, Agoda) and Expedia Group (which owns Expedia, Hotels.com, Vrbo) control the vast majority of the online booking market.</w:t>
      </w:r>
      <w:r w:rsidRPr="00893426">
        <w:rPr>
          <w:rFonts w:ascii="Times New Roman" w:hAnsi="Times New Roman" w:cs="Times New Roman"/>
          <w:sz w:val="24"/>
          <w:szCs w:val="24"/>
          <w:vertAlign w:val="superscript"/>
          <w:lang w:val="en-IN"/>
        </w:rPr>
        <w:t>8</w:t>
      </w:r>
      <w:r w:rsidRPr="00893426">
        <w:rPr>
          <w:rFonts w:ascii="Times New Roman" w:hAnsi="Times New Roman" w:cs="Times New Roman"/>
          <w:sz w:val="24"/>
          <w:szCs w:val="24"/>
          <w:lang w:val="en-IN"/>
        </w:rPr>
        <w:t xml:space="preserve"> They use massive marketing budgets and technology to ensure they always appear first in search results.</w:t>
      </w:r>
    </w:p>
    <w:p w14:paraId="0AC77429" w14:textId="77777777" w:rsidR="00893426" w:rsidRPr="00893426" w:rsidRDefault="00893426" w:rsidP="00AD761A">
      <w:pPr>
        <w:numPr>
          <w:ilvl w:val="0"/>
          <w:numId w:val="20"/>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The Billboard Effect: While OTAs charge high commissions, they do offer one benefit: visibility. Many customers use OTAs like a digital window display to discover a hotel, check reviews, and compare prices. After finding a hotel on an OTA, a percentage of guests will then leave the site and search for the hotel's </w:t>
      </w:r>
      <w:r w:rsidRPr="00893426">
        <w:rPr>
          <w:rFonts w:ascii="Times New Roman" w:hAnsi="Times New Roman" w:cs="Times New Roman"/>
          <w:i/>
          <w:iCs/>
          <w:sz w:val="24"/>
          <w:szCs w:val="24"/>
          <w:lang w:val="en-IN"/>
        </w:rPr>
        <w:t>own</w:t>
      </w:r>
      <w:r w:rsidRPr="00893426">
        <w:rPr>
          <w:rFonts w:ascii="Times New Roman" w:hAnsi="Times New Roman" w:cs="Times New Roman"/>
          <w:sz w:val="24"/>
          <w:szCs w:val="24"/>
          <w:lang w:val="en-IN"/>
        </w:rPr>
        <w:t xml:space="preserve"> website to book directly. This discovery function is known as the Billboard Effect. However, only a portion of the time is this effect strong enough to offset the high commissions.</w:t>
      </w:r>
    </w:p>
    <w:p w14:paraId="0197AACC" w14:textId="668507A8"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787F6E01">
          <v:rect id="_x0000_i1087" style="width:0;height:1.5pt" o:hralign="center" o:hrstd="t" o:hr="t" fillcolor="#a0a0a0" stroked="f"/>
        </w:pict>
      </w:r>
      <w:r w:rsidRPr="00893426">
        <w:rPr>
          <w:rFonts w:ascii="Times New Roman" w:hAnsi="Times New Roman" w:cs="Times New Roman"/>
          <w:sz w:val="24"/>
          <w:szCs w:val="24"/>
          <w:lang w:val="en-IN"/>
        </w:rPr>
        <w:t>Theoretical Frameworks: Understanding the Guest's Choice</w:t>
      </w:r>
    </w:p>
    <w:p w14:paraId="32800F7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To shift consumers toward direct booking, we must understand </w:t>
      </w:r>
      <w:r w:rsidRPr="00893426">
        <w:rPr>
          <w:rFonts w:ascii="Times New Roman" w:hAnsi="Times New Roman" w:cs="Times New Roman"/>
          <w:i/>
          <w:iCs/>
          <w:sz w:val="24"/>
          <w:szCs w:val="24"/>
          <w:lang w:val="en-IN"/>
        </w:rPr>
        <w:t>why</w:t>
      </w:r>
      <w:r w:rsidRPr="00893426">
        <w:rPr>
          <w:rFonts w:ascii="Times New Roman" w:hAnsi="Times New Roman" w:cs="Times New Roman"/>
          <w:sz w:val="24"/>
          <w:szCs w:val="24"/>
          <w:lang w:val="en-IN"/>
        </w:rPr>
        <w:t xml:space="preserve"> they choose the OTA in the first place. We use these psychological theories to </w:t>
      </w:r>
      <w:proofErr w:type="spellStart"/>
      <w:r w:rsidRPr="00893426">
        <w:rPr>
          <w:rFonts w:ascii="Times New Roman" w:hAnsi="Times New Roman" w:cs="Times New Roman"/>
          <w:sz w:val="24"/>
          <w:szCs w:val="24"/>
          <w:lang w:val="en-IN"/>
        </w:rPr>
        <w:t>analyze</w:t>
      </w:r>
      <w:proofErr w:type="spellEnd"/>
      <w:r w:rsidRPr="00893426">
        <w:rPr>
          <w:rFonts w:ascii="Times New Roman" w:hAnsi="Times New Roman" w:cs="Times New Roman"/>
          <w:sz w:val="24"/>
          <w:szCs w:val="24"/>
          <w:lang w:val="en-IN"/>
        </w:rPr>
        <w:t xml:space="preserve"> the decision-making process:</w:t>
      </w:r>
    </w:p>
    <w:p w14:paraId="75DDA99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1. Theory of Planned Behaviour (TPB)</w:t>
      </w:r>
    </w:p>
    <w:p w14:paraId="53BFB9AB"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This theory suggests that a person's Intention (to book directly) is the best predictor of their actual Behaviour (booking directly). This intention is shaped by three key factors: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5"/>
        <w:gridCol w:w="4379"/>
        <w:gridCol w:w="3376"/>
      </w:tblGrid>
      <w:tr w:rsidR="00893426" w:rsidRPr="00893426" w14:paraId="5005C15B"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42B301"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TPB Factor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02DA1E0F"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Application to Direct Booking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04BFE01F"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What We Need to Influence</w:t>
            </w:r>
          </w:p>
        </w:tc>
      </w:tr>
      <w:tr w:rsidR="00893426" w:rsidRPr="00893426" w14:paraId="6575281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7D7A47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Attitude</w:t>
            </w:r>
          </w:p>
        </w:tc>
        <w:tc>
          <w:tcPr>
            <w:tcW w:w="0" w:type="auto"/>
            <w:tcBorders>
              <w:top w:val="single" w:sz="6" w:space="0" w:color="auto"/>
              <w:left w:val="single" w:sz="6" w:space="0" w:color="auto"/>
              <w:bottom w:val="single" w:sz="6" w:space="0" w:color="auto"/>
              <w:right w:val="single" w:sz="6" w:space="0" w:color="auto"/>
            </w:tcBorders>
            <w:vAlign w:val="center"/>
            <w:hideMark/>
          </w:tcPr>
          <w:p w14:paraId="76CCCFFA"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guest's personal belief that booking directly is better (e.g., they think the hotel offers the best deal, better service, or a better room).</w:t>
            </w:r>
          </w:p>
        </w:tc>
        <w:tc>
          <w:tcPr>
            <w:tcW w:w="0" w:type="auto"/>
            <w:tcBorders>
              <w:top w:val="single" w:sz="6" w:space="0" w:color="auto"/>
              <w:left w:val="single" w:sz="6" w:space="0" w:color="auto"/>
              <w:bottom w:val="single" w:sz="6" w:space="0" w:color="auto"/>
              <w:right w:val="single" w:sz="6" w:space="0" w:color="auto"/>
            </w:tcBorders>
            <w:vAlign w:val="center"/>
            <w:hideMark/>
          </w:tcPr>
          <w:p w14:paraId="2A53A1DB"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Show the perceived value of direct booking (e.g., "Best Price Guarantee" or "Free Upgrade").</w:t>
            </w:r>
          </w:p>
        </w:tc>
      </w:tr>
      <w:tr w:rsidR="00893426" w:rsidRPr="00893426" w14:paraId="4D77F6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A90233E"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Subjective Norms</w:t>
            </w:r>
          </w:p>
        </w:tc>
        <w:tc>
          <w:tcPr>
            <w:tcW w:w="0" w:type="auto"/>
            <w:tcBorders>
              <w:top w:val="single" w:sz="6" w:space="0" w:color="auto"/>
              <w:left w:val="single" w:sz="6" w:space="0" w:color="auto"/>
              <w:bottom w:val="single" w:sz="6" w:space="0" w:color="auto"/>
              <w:right w:val="single" w:sz="6" w:space="0" w:color="auto"/>
            </w:tcBorders>
            <w:vAlign w:val="center"/>
            <w:hideMark/>
          </w:tcPr>
          <w:p w14:paraId="66A4EB6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social pressure or perceived behaviour of people important to the guest (e.g., "My friends always book directly because they get perks").</w:t>
            </w:r>
          </w:p>
        </w:tc>
        <w:tc>
          <w:tcPr>
            <w:tcW w:w="0" w:type="auto"/>
            <w:tcBorders>
              <w:top w:val="single" w:sz="6" w:space="0" w:color="auto"/>
              <w:left w:val="single" w:sz="6" w:space="0" w:color="auto"/>
              <w:bottom w:val="single" w:sz="6" w:space="0" w:color="auto"/>
              <w:right w:val="single" w:sz="6" w:space="0" w:color="auto"/>
            </w:tcBorders>
            <w:vAlign w:val="center"/>
            <w:hideMark/>
          </w:tcPr>
          <w:p w14:paraId="5FE774C8"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Use strong testimonials, display loyalty membership, and show that </w:t>
            </w:r>
            <w:r w:rsidRPr="00893426">
              <w:rPr>
                <w:rFonts w:ascii="Times New Roman" w:hAnsi="Times New Roman" w:cs="Times New Roman"/>
                <w:i/>
                <w:iCs/>
                <w:sz w:val="24"/>
                <w:szCs w:val="24"/>
                <w:lang w:val="en-IN"/>
              </w:rPr>
              <w:t>smart</w:t>
            </w:r>
            <w:r w:rsidRPr="00893426">
              <w:rPr>
                <w:rFonts w:ascii="Times New Roman" w:hAnsi="Times New Roman" w:cs="Times New Roman"/>
                <w:sz w:val="24"/>
                <w:szCs w:val="24"/>
                <w:lang w:val="en-IN"/>
              </w:rPr>
              <w:t xml:space="preserve"> </w:t>
            </w:r>
            <w:proofErr w:type="spellStart"/>
            <w:proofErr w:type="gramStart"/>
            <w:r w:rsidRPr="00893426">
              <w:rPr>
                <w:rFonts w:ascii="Times New Roman" w:hAnsi="Times New Roman" w:cs="Times New Roman"/>
                <w:sz w:val="24"/>
                <w:szCs w:val="24"/>
                <w:lang w:val="en-IN"/>
              </w:rPr>
              <w:t>travelers</w:t>
            </w:r>
            <w:proofErr w:type="spellEnd"/>
            <w:proofErr w:type="gramEnd"/>
            <w:r w:rsidRPr="00893426">
              <w:rPr>
                <w:rFonts w:ascii="Times New Roman" w:hAnsi="Times New Roman" w:cs="Times New Roman"/>
                <w:sz w:val="24"/>
                <w:szCs w:val="24"/>
                <w:lang w:val="en-IN"/>
              </w:rPr>
              <w:t xml:space="preserve"> book direct.</w:t>
            </w:r>
          </w:p>
        </w:tc>
      </w:tr>
      <w:tr w:rsidR="00893426" w:rsidRPr="00893426" w14:paraId="1AD1A5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3837D0" w14:textId="5FFD962C"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Perceived </w:t>
            </w:r>
            <w:r w:rsidR="00E85C36" w:rsidRPr="00AD761A">
              <w:rPr>
                <w:rFonts w:ascii="Times New Roman" w:hAnsi="Times New Roman" w:cs="Times New Roman"/>
                <w:sz w:val="24"/>
                <w:szCs w:val="24"/>
                <w:lang w:val="en-IN"/>
              </w:rPr>
              <w:t>Behavioural</w:t>
            </w:r>
            <w:r w:rsidRPr="00893426">
              <w:rPr>
                <w:rFonts w:ascii="Times New Roman" w:hAnsi="Times New Roman" w:cs="Times New Roman"/>
                <w:sz w:val="24"/>
                <w:szCs w:val="24"/>
                <w:lang w:val="en-IN"/>
              </w:rPr>
              <w:t xml:space="preserve"> Control</w:t>
            </w:r>
          </w:p>
        </w:tc>
        <w:tc>
          <w:tcPr>
            <w:tcW w:w="0" w:type="auto"/>
            <w:tcBorders>
              <w:top w:val="single" w:sz="6" w:space="0" w:color="auto"/>
              <w:left w:val="single" w:sz="6" w:space="0" w:color="auto"/>
              <w:bottom w:val="single" w:sz="6" w:space="0" w:color="auto"/>
              <w:right w:val="single" w:sz="6" w:space="0" w:color="auto"/>
            </w:tcBorders>
            <w:vAlign w:val="center"/>
            <w:hideMark/>
          </w:tcPr>
          <w:p w14:paraId="1DC1D997"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guest's belief that booking directly is easy and they have the ability to do it (e.g., "The hotel's website is fast, secure, and easy to navigate").</w:t>
            </w:r>
          </w:p>
        </w:tc>
        <w:tc>
          <w:tcPr>
            <w:tcW w:w="0" w:type="auto"/>
            <w:tcBorders>
              <w:top w:val="single" w:sz="6" w:space="0" w:color="auto"/>
              <w:left w:val="single" w:sz="6" w:space="0" w:color="auto"/>
              <w:bottom w:val="single" w:sz="6" w:space="0" w:color="auto"/>
              <w:right w:val="single" w:sz="6" w:space="0" w:color="auto"/>
            </w:tcBorders>
            <w:vAlign w:val="center"/>
            <w:hideMark/>
          </w:tcPr>
          <w:p w14:paraId="30C5441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Ensure the hotel website is mobile-friendly, payment is secure, and the booking process is simple.</w:t>
            </w:r>
          </w:p>
        </w:tc>
      </w:tr>
    </w:tbl>
    <w:p w14:paraId="77C26C93"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2. Perceived Risk Theory</w:t>
      </w:r>
    </w:p>
    <w:p w14:paraId="78CC4AA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Customers will choose the booking channel that they feel has the lowest risk. They always weigh the potential negative outcomes of their choice.</w:t>
      </w:r>
    </w:p>
    <w:p w14:paraId="505896E6" w14:textId="77777777" w:rsidR="00893426" w:rsidRPr="00893426" w:rsidRDefault="00893426" w:rsidP="00AD761A">
      <w:pPr>
        <w:numPr>
          <w:ilvl w:val="0"/>
          <w:numId w:val="21"/>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OTA Perception: OTAs are perceived as having low risk because they are widely known, offer guaranteed low prices, have clear cancellation policies, and handle payment security (financial risk).</w:t>
      </w:r>
    </w:p>
    <w:p w14:paraId="71A1D23D" w14:textId="77777777" w:rsidR="00893426" w:rsidRPr="00893426" w:rsidRDefault="00893426" w:rsidP="00AD761A">
      <w:pPr>
        <w:numPr>
          <w:ilvl w:val="0"/>
          <w:numId w:val="21"/>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Hotel Website Perception: The hotel's own website often faces higher perceived risk. Guests might worry about:</w:t>
      </w:r>
    </w:p>
    <w:p w14:paraId="680B6272" w14:textId="77777777" w:rsidR="00893426" w:rsidRPr="00893426" w:rsidRDefault="00893426" w:rsidP="00AD761A">
      <w:pPr>
        <w:numPr>
          <w:ilvl w:val="1"/>
          <w:numId w:val="21"/>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Price Risk: Is the price really the lowest? (The OTA price might change after they check).</w:t>
      </w:r>
    </w:p>
    <w:p w14:paraId="17CCAC06" w14:textId="77777777" w:rsidR="00893426" w:rsidRPr="00893426" w:rsidRDefault="00893426" w:rsidP="00AD761A">
      <w:pPr>
        <w:numPr>
          <w:ilvl w:val="1"/>
          <w:numId w:val="21"/>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Performance Risk: Will the booking actually go through? Is the site trustworthy?</w:t>
      </w:r>
    </w:p>
    <w:p w14:paraId="21F01848" w14:textId="77777777" w:rsidR="00893426" w:rsidRPr="00893426" w:rsidRDefault="00893426" w:rsidP="00AD761A">
      <w:pPr>
        <w:numPr>
          <w:ilvl w:val="1"/>
          <w:numId w:val="21"/>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Security Risk: Is my credit card safe on this lesser-known site?</w:t>
      </w:r>
    </w:p>
    <w:p w14:paraId="12E03B2E"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hotel's strategy must reduce perceived risk by loudly promoting security seals, clear cancellation policies, and price guarantees.</w:t>
      </w:r>
    </w:p>
    <w:p w14:paraId="3F4B0FF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3. Customer Loyalty/Relationship Marketing</w:t>
      </w:r>
    </w:p>
    <w:p w14:paraId="3DAFDEFB"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This body of theory focuses on creating long-term relationships with customers, which is far more valuable than a single transaction.</w:t>
      </w:r>
      <w:r w:rsidRPr="00893426">
        <w:rPr>
          <w:rFonts w:ascii="Times New Roman" w:hAnsi="Times New Roman" w:cs="Times New Roman"/>
          <w:sz w:val="24"/>
          <w:szCs w:val="24"/>
          <w:vertAlign w:val="superscript"/>
          <w:lang w:val="en-IN"/>
        </w:rPr>
        <w:t>9</w:t>
      </w:r>
    </w:p>
    <w:p w14:paraId="1F0A06C5" w14:textId="77777777" w:rsidR="00893426" w:rsidRPr="00893426" w:rsidRDefault="00893426" w:rsidP="00AD761A">
      <w:pPr>
        <w:numPr>
          <w:ilvl w:val="0"/>
          <w:numId w:val="22"/>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Key Concept: Building loyalty is achieved through personalized service and recognizing repeat customers.</w:t>
      </w:r>
    </w:p>
    <w:p w14:paraId="5EB28742" w14:textId="77777777" w:rsidR="00893426" w:rsidRPr="00893426" w:rsidRDefault="00893426" w:rsidP="00AD761A">
      <w:pPr>
        <w:numPr>
          <w:ilvl w:val="0"/>
          <w:numId w:val="22"/>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Direct Booking Advantage: Booking directly allows the hotel to own the customer's data. This data (preferences, stay history, feedback) is the foundation of a loyalty program.</w:t>
      </w:r>
      <w:r w:rsidRPr="00893426">
        <w:rPr>
          <w:rFonts w:ascii="Times New Roman" w:hAnsi="Times New Roman" w:cs="Times New Roman"/>
          <w:sz w:val="24"/>
          <w:szCs w:val="24"/>
          <w:vertAlign w:val="superscript"/>
          <w:lang w:val="en-IN"/>
        </w:rPr>
        <w:t>10</w:t>
      </w:r>
      <w:r w:rsidRPr="00893426">
        <w:rPr>
          <w:rFonts w:ascii="Times New Roman" w:hAnsi="Times New Roman" w:cs="Times New Roman"/>
          <w:sz w:val="24"/>
          <w:szCs w:val="24"/>
          <w:lang w:val="en-IN"/>
        </w:rPr>
        <w:t xml:space="preserve"> Without direct data, the hotel cannot offer meaningful rewards or build a relationship, meaning they must pay commission for every single return visit. Therefore, direct booking is fundamentally necessary for any successful relationship marketing strategy.</w:t>
      </w:r>
    </w:p>
    <w:p w14:paraId="555AC2C0" w14:textId="77777777" w:rsidR="00893426" w:rsidRPr="00AD761A" w:rsidRDefault="00D562E9" w:rsidP="00AD761A">
      <w:pPr>
        <w:spacing w:line="480" w:lineRule="auto"/>
        <w:rPr>
          <w:rFonts w:ascii="Times New Roman" w:hAnsi="Times New Roman" w:cs="Times New Roman"/>
          <w:sz w:val="24"/>
          <w:szCs w:val="24"/>
          <w:lang w:val="en-IN"/>
        </w:rPr>
      </w:pPr>
      <w:r w:rsidRPr="00D562E9">
        <w:rPr>
          <w:rFonts w:ascii="Times New Roman" w:hAnsi="Times New Roman" w:cs="Times New Roman"/>
          <w:sz w:val="24"/>
          <w:szCs w:val="24"/>
          <w:lang w:val="en-IN"/>
        </w:rPr>
        <w:t xml:space="preserve">IV. Methodology </w:t>
      </w:r>
      <w:r w:rsidR="00893426" w:rsidRPr="00AD761A">
        <w:rPr>
          <w:rFonts w:ascii="Times New Roman" w:hAnsi="Times New Roman" w:cs="Times New Roman"/>
          <w:sz w:val="24"/>
          <w:szCs w:val="24"/>
          <w:lang w:val="en-IN"/>
        </w:rPr>
        <w:t>This section explains the plan for how the research will be conducted to meet the report's objectives.</w:t>
      </w:r>
    </w:p>
    <w:p w14:paraId="15EE195E"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pict w14:anchorId="2725D301">
          <v:rect id="_x0000_i1115" style="width:0;height:1.5pt" o:hralign="center" o:hrstd="t" o:hr="t" fillcolor="#a0a0a0" stroked="f"/>
        </w:pict>
      </w:r>
    </w:p>
    <w:p w14:paraId="6A4FE7EA" w14:textId="5687648B"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Research Approach: What Kind of Study?</w:t>
      </w:r>
    </w:p>
    <w:p w14:paraId="1680E1C3"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This study will use a qualitative, deductive approach based on secondary data analysis.</w:t>
      </w:r>
    </w:p>
    <w:p w14:paraId="6961C2F0" w14:textId="79B852FA" w:rsidR="00893426" w:rsidRPr="00893426" w:rsidRDefault="00893426" w:rsidP="00AD761A">
      <w:pPr>
        <w:numPr>
          <w:ilvl w:val="0"/>
          <w:numId w:val="23"/>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Qualitative: We are focusing on understanding the </w:t>
      </w:r>
      <w:r w:rsidRPr="00893426">
        <w:rPr>
          <w:rFonts w:ascii="Times New Roman" w:hAnsi="Times New Roman" w:cs="Times New Roman"/>
          <w:i/>
          <w:iCs/>
          <w:sz w:val="24"/>
          <w:szCs w:val="24"/>
          <w:lang w:val="en-IN"/>
        </w:rPr>
        <w:t>why</w:t>
      </w:r>
      <w:r w:rsidRPr="00893426">
        <w:rPr>
          <w:rFonts w:ascii="Times New Roman" w:hAnsi="Times New Roman" w:cs="Times New Roman"/>
          <w:sz w:val="24"/>
          <w:szCs w:val="24"/>
          <w:lang w:val="en-IN"/>
        </w:rPr>
        <w:t xml:space="preserve"> and </w:t>
      </w:r>
      <w:r w:rsidRPr="00893426">
        <w:rPr>
          <w:rFonts w:ascii="Times New Roman" w:hAnsi="Times New Roman" w:cs="Times New Roman"/>
          <w:i/>
          <w:iCs/>
          <w:sz w:val="24"/>
          <w:szCs w:val="24"/>
          <w:lang w:val="en-IN"/>
        </w:rPr>
        <w:t>how</w:t>
      </w:r>
      <w:r w:rsidRPr="00893426">
        <w:rPr>
          <w:rFonts w:ascii="Times New Roman" w:hAnsi="Times New Roman" w:cs="Times New Roman"/>
          <w:sz w:val="24"/>
          <w:szCs w:val="24"/>
          <w:lang w:val="en-IN"/>
        </w:rPr>
        <w:t xml:space="preserve"> behind successful strategies, not just counting numbers. We will </w:t>
      </w:r>
      <w:r w:rsidR="00E85C36" w:rsidRPr="00AD761A">
        <w:rPr>
          <w:rFonts w:ascii="Times New Roman" w:hAnsi="Times New Roman" w:cs="Times New Roman"/>
          <w:sz w:val="24"/>
          <w:szCs w:val="24"/>
          <w:lang w:val="en-IN"/>
        </w:rPr>
        <w:t>analyse</w:t>
      </w:r>
      <w:r w:rsidRPr="00893426">
        <w:rPr>
          <w:rFonts w:ascii="Times New Roman" w:hAnsi="Times New Roman" w:cs="Times New Roman"/>
          <w:sz w:val="24"/>
          <w:szCs w:val="24"/>
          <w:lang w:val="en-IN"/>
        </w:rPr>
        <w:t xml:space="preserve"> the quality and meaning of different approaches.</w:t>
      </w:r>
    </w:p>
    <w:p w14:paraId="66806DDE" w14:textId="77777777" w:rsidR="00893426" w:rsidRPr="00893426" w:rsidRDefault="00893426" w:rsidP="00AD761A">
      <w:pPr>
        <w:numPr>
          <w:ilvl w:val="0"/>
          <w:numId w:val="23"/>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Deductive: We will start with the established theories (like the Theory of Planned Behaviour) and use them to test and explain real-world strategies and outcomes.</w:t>
      </w:r>
    </w:p>
    <w:p w14:paraId="6803C113" w14:textId="4D132327" w:rsidR="00893426" w:rsidRPr="00893426" w:rsidRDefault="00893426" w:rsidP="00AD761A">
      <w:pPr>
        <w:numPr>
          <w:ilvl w:val="0"/>
          <w:numId w:val="23"/>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Secondary Data Analysis: We won't conduct new surveys or interviews. Instead, we will </w:t>
      </w:r>
      <w:r w:rsidR="00E85C36" w:rsidRPr="00AD761A">
        <w:rPr>
          <w:rFonts w:ascii="Times New Roman" w:hAnsi="Times New Roman" w:cs="Times New Roman"/>
          <w:sz w:val="24"/>
          <w:szCs w:val="24"/>
          <w:lang w:val="en-IN"/>
        </w:rPr>
        <w:t>analyse</w:t>
      </w:r>
      <w:r w:rsidRPr="00893426">
        <w:rPr>
          <w:rFonts w:ascii="Times New Roman" w:hAnsi="Times New Roman" w:cs="Times New Roman"/>
          <w:sz w:val="24"/>
          <w:szCs w:val="24"/>
          <w:lang w:val="en-IN"/>
        </w:rPr>
        <w:t xml:space="preserve"> and synthesize information that has already been published by others.</w:t>
      </w:r>
    </w:p>
    <w:p w14:paraId="7312F787" w14:textId="77777777" w:rsidR="00893426" w:rsidRPr="00893426" w:rsidRDefault="00893426" w:rsidP="00AD761A">
      <w:pPr>
        <w:numPr>
          <w:ilvl w:val="0"/>
          <w:numId w:val="23"/>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Case Study Method: We will dive deep into a few specific examples of hotels or chains to see exactly how they succeeded in getting people to book directly.</w:t>
      </w:r>
    </w:p>
    <w:p w14:paraId="39AED906"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711C96A4">
          <v:rect id="_x0000_i1116" style="width:0;height:1.5pt" o:hralign="center" o:hrstd="t" o:hr="t" fillcolor="#a0a0a0" stroked="f"/>
        </w:pict>
      </w:r>
    </w:p>
    <w:p w14:paraId="03C89313" w14:textId="790D244D"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Data Sources: Where Will We Find the Information?</w:t>
      </w:r>
    </w:p>
    <w:p w14:paraId="40BEF5DA"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We will gather information from four main, reliable sources:</w:t>
      </w:r>
    </w:p>
    <w:p w14:paraId="78EA7DA4" w14:textId="77777777" w:rsidR="00893426" w:rsidRPr="00893426" w:rsidRDefault="00893426" w:rsidP="00AD761A">
      <w:pPr>
        <w:numPr>
          <w:ilvl w:val="0"/>
          <w:numId w:val="24"/>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Academic Journals: Scholarly articles and research papers that provide theoretical depth on consumer behaviour, loyalty, and distribution.</w:t>
      </w:r>
    </w:p>
    <w:p w14:paraId="56E2E76D" w14:textId="77777777" w:rsidR="00893426" w:rsidRPr="00893426" w:rsidRDefault="00893426" w:rsidP="00AD761A">
      <w:pPr>
        <w:numPr>
          <w:ilvl w:val="0"/>
          <w:numId w:val="24"/>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Industry Reports: Official data and market analyses from specialized travel research firms (like Phocuswright or STR). These reports provide the market share and financial context of OTAs and hotels.</w:t>
      </w:r>
    </w:p>
    <w:p w14:paraId="59D51B56" w14:textId="77777777" w:rsidR="00893426" w:rsidRPr="00893426" w:rsidRDefault="00893426" w:rsidP="00AD761A">
      <w:pPr>
        <w:numPr>
          <w:ilvl w:val="0"/>
          <w:numId w:val="24"/>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Hotel Company Reports: Publicly available financial statements or annual reports from large hotel groups (like Marriott or Hilton) to understand their stated priorities regarding direct sales.</w:t>
      </w:r>
    </w:p>
    <w:p w14:paraId="5F868ACE" w14:textId="77777777" w:rsidR="00893426" w:rsidRPr="00893426" w:rsidRDefault="00893426" w:rsidP="00AD761A">
      <w:pPr>
        <w:numPr>
          <w:ilvl w:val="0"/>
          <w:numId w:val="24"/>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Best Practice Guides: Official white papers, industry conference presentations, and professional guides that outline practical, successful direct booking strategies.</w:t>
      </w:r>
    </w:p>
    <w:p w14:paraId="45E20239" w14:textId="35540C6A"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70CC0424">
          <v:rect id="_x0000_i1117" style="width:0;height:1.5pt" o:hralign="center" o:hrstd="t" o:hr="t" fillcolor="#a0a0a0" stroked="f"/>
        </w:pict>
      </w:r>
      <w:r w:rsidRPr="00893426">
        <w:rPr>
          <w:rFonts w:ascii="Times New Roman" w:hAnsi="Times New Roman" w:cs="Times New Roman"/>
          <w:sz w:val="24"/>
          <w:szCs w:val="24"/>
          <w:lang w:val="en-IN"/>
        </w:rPr>
        <w:t xml:space="preserve"> Case Study Selection: Who Will We Study?</w:t>
      </w:r>
    </w:p>
    <w:p w14:paraId="0A7C0C91"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We will select specific hotels or chains that have implemented well-known and successful "Book Direct" campaigns. The selection will be justified by a few criteria:</w:t>
      </w:r>
    </w:p>
    <w:p w14:paraId="53FAD192" w14:textId="77777777" w:rsidR="00893426" w:rsidRPr="00893426" w:rsidRDefault="00893426" w:rsidP="00AD761A">
      <w:pPr>
        <w:numPr>
          <w:ilvl w:val="0"/>
          <w:numId w:val="25"/>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Varying Scale: We will look at both large, international chains (e.g., Marriott's "Marriott Rewards Member Rates" or Hilton's "Stop Clicking Around" campaigns) and successful independent or boutique hotels.</w:t>
      </w:r>
    </w:p>
    <w:p w14:paraId="58469F09" w14:textId="77777777" w:rsidR="00893426" w:rsidRPr="00893426" w:rsidRDefault="00893426" w:rsidP="00AD761A">
      <w:pPr>
        <w:numPr>
          <w:ilvl w:val="0"/>
          <w:numId w:val="25"/>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Documented Success: The campaigns chosen must have publicly reported or widely acknowledged success in shifting bookings away from OTAs.</w:t>
      </w:r>
    </w:p>
    <w:p w14:paraId="285003AC" w14:textId="77777777" w:rsidR="00893426" w:rsidRPr="00893426" w:rsidRDefault="00893426" w:rsidP="00AD761A">
      <w:pPr>
        <w:numPr>
          <w:ilvl w:val="0"/>
          <w:numId w:val="25"/>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Strategic Variety: The selected cases must demonstrate a range of different strategies (e.g., one focusing on loyalty, another on price, another on unique offers) to provide a broad view of effective tactics.</w:t>
      </w:r>
    </w:p>
    <w:p w14:paraId="20A9AA70"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5DC7CEF0">
          <v:rect id="_x0000_i1118" style="width:0;height:1.5pt" o:hralign="center" o:hrstd="t" o:hr="t" fillcolor="#a0a0a0" stroked="f"/>
        </w:pict>
      </w:r>
    </w:p>
    <w:p w14:paraId="27FC5312" w14:textId="1696F3AA"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Analytical Method: How Will We Make Sense of the Data?</w:t>
      </w:r>
    </w:p>
    <w:p w14:paraId="160B9EDA"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We will use Content Analysis to systematically review the information gathered from the data sources and case studies.</w:t>
      </w:r>
    </w:p>
    <w:p w14:paraId="56D9C558" w14:textId="77777777" w:rsidR="00893426" w:rsidRPr="00893426" w:rsidRDefault="00893426" w:rsidP="00AD761A">
      <w:pPr>
        <w:numPr>
          <w:ilvl w:val="0"/>
          <w:numId w:val="26"/>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Content Analysis: This involves reading, interpreting, and categorizing the text (the content) of all the reports, campaigns, and articles we find.</w:t>
      </w:r>
    </w:p>
    <w:p w14:paraId="7B74AAFD" w14:textId="77777777" w:rsidR="00893426" w:rsidRPr="00893426" w:rsidRDefault="00893426" w:rsidP="00AD761A">
      <w:pPr>
        <w:numPr>
          <w:ilvl w:val="0"/>
          <w:numId w:val="26"/>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Categorization: We will use the theoretical frameworks from the literature review as our guiding categories. For example, every successful direct booking strategy will be categorized based on </w:t>
      </w:r>
      <w:r w:rsidRPr="00893426">
        <w:rPr>
          <w:rFonts w:ascii="Times New Roman" w:hAnsi="Times New Roman" w:cs="Times New Roman"/>
          <w:i/>
          <w:iCs/>
          <w:sz w:val="24"/>
          <w:szCs w:val="24"/>
          <w:lang w:val="en-IN"/>
        </w:rPr>
        <w:t>which</w:t>
      </w:r>
      <w:r w:rsidRPr="00893426">
        <w:rPr>
          <w:rFonts w:ascii="Times New Roman" w:hAnsi="Times New Roman" w:cs="Times New Roman"/>
          <w:sz w:val="24"/>
          <w:szCs w:val="24"/>
          <w:lang w:val="en-IN"/>
        </w:rPr>
        <w:t xml:space="preserve"> theory it addresses:</w:t>
      </w:r>
    </w:p>
    <w:p w14:paraId="45D0ACF0" w14:textId="77777777" w:rsidR="00893426" w:rsidRPr="00893426" w:rsidRDefault="00893426" w:rsidP="00AD761A">
      <w:pPr>
        <w:numPr>
          <w:ilvl w:val="1"/>
          <w:numId w:val="26"/>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Does the strategy reduce Perceived Risk (e.g., a "Best Rate Guarantee")?</w:t>
      </w:r>
    </w:p>
    <w:p w14:paraId="718744EE" w14:textId="77777777" w:rsidR="00893426" w:rsidRPr="00893426" w:rsidRDefault="00893426" w:rsidP="00AD761A">
      <w:pPr>
        <w:numPr>
          <w:ilvl w:val="1"/>
          <w:numId w:val="26"/>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Does it improve Attitude towards direct booking (e.g., offering free Wi-Fi only for direct bookers)?</w:t>
      </w:r>
    </w:p>
    <w:p w14:paraId="6D6C652E" w14:textId="77777777" w:rsidR="00893426" w:rsidRPr="00893426" w:rsidRDefault="00893426" w:rsidP="00AD761A">
      <w:pPr>
        <w:numPr>
          <w:ilvl w:val="1"/>
          <w:numId w:val="26"/>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Does it support Customer Loyalty (e.g., a dedicated members-only portal)?</w:t>
      </w:r>
    </w:p>
    <w:p w14:paraId="72728653"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By organizing the strategies this way, we can clearly prove that the successful real-world tactics align with the established consumer behaviour theories.</w:t>
      </w:r>
    </w:p>
    <w:p w14:paraId="75DC25E8" w14:textId="2E981EA8" w:rsidR="00D562E9" w:rsidRPr="00D562E9" w:rsidRDefault="00D562E9" w:rsidP="00AD761A">
      <w:pPr>
        <w:spacing w:line="480" w:lineRule="auto"/>
        <w:rPr>
          <w:rFonts w:ascii="Times New Roman" w:hAnsi="Times New Roman" w:cs="Times New Roman"/>
          <w:sz w:val="24"/>
          <w:szCs w:val="24"/>
          <w:lang w:val="en-IN"/>
        </w:rPr>
      </w:pPr>
    </w:p>
    <w:p w14:paraId="733E8B68" w14:textId="5AB0980A" w:rsidR="00893426" w:rsidRPr="00AD761A" w:rsidRDefault="00D562E9" w:rsidP="00AD761A">
      <w:pPr>
        <w:spacing w:line="480" w:lineRule="auto"/>
        <w:rPr>
          <w:rFonts w:ascii="Times New Roman" w:hAnsi="Times New Roman" w:cs="Times New Roman"/>
          <w:sz w:val="24"/>
          <w:szCs w:val="24"/>
          <w:lang w:val="en-IN"/>
        </w:rPr>
      </w:pPr>
      <w:r w:rsidRPr="00D562E9">
        <w:rPr>
          <w:rFonts w:ascii="Times New Roman" w:hAnsi="Times New Roman" w:cs="Times New Roman"/>
          <w:sz w:val="24"/>
          <w:szCs w:val="24"/>
          <w:lang w:val="en-IN"/>
        </w:rPr>
        <w:t xml:space="preserve">V. Findings </w:t>
      </w:r>
      <w:r w:rsidR="00893426" w:rsidRPr="00AD761A">
        <w:rPr>
          <w:rFonts w:ascii="Times New Roman" w:hAnsi="Times New Roman" w:cs="Times New Roman"/>
          <w:sz w:val="24"/>
          <w:szCs w:val="24"/>
          <w:lang w:val="en-IN"/>
        </w:rPr>
        <w:br/>
        <w:t>T</w:t>
      </w:r>
      <w:r w:rsidR="00893426" w:rsidRPr="00AD761A">
        <w:rPr>
          <w:rFonts w:ascii="Times New Roman" w:hAnsi="Times New Roman" w:cs="Times New Roman"/>
          <w:sz w:val="24"/>
          <w:szCs w:val="24"/>
          <w:lang w:val="en-IN"/>
        </w:rPr>
        <w:t>he Value of Booking Direct</w:t>
      </w:r>
    </w:p>
    <w:p w14:paraId="4176F8A9"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This section uses real-world data and case studies to prove the financial benefit of direct sales and to show the specific strategies hotels use to achieve this goal.</w:t>
      </w:r>
    </w:p>
    <w:p w14:paraId="0C2E4A2F"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pict w14:anchorId="72761ADC">
          <v:rect id="_x0000_i1141" style="width:0;height:1.5pt" o:hralign="center" o:hrstd="t" o:hr="t" fillcolor="#a0a0a0" stroked="f"/>
        </w:pict>
      </w:r>
    </w:p>
    <w:p w14:paraId="66E097EE" w14:textId="1F655E43"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Financial Case for Direct Bookings</w:t>
      </w:r>
    </w:p>
    <w:p w14:paraId="513181C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core finding is that direct bookings are dramatically more profitable than bookings made through Online Travel Agencies (OTAs).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4"/>
        <w:gridCol w:w="3091"/>
        <w:gridCol w:w="3455"/>
      </w:tblGrid>
      <w:tr w:rsidR="00893426" w:rsidRPr="00893426" w14:paraId="7820F52B" w14:textId="77777777">
        <w:trPr>
          <w:tblHeader/>
          <w:tblCellSpacing w:w="15" w:type="dxa"/>
        </w:trPr>
        <w:tc>
          <w:tcPr>
            <w:tcW w:w="0" w:type="auto"/>
            <w:vAlign w:val="center"/>
            <w:hideMark/>
          </w:tcPr>
          <w:p w14:paraId="734C2327"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Cost Factor</w:t>
            </w:r>
          </w:p>
        </w:tc>
        <w:tc>
          <w:tcPr>
            <w:tcW w:w="0" w:type="auto"/>
            <w:vAlign w:val="center"/>
            <w:hideMark/>
          </w:tcPr>
          <w:p w14:paraId="4AED7F09"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Indirect Booking (OTA)</w:t>
            </w:r>
          </w:p>
        </w:tc>
        <w:tc>
          <w:tcPr>
            <w:tcW w:w="0" w:type="auto"/>
            <w:vAlign w:val="center"/>
            <w:hideMark/>
          </w:tcPr>
          <w:p w14:paraId="142F5D7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Direct Booking (Hotel Website)</w:t>
            </w:r>
          </w:p>
        </w:tc>
      </w:tr>
      <w:tr w:rsidR="00893426" w:rsidRPr="00893426" w14:paraId="18DF43A7" w14:textId="77777777">
        <w:trPr>
          <w:tblCellSpacing w:w="15" w:type="dxa"/>
        </w:trPr>
        <w:tc>
          <w:tcPr>
            <w:tcW w:w="0" w:type="auto"/>
            <w:vAlign w:val="center"/>
            <w:hideMark/>
          </w:tcPr>
          <w:p w14:paraId="236A5E2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Commission/Distribution Cost</w:t>
            </w:r>
          </w:p>
        </w:tc>
        <w:tc>
          <w:tcPr>
            <w:tcW w:w="0" w:type="auto"/>
            <w:vAlign w:val="center"/>
            <w:hideMark/>
          </w:tcPr>
          <w:p w14:paraId="42AA7E18"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to of Revenue</w:t>
            </w:r>
          </w:p>
        </w:tc>
        <w:tc>
          <w:tcPr>
            <w:tcW w:w="0" w:type="auto"/>
            <w:vAlign w:val="center"/>
            <w:hideMark/>
          </w:tcPr>
          <w:p w14:paraId="21B43197"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to of Revenue</w:t>
            </w:r>
          </w:p>
        </w:tc>
      </w:tr>
      <w:tr w:rsidR="00893426" w:rsidRPr="00893426" w14:paraId="5DC90717" w14:textId="77777777">
        <w:trPr>
          <w:tblCellSpacing w:w="15" w:type="dxa"/>
        </w:trPr>
        <w:tc>
          <w:tcPr>
            <w:tcW w:w="0" w:type="auto"/>
            <w:vAlign w:val="center"/>
            <w:hideMark/>
          </w:tcPr>
          <w:p w14:paraId="48331052"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Guest Data Access</w:t>
            </w:r>
          </w:p>
        </w:tc>
        <w:tc>
          <w:tcPr>
            <w:tcW w:w="0" w:type="auto"/>
            <w:vAlign w:val="center"/>
            <w:hideMark/>
          </w:tcPr>
          <w:p w14:paraId="6A05EB89"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Limited (OTA owns the relationship)</w:t>
            </w:r>
          </w:p>
        </w:tc>
        <w:tc>
          <w:tcPr>
            <w:tcW w:w="0" w:type="auto"/>
            <w:vAlign w:val="center"/>
            <w:hideMark/>
          </w:tcPr>
          <w:p w14:paraId="0029C722"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Full (Allows for re-marketing and loyalty)</w:t>
            </w:r>
          </w:p>
        </w:tc>
      </w:tr>
      <w:tr w:rsidR="00893426" w:rsidRPr="00893426" w14:paraId="030DFD4C" w14:textId="77777777">
        <w:trPr>
          <w:tblCellSpacing w:w="15" w:type="dxa"/>
        </w:trPr>
        <w:tc>
          <w:tcPr>
            <w:tcW w:w="0" w:type="auto"/>
            <w:vAlign w:val="center"/>
            <w:hideMark/>
          </w:tcPr>
          <w:p w14:paraId="0421EFDA"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Cancellation Rate</w:t>
            </w:r>
          </w:p>
        </w:tc>
        <w:tc>
          <w:tcPr>
            <w:tcW w:w="0" w:type="auto"/>
            <w:vAlign w:val="center"/>
            <w:hideMark/>
          </w:tcPr>
          <w:p w14:paraId="24FB2EAD" w14:textId="739BC206"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High (Often </w:t>
            </w:r>
            <w:r w:rsidR="00E85C36" w:rsidRPr="00AD761A">
              <w:rPr>
                <w:rFonts w:ascii="Times New Roman" w:hAnsi="Times New Roman" w:cs="Times New Roman"/>
                <w:sz w:val="24"/>
                <w:szCs w:val="24"/>
                <w:lang w:val="en-IN"/>
              </w:rPr>
              <w:t>around)</w:t>
            </w:r>
          </w:p>
        </w:tc>
        <w:tc>
          <w:tcPr>
            <w:tcW w:w="0" w:type="auto"/>
            <w:vAlign w:val="center"/>
            <w:hideMark/>
          </w:tcPr>
          <w:p w14:paraId="533A6A54" w14:textId="7E647D4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Lower (</w:t>
            </w:r>
            <w:r w:rsidR="00E85C36" w:rsidRPr="00AD761A">
              <w:rPr>
                <w:rFonts w:ascii="Times New Roman" w:hAnsi="Times New Roman" w:cs="Times New Roman"/>
                <w:sz w:val="24"/>
                <w:szCs w:val="24"/>
                <w:lang w:val="en-IN"/>
              </w:rPr>
              <w:t>Around)</w:t>
            </w:r>
          </w:p>
        </w:tc>
      </w:tr>
    </w:tbl>
    <w:p w14:paraId="4ABB0BD9"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In simple terms: For every $100 room night sold, the hotel keeps only $70-$85 through an OTA, but keeps over $95 through its own website, even after accounting for the costs of website maintenance, payment processing, and online advertising (PPC/SEO). This means the hotel's profit margin is typically </w:t>
      </w:r>
      <w:proofErr w:type="gramStart"/>
      <w:r w:rsidRPr="00893426">
        <w:rPr>
          <w:rFonts w:ascii="Times New Roman" w:hAnsi="Times New Roman" w:cs="Times New Roman"/>
          <w:sz w:val="24"/>
          <w:szCs w:val="24"/>
          <w:lang w:val="en-IN"/>
        </w:rPr>
        <w:t>to</w:t>
      </w:r>
      <w:proofErr w:type="gramEnd"/>
      <w:r w:rsidRPr="00893426">
        <w:rPr>
          <w:rFonts w:ascii="Times New Roman" w:hAnsi="Times New Roman" w:cs="Times New Roman"/>
          <w:sz w:val="24"/>
          <w:szCs w:val="24"/>
          <w:lang w:val="en-IN"/>
        </w:rPr>
        <w:t xml:space="preserve"> higher on a direct booking.</w:t>
      </w:r>
    </w:p>
    <w:p w14:paraId="3150E3FC" w14:textId="3A9637D5"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37F160C2">
          <v:rect id="_x0000_i1142" style="width:0;height:1.5pt" o:hralign="center" o:hrstd="t" o:hr="t" fillcolor="#a0a0a0" stroked="f"/>
        </w:pict>
      </w:r>
      <w:r w:rsidRPr="00893426">
        <w:rPr>
          <w:rFonts w:ascii="Times New Roman" w:hAnsi="Times New Roman" w:cs="Times New Roman"/>
          <w:sz w:val="24"/>
          <w:szCs w:val="24"/>
          <w:lang w:val="en-IN"/>
        </w:rPr>
        <w:t xml:space="preserve"> </w:t>
      </w:r>
      <w:r w:rsidR="00E85C36" w:rsidRPr="00AD761A">
        <w:rPr>
          <w:rFonts w:ascii="Times New Roman" w:hAnsi="Times New Roman" w:cs="Times New Roman"/>
          <w:sz w:val="24"/>
          <w:szCs w:val="24"/>
          <w:lang w:val="en-IN"/>
        </w:rPr>
        <w:t>Analysing</w:t>
      </w:r>
      <w:r w:rsidRPr="00893426">
        <w:rPr>
          <w:rFonts w:ascii="Times New Roman" w:hAnsi="Times New Roman" w:cs="Times New Roman"/>
          <w:sz w:val="24"/>
          <w:szCs w:val="24"/>
          <w:lang w:val="en-IN"/>
        </w:rPr>
        <w:t xml:space="preserve"> Current Direct Booking Campaigns</w:t>
      </w:r>
    </w:p>
    <w:p w14:paraId="0747142A" w14:textId="54B03DA8"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Successful hotel chains have launched campaigns focusing on three key areas to shift consumer </w:t>
      </w:r>
      <w:r w:rsidR="00E85C36" w:rsidRPr="00AD761A">
        <w:rPr>
          <w:rFonts w:ascii="Times New Roman" w:hAnsi="Times New Roman" w:cs="Times New Roman"/>
          <w:sz w:val="24"/>
          <w:szCs w:val="24"/>
          <w:lang w:val="en-IN"/>
        </w:rPr>
        <w:t>behaviour</w:t>
      </w:r>
      <w:r w:rsidRPr="00893426">
        <w:rPr>
          <w:rFonts w:ascii="Times New Roman" w:hAnsi="Times New Roman" w:cs="Times New Roman"/>
          <w:sz w:val="24"/>
          <w:szCs w:val="24"/>
          <w:lang w:val="en-IN"/>
        </w:rPr>
        <w:t xml:space="preserve"> away from OTAs: Price, Value, and Loyalty.</w:t>
      </w:r>
    </w:p>
    <w:p w14:paraId="4CDD4C06"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1. Price Parity &amp; Guarantees</w:t>
      </w:r>
    </w:p>
    <w:p w14:paraId="60BA67EE"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 xml:space="preserve">Due to agreements with OTAs, hotels usually cannot publicly offer a </w:t>
      </w:r>
      <w:r w:rsidRPr="00893426">
        <w:rPr>
          <w:rFonts w:ascii="Times New Roman" w:hAnsi="Times New Roman" w:cs="Times New Roman"/>
          <w:i/>
          <w:iCs/>
          <w:sz w:val="24"/>
          <w:szCs w:val="24"/>
          <w:lang w:val="en-IN"/>
        </w:rPr>
        <w:t>lower</w:t>
      </w:r>
      <w:r w:rsidRPr="00893426">
        <w:rPr>
          <w:rFonts w:ascii="Times New Roman" w:hAnsi="Times New Roman" w:cs="Times New Roman"/>
          <w:sz w:val="24"/>
          <w:szCs w:val="24"/>
          <w:lang w:val="en-IN"/>
        </w:rPr>
        <w:t xml:space="preserve"> price on their website. Instead, they focus on matching the price and providing a guarantee to reduce the guest's perceived risk (Perceived Risk Theory).</w:t>
      </w:r>
    </w:p>
    <w:p w14:paraId="6A3208EC" w14:textId="77777777" w:rsidR="00893426" w:rsidRPr="00893426" w:rsidRDefault="00893426" w:rsidP="00AD761A">
      <w:pPr>
        <w:numPr>
          <w:ilvl w:val="0"/>
          <w:numId w:val="27"/>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Best Rate Guarantee (BRG): This is the foundation of most major hotel campaigns (e.g., Hilton's "Stop Clicking Around" campaign). The promise is: "If you find a lower price on an OTA after booking with us, we will not only match it but also give you an extra discount (like off) or a gift card."</w:t>
      </w:r>
    </w:p>
    <w:p w14:paraId="1C8D426B" w14:textId="77777777" w:rsidR="00893426" w:rsidRPr="00893426" w:rsidRDefault="00893426" w:rsidP="00AD761A">
      <w:pPr>
        <w:numPr>
          <w:ilvl w:val="0"/>
          <w:numId w:val="27"/>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Goal: To assure the guest that they are safe from price risk and have no reason to book elsewhere, thereby improving the Attitude toward direct booking.</w:t>
      </w:r>
    </w:p>
    <w:p w14:paraId="7239BFEF"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2. Value-Adds (Exclusive Perks)</w:t>
      </w:r>
    </w:p>
    <w:p w14:paraId="2C85357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Since hotels can't always discount the </w:t>
      </w:r>
      <w:r w:rsidRPr="00893426">
        <w:rPr>
          <w:rFonts w:ascii="Times New Roman" w:hAnsi="Times New Roman" w:cs="Times New Roman"/>
          <w:i/>
          <w:iCs/>
          <w:sz w:val="24"/>
          <w:szCs w:val="24"/>
          <w:lang w:val="en-IN"/>
        </w:rPr>
        <w:t>rate</w:t>
      </w:r>
      <w:r w:rsidRPr="00893426">
        <w:rPr>
          <w:rFonts w:ascii="Times New Roman" w:hAnsi="Times New Roman" w:cs="Times New Roman"/>
          <w:sz w:val="24"/>
          <w:szCs w:val="24"/>
          <w:lang w:val="en-IN"/>
        </w:rPr>
        <w:t xml:space="preserve"> publicly, they discount the </w:t>
      </w:r>
      <w:r w:rsidRPr="00893426">
        <w:rPr>
          <w:rFonts w:ascii="Times New Roman" w:hAnsi="Times New Roman" w:cs="Times New Roman"/>
          <w:i/>
          <w:iCs/>
          <w:sz w:val="24"/>
          <w:szCs w:val="24"/>
          <w:lang w:val="en-IN"/>
        </w:rPr>
        <w:t>total value</w:t>
      </w:r>
      <w:r w:rsidRPr="00893426">
        <w:rPr>
          <w:rFonts w:ascii="Times New Roman" w:hAnsi="Times New Roman" w:cs="Times New Roman"/>
          <w:sz w:val="24"/>
          <w:szCs w:val="24"/>
          <w:lang w:val="en-IN"/>
        </w:rPr>
        <w:t xml:space="preserve"> of the package by adding free, desirable perks that are only available to direct bookers.</w:t>
      </w:r>
    </w:p>
    <w:p w14:paraId="0D605FE9" w14:textId="77777777" w:rsidR="00893426" w:rsidRPr="00893426" w:rsidRDefault="00893426" w:rsidP="00AD761A">
      <w:pPr>
        <w:numPr>
          <w:ilvl w:val="0"/>
          <w:numId w:val="2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Case Examples:</w:t>
      </w:r>
    </w:p>
    <w:p w14:paraId="454C2D09" w14:textId="77777777" w:rsidR="00893426" w:rsidRPr="00893426" w:rsidRDefault="00893426" w:rsidP="00AD761A">
      <w:pPr>
        <w:numPr>
          <w:ilvl w:val="1"/>
          <w:numId w:val="2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Marriott: Offers exclusive Member Rates (a small discount) but, more importantly, guarantees free premium Wi-Fi and mobile check-in/key access only for those who book direct and are loyalty members.</w:t>
      </w:r>
    </w:p>
    <w:p w14:paraId="16687F60" w14:textId="77777777" w:rsidR="00893426" w:rsidRPr="00893426" w:rsidRDefault="00893426" w:rsidP="00AD761A">
      <w:pPr>
        <w:numPr>
          <w:ilvl w:val="1"/>
          <w:numId w:val="2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Boutique Hotels: Offer perks like complimentary breakfast, late check-out/early check-in, a welcome gift/drink, or guaranteed best room location (e.g., a high floor) to direct bookers.</w:t>
      </w:r>
    </w:p>
    <w:p w14:paraId="41EB35D4" w14:textId="77777777" w:rsidR="00893426" w:rsidRPr="00893426" w:rsidRDefault="00893426" w:rsidP="00AD761A">
      <w:pPr>
        <w:numPr>
          <w:ilvl w:val="0"/>
          <w:numId w:val="28"/>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Goal: To create a clear, compelling reason to book directly that overcomes the convenience of the OTA (improving Attitude).</w:t>
      </w:r>
    </w:p>
    <w:p w14:paraId="777CE971"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3. Loyalty Mechanics (Membership Walls)</w:t>
      </w:r>
    </w:p>
    <w:p w14:paraId="0E1495AE"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This strategy requires the guest to interact directly with the hotel's brand to unlock a special rate or benefit, ensuring that the hotel captures the guest data for future relationship marketing.</w:t>
      </w:r>
    </w:p>
    <w:p w14:paraId="46BEF0FA" w14:textId="77777777" w:rsidR="00893426" w:rsidRPr="00893426" w:rsidRDefault="00893426" w:rsidP="00AD761A">
      <w:pPr>
        <w:numPr>
          <w:ilvl w:val="0"/>
          <w:numId w:val="2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Case Examples:</w:t>
      </w:r>
    </w:p>
    <w:p w14:paraId="262F8C93" w14:textId="77777777" w:rsidR="00893426" w:rsidRPr="00893426" w:rsidRDefault="00893426" w:rsidP="00AD761A">
      <w:pPr>
        <w:numPr>
          <w:ilvl w:val="1"/>
          <w:numId w:val="2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Marriott/Hilton/InterContinental: Their exclusive direct-only rates are locked behind a free sign-up for their loyalty program. The best prices are available only to members.</w:t>
      </w:r>
    </w:p>
    <w:p w14:paraId="0930B082" w14:textId="77777777" w:rsidR="00893426" w:rsidRPr="00893426" w:rsidRDefault="00893426" w:rsidP="00AD761A">
      <w:pPr>
        <w:numPr>
          <w:ilvl w:val="1"/>
          <w:numId w:val="2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Process: To see the lowest price, the guest must provide their email and name, which officially makes them a loyalty member. The hotel immediately gains valuable customer ownership and data.</w:t>
      </w:r>
    </w:p>
    <w:p w14:paraId="2BF01B2F" w14:textId="77777777" w:rsidR="00893426" w:rsidRPr="00893426" w:rsidRDefault="00893426" w:rsidP="00AD761A">
      <w:pPr>
        <w:numPr>
          <w:ilvl w:val="0"/>
          <w:numId w:val="29"/>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The Goal: To enforce a direct relationship from the very first booking, building Customer Loyalty and enabling targeted future marketing without commissions.</w:t>
      </w:r>
    </w:p>
    <w:p w14:paraId="354F9724"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pict w14:anchorId="4219CF9D">
          <v:rect id="_x0000_i1143" style="width:0;height:1.5pt" o:hralign="center" o:hrstd="t" o:hr="t" fillcolor="#a0a0a0" stroked="f"/>
        </w:pict>
      </w:r>
    </w:p>
    <w:p w14:paraId="49661B57" w14:textId="0DBBA62F"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Digital Channel Audit: The Technical Edge</w:t>
      </w:r>
    </w:p>
    <w:p w14:paraId="6D33BB95" w14:textId="77777777" w:rsidR="00893426" w:rsidRPr="00893426" w:rsidRDefault="00893426" w:rsidP="00AD761A">
      <w:p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 xml:space="preserve">Even the best promotions fail if the hotel's website is frustrating to use. Successful hotels invest heavily to ensure their direct channel is technically superior, addressing the Perceived </w:t>
      </w:r>
      <w:proofErr w:type="spellStart"/>
      <w:r w:rsidRPr="00893426">
        <w:rPr>
          <w:rFonts w:ascii="Times New Roman" w:hAnsi="Times New Roman" w:cs="Times New Roman"/>
          <w:sz w:val="24"/>
          <w:szCs w:val="24"/>
          <w:lang w:val="en-IN"/>
        </w:rPr>
        <w:t>Behavioral</w:t>
      </w:r>
      <w:proofErr w:type="spellEnd"/>
      <w:r w:rsidRPr="00893426">
        <w:rPr>
          <w:rFonts w:ascii="Times New Roman" w:hAnsi="Times New Roman" w:cs="Times New Roman"/>
          <w:sz w:val="24"/>
          <w:szCs w:val="24"/>
          <w:lang w:val="en-IN"/>
        </w:rPr>
        <w:t xml:space="preserve"> Control factor.</w:t>
      </w:r>
    </w:p>
    <w:p w14:paraId="74B0414E" w14:textId="77777777" w:rsidR="00893426" w:rsidRPr="00893426" w:rsidRDefault="00893426" w:rsidP="00AD761A">
      <w:pPr>
        <w:numPr>
          <w:ilvl w:val="0"/>
          <w:numId w:val="30"/>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Mobile-Friendliness: Since most travel research starts on a smartphone, successful hotel websites are designed mobile-first. The booking process is optimized to be readable, fast, and easy on a small screen.</w:t>
      </w:r>
    </w:p>
    <w:p w14:paraId="28C6490B" w14:textId="77777777" w:rsidR="00893426" w:rsidRPr="00893426" w:rsidRDefault="00893426" w:rsidP="00AD761A">
      <w:pPr>
        <w:numPr>
          <w:ilvl w:val="0"/>
          <w:numId w:val="30"/>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lastRenderedPageBreak/>
        <w:t>Booking Engine Speed &amp; Simplicity: The path from clicking "Book Now" to receiving the confirmation should be no more than 3 to 4 clicks/steps. Slow loading times or complicated forms (requiring too much information) are the biggest reasons guests leave the hotel site and return to the familiar, fast OTA interface.</w:t>
      </w:r>
    </w:p>
    <w:p w14:paraId="59ED00A3" w14:textId="77777777" w:rsidR="00893426" w:rsidRPr="00893426" w:rsidRDefault="00893426" w:rsidP="00AD761A">
      <w:pPr>
        <w:numPr>
          <w:ilvl w:val="0"/>
          <w:numId w:val="30"/>
        </w:numPr>
        <w:spacing w:line="480" w:lineRule="auto"/>
        <w:rPr>
          <w:rFonts w:ascii="Times New Roman" w:hAnsi="Times New Roman" w:cs="Times New Roman"/>
          <w:sz w:val="24"/>
          <w:szCs w:val="24"/>
          <w:lang w:val="en-IN"/>
        </w:rPr>
      </w:pPr>
      <w:r w:rsidRPr="00893426">
        <w:rPr>
          <w:rFonts w:ascii="Times New Roman" w:hAnsi="Times New Roman" w:cs="Times New Roman"/>
          <w:sz w:val="24"/>
          <w:szCs w:val="24"/>
          <w:lang w:val="en-IN"/>
        </w:rPr>
        <w:t>Security and Trust: Successful sites clearly display security badges (like SSL encryption), provide multiple trusted payment options, and have a clear, easy-to-find cancellation policy to reduce the guest's perceived security and performance risk.</w:t>
      </w:r>
    </w:p>
    <w:p w14:paraId="733B615E" w14:textId="743E5EA7" w:rsidR="00D562E9" w:rsidRPr="00D562E9" w:rsidRDefault="00D562E9" w:rsidP="00AD761A">
      <w:pPr>
        <w:spacing w:line="480" w:lineRule="auto"/>
        <w:rPr>
          <w:rFonts w:ascii="Times New Roman" w:hAnsi="Times New Roman" w:cs="Times New Roman"/>
          <w:sz w:val="24"/>
          <w:szCs w:val="24"/>
          <w:lang w:val="en-IN"/>
        </w:rPr>
      </w:pPr>
    </w:p>
    <w:p w14:paraId="26348F30" w14:textId="6EB36D00" w:rsidR="00E85C36" w:rsidRPr="00AD761A" w:rsidRDefault="00D562E9" w:rsidP="00AD761A">
      <w:pPr>
        <w:spacing w:line="480" w:lineRule="auto"/>
        <w:rPr>
          <w:rFonts w:ascii="Times New Roman" w:hAnsi="Times New Roman" w:cs="Times New Roman"/>
          <w:sz w:val="24"/>
          <w:szCs w:val="24"/>
          <w:lang w:val="en-IN"/>
        </w:rPr>
      </w:pPr>
      <w:r w:rsidRPr="00D562E9">
        <w:rPr>
          <w:rFonts w:ascii="Times New Roman" w:hAnsi="Times New Roman" w:cs="Times New Roman"/>
          <w:sz w:val="24"/>
          <w:szCs w:val="24"/>
          <w:lang w:val="en-IN"/>
        </w:rPr>
        <w:t xml:space="preserve">VI. </w:t>
      </w:r>
      <w:r w:rsidR="00E85C36" w:rsidRPr="00AD761A">
        <w:rPr>
          <w:rFonts w:ascii="Times New Roman" w:hAnsi="Times New Roman" w:cs="Times New Roman"/>
          <w:sz w:val="24"/>
          <w:szCs w:val="24"/>
          <w:lang w:val="en-IN"/>
        </w:rPr>
        <w:t xml:space="preserve">Discussion: Connecting Consumer </w:t>
      </w:r>
      <w:r w:rsidR="00E85C36" w:rsidRPr="00AD761A">
        <w:rPr>
          <w:rFonts w:ascii="Times New Roman" w:hAnsi="Times New Roman" w:cs="Times New Roman"/>
          <w:sz w:val="24"/>
          <w:szCs w:val="24"/>
          <w:lang w:val="en-IN"/>
        </w:rPr>
        <w:t>Behaviour</w:t>
      </w:r>
      <w:r w:rsidR="00E85C36" w:rsidRPr="00AD761A">
        <w:rPr>
          <w:rFonts w:ascii="Times New Roman" w:hAnsi="Times New Roman" w:cs="Times New Roman"/>
          <w:sz w:val="24"/>
          <w:szCs w:val="24"/>
          <w:lang w:val="en-IN"/>
        </w:rPr>
        <w:t xml:space="preserve"> to Hotel Strategy</w:t>
      </w:r>
    </w:p>
    <w:p w14:paraId="4965FD3A"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This section explains how modern consumer habits influence where people book and shows how the successful hotel strategies we found directly address those habits and the theories we discussed.</w:t>
      </w:r>
    </w:p>
    <w:p w14:paraId="68B07D46"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pict w14:anchorId="5A77C1EF">
          <v:rect id="_x0000_i1159" style="width:0;height:1.5pt" o:hralign="center" o:hrstd="t" o:hr="t" fillcolor="#a0a0a0" stroked="f"/>
        </w:pict>
      </w:r>
    </w:p>
    <w:p w14:paraId="55C2D326" w14:textId="73E30EBD"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Critical Evaluation of </w:t>
      </w:r>
      <w:r w:rsidRPr="00AD761A">
        <w:rPr>
          <w:rFonts w:ascii="Times New Roman" w:hAnsi="Times New Roman" w:cs="Times New Roman"/>
          <w:sz w:val="24"/>
          <w:szCs w:val="24"/>
          <w:lang w:val="en-IN"/>
        </w:rPr>
        <w:t>Behavioural</w:t>
      </w:r>
      <w:r w:rsidRPr="00E85C36">
        <w:rPr>
          <w:rFonts w:ascii="Times New Roman" w:hAnsi="Times New Roman" w:cs="Times New Roman"/>
          <w:sz w:val="24"/>
          <w:szCs w:val="24"/>
          <w:lang w:val="en-IN"/>
        </w:rPr>
        <w:t xml:space="preserve"> Trends</w:t>
      </w:r>
    </w:p>
    <w:p w14:paraId="2E2B4826" w14:textId="34E2CDB9"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Consumer </w:t>
      </w:r>
      <w:r w:rsidRPr="00AD761A">
        <w:rPr>
          <w:rFonts w:ascii="Times New Roman" w:hAnsi="Times New Roman" w:cs="Times New Roman"/>
          <w:sz w:val="24"/>
          <w:szCs w:val="24"/>
          <w:lang w:val="en-IN"/>
        </w:rPr>
        <w:t>behaviour</w:t>
      </w:r>
      <w:r w:rsidRPr="00E85C36">
        <w:rPr>
          <w:rFonts w:ascii="Times New Roman" w:hAnsi="Times New Roman" w:cs="Times New Roman"/>
          <w:sz w:val="24"/>
          <w:szCs w:val="24"/>
          <w:lang w:val="en-IN"/>
        </w:rPr>
        <w:t xml:space="preserve"> is constantly changing, and successful direct booking strategies must adapt to these trends:</w:t>
      </w:r>
    </w:p>
    <w:p w14:paraId="4D7BB07F"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1. Mobile-First Booking</w:t>
      </w:r>
    </w:p>
    <w:p w14:paraId="1D2ED80C" w14:textId="77777777" w:rsidR="00E85C36" w:rsidRPr="00E85C36" w:rsidRDefault="00E85C36" w:rsidP="00AD761A">
      <w:pPr>
        <w:numPr>
          <w:ilvl w:val="0"/>
          <w:numId w:val="31"/>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Trend: Almost everyone uses their smartphone to start their travel research—checking prices, reading reviews, and looking at photos. This is the "mobile-first" approach.</w:t>
      </w:r>
    </w:p>
    <w:p w14:paraId="29230B05" w14:textId="77777777" w:rsidR="00E85C36" w:rsidRPr="00E85C36" w:rsidRDefault="00E85C36" w:rsidP="00AD761A">
      <w:pPr>
        <w:numPr>
          <w:ilvl w:val="0"/>
          <w:numId w:val="31"/>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lastRenderedPageBreak/>
        <w:t>The Challenge: While research starts on mobile, many consumers still switch to a desktop computer or the OTA/hotel app to actually complete the booking (especially for complex or expensive trips). They might also switch channels if the mobile website is slow or difficult to use.</w:t>
      </w:r>
    </w:p>
    <w:p w14:paraId="406A7D4F" w14:textId="04078CE3" w:rsidR="00E85C36" w:rsidRPr="00E85C36" w:rsidRDefault="00E85C36" w:rsidP="00AD761A">
      <w:pPr>
        <w:numPr>
          <w:ilvl w:val="0"/>
          <w:numId w:val="31"/>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Strategic Necessity: The hotel's direct website and booking engine must provide a seamless mobile experience to stop the customer from abandoning the process or switching to a competitor. If the hotel website loads slowly or payment is complicated on a phone, the customer returns to the familiar, trusted, and fast OTA. This directly impacts the Perceived </w:t>
      </w:r>
      <w:r w:rsidRPr="00AD761A">
        <w:rPr>
          <w:rFonts w:ascii="Times New Roman" w:hAnsi="Times New Roman" w:cs="Times New Roman"/>
          <w:sz w:val="24"/>
          <w:szCs w:val="24"/>
          <w:lang w:val="en-IN"/>
        </w:rPr>
        <w:t>Behavioural</w:t>
      </w:r>
      <w:r w:rsidRPr="00E85C36">
        <w:rPr>
          <w:rFonts w:ascii="Times New Roman" w:hAnsi="Times New Roman" w:cs="Times New Roman"/>
          <w:sz w:val="24"/>
          <w:szCs w:val="24"/>
          <w:lang w:val="en-IN"/>
        </w:rPr>
        <w:t xml:space="preserve"> Control theory—if it's not easy, they won't do it.</w:t>
      </w:r>
    </w:p>
    <w:p w14:paraId="505605E8"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2. Trust and Social Proof</w:t>
      </w:r>
    </w:p>
    <w:p w14:paraId="0F2D76B1" w14:textId="77777777" w:rsidR="00E85C36" w:rsidRPr="00E85C36" w:rsidRDefault="00E85C36" w:rsidP="00AD761A">
      <w:pPr>
        <w:numPr>
          <w:ilvl w:val="0"/>
          <w:numId w:val="32"/>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Trend: Customers heavily rely on online reviews (social proof) and the trust established by large, familiar platforms.</w:t>
      </w:r>
    </w:p>
    <w:p w14:paraId="5E2F1CDF" w14:textId="77777777" w:rsidR="00E85C36" w:rsidRPr="00E85C36" w:rsidRDefault="00E85C36" w:rsidP="00AD761A">
      <w:pPr>
        <w:numPr>
          <w:ilvl w:val="0"/>
          <w:numId w:val="32"/>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Challenge: OTAs have built-in trust because they are massive, global brands with millions of reviews. A lesser-known hotel's website might look less trustworthy or secure. Customers often trust the OTA to handle the transaction safely and provide recourse if something goes wrong.</w:t>
      </w:r>
    </w:p>
    <w:p w14:paraId="5073762C" w14:textId="77777777" w:rsidR="00E85C36" w:rsidRPr="00E85C36" w:rsidRDefault="00E85C36" w:rsidP="00AD761A">
      <w:pPr>
        <w:numPr>
          <w:ilvl w:val="0"/>
          <w:numId w:val="32"/>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Strategic Response: Hotels must use their direct channel to build trust by prominently featuring:</w:t>
      </w:r>
    </w:p>
    <w:p w14:paraId="788943AF" w14:textId="77777777" w:rsidR="00E85C36" w:rsidRPr="00E85C36" w:rsidRDefault="00E85C36" w:rsidP="00AD761A">
      <w:pPr>
        <w:numPr>
          <w:ilvl w:val="1"/>
          <w:numId w:val="32"/>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Direct Review Feeds: Displaying up-to-date, verified reviews (social proof).</w:t>
      </w:r>
    </w:p>
    <w:p w14:paraId="44F67846" w14:textId="77777777" w:rsidR="00E85C36" w:rsidRPr="00E85C36" w:rsidRDefault="00E85C36" w:rsidP="00AD761A">
      <w:pPr>
        <w:numPr>
          <w:ilvl w:val="1"/>
          <w:numId w:val="32"/>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Security Badges: Showing payment security seals (reducing Perceived Risk).</w:t>
      </w:r>
    </w:p>
    <w:p w14:paraId="3E70FE41" w14:textId="1AD2F3C5" w:rsidR="00E85C36" w:rsidRPr="00E85C36" w:rsidRDefault="00E85C36" w:rsidP="00AD761A">
      <w:pPr>
        <w:numPr>
          <w:ilvl w:val="1"/>
          <w:numId w:val="32"/>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lastRenderedPageBreak/>
        <w:t xml:space="preserve">Vibrant </w:t>
      </w:r>
      <w:r w:rsidRPr="00AD761A">
        <w:rPr>
          <w:rFonts w:ascii="Times New Roman" w:hAnsi="Times New Roman" w:cs="Times New Roman"/>
          <w:sz w:val="24"/>
          <w:szCs w:val="24"/>
          <w:lang w:val="en-IN"/>
        </w:rPr>
        <w:t>social media</w:t>
      </w:r>
      <w:r w:rsidRPr="00E85C36">
        <w:rPr>
          <w:rFonts w:ascii="Times New Roman" w:hAnsi="Times New Roman" w:cs="Times New Roman"/>
          <w:sz w:val="24"/>
          <w:szCs w:val="24"/>
          <w:lang w:val="en-IN"/>
        </w:rPr>
        <w:t>: Using platforms to showcase genuine guest experiences, making the brand feel more authentic and reliable than an OTA listing.</w:t>
      </w:r>
    </w:p>
    <w:p w14:paraId="0FD6E1E0"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3. Post-Pandemic Flexibility</w:t>
      </w:r>
    </w:p>
    <w:p w14:paraId="41A4152F" w14:textId="77777777" w:rsidR="00E85C36" w:rsidRPr="00E85C36" w:rsidRDefault="00E85C36" w:rsidP="00AD761A">
      <w:pPr>
        <w:numPr>
          <w:ilvl w:val="0"/>
          <w:numId w:val="33"/>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The Trend: Since the pandemic, the demand for flexible cancellation policies and access to reliable, detailed information about health and safety has become a top priority for </w:t>
      </w:r>
      <w:proofErr w:type="spellStart"/>
      <w:r w:rsidRPr="00E85C36">
        <w:rPr>
          <w:rFonts w:ascii="Times New Roman" w:hAnsi="Times New Roman" w:cs="Times New Roman"/>
          <w:sz w:val="24"/>
          <w:szCs w:val="24"/>
          <w:lang w:val="en-IN"/>
        </w:rPr>
        <w:t>travelers</w:t>
      </w:r>
      <w:proofErr w:type="spellEnd"/>
      <w:r w:rsidRPr="00E85C36">
        <w:rPr>
          <w:rFonts w:ascii="Times New Roman" w:hAnsi="Times New Roman" w:cs="Times New Roman"/>
          <w:sz w:val="24"/>
          <w:szCs w:val="24"/>
          <w:lang w:val="en-IN"/>
        </w:rPr>
        <w:t>.</w:t>
      </w:r>
    </w:p>
    <w:p w14:paraId="4ECD7880" w14:textId="17D70977" w:rsidR="00E85C36" w:rsidRPr="00E85C36" w:rsidRDefault="00E85C36" w:rsidP="00AD761A">
      <w:pPr>
        <w:numPr>
          <w:ilvl w:val="0"/>
          <w:numId w:val="33"/>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The Challenge: While OTAs display policies, </w:t>
      </w:r>
      <w:r w:rsidRPr="00AD761A">
        <w:rPr>
          <w:rFonts w:ascii="Times New Roman" w:hAnsi="Times New Roman" w:cs="Times New Roman"/>
          <w:sz w:val="24"/>
          <w:szCs w:val="24"/>
          <w:lang w:val="en-IN"/>
        </w:rPr>
        <w:t>traveller’s</w:t>
      </w:r>
      <w:r w:rsidRPr="00E85C36">
        <w:rPr>
          <w:rFonts w:ascii="Times New Roman" w:hAnsi="Times New Roman" w:cs="Times New Roman"/>
          <w:sz w:val="24"/>
          <w:szCs w:val="24"/>
          <w:lang w:val="en-IN"/>
        </w:rPr>
        <w:t xml:space="preserve"> often want to communicate directly with the hotel for complex questions or last-minute changes, especially regarding safety.</w:t>
      </w:r>
    </w:p>
    <w:p w14:paraId="3B94AAD4" w14:textId="77777777" w:rsidR="00E85C36" w:rsidRPr="00E85C36" w:rsidRDefault="00E85C36" w:rsidP="00AD761A">
      <w:pPr>
        <w:numPr>
          <w:ilvl w:val="0"/>
          <w:numId w:val="33"/>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Strategic Response: The hotel's direct channel becomes a vital communication tool. Hotels use their own sites to:</w:t>
      </w:r>
    </w:p>
    <w:p w14:paraId="516A692C" w14:textId="77777777" w:rsidR="00E85C36" w:rsidRPr="00E85C36" w:rsidRDefault="00E85C36" w:rsidP="00AD761A">
      <w:pPr>
        <w:numPr>
          <w:ilvl w:val="1"/>
          <w:numId w:val="33"/>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Promote Superior Flexibility: Offer more lenient cancellation terms for direct bookers than are listed on OTAs (a Value-Add).</w:t>
      </w:r>
    </w:p>
    <w:p w14:paraId="7A5194DF" w14:textId="77777777" w:rsidR="00E85C36" w:rsidRPr="00E85C36" w:rsidRDefault="00E85C36" w:rsidP="00AD761A">
      <w:pPr>
        <w:numPr>
          <w:ilvl w:val="1"/>
          <w:numId w:val="33"/>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Act as the Official Source: Provide the most up-to-date, detailed information on cleanliness, procedures, and local restrictions, positioning the direct site as the most reliable source of truth.</w:t>
      </w:r>
    </w:p>
    <w:p w14:paraId="26C931B0"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pict w14:anchorId="3F57CBDC">
          <v:rect id="_x0000_i1160" style="width:0;height:1.5pt" o:hralign="center" o:hrstd="t" o:hr="t" fillcolor="#a0a0a0" stroked="f"/>
        </w:pict>
      </w:r>
    </w:p>
    <w:p w14:paraId="0F83FE63" w14:textId="30688DB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Bridging Theory and Findings: Why the Strategies Work</w:t>
      </w:r>
    </w:p>
    <w:p w14:paraId="55C2E073" w14:textId="508CD662"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The analysis shows that all successful direct booking strategies directly attack the barriers to direct booking identified by the consumer </w:t>
      </w:r>
      <w:r w:rsidRPr="00AD761A">
        <w:rPr>
          <w:rFonts w:ascii="Times New Roman" w:hAnsi="Times New Roman" w:cs="Times New Roman"/>
          <w:sz w:val="24"/>
          <w:szCs w:val="24"/>
          <w:lang w:val="en-IN"/>
        </w:rPr>
        <w:t>behaviour</w:t>
      </w:r>
      <w:r w:rsidRPr="00E85C36">
        <w:rPr>
          <w:rFonts w:ascii="Times New Roman" w:hAnsi="Times New Roman" w:cs="Times New Roman"/>
          <w:sz w:val="24"/>
          <w:szCs w:val="24"/>
          <w:lang w:val="en-IN"/>
        </w:rPr>
        <w:t xml:space="preserve"> theories:</w:t>
      </w:r>
    </w:p>
    <w:p w14:paraId="3029765E" w14:textId="77777777" w:rsidR="00E85C36" w:rsidRPr="00E85C36" w:rsidRDefault="00E85C36" w:rsidP="00AD761A">
      <w:pPr>
        <w:numPr>
          <w:ilvl w:val="0"/>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lastRenderedPageBreak/>
        <w:t>The Problem: Perceived Price Risk (The worry that the OTA has a cheaper price).</w:t>
      </w:r>
    </w:p>
    <w:p w14:paraId="41AEBEC7" w14:textId="77777777" w:rsidR="00E85C36" w:rsidRPr="00E85C36" w:rsidRDefault="00E85C36" w:rsidP="00AD761A">
      <w:pPr>
        <w:numPr>
          <w:ilvl w:val="1"/>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Strategy: The "Best Rate Guarantee" and "Member Exclusive Rates."</w:t>
      </w:r>
    </w:p>
    <w:p w14:paraId="67D9AED5" w14:textId="77777777" w:rsidR="00E85C36" w:rsidRPr="00E85C36" w:rsidRDefault="00E85C36" w:rsidP="00AD761A">
      <w:pPr>
        <w:numPr>
          <w:ilvl w:val="1"/>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Connection: This strategy reduces the Perceived Risk to zero. The hotel is saying, "You will not lose money by booking here," which strengthens the guest's Attitude that the hotel site is the smart choice.</w:t>
      </w:r>
    </w:p>
    <w:p w14:paraId="251519B7" w14:textId="77777777" w:rsidR="00E85C36" w:rsidRPr="00E85C36" w:rsidRDefault="00E85C36" w:rsidP="00AD761A">
      <w:pPr>
        <w:numPr>
          <w:ilvl w:val="0"/>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Problem: Low Attitude (The belief that the OTA is more convenient and offers the same value).</w:t>
      </w:r>
    </w:p>
    <w:p w14:paraId="35885062" w14:textId="77777777" w:rsidR="00E85C36" w:rsidRPr="00E85C36" w:rsidRDefault="00E85C36" w:rsidP="00AD761A">
      <w:pPr>
        <w:numPr>
          <w:ilvl w:val="1"/>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Strategy: Exclusive Value-Adds (Free breakfast, Wi-Fi, late check-out).</w:t>
      </w:r>
    </w:p>
    <w:p w14:paraId="49807D58" w14:textId="77777777" w:rsidR="00E85C36" w:rsidRPr="00E85C36" w:rsidRDefault="00E85C36" w:rsidP="00AD761A">
      <w:pPr>
        <w:numPr>
          <w:ilvl w:val="1"/>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Connection: This strategy significantly improves the guest's Attitude toward direct booking by demonstrating that the value offered is superior to the OTA. It makes the direct channel the only place to get the "full package."</w:t>
      </w:r>
    </w:p>
    <w:p w14:paraId="61556638" w14:textId="77777777" w:rsidR="00E85C36" w:rsidRPr="00E85C36" w:rsidRDefault="00E85C36" w:rsidP="00AD761A">
      <w:pPr>
        <w:numPr>
          <w:ilvl w:val="0"/>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Problem: Loss of Customer Ownership (The hotel can't build loyalty).</w:t>
      </w:r>
    </w:p>
    <w:p w14:paraId="243F569A" w14:textId="77777777" w:rsidR="00E85C36" w:rsidRPr="00E85C36" w:rsidRDefault="00E85C36" w:rsidP="00AD761A">
      <w:pPr>
        <w:numPr>
          <w:ilvl w:val="1"/>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Strategy: Loyalty Mechanics (Requiring sign-up for the best rate).</w:t>
      </w:r>
    </w:p>
    <w:p w14:paraId="2CEA06C5" w14:textId="77777777" w:rsidR="00E85C36" w:rsidRPr="00E85C36" w:rsidRDefault="00E85C36" w:rsidP="00AD761A">
      <w:pPr>
        <w:numPr>
          <w:ilvl w:val="1"/>
          <w:numId w:val="34"/>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Connection: This directly enables Relationship Marketing. The act of requiring sign-up for a benefit is a mechanism to capture the guest's data, which is the necessary first step to building long-term Customer Loyalty.</w:t>
      </w:r>
    </w:p>
    <w:p w14:paraId="29128F94"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In short, successful hotels use these campaigns to systematically remove the psychological and practical barriers that push guests toward OTAs.</w:t>
      </w:r>
    </w:p>
    <w:p w14:paraId="41A516AA" w14:textId="481AFCB4" w:rsidR="00D562E9" w:rsidRPr="00D562E9" w:rsidRDefault="00D562E9" w:rsidP="00AD761A">
      <w:pPr>
        <w:spacing w:line="480" w:lineRule="auto"/>
        <w:rPr>
          <w:rFonts w:ascii="Times New Roman" w:hAnsi="Times New Roman" w:cs="Times New Roman"/>
          <w:sz w:val="24"/>
          <w:szCs w:val="24"/>
          <w:lang w:val="en-IN"/>
        </w:rPr>
      </w:pPr>
    </w:p>
    <w:p w14:paraId="75635018" w14:textId="77777777" w:rsidR="00D562E9" w:rsidRPr="00D562E9" w:rsidRDefault="00D562E9" w:rsidP="00AD761A">
      <w:pPr>
        <w:spacing w:line="480" w:lineRule="auto"/>
        <w:rPr>
          <w:rFonts w:ascii="Times New Roman" w:hAnsi="Times New Roman" w:cs="Times New Roman"/>
          <w:sz w:val="24"/>
          <w:szCs w:val="24"/>
          <w:lang w:val="en-IN"/>
        </w:rPr>
      </w:pPr>
      <w:r w:rsidRPr="00D562E9">
        <w:rPr>
          <w:rFonts w:ascii="Times New Roman" w:hAnsi="Times New Roman" w:cs="Times New Roman"/>
          <w:sz w:val="24"/>
          <w:szCs w:val="24"/>
          <w:lang w:val="en-IN"/>
        </w:rPr>
        <w:lastRenderedPageBreak/>
        <w:t>VII. Strategy Recommendations (Part of Discussion/Conclusion, Focus on Innovativeness)</w:t>
      </w:r>
    </w:p>
    <w:p w14:paraId="2D974EE7"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This section outlines five forward-thinking, actionable strategies that hotels can adopt to creatively shift consumer behaviour and maximize direct sales. These focus on innovation to move beyond simple price matching.</w:t>
      </w:r>
    </w:p>
    <w:p w14:paraId="20BAC884"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pict w14:anchorId="34048CB8">
          <v:rect id="_x0000_i1169" style="width:0;height:1.5pt" o:hralign="center" o:hrstd="t" o:hr="t" fillcolor="#a0a0a0" stroked="f"/>
        </w:pict>
      </w:r>
    </w:p>
    <w:p w14:paraId="38AB2634" w14:textId="6F53D135"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1. Hyper-Personalized Dynamic Packages</w:t>
      </w:r>
    </w:p>
    <w:p w14:paraId="18E55FDA"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The Idea: Stop offering generic deals. Use technology (AI/CRM) to look at a returning customer's past spending and search history to create a one-time, unique package that appears </w:t>
      </w:r>
      <w:r w:rsidRPr="00E85C36">
        <w:rPr>
          <w:rFonts w:ascii="Times New Roman" w:hAnsi="Times New Roman" w:cs="Times New Roman"/>
          <w:i/>
          <w:iCs/>
          <w:sz w:val="24"/>
          <w:szCs w:val="24"/>
          <w:lang w:val="en-IN"/>
        </w:rPr>
        <w:t>only</w:t>
      </w:r>
      <w:r w:rsidRPr="00E85C36">
        <w:rPr>
          <w:rFonts w:ascii="Times New Roman" w:hAnsi="Times New Roman" w:cs="Times New Roman"/>
          <w:sz w:val="24"/>
          <w:szCs w:val="24"/>
          <w:lang w:val="en-IN"/>
        </w:rPr>
        <w:t xml:space="preserve"> on the hotel's website.</w:t>
      </w:r>
    </w:p>
    <w:p w14:paraId="329AE232" w14:textId="77777777" w:rsidR="00E85C36" w:rsidRPr="00E85C36" w:rsidRDefault="00E85C36" w:rsidP="00AD761A">
      <w:pPr>
        <w:numPr>
          <w:ilvl w:val="0"/>
          <w:numId w:val="35"/>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How it works: If a customer previously spent a lot at the golf course, the website dynamically offers them a "Direct Booking Golf Package" that includes a free round or deeply discounted tee time. If they always choose a room with a specific view, the package guarantees that view.</w:t>
      </w:r>
    </w:p>
    <w:p w14:paraId="7AE4743F" w14:textId="77777777" w:rsidR="00E85C36" w:rsidRPr="00E85C36" w:rsidRDefault="00E85C36" w:rsidP="00AD761A">
      <w:pPr>
        <w:numPr>
          <w:ilvl w:val="0"/>
          <w:numId w:val="35"/>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Why it's innovative: OTAs cannot match this level of personalization because they don't have this detailed history. It makes the direct site the source for the most relevant and valuable offer, boosting the customer's Attitude toward direct booking.</w:t>
      </w:r>
    </w:p>
    <w:p w14:paraId="294C9E28" w14:textId="1AAB5C18"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2. Gamified Loyalty Conversion</w:t>
      </w:r>
    </w:p>
    <w:p w14:paraId="7B5C3560"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Idea: Introduce a fun, interactive game or reward system directly on the booking confirmation page or just before payment to provide an instant, satisfying reward.</w:t>
      </w:r>
    </w:p>
    <w:p w14:paraId="1B78A3B5" w14:textId="77777777" w:rsidR="00E85C36" w:rsidRPr="00E85C36" w:rsidRDefault="00E85C36" w:rsidP="00AD761A">
      <w:pPr>
        <w:numPr>
          <w:ilvl w:val="0"/>
          <w:numId w:val="36"/>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lastRenderedPageBreak/>
        <w:t>How it works: After selecting a room, the customer sees a pop-up: "You booked direct! Spin the Wheel for an instant, guaranteed perk!" The guest might instantly win free parking, a late check-out, or a room upgrade.</w:t>
      </w:r>
    </w:p>
    <w:p w14:paraId="7E2D05BB" w14:textId="77777777" w:rsidR="00E85C36" w:rsidRPr="00E85C36" w:rsidRDefault="00E85C36" w:rsidP="00AD761A">
      <w:pPr>
        <w:numPr>
          <w:ilvl w:val="0"/>
          <w:numId w:val="36"/>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Why it's innovative: This taps into the emotional, or </w:t>
      </w:r>
      <w:r w:rsidRPr="00E85C36">
        <w:rPr>
          <w:rFonts w:ascii="Times New Roman" w:hAnsi="Times New Roman" w:cs="Times New Roman"/>
          <w:i/>
          <w:iCs/>
          <w:sz w:val="24"/>
          <w:szCs w:val="24"/>
          <w:lang w:val="en-IN"/>
        </w:rPr>
        <w:t>hedonic</w:t>
      </w:r>
      <w:r w:rsidRPr="00E85C36">
        <w:rPr>
          <w:rFonts w:ascii="Times New Roman" w:hAnsi="Times New Roman" w:cs="Times New Roman"/>
          <w:sz w:val="24"/>
          <w:szCs w:val="24"/>
          <w:lang w:val="en-IN"/>
        </w:rPr>
        <w:t>, side of consumer motivation. The immediate, random reward is exciting and reinforces the positive feeling of booking direct, strengthening the link between Behaviour (booking direct) and an instant reward, encouraging future direct bookings.</w:t>
      </w:r>
    </w:p>
    <w:p w14:paraId="2041D2DE" w14:textId="735A60D9"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3. Direct-Channel Exclusive Room Inventory</w:t>
      </w:r>
    </w:p>
    <w:p w14:paraId="184352E9"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Idea: Dedicate a unique, high-value product or room type that is never, under any circumstance, listed on an OTA.</w:t>
      </w:r>
    </w:p>
    <w:p w14:paraId="69D07A53" w14:textId="77777777" w:rsidR="00E85C36" w:rsidRPr="00E85C36" w:rsidRDefault="00E85C36" w:rsidP="00AD761A">
      <w:pPr>
        <w:numPr>
          <w:ilvl w:val="0"/>
          <w:numId w:val="37"/>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How it works: The hotel creates a special offering, perhaps calling it the "CEO Suite," the "Signature Experience Package," or a "Private Rooftop Dinner." Since the customer can only find and book this exclusive product on the hotel’s website, the direct channel instantly becomes the source of exclusivity and aspiration.</w:t>
      </w:r>
    </w:p>
    <w:p w14:paraId="7DF1BF81" w14:textId="77777777" w:rsidR="00E85C36" w:rsidRPr="00E85C36" w:rsidRDefault="00E85C36" w:rsidP="00AD761A">
      <w:pPr>
        <w:numPr>
          <w:ilvl w:val="0"/>
          <w:numId w:val="37"/>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Why it's innovative: This strategy ensures that guests who seek the absolute best or a special experience must visit and transact on the hotel's website, driving traffic and guaranteeing profit on the most expensive products.</w:t>
      </w:r>
    </w:p>
    <w:p w14:paraId="3E4CB3A5" w14:textId="283ECF9A"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4. Transparent Price Comparison Widgets</w:t>
      </w:r>
    </w:p>
    <w:p w14:paraId="1F949D7B"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Idea: Install a visually simple widget on the hotel's booking page that clearly compares the total value of booking direct versus booking on an OTA.</w:t>
      </w:r>
    </w:p>
    <w:p w14:paraId="236A37AD" w14:textId="77777777" w:rsidR="00E85C36" w:rsidRPr="00E85C36" w:rsidRDefault="00E85C36" w:rsidP="00AD761A">
      <w:pPr>
        <w:numPr>
          <w:ilvl w:val="0"/>
          <w:numId w:val="38"/>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How it works: The widget doesn't just show the room rate. It shows:</w:t>
      </w:r>
    </w:p>
    <w:p w14:paraId="3CE69FF8" w14:textId="77777777" w:rsidR="00E85C36" w:rsidRPr="00E85C36" w:rsidRDefault="00E85C36" w:rsidP="00AD761A">
      <w:pPr>
        <w:numPr>
          <w:ilvl w:val="1"/>
          <w:numId w:val="38"/>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lastRenderedPageBreak/>
        <w:t>OTA Price: $150 (Room Rate)</w:t>
      </w:r>
    </w:p>
    <w:p w14:paraId="7693C8CE" w14:textId="77777777" w:rsidR="00E85C36" w:rsidRPr="00E85C36" w:rsidRDefault="00E85C36" w:rsidP="00AD761A">
      <w:pPr>
        <w:numPr>
          <w:ilvl w:val="1"/>
          <w:numId w:val="38"/>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Direct Price: $150 (Room Rate)</w:t>
      </w:r>
    </w:p>
    <w:p w14:paraId="1E8B6D44" w14:textId="75B2E78F" w:rsidR="00E85C36" w:rsidRPr="00E85C36" w:rsidRDefault="00E85C36" w:rsidP="00AD761A">
      <w:pPr>
        <w:numPr>
          <w:ilvl w:val="1"/>
          <w:numId w:val="38"/>
        </w:num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Plus,</w:t>
      </w:r>
      <w:r w:rsidRPr="00E85C36">
        <w:rPr>
          <w:rFonts w:ascii="Times New Roman" w:hAnsi="Times New Roman" w:cs="Times New Roman"/>
          <w:sz w:val="24"/>
          <w:szCs w:val="24"/>
          <w:lang w:val="en-IN"/>
        </w:rPr>
        <w:t xml:space="preserve"> Direct Value-Adds: Free Wi-Fi ($10), Free Breakfast ($20), Late Check-Out (Value priceless)</w:t>
      </w:r>
    </w:p>
    <w:p w14:paraId="65EB88DE" w14:textId="77777777" w:rsidR="00E85C36" w:rsidRPr="00E85C36" w:rsidRDefault="00E85C36" w:rsidP="00AD761A">
      <w:pPr>
        <w:numPr>
          <w:ilvl w:val="1"/>
          <w:numId w:val="38"/>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TOTAL DIRECT VALUE: $180+</w:t>
      </w:r>
    </w:p>
    <w:p w14:paraId="17EE8B36" w14:textId="77777777" w:rsidR="00E85C36" w:rsidRPr="00E85C36" w:rsidRDefault="00E85C36" w:rsidP="00AD761A">
      <w:pPr>
        <w:numPr>
          <w:ilvl w:val="0"/>
          <w:numId w:val="38"/>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Why it's innovative: This shifts the comparison from just price to total value. It acts as a clear, immediate tool to reduce the Perceived Price Risk and reinforce the Attitude that the hotel site is the better deal, removing any doubt right at the moment of decision.</w:t>
      </w:r>
    </w:p>
    <w:p w14:paraId="355F52EF" w14:textId="69E25F3A"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5. Seamless Chatbot-to-Agent Conversion</w:t>
      </w:r>
    </w:p>
    <w:p w14:paraId="24FD7D22" w14:textId="77777777" w:rsidR="00E85C36" w:rsidRPr="00E85C36" w:rsidRDefault="00E85C36" w:rsidP="00AD761A">
      <w:p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The Idea: Use an AI Chatbot for 24/7 customer service on the website, but program it to be a proactive sales tool that transitions smoothly to a human agent when needed.</w:t>
      </w:r>
    </w:p>
    <w:p w14:paraId="2BB640D1" w14:textId="77777777" w:rsidR="00E85C36" w:rsidRPr="00E85C36" w:rsidRDefault="00E85C36" w:rsidP="00AD761A">
      <w:pPr>
        <w:numPr>
          <w:ilvl w:val="0"/>
          <w:numId w:val="39"/>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How it works: A customer asks the chatbot a complex question about a special request. Before the chatbot hands the conversation to a human agent, it is programmed to say: "I see this requires human help. Before I connect you, here is a special $20 direct-booking credit for your upcoming stay!" The human agent then takes over with the credit already noted.</w:t>
      </w:r>
    </w:p>
    <w:p w14:paraId="09E16600" w14:textId="56C9AC52" w:rsidR="00E85C36" w:rsidRPr="00E85C36" w:rsidRDefault="00E85C36" w:rsidP="00AD761A">
      <w:pPr>
        <w:numPr>
          <w:ilvl w:val="0"/>
          <w:numId w:val="39"/>
        </w:numPr>
        <w:spacing w:line="480" w:lineRule="auto"/>
        <w:rPr>
          <w:rFonts w:ascii="Times New Roman" w:hAnsi="Times New Roman" w:cs="Times New Roman"/>
          <w:sz w:val="24"/>
          <w:szCs w:val="24"/>
          <w:lang w:val="en-IN"/>
        </w:rPr>
      </w:pPr>
      <w:r w:rsidRPr="00E85C36">
        <w:rPr>
          <w:rFonts w:ascii="Times New Roman" w:hAnsi="Times New Roman" w:cs="Times New Roman"/>
          <w:sz w:val="24"/>
          <w:szCs w:val="24"/>
          <w:lang w:val="en-IN"/>
        </w:rPr>
        <w:t xml:space="preserve">Why it's innovative: This strategy combines the speed and efficiency of AI with the trust and personal touch of a human. It ensures that the hotel captures the booking before the customer gets frustrated or leaves to search on an OTA, providing a high level of Perceived </w:t>
      </w:r>
      <w:r w:rsidRPr="00AD761A">
        <w:rPr>
          <w:rFonts w:ascii="Times New Roman" w:hAnsi="Times New Roman" w:cs="Times New Roman"/>
          <w:sz w:val="24"/>
          <w:szCs w:val="24"/>
          <w:lang w:val="en-IN"/>
        </w:rPr>
        <w:t>Behavioural</w:t>
      </w:r>
      <w:r w:rsidRPr="00E85C36">
        <w:rPr>
          <w:rFonts w:ascii="Times New Roman" w:hAnsi="Times New Roman" w:cs="Times New Roman"/>
          <w:sz w:val="24"/>
          <w:szCs w:val="24"/>
          <w:lang w:val="en-IN"/>
        </w:rPr>
        <w:t xml:space="preserve"> Control and customer service.</w:t>
      </w:r>
    </w:p>
    <w:p w14:paraId="4AD8FCE8" w14:textId="77F6A37E" w:rsidR="00D562E9" w:rsidRPr="00D562E9" w:rsidRDefault="00D562E9" w:rsidP="00AD761A">
      <w:pPr>
        <w:spacing w:line="480" w:lineRule="auto"/>
        <w:rPr>
          <w:rFonts w:ascii="Times New Roman" w:hAnsi="Times New Roman" w:cs="Times New Roman"/>
          <w:sz w:val="24"/>
          <w:szCs w:val="24"/>
          <w:lang w:val="en-IN"/>
        </w:rPr>
      </w:pPr>
      <w:r w:rsidRPr="00D562E9">
        <w:rPr>
          <w:rFonts w:ascii="Times New Roman" w:hAnsi="Times New Roman" w:cs="Times New Roman"/>
          <w:sz w:val="24"/>
          <w:szCs w:val="24"/>
          <w:lang w:val="en-IN"/>
        </w:rPr>
        <w:lastRenderedPageBreak/>
        <w:t xml:space="preserve">VIII. Conclusion </w:t>
      </w:r>
    </w:p>
    <w:p w14:paraId="74FB281C"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This report set out to understand why hotels need to focus on direct bookings and what they can do to win back customers from large online travel agents (OTAs).</w:t>
      </w:r>
    </w:p>
    <w:p w14:paraId="623EAFBC"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pict w14:anchorId="3C9BCAD6">
          <v:rect id="_x0000_i1183" style="width:0;height:1.5pt" o:hralign="center" o:hrstd="t" o:hr="t" fillcolor="#a0a0a0" stroked="f"/>
        </w:pict>
      </w:r>
    </w:p>
    <w:p w14:paraId="19E898FD" w14:textId="6D084935"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 xml:space="preserve"> Key Conclusions</w:t>
      </w:r>
    </w:p>
    <w:p w14:paraId="0B41E5A6" w14:textId="77777777" w:rsidR="00194FF2" w:rsidRPr="00194FF2" w:rsidRDefault="00194FF2" w:rsidP="00AD761A">
      <w:pPr>
        <w:numPr>
          <w:ilvl w:val="0"/>
          <w:numId w:val="40"/>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Direct Booking is Critical for Profit: The central finding is purely financial. Every time a hotel books a room directly, it saves the $15\%$ to $30\%$ commission paid to OTAs, resulting in a significantly higher profit margin (up to $10\%$ more) and full ownership of the customer's data.</w:t>
      </w:r>
    </w:p>
    <w:p w14:paraId="7A13CC92" w14:textId="77777777" w:rsidR="00194FF2" w:rsidRPr="00194FF2" w:rsidRDefault="00194FF2" w:rsidP="00AD761A">
      <w:pPr>
        <w:numPr>
          <w:ilvl w:val="0"/>
          <w:numId w:val="40"/>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The Challenge is Psychological: Customers choose OTAs not just for price, but for the convenience and the lower perceived risk. Hotels must understand consumer psychology, particularly the Theory of Planned Behaviour (making direct booking easy and valuable) and Perceived Risk Theory (guaranteeing the best price and security).</w:t>
      </w:r>
    </w:p>
    <w:p w14:paraId="649BF0E0" w14:textId="77777777" w:rsidR="00194FF2" w:rsidRPr="00194FF2" w:rsidRDefault="00194FF2" w:rsidP="00AD761A">
      <w:pPr>
        <w:numPr>
          <w:ilvl w:val="0"/>
          <w:numId w:val="40"/>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Successful Strategies Reduce Risk and Add Value: Real-world campaigns work because they directly combat the customer's fear of missing out on a better deal (e.g., the Best Rate Guarantee reduces price risk) and improve the value proposition (e.g., Loyalty Mechanics provide exclusive perks like free Wi-Fi).</w:t>
      </w:r>
    </w:p>
    <w:p w14:paraId="122AA857" w14:textId="7544D766"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pict w14:anchorId="3FC14830">
          <v:rect id="_x0000_i1184" style="width:0;height:1.5pt" o:hralign="center" o:hrstd="t" o:hr="t" fillcolor="#a0a0a0" stroked="f"/>
        </w:pict>
      </w:r>
      <w:r w:rsidRPr="00194FF2">
        <w:rPr>
          <w:rFonts w:ascii="Times New Roman" w:hAnsi="Times New Roman" w:cs="Times New Roman"/>
          <w:sz w:val="24"/>
          <w:szCs w:val="24"/>
          <w:lang w:val="en-IN"/>
        </w:rPr>
        <w:t xml:space="preserve"> Innovative Path Forward</w:t>
      </w:r>
    </w:p>
    <w:p w14:paraId="0988C024"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To truly succeed, hotels must move beyond simple price-matching and embrace innovation. The recommended strategies focus on using data and technology to create direct-only experiences:</w:t>
      </w:r>
    </w:p>
    <w:p w14:paraId="5E3FD0D6" w14:textId="77777777" w:rsidR="00194FF2" w:rsidRPr="00194FF2" w:rsidRDefault="00194FF2" w:rsidP="00AD761A">
      <w:pPr>
        <w:numPr>
          <w:ilvl w:val="0"/>
          <w:numId w:val="41"/>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lastRenderedPageBreak/>
        <w:t xml:space="preserve">Personalization and Exclusivity: Strategies like Hyper-Personalized Dynamic Packages and Direct-Channel Exclusive Room Inventory make the hotel website the </w:t>
      </w:r>
      <w:r w:rsidRPr="00194FF2">
        <w:rPr>
          <w:rFonts w:ascii="Times New Roman" w:hAnsi="Times New Roman" w:cs="Times New Roman"/>
          <w:i/>
          <w:iCs/>
          <w:sz w:val="24"/>
          <w:szCs w:val="24"/>
          <w:lang w:val="en-IN"/>
        </w:rPr>
        <w:t>only</w:t>
      </w:r>
      <w:r w:rsidRPr="00194FF2">
        <w:rPr>
          <w:rFonts w:ascii="Times New Roman" w:hAnsi="Times New Roman" w:cs="Times New Roman"/>
          <w:sz w:val="24"/>
          <w:szCs w:val="24"/>
          <w:lang w:val="en-IN"/>
        </w:rPr>
        <w:t xml:space="preserve"> place to find the most relevant or most aspirational product.</w:t>
      </w:r>
    </w:p>
    <w:p w14:paraId="513B7E94" w14:textId="77777777" w:rsidR="00194FF2" w:rsidRPr="00194FF2" w:rsidRDefault="00194FF2" w:rsidP="00AD761A">
      <w:pPr>
        <w:numPr>
          <w:ilvl w:val="0"/>
          <w:numId w:val="41"/>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Trust and Ease: Using tools like the Transparent Price Comparison Widget and the Seamless Chatbot-to-Agent Conversion reassures the customer, eliminates doubt, and makes the booking process feel simple, secure, and supported.</w:t>
      </w:r>
    </w:p>
    <w:p w14:paraId="0B94DC03" w14:textId="77777777" w:rsidR="00194FF2" w:rsidRPr="00AD761A"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In conclusion, winning the Disintermediation Challenge requires hotels to see their website not just as a static booking page, but as a dynamic, technologically advanced, and highly personalized retail channel that offers undeniable value and control to the guest. This focus on relationship marketing is the only way to ensure long-term profitability and customer loyalty.</w:t>
      </w:r>
      <w:r w:rsidRPr="00AD761A">
        <w:rPr>
          <w:rFonts w:ascii="Times New Roman" w:hAnsi="Times New Roman" w:cs="Times New Roman"/>
          <w:sz w:val="24"/>
          <w:szCs w:val="24"/>
          <w:lang w:val="en-IN"/>
        </w:rPr>
        <w:br/>
      </w:r>
      <w:r w:rsidRPr="00AD761A">
        <w:rPr>
          <w:rFonts w:ascii="Times New Roman" w:hAnsi="Times New Roman" w:cs="Times New Roman"/>
          <w:sz w:val="24"/>
          <w:szCs w:val="24"/>
          <w:lang w:val="en-IN"/>
        </w:rPr>
        <w:t>This list includes necessary sources for the theoretical frameworks and key industry concepts mentioned in the report's text.</w:t>
      </w:r>
    </w:p>
    <w:p w14:paraId="7EC3088C" w14:textId="77777777" w:rsidR="00194FF2" w:rsidRPr="00AD761A" w:rsidRDefault="00194FF2"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br/>
      </w:r>
    </w:p>
    <w:p w14:paraId="7B120CD1" w14:textId="26B0B9E6" w:rsidR="00194FF2" w:rsidRPr="00AD761A" w:rsidRDefault="00194FF2"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References: -</w:t>
      </w:r>
    </w:p>
    <w:p w14:paraId="68C92765" w14:textId="1B2BD188"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I. Theoretical Frameworks &amp; Academic Research</w:t>
      </w:r>
    </w:p>
    <w:p w14:paraId="07F93266"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These sources are essential to support the claims made in the Literature Review (Section III) regarding consumer psychology and relationship marketing:</w:t>
      </w:r>
    </w:p>
    <w:p w14:paraId="7E0F2B53" w14:textId="77777777" w:rsidR="00194FF2" w:rsidRPr="00194FF2" w:rsidRDefault="00194FF2" w:rsidP="00AD761A">
      <w:pPr>
        <w:numPr>
          <w:ilvl w:val="0"/>
          <w:numId w:val="43"/>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Theory of Planned Behaviour (TPB):</w:t>
      </w:r>
    </w:p>
    <w:p w14:paraId="26FDF8CE" w14:textId="013773A9" w:rsidR="00194FF2" w:rsidRPr="00194FF2" w:rsidRDefault="00194FF2" w:rsidP="00AD761A">
      <w:pPr>
        <w:numPr>
          <w:ilvl w:val="1"/>
          <w:numId w:val="43"/>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 xml:space="preserve">Ajzen, I. (1991). The theory of planned </w:t>
      </w:r>
      <w:r w:rsidRPr="00AD761A">
        <w:rPr>
          <w:rFonts w:ascii="Times New Roman" w:hAnsi="Times New Roman" w:cs="Times New Roman"/>
          <w:sz w:val="24"/>
          <w:szCs w:val="24"/>
          <w:lang w:val="en-IN"/>
        </w:rPr>
        <w:t>behaviour</w:t>
      </w:r>
      <w:r w:rsidRPr="00194FF2">
        <w:rPr>
          <w:rFonts w:ascii="Times New Roman" w:hAnsi="Times New Roman" w:cs="Times New Roman"/>
          <w:sz w:val="24"/>
          <w:szCs w:val="24"/>
          <w:lang w:val="en-IN"/>
        </w:rPr>
        <w:t xml:space="preserve">. </w:t>
      </w:r>
      <w:r w:rsidRPr="00194FF2">
        <w:rPr>
          <w:rFonts w:ascii="Times New Roman" w:hAnsi="Times New Roman" w:cs="Times New Roman"/>
          <w:i/>
          <w:iCs/>
          <w:sz w:val="24"/>
          <w:szCs w:val="24"/>
          <w:lang w:val="en-IN"/>
        </w:rPr>
        <w:t xml:space="preserve">Organizational </w:t>
      </w:r>
      <w:r w:rsidRPr="00AD761A">
        <w:rPr>
          <w:rFonts w:ascii="Times New Roman" w:hAnsi="Times New Roman" w:cs="Times New Roman"/>
          <w:i/>
          <w:iCs/>
          <w:sz w:val="24"/>
          <w:szCs w:val="24"/>
          <w:lang w:val="en-IN"/>
        </w:rPr>
        <w:t>behaviour</w:t>
      </w:r>
      <w:r w:rsidRPr="00194FF2">
        <w:rPr>
          <w:rFonts w:ascii="Times New Roman" w:hAnsi="Times New Roman" w:cs="Times New Roman"/>
          <w:i/>
          <w:iCs/>
          <w:sz w:val="24"/>
          <w:szCs w:val="24"/>
          <w:lang w:val="en-IN"/>
        </w:rPr>
        <w:t xml:space="preserve"> and human decision processes, 50</w:t>
      </w:r>
      <w:r w:rsidRPr="00194FF2">
        <w:rPr>
          <w:rFonts w:ascii="Times New Roman" w:hAnsi="Times New Roman" w:cs="Times New Roman"/>
          <w:sz w:val="24"/>
          <w:szCs w:val="24"/>
          <w:lang w:val="en-IN"/>
        </w:rPr>
        <w:t>(2), 179-211.</w:t>
      </w:r>
    </w:p>
    <w:p w14:paraId="783EAECE" w14:textId="77777777" w:rsidR="00194FF2" w:rsidRPr="00194FF2" w:rsidRDefault="00194FF2" w:rsidP="00AD761A">
      <w:pPr>
        <w:numPr>
          <w:ilvl w:val="0"/>
          <w:numId w:val="43"/>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lastRenderedPageBreak/>
        <w:t>Perceived Risk Theory:</w:t>
      </w:r>
    </w:p>
    <w:p w14:paraId="17C508FA" w14:textId="560B614C" w:rsidR="00194FF2" w:rsidRPr="00194FF2" w:rsidRDefault="00194FF2" w:rsidP="00AD761A">
      <w:pPr>
        <w:numPr>
          <w:ilvl w:val="1"/>
          <w:numId w:val="43"/>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 xml:space="preserve">Moutinho, L. (1987). Consumer </w:t>
      </w:r>
      <w:r w:rsidRPr="00AD761A">
        <w:rPr>
          <w:rFonts w:ascii="Times New Roman" w:hAnsi="Times New Roman" w:cs="Times New Roman"/>
          <w:sz w:val="24"/>
          <w:szCs w:val="24"/>
          <w:lang w:val="en-IN"/>
        </w:rPr>
        <w:t>behaviour</w:t>
      </w:r>
      <w:r w:rsidRPr="00194FF2">
        <w:rPr>
          <w:rFonts w:ascii="Times New Roman" w:hAnsi="Times New Roman" w:cs="Times New Roman"/>
          <w:sz w:val="24"/>
          <w:szCs w:val="24"/>
          <w:lang w:val="en-IN"/>
        </w:rPr>
        <w:t xml:space="preserve"> in tourism. </w:t>
      </w:r>
      <w:r w:rsidRPr="00194FF2">
        <w:rPr>
          <w:rFonts w:ascii="Times New Roman" w:hAnsi="Times New Roman" w:cs="Times New Roman"/>
          <w:i/>
          <w:iCs/>
          <w:sz w:val="24"/>
          <w:szCs w:val="24"/>
          <w:lang w:val="en-IN"/>
        </w:rPr>
        <w:t>European Journal of Marketing, 21</w:t>
      </w:r>
      <w:r w:rsidRPr="00194FF2">
        <w:rPr>
          <w:rFonts w:ascii="Times New Roman" w:hAnsi="Times New Roman" w:cs="Times New Roman"/>
          <w:sz w:val="24"/>
          <w:szCs w:val="24"/>
          <w:lang w:val="en-IN"/>
        </w:rPr>
        <w:t>(10), 5-44. (or other seminal work on risk in purchase decisions).</w:t>
      </w:r>
    </w:p>
    <w:p w14:paraId="7CF62746" w14:textId="77777777" w:rsidR="00194FF2" w:rsidRPr="00194FF2" w:rsidRDefault="00194FF2" w:rsidP="00AD761A">
      <w:pPr>
        <w:numPr>
          <w:ilvl w:val="0"/>
          <w:numId w:val="43"/>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Customer Loyalty/Relationship Marketing:</w:t>
      </w:r>
    </w:p>
    <w:p w14:paraId="0A4D9B13" w14:textId="77777777" w:rsidR="00194FF2" w:rsidRPr="00194FF2" w:rsidRDefault="00194FF2" w:rsidP="00AD761A">
      <w:pPr>
        <w:numPr>
          <w:ilvl w:val="1"/>
          <w:numId w:val="43"/>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 xml:space="preserve">Grönroos, C. (1994). From marketing mix to relationship marketing: towards a paradigm shift in marketing. </w:t>
      </w:r>
      <w:r w:rsidRPr="00194FF2">
        <w:rPr>
          <w:rFonts w:ascii="Times New Roman" w:hAnsi="Times New Roman" w:cs="Times New Roman"/>
          <w:i/>
          <w:iCs/>
          <w:sz w:val="24"/>
          <w:szCs w:val="24"/>
          <w:lang w:val="en-IN"/>
        </w:rPr>
        <w:t>Management Decision, 32</w:t>
      </w:r>
      <w:r w:rsidRPr="00194FF2">
        <w:rPr>
          <w:rFonts w:ascii="Times New Roman" w:hAnsi="Times New Roman" w:cs="Times New Roman"/>
          <w:sz w:val="24"/>
          <w:szCs w:val="24"/>
          <w:lang w:val="en-IN"/>
        </w:rPr>
        <w:t>(2), 4-20.</w:t>
      </w:r>
    </w:p>
    <w:p w14:paraId="5E42D814"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II. Distribution &amp; Industry Concepts</w:t>
      </w:r>
    </w:p>
    <w:p w14:paraId="45686F9A"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These sources validate the core dynamics of hotel distribution and the financial models discussed in the report (Sections III and V):</w:t>
      </w:r>
    </w:p>
    <w:p w14:paraId="528E35D8" w14:textId="77777777" w:rsidR="00194FF2" w:rsidRPr="00194FF2" w:rsidRDefault="00194FF2" w:rsidP="00AD761A">
      <w:pPr>
        <w:numPr>
          <w:ilvl w:val="0"/>
          <w:numId w:val="44"/>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Hotel Distribution Channels &amp; Cost Analysis:</w:t>
      </w:r>
    </w:p>
    <w:p w14:paraId="34B48393" w14:textId="77777777" w:rsidR="00194FF2" w:rsidRPr="00194FF2" w:rsidRDefault="00194FF2" w:rsidP="00AD761A">
      <w:pPr>
        <w:numPr>
          <w:ilvl w:val="1"/>
          <w:numId w:val="44"/>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Industry Reports (e.g., Phocuswright or STR Global) on OTA commission rates, direct booking profitability, and market share data (often cited as "Industry Report, Year").</w:t>
      </w:r>
    </w:p>
    <w:p w14:paraId="0C286BA8" w14:textId="77777777" w:rsidR="00194FF2" w:rsidRPr="00194FF2" w:rsidRDefault="00194FF2" w:rsidP="00AD761A">
      <w:pPr>
        <w:numPr>
          <w:ilvl w:val="0"/>
          <w:numId w:val="44"/>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The Billboard Effect:</w:t>
      </w:r>
    </w:p>
    <w:p w14:paraId="05B6C9ED" w14:textId="77777777" w:rsidR="00194FF2" w:rsidRPr="00194FF2" w:rsidRDefault="00194FF2" w:rsidP="00AD761A">
      <w:pPr>
        <w:numPr>
          <w:ilvl w:val="1"/>
          <w:numId w:val="44"/>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 xml:space="preserve">Wang, W., &amp; Yim, H. (2018). The effect of online travel agencies on hotel performance. </w:t>
      </w:r>
      <w:r w:rsidRPr="00194FF2">
        <w:rPr>
          <w:rFonts w:ascii="Times New Roman" w:hAnsi="Times New Roman" w:cs="Times New Roman"/>
          <w:i/>
          <w:iCs/>
          <w:sz w:val="24"/>
          <w:szCs w:val="24"/>
          <w:lang w:val="en-IN"/>
        </w:rPr>
        <w:t>International Journal of Hospitality Management, 71</w:t>
      </w:r>
      <w:r w:rsidRPr="00194FF2">
        <w:rPr>
          <w:rFonts w:ascii="Times New Roman" w:hAnsi="Times New Roman" w:cs="Times New Roman"/>
          <w:sz w:val="24"/>
          <w:szCs w:val="24"/>
          <w:lang w:val="en-IN"/>
        </w:rPr>
        <w:t>, 1-10. (or other papers confirming the phenomenon).</w:t>
      </w:r>
    </w:p>
    <w:p w14:paraId="506D3DEC" w14:textId="77777777"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III. Case Studies &amp; Best Practices</w:t>
      </w:r>
    </w:p>
    <w:p w14:paraId="09ED62C0" w14:textId="302B7F69" w:rsidR="00194FF2" w:rsidRPr="00194FF2" w:rsidRDefault="00194FF2" w:rsidP="00AD761A">
      <w:p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lastRenderedPageBreak/>
        <w:t xml:space="preserve">These sources relate to the real-world campaigns and strategies </w:t>
      </w:r>
      <w:r w:rsidRPr="00AD761A">
        <w:rPr>
          <w:rFonts w:ascii="Times New Roman" w:hAnsi="Times New Roman" w:cs="Times New Roman"/>
          <w:sz w:val="24"/>
          <w:szCs w:val="24"/>
          <w:lang w:val="en-IN"/>
        </w:rPr>
        <w:t>analysed</w:t>
      </w:r>
      <w:r w:rsidRPr="00194FF2">
        <w:rPr>
          <w:rFonts w:ascii="Times New Roman" w:hAnsi="Times New Roman" w:cs="Times New Roman"/>
          <w:sz w:val="24"/>
          <w:szCs w:val="24"/>
          <w:lang w:val="en-IN"/>
        </w:rPr>
        <w:t xml:space="preserve"> in the Findings and Discussion (Sections V and VI):</w:t>
      </w:r>
    </w:p>
    <w:p w14:paraId="72F21552" w14:textId="77777777" w:rsidR="00194FF2" w:rsidRPr="00194FF2" w:rsidRDefault="00194FF2" w:rsidP="00AD761A">
      <w:pPr>
        <w:numPr>
          <w:ilvl w:val="0"/>
          <w:numId w:val="45"/>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Marriott/Hilton/InterContinental Direct Booking Campaigns ("Stop Clicking Around," "Member Rates"):</w:t>
      </w:r>
    </w:p>
    <w:p w14:paraId="4C28E61F" w14:textId="77777777" w:rsidR="00194FF2" w:rsidRPr="00194FF2" w:rsidRDefault="00194FF2" w:rsidP="00AD761A">
      <w:pPr>
        <w:numPr>
          <w:ilvl w:val="1"/>
          <w:numId w:val="45"/>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Hotel Company Annual Reports or Press Releases (e.g., Hilton Worldwide Holdings Inc. Annual Report, 2016-2020; Marriott International Press Releases).</w:t>
      </w:r>
    </w:p>
    <w:p w14:paraId="58110C80" w14:textId="77777777" w:rsidR="00194FF2" w:rsidRPr="00194FF2" w:rsidRDefault="00194FF2" w:rsidP="00AD761A">
      <w:pPr>
        <w:numPr>
          <w:ilvl w:val="0"/>
          <w:numId w:val="45"/>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Digital Booking/E-commerce Best Practices (Mobile-Friendliness, Security Seals):</w:t>
      </w:r>
    </w:p>
    <w:p w14:paraId="21197127" w14:textId="77777777" w:rsidR="00194FF2" w:rsidRPr="00194FF2" w:rsidRDefault="00194FF2" w:rsidP="00AD761A">
      <w:pPr>
        <w:numPr>
          <w:ilvl w:val="1"/>
          <w:numId w:val="45"/>
        </w:numPr>
        <w:spacing w:line="480" w:lineRule="auto"/>
        <w:rPr>
          <w:rFonts w:ascii="Times New Roman" w:hAnsi="Times New Roman" w:cs="Times New Roman"/>
          <w:sz w:val="24"/>
          <w:szCs w:val="24"/>
          <w:lang w:val="en-IN"/>
        </w:rPr>
      </w:pPr>
      <w:r w:rsidRPr="00194FF2">
        <w:rPr>
          <w:rFonts w:ascii="Times New Roman" w:hAnsi="Times New Roman" w:cs="Times New Roman"/>
          <w:sz w:val="24"/>
          <w:szCs w:val="24"/>
          <w:lang w:val="en-IN"/>
        </w:rPr>
        <w:t>Industry White Papers or specialized digital marketing/revenue management journals.</w:t>
      </w:r>
    </w:p>
    <w:p w14:paraId="7273CFA0" w14:textId="6816B929" w:rsidR="00194FF2" w:rsidRPr="00194FF2" w:rsidRDefault="00194FF2" w:rsidP="00AD761A">
      <w:pPr>
        <w:spacing w:line="480" w:lineRule="auto"/>
        <w:rPr>
          <w:rFonts w:ascii="Times New Roman" w:hAnsi="Times New Roman" w:cs="Times New Roman"/>
          <w:sz w:val="24"/>
          <w:szCs w:val="24"/>
          <w:lang w:val="en-IN"/>
        </w:rPr>
      </w:pPr>
    </w:p>
    <w:p w14:paraId="06A34145"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Appendices</w:t>
      </w:r>
    </w:p>
    <w:p w14:paraId="400BB9D3"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Since the report does not contain any supplementary data, detailed charts, or specialized documents in the provided text, the appendices will be structured to include the essential non-core components that support the main arguments and methodology.</w:t>
      </w:r>
    </w:p>
    <w:p w14:paraId="1CE4B19D"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pict w14:anchorId="34DA2F2F">
          <v:rect id="_x0000_i1205" style="width:0;height:1.5pt" o:hralign="center" o:hrstd="t" o:hr="t" fillcolor="#a0a0a0" stroked="f"/>
        </w:pict>
      </w:r>
    </w:p>
    <w:p w14:paraId="0C7EA556"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Appendix A: Glossary of Key Terms</w:t>
      </w:r>
    </w:p>
    <w:p w14:paraId="71998ACA"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This appendix defines the specialized terminology used throughout the report to ensure clarity and consistency.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7"/>
        <w:gridCol w:w="4006"/>
        <w:gridCol w:w="3367"/>
      </w:tblGrid>
      <w:tr w:rsidR="00AD761A" w:rsidRPr="00AD761A" w14:paraId="35500BF0" w14:textId="77777777">
        <w:trPr>
          <w:tblHeader/>
          <w:tblCellSpacing w:w="15" w:type="dxa"/>
        </w:trPr>
        <w:tc>
          <w:tcPr>
            <w:tcW w:w="0" w:type="auto"/>
            <w:vAlign w:val="center"/>
            <w:hideMark/>
          </w:tcPr>
          <w:p w14:paraId="2A6E4A37"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lastRenderedPageBreak/>
              <w:t>Term</w:t>
            </w:r>
          </w:p>
        </w:tc>
        <w:tc>
          <w:tcPr>
            <w:tcW w:w="0" w:type="auto"/>
            <w:vAlign w:val="center"/>
            <w:hideMark/>
          </w:tcPr>
          <w:p w14:paraId="6421E9EF"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Definition</w:t>
            </w:r>
          </w:p>
        </w:tc>
        <w:tc>
          <w:tcPr>
            <w:tcW w:w="0" w:type="auto"/>
            <w:vAlign w:val="center"/>
            <w:hideMark/>
          </w:tcPr>
          <w:p w14:paraId="04185A62"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Contextual Significance</w:t>
            </w:r>
          </w:p>
        </w:tc>
      </w:tr>
      <w:tr w:rsidR="00AD761A" w:rsidRPr="00AD761A" w14:paraId="4309ED02" w14:textId="77777777">
        <w:trPr>
          <w:tblCellSpacing w:w="15" w:type="dxa"/>
        </w:trPr>
        <w:tc>
          <w:tcPr>
            <w:tcW w:w="0" w:type="auto"/>
            <w:vAlign w:val="center"/>
            <w:hideMark/>
          </w:tcPr>
          <w:p w14:paraId="5AE6C1B7"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Online Travel Agency (OTA)</w:t>
            </w:r>
          </w:p>
        </w:tc>
        <w:tc>
          <w:tcPr>
            <w:tcW w:w="0" w:type="auto"/>
            <w:vAlign w:val="center"/>
            <w:hideMark/>
          </w:tcPr>
          <w:p w14:paraId="61A266EA"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 web-based company that functions as an intermediary to sell travel products, such as hotel rooms, flights, and packages, on behalf of other suppliers (e.g., Expedia, Booking.com).</w:t>
            </w:r>
          </w:p>
        </w:tc>
        <w:tc>
          <w:tcPr>
            <w:tcW w:w="0" w:type="auto"/>
            <w:vAlign w:val="center"/>
            <w:hideMark/>
          </w:tcPr>
          <w:p w14:paraId="2E530C41"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primary challenge (Disintermediation) faced by hotels due to high commission costs and loss of customer data.</w:t>
            </w:r>
          </w:p>
        </w:tc>
      </w:tr>
      <w:tr w:rsidR="00AD761A" w:rsidRPr="00AD761A" w14:paraId="2AE2428A" w14:textId="77777777">
        <w:trPr>
          <w:tblCellSpacing w:w="15" w:type="dxa"/>
        </w:trPr>
        <w:tc>
          <w:tcPr>
            <w:tcW w:w="0" w:type="auto"/>
            <w:vAlign w:val="center"/>
            <w:hideMark/>
          </w:tcPr>
          <w:p w14:paraId="6ED645EF"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Direct Distribution</w:t>
            </w:r>
          </w:p>
        </w:tc>
        <w:tc>
          <w:tcPr>
            <w:tcW w:w="0" w:type="auto"/>
            <w:vAlign w:val="center"/>
            <w:hideMark/>
          </w:tcPr>
          <w:p w14:paraId="2D45C45B"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shortest path of sale, where the hotel sells the room directly to the consumer via its own channels (website, phone, front desk).</w:t>
            </w:r>
          </w:p>
        </w:tc>
        <w:tc>
          <w:tcPr>
            <w:tcW w:w="0" w:type="auto"/>
            <w:vAlign w:val="center"/>
            <w:hideMark/>
          </w:tcPr>
          <w:p w14:paraId="688AAB80"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Goal of the report; it offers the highest profitability and full customer ownership.</w:t>
            </w:r>
          </w:p>
        </w:tc>
      </w:tr>
      <w:tr w:rsidR="00AD761A" w:rsidRPr="00AD761A" w14:paraId="453BD0AC" w14:textId="77777777">
        <w:trPr>
          <w:tblCellSpacing w:w="15" w:type="dxa"/>
        </w:trPr>
        <w:tc>
          <w:tcPr>
            <w:tcW w:w="0" w:type="auto"/>
            <w:vAlign w:val="center"/>
            <w:hideMark/>
          </w:tcPr>
          <w:p w14:paraId="451F7755"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Indirect Distribution</w:t>
            </w:r>
          </w:p>
        </w:tc>
        <w:tc>
          <w:tcPr>
            <w:tcW w:w="0" w:type="auto"/>
            <w:vAlign w:val="center"/>
            <w:hideMark/>
          </w:tcPr>
          <w:p w14:paraId="6331D17E"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path of sale involving an intermediary (like an OTA or traditional travel agent) between the hotel and the consumer.</w:t>
            </w:r>
          </w:p>
        </w:tc>
        <w:tc>
          <w:tcPr>
            <w:tcW w:w="0" w:type="auto"/>
            <w:vAlign w:val="center"/>
            <w:hideMark/>
          </w:tcPr>
          <w:p w14:paraId="093EB1E8"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Represents the high-cost channel for hotels.</w:t>
            </w:r>
          </w:p>
        </w:tc>
      </w:tr>
      <w:tr w:rsidR="00AD761A" w:rsidRPr="00AD761A" w14:paraId="796FC2BF" w14:textId="77777777">
        <w:trPr>
          <w:tblCellSpacing w:w="15" w:type="dxa"/>
        </w:trPr>
        <w:tc>
          <w:tcPr>
            <w:tcW w:w="0" w:type="auto"/>
            <w:vAlign w:val="center"/>
            <w:hideMark/>
          </w:tcPr>
          <w:p w14:paraId="22C12396"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Disintermediation Challenge</w:t>
            </w:r>
          </w:p>
        </w:tc>
        <w:tc>
          <w:tcPr>
            <w:tcW w:w="0" w:type="auto"/>
            <w:vAlign w:val="center"/>
            <w:hideMark/>
          </w:tcPr>
          <w:p w14:paraId="667F07CF"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strategic effort by a hotel to reduce its reliance on third-party intermediaries (OTAs) and encourage customers to book directly.</w:t>
            </w:r>
          </w:p>
        </w:tc>
        <w:tc>
          <w:tcPr>
            <w:tcW w:w="0" w:type="auto"/>
            <w:vAlign w:val="center"/>
            <w:hideMark/>
          </w:tcPr>
          <w:p w14:paraId="325B73A1"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core problem the report seeks to solve.</w:t>
            </w:r>
          </w:p>
        </w:tc>
      </w:tr>
      <w:tr w:rsidR="00AD761A" w:rsidRPr="00AD761A" w14:paraId="5C10562D" w14:textId="77777777">
        <w:trPr>
          <w:tblCellSpacing w:w="15" w:type="dxa"/>
        </w:trPr>
        <w:tc>
          <w:tcPr>
            <w:tcW w:w="0" w:type="auto"/>
            <w:vAlign w:val="center"/>
            <w:hideMark/>
          </w:tcPr>
          <w:p w14:paraId="4F8F22BB"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Billboard Effect</w:t>
            </w:r>
          </w:p>
        </w:tc>
        <w:tc>
          <w:tcPr>
            <w:tcW w:w="0" w:type="auto"/>
            <w:vAlign w:val="center"/>
            <w:hideMark/>
          </w:tcPr>
          <w:p w14:paraId="413437D3"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 xml:space="preserve">The phenomenon where a customer initially </w:t>
            </w:r>
            <w:r w:rsidRPr="00AD761A">
              <w:rPr>
                <w:rFonts w:ascii="Times New Roman" w:hAnsi="Times New Roman" w:cs="Times New Roman"/>
                <w:i/>
                <w:iCs/>
                <w:sz w:val="24"/>
                <w:szCs w:val="24"/>
                <w:lang w:val="en-IN"/>
              </w:rPr>
              <w:t>discovers</w:t>
            </w:r>
            <w:r w:rsidRPr="00AD761A">
              <w:rPr>
                <w:rFonts w:ascii="Times New Roman" w:hAnsi="Times New Roman" w:cs="Times New Roman"/>
                <w:sz w:val="24"/>
                <w:szCs w:val="24"/>
                <w:lang w:val="en-IN"/>
              </w:rPr>
              <w:t xml:space="preserve"> a hotel on a high-</w:t>
            </w:r>
            <w:r w:rsidRPr="00AD761A">
              <w:rPr>
                <w:rFonts w:ascii="Times New Roman" w:hAnsi="Times New Roman" w:cs="Times New Roman"/>
                <w:sz w:val="24"/>
                <w:szCs w:val="24"/>
                <w:lang w:val="en-IN"/>
              </w:rPr>
              <w:lastRenderedPageBreak/>
              <w:t>visibility OTA website but then leaves the site to search for and book the room directly on the hotel's own website.</w:t>
            </w:r>
          </w:p>
        </w:tc>
        <w:tc>
          <w:tcPr>
            <w:tcW w:w="0" w:type="auto"/>
            <w:vAlign w:val="center"/>
            <w:hideMark/>
          </w:tcPr>
          <w:p w14:paraId="0B4E75F8"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lastRenderedPageBreak/>
              <w:t>A limited benefit of OTAs that hotels try to leverage.</w:t>
            </w:r>
          </w:p>
        </w:tc>
      </w:tr>
      <w:tr w:rsidR="00AD761A" w:rsidRPr="00AD761A" w14:paraId="44A2E870" w14:textId="77777777">
        <w:trPr>
          <w:tblCellSpacing w:w="15" w:type="dxa"/>
        </w:trPr>
        <w:tc>
          <w:tcPr>
            <w:tcW w:w="0" w:type="auto"/>
            <w:vAlign w:val="center"/>
            <w:hideMark/>
          </w:tcPr>
          <w:p w14:paraId="79C6E731"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Perceived Risk Theory</w:t>
            </w:r>
          </w:p>
        </w:tc>
        <w:tc>
          <w:tcPr>
            <w:tcW w:w="0" w:type="auto"/>
            <w:vAlign w:val="center"/>
            <w:hideMark/>
          </w:tcPr>
          <w:p w14:paraId="5EA043C0"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 consumer behaviour theory suggesting that customers will choose the transaction channel they feel has the lowest potential negative outcome (e.g., price risk, security risk).</w:t>
            </w:r>
          </w:p>
        </w:tc>
        <w:tc>
          <w:tcPr>
            <w:tcW w:w="0" w:type="auto"/>
            <w:vAlign w:val="center"/>
            <w:hideMark/>
          </w:tcPr>
          <w:p w14:paraId="45540DD1"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Explains why customers choose OTAs (seen as secure and trustworthy global brands).</w:t>
            </w:r>
          </w:p>
        </w:tc>
      </w:tr>
      <w:tr w:rsidR="00AD761A" w:rsidRPr="00AD761A" w14:paraId="52A527CB" w14:textId="77777777">
        <w:trPr>
          <w:tblCellSpacing w:w="15" w:type="dxa"/>
        </w:trPr>
        <w:tc>
          <w:tcPr>
            <w:tcW w:w="0" w:type="auto"/>
            <w:vAlign w:val="center"/>
            <w:hideMark/>
          </w:tcPr>
          <w:p w14:paraId="38BBDE8A"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Theory of Planned Behaviour (TPB)</w:t>
            </w:r>
          </w:p>
        </w:tc>
        <w:tc>
          <w:tcPr>
            <w:tcW w:w="0" w:type="auto"/>
            <w:vAlign w:val="center"/>
            <w:hideMark/>
          </w:tcPr>
          <w:p w14:paraId="1A552369"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 psychological theory used to predict a person's intention to perform a behaviour (e.g., booking direct) based on their Attitude, Subjective Norms, and Perceived Behavioural Control.</w:t>
            </w:r>
          </w:p>
        </w:tc>
        <w:tc>
          <w:tcPr>
            <w:tcW w:w="0" w:type="auto"/>
            <w:vAlign w:val="center"/>
            <w:hideMark/>
          </w:tcPr>
          <w:p w14:paraId="4F3C2D5D"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The framework used to design strategies that influence booking choices.</w:t>
            </w:r>
          </w:p>
        </w:tc>
      </w:tr>
    </w:tbl>
    <w:p w14:paraId="24F47CE0"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pict w14:anchorId="3150EE8C">
          <v:rect id="_x0000_i1206" style="width:0;height:1.5pt" o:hralign="center" o:hrstd="t" o:hr="t" fillcolor="#a0a0a0" stroked="f"/>
        </w:pict>
      </w:r>
    </w:p>
    <w:p w14:paraId="526766F4"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Appendix B: Distribution Channel Profitability Comparison</w:t>
      </w:r>
    </w:p>
    <w:p w14:paraId="63E586B7"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This table provides a simplified, illustrative financial model based on the findings (Section V) to highlight the superior profitability of the direct channel.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5"/>
        <w:gridCol w:w="2978"/>
        <w:gridCol w:w="3497"/>
      </w:tblGrid>
      <w:tr w:rsidR="00AD761A" w:rsidRPr="00AD761A" w14:paraId="4267E019" w14:textId="77777777">
        <w:trPr>
          <w:tblHeader/>
          <w:tblCellSpacing w:w="15" w:type="dxa"/>
        </w:trPr>
        <w:tc>
          <w:tcPr>
            <w:tcW w:w="0" w:type="auto"/>
            <w:vAlign w:val="center"/>
            <w:hideMark/>
          </w:tcPr>
          <w:p w14:paraId="776DFFC8"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lastRenderedPageBreak/>
              <w:t>Metric</w:t>
            </w:r>
          </w:p>
        </w:tc>
        <w:tc>
          <w:tcPr>
            <w:tcW w:w="0" w:type="auto"/>
            <w:vAlign w:val="center"/>
            <w:hideMark/>
          </w:tcPr>
          <w:p w14:paraId="51FA8BAC"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Indirect Channel (OTA Booking)</w:t>
            </w:r>
          </w:p>
        </w:tc>
        <w:tc>
          <w:tcPr>
            <w:tcW w:w="0" w:type="auto"/>
            <w:vAlign w:val="center"/>
            <w:hideMark/>
          </w:tcPr>
          <w:p w14:paraId="13CD349B"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Direct Channel (Hotel Website)</w:t>
            </w:r>
          </w:p>
        </w:tc>
      </w:tr>
      <w:tr w:rsidR="00AD761A" w:rsidRPr="00AD761A" w14:paraId="041F2247" w14:textId="77777777">
        <w:trPr>
          <w:tblCellSpacing w:w="15" w:type="dxa"/>
        </w:trPr>
        <w:tc>
          <w:tcPr>
            <w:tcW w:w="0" w:type="auto"/>
            <w:vAlign w:val="center"/>
            <w:hideMark/>
          </w:tcPr>
          <w:p w14:paraId="260CE4FE"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Room Rate (Example)</w:t>
            </w:r>
          </w:p>
        </w:tc>
        <w:tc>
          <w:tcPr>
            <w:tcW w:w="0" w:type="auto"/>
            <w:vAlign w:val="center"/>
            <w:hideMark/>
          </w:tcPr>
          <w:p w14:paraId="57B9A9CE" w14:textId="77777777" w:rsidR="00AD761A" w:rsidRPr="00AD761A" w:rsidRDefault="00AD761A" w:rsidP="00AD761A">
            <w:pPr>
              <w:spacing w:line="480" w:lineRule="auto"/>
              <w:rPr>
                <w:rFonts w:ascii="Times New Roman" w:hAnsi="Times New Roman" w:cs="Times New Roman"/>
                <w:sz w:val="24"/>
                <w:szCs w:val="24"/>
                <w:lang w:val="en-IN"/>
              </w:rPr>
            </w:pPr>
          </w:p>
        </w:tc>
        <w:tc>
          <w:tcPr>
            <w:tcW w:w="0" w:type="auto"/>
            <w:vAlign w:val="center"/>
            <w:hideMark/>
          </w:tcPr>
          <w:p w14:paraId="08B43342" w14:textId="77777777" w:rsidR="00AD761A" w:rsidRPr="00AD761A" w:rsidRDefault="00AD761A" w:rsidP="00AD761A">
            <w:pPr>
              <w:spacing w:line="480" w:lineRule="auto"/>
              <w:rPr>
                <w:rFonts w:ascii="Times New Roman" w:hAnsi="Times New Roman" w:cs="Times New Roman"/>
                <w:sz w:val="24"/>
                <w:szCs w:val="24"/>
                <w:lang w:val="en-IN"/>
              </w:rPr>
            </w:pPr>
          </w:p>
        </w:tc>
      </w:tr>
      <w:tr w:rsidR="00AD761A" w:rsidRPr="00AD761A" w14:paraId="3D87BF39" w14:textId="77777777">
        <w:trPr>
          <w:tblCellSpacing w:w="15" w:type="dxa"/>
        </w:trPr>
        <w:tc>
          <w:tcPr>
            <w:tcW w:w="0" w:type="auto"/>
            <w:vAlign w:val="center"/>
            <w:hideMark/>
          </w:tcPr>
          <w:p w14:paraId="3972B338"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Distribution Cost (Commission)</w:t>
            </w:r>
          </w:p>
        </w:tc>
        <w:tc>
          <w:tcPr>
            <w:tcW w:w="0" w:type="auto"/>
            <w:vAlign w:val="center"/>
            <w:hideMark/>
          </w:tcPr>
          <w:p w14:paraId="00523261"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$15.00 – $30.00 (15% – 30%)</w:t>
            </w:r>
          </w:p>
        </w:tc>
        <w:tc>
          <w:tcPr>
            <w:tcW w:w="0" w:type="auto"/>
            <w:vAlign w:val="center"/>
            <w:hideMark/>
          </w:tcPr>
          <w:p w14:paraId="6C636E34"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$3.00 – $5.00 (3% – 5% for tech/PPC)</w:t>
            </w:r>
          </w:p>
        </w:tc>
      </w:tr>
      <w:tr w:rsidR="00AD761A" w:rsidRPr="00AD761A" w14:paraId="3D60BA00" w14:textId="77777777">
        <w:trPr>
          <w:tblCellSpacing w:w="15" w:type="dxa"/>
        </w:trPr>
        <w:tc>
          <w:tcPr>
            <w:tcW w:w="0" w:type="auto"/>
            <w:vAlign w:val="center"/>
            <w:hideMark/>
          </w:tcPr>
          <w:p w14:paraId="1BBFB903"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Net Revenue Retained by Hotel</w:t>
            </w:r>
          </w:p>
        </w:tc>
        <w:tc>
          <w:tcPr>
            <w:tcW w:w="0" w:type="auto"/>
            <w:vAlign w:val="center"/>
            <w:hideMark/>
          </w:tcPr>
          <w:p w14:paraId="2529709F" w14:textId="77777777" w:rsidR="00AD761A" w:rsidRPr="00AD761A" w:rsidRDefault="00AD761A" w:rsidP="00AD761A">
            <w:pPr>
              <w:spacing w:line="480" w:lineRule="auto"/>
              <w:rPr>
                <w:rFonts w:ascii="Times New Roman" w:hAnsi="Times New Roman" w:cs="Times New Roman"/>
                <w:sz w:val="24"/>
                <w:szCs w:val="24"/>
                <w:lang w:val="en-IN"/>
              </w:rPr>
            </w:pPr>
          </w:p>
        </w:tc>
        <w:tc>
          <w:tcPr>
            <w:tcW w:w="0" w:type="auto"/>
            <w:vAlign w:val="center"/>
            <w:hideMark/>
          </w:tcPr>
          <w:p w14:paraId="41D25702" w14:textId="77777777" w:rsidR="00AD761A" w:rsidRPr="00AD761A" w:rsidRDefault="00AD761A" w:rsidP="00AD761A">
            <w:pPr>
              <w:spacing w:line="480" w:lineRule="auto"/>
              <w:rPr>
                <w:rFonts w:ascii="Times New Roman" w:hAnsi="Times New Roman" w:cs="Times New Roman"/>
                <w:sz w:val="24"/>
                <w:szCs w:val="24"/>
                <w:lang w:val="en-IN"/>
              </w:rPr>
            </w:pPr>
          </w:p>
        </w:tc>
      </w:tr>
      <w:tr w:rsidR="00AD761A" w:rsidRPr="00AD761A" w14:paraId="1F5EB4CF" w14:textId="77777777">
        <w:trPr>
          <w:tblCellSpacing w:w="15" w:type="dxa"/>
        </w:trPr>
        <w:tc>
          <w:tcPr>
            <w:tcW w:w="0" w:type="auto"/>
            <w:vAlign w:val="center"/>
            <w:hideMark/>
          </w:tcPr>
          <w:p w14:paraId="42CC5669"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Customer Data</w:t>
            </w:r>
          </w:p>
        </w:tc>
        <w:tc>
          <w:tcPr>
            <w:tcW w:w="0" w:type="auto"/>
            <w:vAlign w:val="center"/>
            <w:hideMark/>
          </w:tcPr>
          <w:p w14:paraId="341BCDC4"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No (Owned by OTA)</w:t>
            </w:r>
          </w:p>
        </w:tc>
        <w:tc>
          <w:tcPr>
            <w:tcW w:w="0" w:type="auto"/>
            <w:vAlign w:val="center"/>
            <w:hideMark/>
          </w:tcPr>
          <w:p w14:paraId="29B1A6F4"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Yes (Full Ownership)</w:t>
            </w:r>
          </w:p>
        </w:tc>
      </w:tr>
      <w:tr w:rsidR="00AD761A" w:rsidRPr="00AD761A" w14:paraId="68F92F08" w14:textId="77777777">
        <w:trPr>
          <w:tblCellSpacing w:w="15" w:type="dxa"/>
        </w:trPr>
        <w:tc>
          <w:tcPr>
            <w:tcW w:w="0" w:type="auto"/>
            <w:vAlign w:val="center"/>
            <w:hideMark/>
          </w:tcPr>
          <w:p w14:paraId="0F4B3EB2"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Profitability Difference</w:t>
            </w:r>
          </w:p>
        </w:tc>
        <w:tc>
          <w:tcPr>
            <w:tcW w:w="0" w:type="auto"/>
            <w:vAlign w:val="center"/>
            <w:hideMark/>
          </w:tcPr>
          <w:p w14:paraId="54B0EFCE"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Lower</w:t>
            </w:r>
          </w:p>
        </w:tc>
        <w:tc>
          <w:tcPr>
            <w:tcW w:w="0" w:type="auto"/>
            <w:vAlign w:val="center"/>
            <w:hideMark/>
          </w:tcPr>
          <w:p w14:paraId="22EC9412"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Up to 10% Higher Profit Margin</w:t>
            </w:r>
          </w:p>
        </w:tc>
      </w:tr>
    </w:tbl>
    <w:p w14:paraId="3A8E4476"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pict w14:anchorId="08DC4DD9">
          <v:rect id="_x0000_i1207" style="width:0;height:1.5pt" o:hralign="center" o:hrstd="t" o:hr="t" fillcolor="#a0a0a0" stroked="f"/>
        </w:pict>
      </w:r>
    </w:p>
    <w:p w14:paraId="7EE534AF"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Appendix C: Alignment of Strategies with TPB Factors</w:t>
      </w:r>
    </w:p>
    <w:p w14:paraId="3A232B44"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This table illustrates how the five recommended strategies (Section VII) directly map to and address the factors of the Theory of Planned Behaviour (TPB) to successfully shift consumer intention.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9"/>
        <w:gridCol w:w="1705"/>
        <w:gridCol w:w="5526"/>
      </w:tblGrid>
      <w:tr w:rsidR="00AD761A" w:rsidRPr="00AD761A" w14:paraId="28C42D87" w14:textId="77777777">
        <w:trPr>
          <w:tblHeader/>
          <w:tblCellSpacing w:w="15" w:type="dxa"/>
        </w:trPr>
        <w:tc>
          <w:tcPr>
            <w:tcW w:w="0" w:type="auto"/>
            <w:vAlign w:val="center"/>
            <w:hideMark/>
          </w:tcPr>
          <w:p w14:paraId="723F95C2"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Recommended Strategy</w:t>
            </w:r>
          </w:p>
        </w:tc>
        <w:tc>
          <w:tcPr>
            <w:tcW w:w="0" w:type="auto"/>
            <w:vAlign w:val="center"/>
            <w:hideMark/>
          </w:tcPr>
          <w:p w14:paraId="0C612D50"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Primary TPB Factor Targeted</w:t>
            </w:r>
          </w:p>
        </w:tc>
        <w:tc>
          <w:tcPr>
            <w:tcW w:w="0" w:type="auto"/>
            <w:vAlign w:val="center"/>
            <w:hideMark/>
          </w:tcPr>
          <w:p w14:paraId="07141707"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How the Factor is Influenced</w:t>
            </w:r>
          </w:p>
        </w:tc>
      </w:tr>
      <w:tr w:rsidR="00AD761A" w:rsidRPr="00AD761A" w14:paraId="0F9D2CED" w14:textId="77777777">
        <w:trPr>
          <w:tblCellSpacing w:w="15" w:type="dxa"/>
        </w:trPr>
        <w:tc>
          <w:tcPr>
            <w:tcW w:w="0" w:type="auto"/>
            <w:vAlign w:val="center"/>
            <w:hideMark/>
          </w:tcPr>
          <w:p w14:paraId="0913608C"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Hyper-Personalized Dynamic Packages</w:t>
            </w:r>
          </w:p>
        </w:tc>
        <w:tc>
          <w:tcPr>
            <w:tcW w:w="0" w:type="auto"/>
            <w:vAlign w:val="center"/>
            <w:hideMark/>
          </w:tcPr>
          <w:p w14:paraId="476B9FCB"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Attitude</w:t>
            </w:r>
          </w:p>
        </w:tc>
        <w:tc>
          <w:tcPr>
            <w:tcW w:w="0" w:type="auto"/>
            <w:vAlign w:val="center"/>
            <w:hideMark/>
          </w:tcPr>
          <w:p w14:paraId="06DE0CC9"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 xml:space="preserve">Creates the belief that the hotel offers a superior, unique deal, making the direct choice seem subjectively </w:t>
            </w:r>
            <w:r w:rsidRPr="00AD761A">
              <w:rPr>
                <w:rFonts w:ascii="Times New Roman" w:hAnsi="Times New Roman" w:cs="Times New Roman"/>
                <w:sz w:val="24"/>
                <w:szCs w:val="24"/>
                <w:lang w:val="en-IN"/>
              </w:rPr>
              <w:lastRenderedPageBreak/>
              <w:t>"better."</w:t>
            </w:r>
          </w:p>
        </w:tc>
      </w:tr>
      <w:tr w:rsidR="00AD761A" w:rsidRPr="00AD761A" w14:paraId="098AB2A3" w14:textId="77777777">
        <w:trPr>
          <w:tblCellSpacing w:w="15" w:type="dxa"/>
        </w:trPr>
        <w:tc>
          <w:tcPr>
            <w:tcW w:w="0" w:type="auto"/>
            <w:vAlign w:val="center"/>
            <w:hideMark/>
          </w:tcPr>
          <w:p w14:paraId="1BD13287"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lastRenderedPageBreak/>
              <w:t>Gamified Loyalty Conversion</w:t>
            </w:r>
          </w:p>
        </w:tc>
        <w:tc>
          <w:tcPr>
            <w:tcW w:w="0" w:type="auto"/>
            <w:vAlign w:val="center"/>
            <w:hideMark/>
          </w:tcPr>
          <w:p w14:paraId="438C21E3"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Attitude</w:t>
            </w:r>
          </w:p>
        </w:tc>
        <w:tc>
          <w:tcPr>
            <w:tcW w:w="0" w:type="auto"/>
            <w:vAlign w:val="center"/>
            <w:hideMark/>
          </w:tcPr>
          <w:p w14:paraId="71FCC7D2"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Attaches a positive, emotional (hedonic) reward to the act of booking direct, improving the guest's belief system.</w:t>
            </w:r>
          </w:p>
        </w:tc>
      </w:tr>
      <w:tr w:rsidR="00AD761A" w:rsidRPr="00AD761A" w14:paraId="7140F0F2" w14:textId="77777777">
        <w:trPr>
          <w:tblCellSpacing w:w="15" w:type="dxa"/>
        </w:trPr>
        <w:tc>
          <w:tcPr>
            <w:tcW w:w="0" w:type="auto"/>
            <w:vAlign w:val="center"/>
            <w:hideMark/>
          </w:tcPr>
          <w:p w14:paraId="28F3C7B2"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Direct-Channel Exclusive Room Inventory</w:t>
            </w:r>
          </w:p>
        </w:tc>
        <w:tc>
          <w:tcPr>
            <w:tcW w:w="0" w:type="auto"/>
            <w:vAlign w:val="center"/>
            <w:hideMark/>
          </w:tcPr>
          <w:p w14:paraId="2B40BF26"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Attitude</w:t>
            </w:r>
          </w:p>
        </w:tc>
        <w:tc>
          <w:tcPr>
            <w:tcW w:w="0" w:type="auto"/>
            <w:vAlign w:val="center"/>
            <w:hideMark/>
          </w:tcPr>
          <w:p w14:paraId="6DF1D338"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Creates an aspirational product that is only available directly, making the direct site a necessary choice for the best value/experience.</w:t>
            </w:r>
          </w:p>
        </w:tc>
      </w:tr>
      <w:tr w:rsidR="00AD761A" w:rsidRPr="00AD761A" w14:paraId="56CFD1E4" w14:textId="77777777">
        <w:trPr>
          <w:tblCellSpacing w:w="15" w:type="dxa"/>
        </w:trPr>
        <w:tc>
          <w:tcPr>
            <w:tcW w:w="0" w:type="auto"/>
            <w:vAlign w:val="center"/>
            <w:hideMark/>
          </w:tcPr>
          <w:p w14:paraId="63685971"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Transparent Price Comparison Widgets</w:t>
            </w:r>
          </w:p>
        </w:tc>
        <w:tc>
          <w:tcPr>
            <w:tcW w:w="0" w:type="auto"/>
            <w:vAlign w:val="center"/>
            <w:hideMark/>
          </w:tcPr>
          <w:p w14:paraId="353C22B0"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Perceived Behavioural Control</w:t>
            </w:r>
          </w:p>
        </w:tc>
        <w:tc>
          <w:tcPr>
            <w:tcW w:w="0" w:type="auto"/>
            <w:vAlign w:val="center"/>
            <w:hideMark/>
          </w:tcPr>
          <w:p w14:paraId="5F0B7D39"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Eliminates price-risk doubt and visually simplifies the value comparison, reinforcing the guest's confidence that they are easily making the "correct" financial decision.</w:t>
            </w:r>
          </w:p>
        </w:tc>
      </w:tr>
      <w:tr w:rsidR="00AD761A" w:rsidRPr="00AD761A" w14:paraId="33A21D58" w14:textId="77777777">
        <w:trPr>
          <w:tblCellSpacing w:w="15" w:type="dxa"/>
        </w:trPr>
        <w:tc>
          <w:tcPr>
            <w:tcW w:w="0" w:type="auto"/>
            <w:vAlign w:val="center"/>
            <w:hideMark/>
          </w:tcPr>
          <w:p w14:paraId="7DB3FE07"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Seamless Chatbot-to-Agent Conversion</w:t>
            </w:r>
          </w:p>
        </w:tc>
        <w:tc>
          <w:tcPr>
            <w:tcW w:w="0" w:type="auto"/>
            <w:vAlign w:val="center"/>
            <w:hideMark/>
          </w:tcPr>
          <w:p w14:paraId="7D254973"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Perceived Behavioural Control</w:t>
            </w:r>
          </w:p>
        </w:tc>
        <w:tc>
          <w:tcPr>
            <w:tcW w:w="0" w:type="auto"/>
            <w:vAlign w:val="center"/>
            <w:hideMark/>
          </w:tcPr>
          <w:p w14:paraId="1A7FCB2C" w14:textId="77777777" w:rsidR="00AD761A" w:rsidRPr="00AD761A" w:rsidRDefault="00AD761A" w:rsidP="00AD761A">
            <w:pPr>
              <w:spacing w:line="480" w:lineRule="auto"/>
              <w:rPr>
                <w:rFonts w:ascii="Times New Roman" w:hAnsi="Times New Roman" w:cs="Times New Roman"/>
                <w:sz w:val="24"/>
                <w:szCs w:val="24"/>
                <w:lang w:val="en-IN"/>
              </w:rPr>
            </w:pPr>
            <w:r w:rsidRPr="00AD761A">
              <w:rPr>
                <w:rFonts w:ascii="Times New Roman" w:hAnsi="Times New Roman" w:cs="Times New Roman"/>
                <w:sz w:val="24"/>
                <w:szCs w:val="24"/>
                <w:lang w:val="en-IN"/>
              </w:rPr>
              <w:t>Ensures the process is easy and fully supported, removing friction and the fear of complication (lowering the barrier to action).</w:t>
            </w:r>
          </w:p>
        </w:tc>
      </w:tr>
    </w:tbl>
    <w:p w14:paraId="221E4EA7" w14:textId="77777777" w:rsidR="001F4A50" w:rsidRPr="00AD761A" w:rsidRDefault="001F4A50" w:rsidP="00AD761A">
      <w:pPr>
        <w:spacing w:line="480" w:lineRule="auto"/>
        <w:rPr>
          <w:rFonts w:ascii="Times New Roman" w:hAnsi="Times New Roman" w:cs="Times New Roman"/>
          <w:sz w:val="24"/>
          <w:szCs w:val="24"/>
        </w:rPr>
      </w:pPr>
    </w:p>
    <w:sectPr w:rsidR="001F4A50" w:rsidRPr="00AD76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42AE"/>
    <w:multiLevelType w:val="multilevel"/>
    <w:tmpl w:val="942825B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15:restartNumberingAfterBreak="0">
    <w:nsid w:val="075A4A2C"/>
    <w:multiLevelType w:val="multilevel"/>
    <w:tmpl w:val="68364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968B1"/>
    <w:multiLevelType w:val="multilevel"/>
    <w:tmpl w:val="1360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B0D34"/>
    <w:multiLevelType w:val="multilevel"/>
    <w:tmpl w:val="641E5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4B7CEE"/>
    <w:multiLevelType w:val="multilevel"/>
    <w:tmpl w:val="1A6E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84205"/>
    <w:multiLevelType w:val="multilevel"/>
    <w:tmpl w:val="0BCC1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F2C7B"/>
    <w:multiLevelType w:val="multilevel"/>
    <w:tmpl w:val="4CB87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534C1"/>
    <w:multiLevelType w:val="multilevel"/>
    <w:tmpl w:val="2C46F1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994285"/>
    <w:multiLevelType w:val="multilevel"/>
    <w:tmpl w:val="321C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2A5967"/>
    <w:multiLevelType w:val="multilevel"/>
    <w:tmpl w:val="20D6F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301B"/>
    <w:multiLevelType w:val="multilevel"/>
    <w:tmpl w:val="679C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630262"/>
    <w:multiLevelType w:val="multilevel"/>
    <w:tmpl w:val="42DA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EC708A"/>
    <w:multiLevelType w:val="multilevel"/>
    <w:tmpl w:val="4A60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1050C"/>
    <w:multiLevelType w:val="multilevel"/>
    <w:tmpl w:val="A1EE93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107FA0"/>
    <w:multiLevelType w:val="multilevel"/>
    <w:tmpl w:val="DD4E9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E535C1"/>
    <w:multiLevelType w:val="multilevel"/>
    <w:tmpl w:val="E9561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352BA"/>
    <w:multiLevelType w:val="multilevel"/>
    <w:tmpl w:val="03F42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870917"/>
    <w:multiLevelType w:val="multilevel"/>
    <w:tmpl w:val="BD167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2B13C4"/>
    <w:multiLevelType w:val="multilevel"/>
    <w:tmpl w:val="0C2673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0B3493"/>
    <w:multiLevelType w:val="multilevel"/>
    <w:tmpl w:val="6A0A7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AB2C60"/>
    <w:multiLevelType w:val="multilevel"/>
    <w:tmpl w:val="29168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A365B8"/>
    <w:multiLevelType w:val="multilevel"/>
    <w:tmpl w:val="2BA4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745000"/>
    <w:multiLevelType w:val="multilevel"/>
    <w:tmpl w:val="A72E0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492B68"/>
    <w:multiLevelType w:val="multilevel"/>
    <w:tmpl w:val="CF1E2D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3C62C7"/>
    <w:multiLevelType w:val="multilevel"/>
    <w:tmpl w:val="7CFE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F652FE"/>
    <w:multiLevelType w:val="multilevel"/>
    <w:tmpl w:val="64E0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366742"/>
    <w:multiLevelType w:val="multilevel"/>
    <w:tmpl w:val="1D6890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A2093C"/>
    <w:multiLevelType w:val="multilevel"/>
    <w:tmpl w:val="EC60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A76991"/>
    <w:multiLevelType w:val="multilevel"/>
    <w:tmpl w:val="73E0B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F614D2"/>
    <w:multiLevelType w:val="multilevel"/>
    <w:tmpl w:val="C0062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0567671"/>
    <w:multiLevelType w:val="multilevel"/>
    <w:tmpl w:val="4A8C6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3915B38"/>
    <w:multiLevelType w:val="multilevel"/>
    <w:tmpl w:val="8434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DD4AC4"/>
    <w:multiLevelType w:val="multilevel"/>
    <w:tmpl w:val="F41ED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892897"/>
    <w:multiLevelType w:val="multilevel"/>
    <w:tmpl w:val="E1726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F70A63"/>
    <w:multiLevelType w:val="multilevel"/>
    <w:tmpl w:val="597C4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762F8D"/>
    <w:multiLevelType w:val="multilevel"/>
    <w:tmpl w:val="DAE0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B17E1A"/>
    <w:multiLevelType w:val="multilevel"/>
    <w:tmpl w:val="EB42F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602367"/>
    <w:multiLevelType w:val="multilevel"/>
    <w:tmpl w:val="ABD8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A61DFD"/>
    <w:multiLevelType w:val="multilevel"/>
    <w:tmpl w:val="4FDE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F002B6"/>
    <w:multiLevelType w:val="multilevel"/>
    <w:tmpl w:val="5A66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F65E2B"/>
    <w:multiLevelType w:val="multilevel"/>
    <w:tmpl w:val="D1B6EE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A65B89"/>
    <w:multiLevelType w:val="multilevel"/>
    <w:tmpl w:val="D104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D2DE4"/>
    <w:multiLevelType w:val="multilevel"/>
    <w:tmpl w:val="6F381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785E13"/>
    <w:multiLevelType w:val="multilevel"/>
    <w:tmpl w:val="AC3E65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8E174B"/>
    <w:multiLevelType w:val="multilevel"/>
    <w:tmpl w:val="99362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3580427">
    <w:abstractNumId w:val="26"/>
  </w:num>
  <w:num w:numId="2" w16cid:durableId="1869562246">
    <w:abstractNumId w:val="18"/>
  </w:num>
  <w:num w:numId="3" w16cid:durableId="1713536620">
    <w:abstractNumId w:val="42"/>
  </w:num>
  <w:num w:numId="4" w16cid:durableId="799348062">
    <w:abstractNumId w:val="23"/>
  </w:num>
  <w:num w:numId="5" w16cid:durableId="635528346">
    <w:abstractNumId w:val="43"/>
  </w:num>
  <w:num w:numId="6" w16cid:durableId="676923524">
    <w:abstractNumId w:val="14"/>
  </w:num>
  <w:num w:numId="7" w16cid:durableId="1754620361">
    <w:abstractNumId w:val="38"/>
  </w:num>
  <w:num w:numId="8" w16cid:durableId="1848206787">
    <w:abstractNumId w:val="29"/>
  </w:num>
  <w:num w:numId="9" w16cid:durableId="1023703054">
    <w:abstractNumId w:val="13"/>
  </w:num>
  <w:num w:numId="10" w16cid:durableId="455880642">
    <w:abstractNumId w:val="3"/>
  </w:num>
  <w:num w:numId="11" w16cid:durableId="222720231">
    <w:abstractNumId w:val="40"/>
  </w:num>
  <w:num w:numId="12" w16cid:durableId="244800889">
    <w:abstractNumId w:val="7"/>
  </w:num>
  <w:num w:numId="13" w16cid:durableId="421879570">
    <w:abstractNumId w:val="19"/>
  </w:num>
  <w:num w:numId="14" w16cid:durableId="1954633047">
    <w:abstractNumId w:val="0"/>
  </w:num>
  <w:num w:numId="15" w16cid:durableId="1794904579">
    <w:abstractNumId w:val="10"/>
  </w:num>
  <w:num w:numId="16" w16cid:durableId="143204252">
    <w:abstractNumId w:val="30"/>
  </w:num>
  <w:num w:numId="17" w16cid:durableId="1421636679">
    <w:abstractNumId w:val="36"/>
  </w:num>
  <w:num w:numId="18" w16cid:durableId="1028725315">
    <w:abstractNumId w:val="22"/>
  </w:num>
  <w:num w:numId="19" w16cid:durableId="579876746">
    <w:abstractNumId w:val="12"/>
  </w:num>
  <w:num w:numId="20" w16cid:durableId="1307780946">
    <w:abstractNumId w:val="37"/>
  </w:num>
  <w:num w:numId="21" w16cid:durableId="933703293">
    <w:abstractNumId w:val="9"/>
  </w:num>
  <w:num w:numId="22" w16cid:durableId="1872304611">
    <w:abstractNumId w:val="24"/>
  </w:num>
  <w:num w:numId="23" w16cid:durableId="1971743215">
    <w:abstractNumId w:val="2"/>
  </w:num>
  <w:num w:numId="24" w16cid:durableId="705712256">
    <w:abstractNumId w:val="33"/>
  </w:num>
  <w:num w:numId="25" w16cid:durableId="1134522089">
    <w:abstractNumId w:val="41"/>
  </w:num>
  <w:num w:numId="26" w16cid:durableId="1112939787">
    <w:abstractNumId w:val="17"/>
  </w:num>
  <w:num w:numId="27" w16cid:durableId="1477185690">
    <w:abstractNumId w:val="4"/>
  </w:num>
  <w:num w:numId="28" w16cid:durableId="1789542869">
    <w:abstractNumId w:val="1"/>
  </w:num>
  <w:num w:numId="29" w16cid:durableId="529994210">
    <w:abstractNumId w:val="34"/>
  </w:num>
  <w:num w:numId="30" w16cid:durableId="2111197576">
    <w:abstractNumId w:val="27"/>
  </w:num>
  <w:num w:numId="31" w16cid:durableId="718750851">
    <w:abstractNumId w:val="31"/>
  </w:num>
  <w:num w:numId="32" w16cid:durableId="2028552946">
    <w:abstractNumId w:val="6"/>
  </w:num>
  <w:num w:numId="33" w16cid:durableId="113407373">
    <w:abstractNumId w:val="5"/>
  </w:num>
  <w:num w:numId="34" w16cid:durableId="503979998">
    <w:abstractNumId w:val="44"/>
  </w:num>
  <w:num w:numId="35" w16cid:durableId="150607210">
    <w:abstractNumId w:val="25"/>
  </w:num>
  <w:num w:numId="36" w16cid:durableId="171385892">
    <w:abstractNumId w:val="21"/>
  </w:num>
  <w:num w:numId="37" w16cid:durableId="1575432723">
    <w:abstractNumId w:val="11"/>
  </w:num>
  <w:num w:numId="38" w16cid:durableId="1475294495">
    <w:abstractNumId w:val="28"/>
  </w:num>
  <w:num w:numId="39" w16cid:durableId="51389708">
    <w:abstractNumId w:val="8"/>
  </w:num>
  <w:num w:numId="40" w16cid:durableId="12339103">
    <w:abstractNumId w:val="35"/>
  </w:num>
  <w:num w:numId="41" w16cid:durableId="374743353">
    <w:abstractNumId w:val="39"/>
  </w:num>
  <w:num w:numId="42" w16cid:durableId="1575360675">
    <w:abstractNumId w:val="16"/>
  </w:num>
  <w:num w:numId="43" w16cid:durableId="857307845">
    <w:abstractNumId w:val="15"/>
  </w:num>
  <w:num w:numId="44" w16cid:durableId="568079878">
    <w:abstractNumId w:val="20"/>
  </w:num>
  <w:num w:numId="45" w16cid:durableId="12247577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D562E9"/>
    <w:rsid w:val="00194FF2"/>
    <w:rsid w:val="001B6A19"/>
    <w:rsid w:val="001F4A50"/>
    <w:rsid w:val="002B64A7"/>
    <w:rsid w:val="00893426"/>
    <w:rsid w:val="00AD761A"/>
    <w:rsid w:val="00D562E9"/>
    <w:rsid w:val="00E85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47623"/>
  <w15:chartTrackingRefBased/>
  <w15:docId w15:val="{5C3153FE-E600-43C2-9D0C-FAC331AA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2E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D562E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D562E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562E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562E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56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2E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D562E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D562E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562E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562E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56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2E9"/>
    <w:rPr>
      <w:rFonts w:eastAsiaTheme="majorEastAsia" w:cstheme="majorBidi"/>
      <w:color w:val="272727" w:themeColor="text1" w:themeTint="D8"/>
    </w:rPr>
  </w:style>
  <w:style w:type="paragraph" w:styleId="Title">
    <w:name w:val="Title"/>
    <w:basedOn w:val="Normal"/>
    <w:next w:val="Normal"/>
    <w:link w:val="TitleChar"/>
    <w:uiPriority w:val="10"/>
    <w:qFormat/>
    <w:rsid w:val="00D56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2E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2E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62E9"/>
    <w:rPr>
      <w:i/>
      <w:iCs/>
      <w:color w:val="404040" w:themeColor="text1" w:themeTint="BF"/>
    </w:rPr>
  </w:style>
  <w:style w:type="paragraph" w:styleId="ListParagraph">
    <w:name w:val="List Paragraph"/>
    <w:basedOn w:val="Normal"/>
    <w:uiPriority w:val="34"/>
    <w:qFormat/>
    <w:rsid w:val="00D562E9"/>
    <w:pPr>
      <w:ind w:left="720"/>
      <w:contextualSpacing/>
    </w:pPr>
  </w:style>
  <w:style w:type="character" w:styleId="IntenseEmphasis">
    <w:name w:val="Intense Emphasis"/>
    <w:basedOn w:val="DefaultParagraphFont"/>
    <w:uiPriority w:val="21"/>
    <w:qFormat/>
    <w:rsid w:val="00D562E9"/>
    <w:rPr>
      <w:i/>
      <w:iCs/>
      <w:color w:val="365F91" w:themeColor="accent1" w:themeShade="BF"/>
    </w:rPr>
  </w:style>
  <w:style w:type="paragraph" w:styleId="IntenseQuote">
    <w:name w:val="Intense Quote"/>
    <w:basedOn w:val="Normal"/>
    <w:next w:val="Normal"/>
    <w:link w:val="IntenseQuoteChar"/>
    <w:uiPriority w:val="30"/>
    <w:qFormat/>
    <w:rsid w:val="00D562E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562E9"/>
    <w:rPr>
      <w:i/>
      <w:iCs/>
      <w:color w:val="365F91" w:themeColor="accent1" w:themeShade="BF"/>
    </w:rPr>
  </w:style>
  <w:style w:type="character" w:styleId="IntenseReference">
    <w:name w:val="Intense Reference"/>
    <w:basedOn w:val="DefaultParagraphFont"/>
    <w:uiPriority w:val="32"/>
    <w:qFormat/>
    <w:rsid w:val="00D562E9"/>
    <w:rPr>
      <w:b/>
      <w:bCs/>
      <w:smallCaps/>
      <w:color w:val="365F91" w:themeColor="accent1" w:themeShade="BF"/>
      <w:spacing w:val="5"/>
    </w:rPr>
  </w:style>
  <w:style w:type="paragraph" w:styleId="NormalWeb">
    <w:name w:val="Normal (Web)"/>
    <w:basedOn w:val="Normal"/>
    <w:uiPriority w:val="99"/>
    <w:semiHidden/>
    <w:unhideWhenUsed/>
    <w:rsid w:val="0089342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33</Pages>
  <Words>5431</Words>
  <Characters>30963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1</cp:revision>
  <dcterms:created xsi:type="dcterms:W3CDTF">2025-11-22T14:53:00Z</dcterms:created>
  <dcterms:modified xsi:type="dcterms:W3CDTF">2025-11-22T15:44:00Z</dcterms:modified>
</cp:coreProperties>
</file>