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2E78C0"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2E78C0" w:rsidRDefault="004A1F6F" w:rsidP="00013DBD">
      <w:pPr>
        <w:spacing w:line="480" w:lineRule="auto"/>
        <w:rPr>
          <w:rFonts w:ascii="Times New Roman" w:hAnsi="Times New Roman" w:cs="Times New Roman"/>
          <w:color w:val="000000" w:themeColor="text1"/>
          <w:szCs w:val="24"/>
          <w:lang w:val="en-US"/>
        </w:rPr>
      </w:pPr>
      <w:r w:rsidRPr="002E78C0">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2E78C0"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2E78C0"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2E78C0"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2E78C0" w:rsidRDefault="00F72ED2" w:rsidP="00013DBD">
      <w:pPr>
        <w:spacing w:line="480" w:lineRule="auto"/>
        <w:jc w:val="center"/>
        <w:rPr>
          <w:rFonts w:ascii="Times New Roman" w:hAnsi="Times New Roman" w:cs="Times New Roman"/>
          <w:b/>
          <w:bCs/>
          <w:color w:val="000000" w:themeColor="text1"/>
          <w:szCs w:val="24"/>
        </w:rPr>
      </w:pPr>
      <w:proofErr w:type="gramStart"/>
      <w:r w:rsidRPr="002E78C0">
        <w:rPr>
          <w:rFonts w:ascii="Times New Roman" w:hAnsi="Times New Roman" w:cs="Times New Roman"/>
          <w:b/>
          <w:bCs/>
          <w:color w:val="000000" w:themeColor="text1"/>
          <w:szCs w:val="24"/>
        </w:rPr>
        <w:t>Bachelor's</w:t>
      </w:r>
      <w:proofErr w:type="gramEnd"/>
      <w:r w:rsidRPr="002E78C0">
        <w:rPr>
          <w:rFonts w:ascii="Times New Roman" w:hAnsi="Times New Roman" w:cs="Times New Roman"/>
          <w:b/>
          <w:bCs/>
          <w:color w:val="000000" w:themeColor="text1"/>
          <w:szCs w:val="24"/>
        </w:rPr>
        <w:t xml:space="preserve"> in Tourism and Recreation</w:t>
      </w:r>
    </w:p>
    <w:p w14:paraId="651765CF" w14:textId="77777777" w:rsidR="00B036A8" w:rsidRPr="002E78C0" w:rsidRDefault="00B036A8" w:rsidP="00013DBD">
      <w:pPr>
        <w:spacing w:line="480" w:lineRule="auto"/>
        <w:jc w:val="center"/>
        <w:rPr>
          <w:rFonts w:ascii="Times New Roman" w:hAnsi="Times New Roman" w:cs="Times New Roman"/>
          <w:b/>
          <w:bCs/>
          <w:color w:val="000000" w:themeColor="text1"/>
          <w:szCs w:val="24"/>
        </w:rPr>
      </w:pPr>
      <w:r w:rsidRPr="002E78C0">
        <w:rPr>
          <w:rFonts w:ascii="Times New Roman" w:hAnsi="Times New Roman" w:cs="Times New Roman"/>
          <w:b/>
          <w:bCs/>
          <w:color w:val="000000" w:themeColor="text1"/>
          <w:szCs w:val="24"/>
        </w:rPr>
        <w:t xml:space="preserve">Tourism Distribution Channels Assignment </w:t>
      </w:r>
    </w:p>
    <w:p w14:paraId="1EA74B89" w14:textId="0E260525" w:rsidR="00CC17BF" w:rsidRPr="002E78C0" w:rsidRDefault="004A1F6F" w:rsidP="00013DBD">
      <w:pPr>
        <w:spacing w:line="480" w:lineRule="auto"/>
        <w:jc w:val="center"/>
        <w:rPr>
          <w:rFonts w:ascii="Times New Roman" w:eastAsia="Times New Roman" w:hAnsi="Times New Roman" w:cs="Times New Roman"/>
          <w:b/>
          <w:bCs/>
          <w:color w:val="000000" w:themeColor="text1"/>
          <w:kern w:val="0"/>
          <w:sz w:val="22"/>
          <w:szCs w:val="22"/>
          <w:lang w:eastAsia="en-GB"/>
          <w14:ligatures w14:val="none"/>
        </w:rPr>
      </w:pPr>
      <w:r w:rsidRPr="002E78C0">
        <w:rPr>
          <w:rFonts w:ascii="Times New Roman" w:hAnsi="Times New Roman" w:cs="Times New Roman"/>
          <w:b/>
          <w:bCs/>
          <w:color w:val="000000" w:themeColor="text1"/>
          <w:szCs w:val="24"/>
        </w:rPr>
        <w:t xml:space="preserve">Submitted </w:t>
      </w:r>
      <w:proofErr w:type="gramStart"/>
      <w:r w:rsidRPr="002E78C0">
        <w:rPr>
          <w:rFonts w:ascii="Times New Roman" w:hAnsi="Times New Roman" w:cs="Times New Roman"/>
          <w:b/>
          <w:bCs/>
          <w:color w:val="000000" w:themeColor="text1"/>
          <w:szCs w:val="24"/>
        </w:rPr>
        <w:t>by :</w:t>
      </w:r>
      <w:proofErr w:type="gramEnd"/>
      <w:r w:rsidRPr="002E78C0">
        <w:rPr>
          <w:rFonts w:ascii="Times New Roman" w:hAnsi="Times New Roman" w:cs="Times New Roman"/>
          <w:b/>
          <w:bCs/>
          <w:color w:val="000000" w:themeColor="text1"/>
          <w:szCs w:val="24"/>
        </w:rPr>
        <w:t xml:space="preserve"> </w:t>
      </w:r>
      <w:r w:rsidR="00D47680" w:rsidRPr="002E78C0">
        <w:rPr>
          <w:rFonts w:ascii="Times New Roman" w:hAnsi="Times New Roman" w:cs="Times New Roman"/>
          <w:b/>
          <w:bCs/>
          <w:color w:val="000000" w:themeColor="text1"/>
          <w:szCs w:val="24"/>
        </w:rPr>
        <w:t xml:space="preserve">Deepak Chand </w:t>
      </w:r>
      <w:proofErr w:type="spellStart"/>
      <w:r w:rsidR="00D47680" w:rsidRPr="002E78C0">
        <w:rPr>
          <w:rFonts w:ascii="Times New Roman" w:hAnsi="Times New Roman" w:cs="Times New Roman"/>
          <w:b/>
          <w:bCs/>
          <w:color w:val="000000" w:themeColor="text1"/>
          <w:szCs w:val="24"/>
        </w:rPr>
        <w:t>ramola</w:t>
      </w:r>
      <w:proofErr w:type="spellEnd"/>
    </w:p>
    <w:p w14:paraId="05F7E079" w14:textId="3EB1DD94" w:rsidR="00B036A8" w:rsidRPr="002E78C0" w:rsidRDefault="00B036A8" w:rsidP="00D47680">
      <w:pPr>
        <w:spacing w:line="480" w:lineRule="auto"/>
        <w:jc w:val="center"/>
        <w:rPr>
          <w:rFonts w:ascii="Times New Roman" w:hAnsi="Times New Roman" w:cs="Times New Roman"/>
          <w:b/>
          <w:bCs/>
          <w:color w:val="000000" w:themeColor="text1"/>
          <w:szCs w:val="24"/>
        </w:rPr>
      </w:pPr>
      <w:r w:rsidRPr="002E78C0">
        <w:rPr>
          <w:rFonts w:ascii="Times New Roman" w:hAnsi="Times New Roman" w:cs="Times New Roman"/>
          <w:b/>
          <w:bCs/>
          <w:color w:val="000000" w:themeColor="text1"/>
          <w:szCs w:val="24"/>
        </w:rPr>
        <w:t xml:space="preserve">Option </w:t>
      </w:r>
      <w:proofErr w:type="gramStart"/>
      <w:r w:rsidR="00D47680" w:rsidRPr="002E78C0">
        <w:rPr>
          <w:rFonts w:ascii="Times New Roman" w:hAnsi="Times New Roman" w:cs="Times New Roman"/>
          <w:b/>
          <w:bCs/>
          <w:color w:val="000000" w:themeColor="text1"/>
          <w:szCs w:val="24"/>
        </w:rPr>
        <w:t xml:space="preserve">1 </w:t>
      </w:r>
      <w:r w:rsidRPr="002E78C0">
        <w:rPr>
          <w:rFonts w:ascii="Times New Roman" w:hAnsi="Times New Roman" w:cs="Times New Roman"/>
          <w:b/>
          <w:bCs/>
          <w:color w:val="000000" w:themeColor="text1"/>
          <w:szCs w:val="24"/>
        </w:rPr>
        <w:t>:</w:t>
      </w:r>
      <w:proofErr w:type="gramEnd"/>
      <w:r w:rsidRPr="002E78C0">
        <w:rPr>
          <w:rFonts w:ascii="Times New Roman" w:hAnsi="Times New Roman" w:cs="Times New Roman"/>
          <w:b/>
          <w:bCs/>
          <w:color w:val="000000" w:themeColor="text1"/>
          <w:szCs w:val="24"/>
        </w:rPr>
        <w:t xml:space="preserve"> </w:t>
      </w:r>
      <w:r w:rsidR="00580C97" w:rsidRPr="00580C97">
        <w:rPr>
          <w:rFonts w:ascii="Times New Roman" w:hAnsi="Times New Roman" w:cs="Times New Roman"/>
          <w:b/>
          <w:bCs/>
          <w:color w:val="000000" w:themeColor="text1"/>
          <w:szCs w:val="24"/>
        </w:rPr>
        <w:t>The Role of Digital Marketing and Social Media in Christmas Shopping Campaigns</w:t>
      </w:r>
    </w:p>
    <w:p w14:paraId="5AA2A156" w14:textId="77777777" w:rsidR="00B036A8" w:rsidRPr="002E78C0" w:rsidRDefault="00B036A8" w:rsidP="00B036A8">
      <w:pPr>
        <w:spacing w:line="480" w:lineRule="auto"/>
        <w:jc w:val="center"/>
        <w:rPr>
          <w:rFonts w:ascii="Times New Roman" w:hAnsi="Times New Roman" w:cs="Times New Roman"/>
          <w:color w:val="000000" w:themeColor="text1"/>
          <w:szCs w:val="24"/>
          <w:lang w:val="en-US"/>
        </w:rPr>
      </w:pPr>
    </w:p>
    <w:p w14:paraId="2C8D5449" w14:textId="77777777" w:rsidR="00A76B20" w:rsidRPr="002E78C0"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Pr="002E78C0"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Pr="002E78C0"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2E78C0"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2E78C0" w:rsidRDefault="00857685" w:rsidP="00013DBD">
      <w:pPr>
        <w:spacing w:line="480" w:lineRule="auto"/>
        <w:rPr>
          <w:rFonts w:ascii="Times New Roman" w:hAnsi="Times New Roman" w:cs="Times New Roman"/>
          <w:color w:val="000000" w:themeColor="text1"/>
          <w:szCs w:val="24"/>
          <w:lang w:val="en-US"/>
        </w:rPr>
      </w:pPr>
    </w:p>
    <w:p w14:paraId="2D4D2E37" w14:textId="77777777" w:rsidR="00171973" w:rsidRPr="002E78C0" w:rsidRDefault="00171973" w:rsidP="005B0192">
      <w:pPr>
        <w:spacing w:line="480" w:lineRule="auto"/>
        <w:rPr>
          <w:rFonts w:ascii="Times New Roman" w:hAnsi="Times New Roman" w:cs="Times New Roman"/>
          <w:color w:val="000000" w:themeColor="text1"/>
          <w:szCs w:val="24"/>
          <w:lang w:val="en-US"/>
        </w:rPr>
      </w:pPr>
      <w:bookmarkStart w:id="0" w:name="_Toc216766358"/>
    </w:p>
    <w:p w14:paraId="5074EB07" w14:textId="77777777" w:rsidR="00D47680" w:rsidRPr="002E78C0" w:rsidRDefault="00D47680" w:rsidP="005B0192">
      <w:pPr>
        <w:spacing w:line="480" w:lineRule="auto"/>
        <w:rPr>
          <w:rFonts w:ascii="Times New Roman" w:hAnsi="Times New Roman" w:cs="Times New Roman"/>
          <w:color w:val="000000" w:themeColor="text1"/>
          <w:szCs w:val="24"/>
          <w:lang w:val="en-US"/>
        </w:rPr>
      </w:pPr>
    </w:p>
    <w:p w14:paraId="54B98E31" w14:textId="77777777" w:rsidR="00D47680" w:rsidRPr="002E78C0" w:rsidRDefault="00D47680" w:rsidP="005B0192">
      <w:pPr>
        <w:spacing w:line="480" w:lineRule="auto"/>
        <w:rPr>
          <w:rFonts w:ascii="Times New Roman" w:hAnsi="Times New Roman" w:cs="Times New Roman"/>
          <w:color w:val="000000" w:themeColor="text1"/>
          <w:szCs w:val="24"/>
          <w:lang w:val="en-US"/>
        </w:rPr>
      </w:pPr>
    </w:p>
    <w:p w14:paraId="07242827" w14:textId="77777777" w:rsidR="00171973" w:rsidRPr="002E78C0" w:rsidRDefault="00D33052" w:rsidP="00171973">
      <w:pPr>
        <w:spacing w:line="480" w:lineRule="auto"/>
        <w:rPr>
          <w:rStyle w:val="Heading1Char"/>
          <w:rFonts w:ascii="Times New Roman" w:hAnsi="Times New Roman" w:cs="Times New Roman"/>
          <w:b/>
          <w:bCs/>
          <w:color w:val="000000" w:themeColor="text1"/>
          <w:sz w:val="24"/>
          <w:szCs w:val="24"/>
        </w:rPr>
      </w:pPr>
      <w:r w:rsidRPr="002E78C0">
        <w:rPr>
          <w:rStyle w:val="Heading1Char"/>
          <w:rFonts w:ascii="Times New Roman" w:hAnsi="Times New Roman" w:cs="Times New Roman"/>
          <w:b/>
          <w:bCs/>
          <w:color w:val="000000" w:themeColor="text1"/>
          <w:sz w:val="24"/>
          <w:szCs w:val="24"/>
        </w:rPr>
        <w:lastRenderedPageBreak/>
        <w:t>Abstract</w:t>
      </w:r>
      <w:bookmarkEnd w:id="0"/>
    </w:p>
    <w:p w14:paraId="5E27B8CB" w14:textId="45960AEF" w:rsidR="00D47680" w:rsidRDefault="00580C97" w:rsidP="00D47680">
      <w:pPr>
        <w:spacing w:line="480" w:lineRule="auto"/>
        <w:rPr>
          <w:rFonts w:ascii="Times New Roman" w:eastAsiaTheme="majorEastAsia" w:hAnsi="Times New Roman" w:cs="Times New Roman"/>
          <w:color w:val="000000" w:themeColor="text1"/>
          <w:kern w:val="0"/>
          <w:szCs w:val="24"/>
          <w:lang w:bidi="ar-SA"/>
          <w14:ligatures w14:val="none"/>
        </w:rPr>
      </w:pPr>
      <w:r w:rsidRPr="00580C97">
        <w:rPr>
          <w:rFonts w:ascii="Times New Roman" w:eastAsiaTheme="majorEastAsia" w:hAnsi="Times New Roman" w:cs="Times New Roman"/>
          <w:color w:val="000000" w:themeColor="text1"/>
          <w:kern w:val="0"/>
          <w:szCs w:val="24"/>
          <w:lang w:bidi="ar-SA"/>
          <w14:ligatures w14:val="none"/>
        </w:rPr>
        <w:t>The rapid growth of digital technologies has transformed Christmas shopping into a highly connected, data</w:t>
      </w:r>
      <w:r w:rsidRPr="00580C97">
        <w:rPr>
          <w:rFonts w:ascii="Times New Roman" w:eastAsiaTheme="majorEastAsia" w:hAnsi="Times New Roman" w:cs="Times New Roman"/>
          <w:color w:val="000000" w:themeColor="text1"/>
          <w:kern w:val="0"/>
          <w:szCs w:val="24"/>
          <w:lang w:bidi="ar-SA"/>
          <w14:ligatures w14:val="none"/>
        </w:rPr>
        <w:noBreakHyphen/>
        <w:t>driven, and interactive consumer experience, where online platforms, social media, and e</w:t>
      </w:r>
      <w:r w:rsidRPr="00580C97">
        <w:rPr>
          <w:rFonts w:ascii="Times New Roman" w:eastAsiaTheme="majorEastAsia" w:hAnsi="Times New Roman" w:cs="Times New Roman"/>
          <w:color w:val="000000" w:themeColor="text1"/>
          <w:kern w:val="0"/>
          <w:szCs w:val="24"/>
          <w:lang w:bidi="ar-SA"/>
          <w14:ligatures w14:val="none"/>
        </w:rPr>
        <w:noBreakHyphen/>
        <w:t xml:space="preserve">commerce systems play a central role in shaping purchase decisions (Bag, 2020; </w:t>
      </w:r>
      <w:proofErr w:type="spellStart"/>
      <w:r w:rsidRPr="00580C97">
        <w:rPr>
          <w:rFonts w:ascii="Times New Roman" w:eastAsiaTheme="majorEastAsia" w:hAnsi="Times New Roman" w:cs="Times New Roman"/>
          <w:color w:val="000000" w:themeColor="text1"/>
          <w:kern w:val="0"/>
          <w:szCs w:val="24"/>
          <w:lang w:bidi="ar-SA"/>
          <w14:ligatures w14:val="none"/>
        </w:rPr>
        <w:t>Lyntia</w:t>
      </w:r>
      <w:proofErr w:type="spellEnd"/>
      <w:r w:rsidRPr="00580C97">
        <w:rPr>
          <w:rFonts w:ascii="Times New Roman" w:eastAsiaTheme="majorEastAsia" w:hAnsi="Times New Roman" w:cs="Times New Roman"/>
          <w:color w:val="000000" w:themeColor="text1"/>
          <w:kern w:val="0"/>
          <w:szCs w:val="24"/>
          <w:lang w:bidi="ar-SA"/>
          <w14:ligatures w14:val="none"/>
        </w:rPr>
        <w:t>, 2023). Digital marketing strategies such as targeted social media campaigns, personalized email newsletters, search and display advertising, influencer collaborations, and retargeting have become key tools for brands seeking to capture consumer attention and convert seasonal interest into sales during the holiday period (</w:t>
      </w:r>
      <w:proofErr w:type="spellStart"/>
      <w:r w:rsidRPr="00580C97">
        <w:rPr>
          <w:rFonts w:ascii="Times New Roman" w:eastAsiaTheme="majorEastAsia" w:hAnsi="Times New Roman" w:cs="Times New Roman"/>
          <w:color w:val="000000" w:themeColor="text1"/>
          <w:kern w:val="0"/>
          <w:szCs w:val="24"/>
          <w:lang w:bidi="ar-SA"/>
          <w14:ligatures w14:val="none"/>
        </w:rPr>
        <w:t>Influencity</w:t>
      </w:r>
      <w:proofErr w:type="spellEnd"/>
      <w:r w:rsidRPr="00580C97">
        <w:rPr>
          <w:rFonts w:ascii="Times New Roman" w:eastAsiaTheme="majorEastAsia" w:hAnsi="Times New Roman" w:cs="Times New Roman"/>
          <w:color w:val="000000" w:themeColor="text1"/>
          <w:kern w:val="0"/>
          <w:szCs w:val="24"/>
          <w:lang w:bidi="ar-SA"/>
          <w14:ligatures w14:val="none"/>
        </w:rPr>
        <w:t xml:space="preserve">, 2025; Mosaic Digital Media, 2025). Empirical studies indicate that social media marketing and online promotions can significantly increase impulse buying and unplanned spending, with some research estimating that social media factors can drive consumers to spend up to 40 percent more than initially planned, underscoring the persuasive power of digital touchpoints in festive shopping contexts (Digital Marketing Strategies for Black Friday and Christmas, 2024). At the same time, the increasing use of data analytics, cloud computing, and marketing automation allows firms to segment audiences, tailor offers, and optimize campaign performance in real time, enhancing both operational efficiency and customer engagement (Digital Marketing Strategies for Black Friday and Christmas, 2024; </w:t>
      </w:r>
      <w:proofErr w:type="spellStart"/>
      <w:r w:rsidRPr="00580C97">
        <w:rPr>
          <w:rFonts w:ascii="Times New Roman" w:eastAsiaTheme="majorEastAsia" w:hAnsi="Times New Roman" w:cs="Times New Roman"/>
          <w:color w:val="000000" w:themeColor="text1"/>
          <w:kern w:val="0"/>
          <w:szCs w:val="24"/>
          <w:lang w:bidi="ar-SA"/>
          <w14:ligatures w14:val="none"/>
        </w:rPr>
        <w:t>TopDraw</w:t>
      </w:r>
      <w:proofErr w:type="spellEnd"/>
      <w:r w:rsidRPr="00580C97">
        <w:rPr>
          <w:rFonts w:ascii="Times New Roman" w:eastAsiaTheme="majorEastAsia" w:hAnsi="Times New Roman" w:cs="Times New Roman"/>
          <w:color w:val="000000" w:themeColor="text1"/>
          <w:kern w:val="0"/>
          <w:szCs w:val="24"/>
          <w:lang w:bidi="ar-SA"/>
          <w14:ligatures w14:val="none"/>
        </w:rPr>
        <w:t xml:space="preserve">, 2024). This project investigates the role of information and communication technologies (ICT), with a specific focus on digital marketing and social media, in shaping Christmas shopping campaigns, enhancing consumer communication, and influencing consumer </w:t>
      </w:r>
      <w:proofErr w:type="spellStart"/>
      <w:r w:rsidRPr="00580C97">
        <w:rPr>
          <w:rFonts w:ascii="Times New Roman" w:eastAsiaTheme="majorEastAsia" w:hAnsi="Times New Roman" w:cs="Times New Roman"/>
          <w:color w:val="000000" w:themeColor="text1"/>
          <w:kern w:val="0"/>
          <w:szCs w:val="24"/>
          <w:lang w:bidi="ar-SA"/>
          <w14:ligatures w14:val="none"/>
        </w:rPr>
        <w:t>behavior</w:t>
      </w:r>
      <w:proofErr w:type="spellEnd"/>
      <w:r w:rsidRPr="00580C97">
        <w:rPr>
          <w:rFonts w:ascii="Times New Roman" w:eastAsiaTheme="majorEastAsia" w:hAnsi="Times New Roman" w:cs="Times New Roman"/>
          <w:color w:val="000000" w:themeColor="text1"/>
          <w:kern w:val="0"/>
          <w:szCs w:val="24"/>
          <w:lang w:bidi="ar-SA"/>
          <w14:ligatures w14:val="none"/>
        </w:rPr>
        <w:t>. Drawing on information systems and marketing communication theories, the study explores how brands design and implement digital strategies during the Christmas season and evaluates their effectiveness using real</w:t>
      </w:r>
      <w:r w:rsidRPr="00580C97">
        <w:rPr>
          <w:rFonts w:ascii="Times New Roman" w:eastAsiaTheme="majorEastAsia" w:hAnsi="Times New Roman" w:cs="Times New Roman"/>
          <w:color w:val="000000" w:themeColor="text1"/>
          <w:kern w:val="0"/>
          <w:szCs w:val="24"/>
          <w:lang w:bidi="ar-SA"/>
          <w14:ligatures w14:val="none"/>
        </w:rPr>
        <w:noBreakHyphen/>
        <w:t xml:space="preserve">world examples and secondary data from global and Indian retail contexts (Bag, 2020; Google, 2021). The analysis aims to provide a </w:t>
      </w:r>
      <w:r w:rsidRPr="00580C97">
        <w:rPr>
          <w:rFonts w:ascii="Times New Roman" w:eastAsiaTheme="majorEastAsia" w:hAnsi="Times New Roman" w:cs="Times New Roman"/>
          <w:color w:val="000000" w:themeColor="text1"/>
          <w:kern w:val="0"/>
          <w:szCs w:val="24"/>
          <w:lang w:bidi="ar-SA"/>
          <w14:ligatures w14:val="none"/>
        </w:rPr>
        <w:lastRenderedPageBreak/>
        <w:t>comprehensive understanding of how ICT</w:t>
      </w:r>
      <w:r w:rsidRPr="00580C97">
        <w:rPr>
          <w:rFonts w:ascii="Times New Roman" w:eastAsiaTheme="majorEastAsia" w:hAnsi="Times New Roman" w:cs="Times New Roman"/>
          <w:color w:val="000000" w:themeColor="text1"/>
          <w:kern w:val="0"/>
          <w:szCs w:val="24"/>
          <w:lang w:bidi="ar-SA"/>
          <w14:ligatures w14:val="none"/>
        </w:rPr>
        <w:noBreakHyphen/>
        <w:t>enabled communication strategies contribute to consumer experiences, loyalty, and sales outcomes during the peak holiday season, while also highlighting ethical, privacy, and inclusivity issues associated with intensive data</w:t>
      </w:r>
      <w:r w:rsidRPr="00580C97">
        <w:rPr>
          <w:rFonts w:ascii="Times New Roman" w:eastAsiaTheme="majorEastAsia" w:hAnsi="Times New Roman" w:cs="Times New Roman"/>
          <w:color w:val="000000" w:themeColor="text1"/>
          <w:kern w:val="0"/>
          <w:szCs w:val="24"/>
          <w:lang w:bidi="ar-SA"/>
          <w14:ligatures w14:val="none"/>
        </w:rPr>
        <w:noBreakHyphen/>
        <w:t xml:space="preserve">driven marketing practices (Google, 2021; </w:t>
      </w:r>
      <w:proofErr w:type="spellStart"/>
      <w:r w:rsidRPr="00580C97">
        <w:rPr>
          <w:rFonts w:ascii="Times New Roman" w:eastAsiaTheme="majorEastAsia" w:hAnsi="Times New Roman" w:cs="Times New Roman"/>
          <w:color w:val="000000" w:themeColor="text1"/>
          <w:kern w:val="0"/>
          <w:szCs w:val="24"/>
          <w:lang w:bidi="ar-SA"/>
          <w14:ligatures w14:val="none"/>
        </w:rPr>
        <w:t>Lyntia</w:t>
      </w:r>
      <w:proofErr w:type="spellEnd"/>
      <w:r w:rsidRPr="00580C97">
        <w:rPr>
          <w:rFonts w:ascii="Times New Roman" w:eastAsiaTheme="majorEastAsia" w:hAnsi="Times New Roman" w:cs="Times New Roman"/>
          <w:color w:val="000000" w:themeColor="text1"/>
          <w:kern w:val="0"/>
          <w:szCs w:val="24"/>
          <w:lang w:bidi="ar-SA"/>
          <w14:ligatures w14:val="none"/>
        </w:rPr>
        <w:t>, 2023).</w:t>
      </w:r>
    </w:p>
    <w:p w14:paraId="63DC0687" w14:textId="77777777" w:rsidR="00580C97" w:rsidRDefault="00580C97" w:rsidP="00D47680">
      <w:pPr>
        <w:spacing w:line="480" w:lineRule="auto"/>
        <w:rPr>
          <w:rFonts w:ascii="Times New Roman" w:eastAsiaTheme="majorEastAsia" w:hAnsi="Times New Roman" w:cs="Times New Roman"/>
          <w:color w:val="000000" w:themeColor="text1"/>
          <w:kern w:val="0"/>
          <w:szCs w:val="24"/>
          <w:lang w:bidi="ar-SA"/>
          <w14:ligatures w14:val="none"/>
        </w:rPr>
      </w:pPr>
    </w:p>
    <w:p w14:paraId="35A09F08" w14:textId="77777777" w:rsidR="00580C97" w:rsidRDefault="00580C97" w:rsidP="00D47680">
      <w:pPr>
        <w:spacing w:line="480" w:lineRule="auto"/>
        <w:rPr>
          <w:rFonts w:ascii="Times New Roman" w:eastAsiaTheme="majorEastAsia" w:hAnsi="Times New Roman" w:cs="Times New Roman"/>
          <w:color w:val="000000" w:themeColor="text1"/>
          <w:kern w:val="0"/>
          <w:szCs w:val="24"/>
          <w:lang w:bidi="ar-SA"/>
          <w14:ligatures w14:val="none"/>
        </w:rPr>
      </w:pPr>
    </w:p>
    <w:p w14:paraId="55103521" w14:textId="77777777" w:rsidR="00580C97" w:rsidRDefault="00580C97" w:rsidP="00D47680">
      <w:pPr>
        <w:spacing w:line="480" w:lineRule="auto"/>
        <w:rPr>
          <w:rFonts w:ascii="Times New Roman" w:eastAsiaTheme="majorEastAsia" w:hAnsi="Times New Roman" w:cs="Times New Roman"/>
          <w:color w:val="000000" w:themeColor="text1"/>
          <w:kern w:val="0"/>
          <w:szCs w:val="24"/>
          <w:lang w:bidi="ar-SA"/>
          <w14:ligatures w14:val="none"/>
        </w:rPr>
      </w:pPr>
    </w:p>
    <w:p w14:paraId="619CE74E" w14:textId="77777777" w:rsidR="00580C97" w:rsidRDefault="00580C97" w:rsidP="00D47680">
      <w:pPr>
        <w:spacing w:line="480" w:lineRule="auto"/>
        <w:rPr>
          <w:rFonts w:ascii="Times New Roman" w:eastAsiaTheme="majorEastAsia" w:hAnsi="Times New Roman" w:cs="Times New Roman"/>
          <w:color w:val="000000" w:themeColor="text1"/>
          <w:kern w:val="0"/>
          <w:szCs w:val="24"/>
          <w:lang w:bidi="ar-SA"/>
          <w14:ligatures w14:val="none"/>
        </w:rPr>
      </w:pPr>
    </w:p>
    <w:p w14:paraId="6E49AD95" w14:textId="77777777" w:rsidR="00580C97" w:rsidRDefault="00580C97" w:rsidP="00D47680">
      <w:pPr>
        <w:spacing w:line="480" w:lineRule="auto"/>
        <w:rPr>
          <w:rFonts w:ascii="Times New Roman" w:eastAsiaTheme="majorEastAsia" w:hAnsi="Times New Roman" w:cs="Times New Roman"/>
          <w:color w:val="000000" w:themeColor="text1"/>
          <w:kern w:val="0"/>
          <w:szCs w:val="24"/>
          <w:lang w:bidi="ar-SA"/>
          <w14:ligatures w14:val="none"/>
        </w:rPr>
      </w:pPr>
    </w:p>
    <w:p w14:paraId="4269851D" w14:textId="77777777" w:rsidR="00580C97" w:rsidRDefault="00580C97" w:rsidP="00D47680">
      <w:pPr>
        <w:spacing w:line="480" w:lineRule="auto"/>
        <w:rPr>
          <w:rFonts w:ascii="Times New Roman" w:eastAsiaTheme="majorEastAsia" w:hAnsi="Times New Roman" w:cs="Times New Roman"/>
          <w:color w:val="000000" w:themeColor="text1"/>
          <w:kern w:val="0"/>
          <w:szCs w:val="24"/>
          <w:lang w:bidi="ar-SA"/>
          <w14:ligatures w14:val="none"/>
        </w:rPr>
      </w:pPr>
    </w:p>
    <w:p w14:paraId="42DF81EC" w14:textId="77777777" w:rsidR="00580C97" w:rsidRDefault="00580C97" w:rsidP="00D47680">
      <w:pPr>
        <w:spacing w:line="480" w:lineRule="auto"/>
        <w:rPr>
          <w:rFonts w:ascii="Times New Roman" w:eastAsiaTheme="majorEastAsia" w:hAnsi="Times New Roman" w:cs="Times New Roman"/>
          <w:color w:val="000000" w:themeColor="text1"/>
          <w:kern w:val="0"/>
          <w:szCs w:val="24"/>
          <w:lang w:bidi="ar-SA"/>
          <w14:ligatures w14:val="none"/>
        </w:rPr>
      </w:pPr>
    </w:p>
    <w:p w14:paraId="64149965" w14:textId="77777777" w:rsidR="00580C97" w:rsidRDefault="00580C97" w:rsidP="00D47680">
      <w:pPr>
        <w:spacing w:line="480" w:lineRule="auto"/>
        <w:rPr>
          <w:rFonts w:ascii="Times New Roman" w:eastAsiaTheme="majorEastAsia" w:hAnsi="Times New Roman" w:cs="Times New Roman"/>
          <w:color w:val="000000" w:themeColor="text1"/>
          <w:kern w:val="0"/>
          <w:szCs w:val="24"/>
          <w:lang w:bidi="ar-SA"/>
          <w14:ligatures w14:val="none"/>
        </w:rPr>
      </w:pPr>
    </w:p>
    <w:p w14:paraId="0EC8DE12" w14:textId="77777777" w:rsidR="00580C97" w:rsidRPr="002E78C0" w:rsidRDefault="00580C97" w:rsidP="00D47680">
      <w:pPr>
        <w:spacing w:line="480" w:lineRule="auto"/>
        <w:rPr>
          <w:rFonts w:ascii="Times New Roman" w:eastAsiaTheme="majorEastAsia" w:hAnsi="Times New Roman" w:cs="Times New Roman"/>
          <w:color w:val="000000" w:themeColor="text1"/>
          <w:kern w:val="0"/>
          <w:szCs w:val="24"/>
          <w:lang w:bidi="ar-SA"/>
          <w14:ligatures w14:val="none"/>
        </w:rPr>
      </w:pPr>
    </w:p>
    <w:p w14:paraId="6DA53AB9" w14:textId="77777777" w:rsidR="00D47680" w:rsidRPr="002E78C0" w:rsidRDefault="00D47680" w:rsidP="00D47680">
      <w:pPr>
        <w:spacing w:line="480" w:lineRule="auto"/>
        <w:rPr>
          <w:rFonts w:ascii="Times New Roman" w:eastAsiaTheme="majorEastAsia" w:hAnsi="Times New Roman" w:cs="Times New Roman"/>
          <w:color w:val="000000" w:themeColor="text1"/>
          <w:kern w:val="0"/>
          <w:szCs w:val="24"/>
          <w:lang w:bidi="ar-SA"/>
          <w14:ligatures w14:val="none"/>
        </w:rPr>
      </w:pPr>
    </w:p>
    <w:p w14:paraId="5AA886F6" w14:textId="77777777" w:rsidR="00D47680" w:rsidRPr="002E78C0" w:rsidRDefault="00D47680" w:rsidP="00D47680">
      <w:pPr>
        <w:spacing w:line="480" w:lineRule="auto"/>
        <w:rPr>
          <w:rFonts w:ascii="Times New Roman" w:eastAsiaTheme="majorEastAsia" w:hAnsi="Times New Roman" w:cs="Times New Roman"/>
          <w:color w:val="000000" w:themeColor="text1"/>
          <w:kern w:val="0"/>
          <w:szCs w:val="24"/>
          <w:lang w:bidi="ar-SA"/>
          <w14:ligatures w14:val="none"/>
        </w:rPr>
      </w:pPr>
    </w:p>
    <w:p w14:paraId="703CF78B" w14:textId="77777777" w:rsidR="00D47680" w:rsidRPr="002E78C0" w:rsidRDefault="00D47680" w:rsidP="00D47680">
      <w:pPr>
        <w:spacing w:line="480" w:lineRule="auto"/>
        <w:rPr>
          <w:rFonts w:ascii="Times New Roman" w:eastAsiaTheme="majorEastAsia" w:hAnsi="Times New Roman" w:cs="Times New Roman"/>
          <w:color w:val="000000" w:themeColor="text1"/>
          <w:kern w:val="0"/>
          <w:szCs w:val="24"/>
          <w:lang w:bidi="ar-SA"/>
          <w14:ligatures w14:val="none"/>
        </w:rPr>
      </w:pPr>
    </w:p>
    <w:p w14:paraId="671CD808" w14:textId="77777777" w:rsidR="00D47680" w:rsidRPr="002E78C0" w:rsidRDefault="00D47680" w:rsidP="00D47680">
      <w:pPr>
        <w:spacing w:line="480" w:lineRule="auto"/>
        <w:rPr>
          <w:rFonts w:ascii="Times New Roman" w:eastAsiaTheme="majorEastAsia" w:hAnsi="Times New Roman" w:cs="Times New Roman"/>
          <w:color w:val="000000" w:themeColor="text1"/>
          <w:kern w:val="0"/>
          <w:szCs w:val="24"/>
          <w:lang w:bidi="ar-SA"/>
          <w14:ligatures w14:val="none"/>
        </w:rPr>
      </w:pPr>
    </w:p>
    <w:p w14:paraId="70628B73" w14:textId="77777777" w:rsidR="00D47680" w:rsidRPr="002E78C0" w:rsidRDefault="00D47680" w:rsidP="00D47680">
      <w:pPr>
        <w:spacing w:line="480" w:lineRule="auto"/>
        <w:rPr>
          <w:rFonts w:ascii="Times New Roman" w:eastAsiaTheme="majorEastAsia" w:hAnsi="Times New Roman" w:cs="Times New Roman"/>
          <w:color w:val="000000" w:themeColor="text1"/>
          <w:kern w:val="0"/>
          <w:szCs w:val="24"/>
          <w:lang w:bidi="ar-SA"/>
          <w14:ligatures w14:val="none"/>
        </w:rPr>
      </w:pP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54025D5C" w:rsidR="004D7D13" w:rsidRPr="002E78C0" w:rsidRDefault="004D7D13" w:rsidP="00171973">
          <w:pPr>
            <w:pStyle w:val="TOCHeading"/>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t>Contents</w:t>
          </w:r>
        </w:p>
        <w:p w14:paraId="1DFDE9E3" w14:textId="3C653531" w:rsidR="00496E55" w:rsidRPr="002E78C0" w:rsidRDefault="004D7D13">
          <w:pPr>
            <w:pStyle w:val="TOC1"/>
            <w:tabs>
              <w:tab w:val="right" w:leader="dot" w:pos="9350"/>
            </w:tabs>
            <w:rPr>
              <w:rFonts w:ascii="Times New Roman" w:hAnsi="Times New Roman"/>
              <w:noProof/>
              <w:kern w:val="2"/>
              <w:sz w:val="24"/>
              <w:szCs w:val="21"/>
              <w:lang w:val="en-GB" w:eastAsia="en-GB" w:bidi="hi-IN"/>
              <w14:ligatures w14:val="standardContextual"/>
            </w:rPr>
          </w:pPr>
          <w:r w:rsidRPr="002E78C0">
            <w:rPr>
              <w:rFonts w:ascii="Times New Roman" w:hAnsi="Times New Roman"/>
              <w:color w:val="000000" w:themeColor="text1"/>
              <w:sz w:val="24"/>
              <w:szCs w:val="24"/>
            </w:rPr>
            <w:fldChar w:fldCharType="begin"/>
          </w:r>
          <w:r w:rsidRPr="002E78C0">
            <w:rPr>
              <w:rFonts w:ascii="Times New Roman" w:hAnsi="Times New Roman"/>
              <w:color w:val="000000" w:themeColor="text1"/>
              <w:sz w:val="24"/>
              <w:szCs w:val="24"/>
            </w:rPr>
            <w:instrText xml:space="preserve"> TOC \o "1-3" \h \z \u </w:instrText>
          </w:r>
          <w:r w:rsidRPr="002E78C0">
            <w:rPr>
              <w:rFonts w:ascii="Times New Roman" w:hAnsi="Times New Roman"/>
              <w:color w:val="000000" w:themeColor="text1"/>
              <w:sz w:val="24"/>
              <w:szCs w:val="24"/>
            </w:rPr>
            <w:fldChar w:fldCharType="separate"/>
          </w:r>
          <w:hyperlink w:anchor="_Toc216766358" w:history="1">
            <w:r w:rsidR="00496E55" w:rsidRPr="002E78C0">
              <w:rPr>
                <w:rStyle w:val="Hyperlink"/>
                <w:rFonts w:ascii="Times New Roman" w:hAnsi="Times New Roman"/>
                <w:b/>
                <w:bCs/>
                <w:noProof/>
              </w:rPr>
              <w:t>Abstract</w:t>
            </w:r>
            <w:r w:rsidR="00496E55" w:rsidRPr="002E78C0">
              <w:rPr>
                <w:rFonts w:ascii="Times New Roman" w:hAnsi="Times New Roman"/>
                <w:noProof/>
                <w:webHidden/>
              </w:rPr>
              <w:tab/>
            </w:r>
            <w:r w:rsidR="00496E55" w:rsidRPr="002E78C0">
              <w:rPr>
                <w:rFonts w:ascii="Times New Roman" w:hAnsi="Times New Roman"/>
                <w:noProof/>
                <w:webHidden/>
              </w:rPr>
              <w:fldChar w:fldCharType="begin"/>
            </w:r>
            <w:r w:rsidR="00496E55" w:rsidRPr="002E78C0">
              <w:rPr>
                <w:rFonts w:ascii="Times New Roman" w:hAnsi="Times New Roman"/>
                <w:noProof/>
                <w:webHidden/>
              </w:rPr>
              <w:instrText xml:space="preserve"> PAGEREF _Toc216766358 \h </w:instrText>
            </w:r>
            <w:r w:rsidR="00496E55" w:rsidRPr="002E78C0">
              <w:rPr>
                <w:rFonts w:ascii="Times New Roman" w:hAnsi="Times New Roman"/>
                <w:noProof/>
                <w:webHidden/>
              </w:rPr>
            </w:r>
            <w:r w:rsidR="00496E55" w:rsidRPr="002E78C0">
              <w:rPr>
                <w:rFonts w:ascii="Times New Roman" w:hAnsi="Times New Roman"/>
                <w:noProof/>
                <w:webHidden/>
              </w:rPr>
              <w:fldChar w:fldCharType="separate"/>
            </w:r>
            <w:r w:rsidR="00496E55" w:rsidRPr="002E78C0">
              <w:rPr>
                <w:rFonts w:ascii="Times New Roman" w:hAnsi="Times New Roman"/>
                <w:noProof/>
                <w:webHidden/>
              </w:rPr>
              <w:t>2</w:t>
            </w:r>
            <w:r w:rsidR="00496E55" w:rsidRPr="002E78C0">
              <w:rPr>
                <w:rFonts w:ascii="Times New Roman" w:hAnsi="Times New Roman"/>
                <w:noProof/>
                <w:webHidden/>
              </w:rPr>
              <w:fldChar w:fldCharType="end"/>
            </w:r>
          </w:hyperlink>
        </w:p>
        <w:p w14:paraId="31027465" w14:textId="1D592646" w:rsidR="00496E55" w:rsidRPr="002E78C0"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59" w:history="1">
            <w:r w:rsidRPr="002E78C0">
              <w:rPr>
                <w:rStyle w:val="Hyperlink"/>
                <w:rFonts w:ascii="Times New Roman" w:hAnsi="Times New Roman"/>
                <w:b/>
                <w:bCs/>
                <w:noProof/>
              </w:rPr>
              <w:t>1.Introduction</w:t>
            </w:r>
            <w:r w:rsidRPr="002E78C0">
              <w:rPr>
                <w:rFonts w:ascii="Times New Roman" w:hAnsi="Times New Roman"/>
                <w:noProof/>
                <w:webHidden/>
              </w:rPr>
              <w:tab/>
            </w:r>
            <w:r w:rsidRPr="002E78C0">
              <w:rPr>
                <w:rFonts w:ascii="Times New Roman" w:hAnsi="Times New Roman"/>
                <w:noProof/>
                <w:webHidden/>
              </w:rPr>
              <w:fldChar w:fldCharType="begin"/>
            </w:r>
            <w:r w:rsidRPr="002E78C0">
              <w:rPr>
                <w:rFonts w:ascii="Times New Roman" w:hAnsi="Times New Roman"/>
                <w:noProof/>
                <w:webHidden/>
              </w:rPr>
              <w:instrText xml:space="preserve"> PAGEREF _Toc216766359 \h </w:instrText>
            </w:r>
            <w:r w:rsidRPr="002E78C0">
              <w:rPr>
                <w:rFonts w:ascii="Times New Roman" w:hAnsi="Times New Roman"/>
                <w:noProof/>
                <w:webHidden/>
              </w:rPr>
            </w:r>
            <w:r w:rsidRPr="002E78C0">
              <w:rPr>
                <w:rFonts w:ascii="Times New Roman" w:hAnsi="Times New Roman"/>
                <w:noProof/>
                <w:webHidden/>
              </w:rPr>
              <w:fldChar w:fldCharType="separate"/>
            </w:r>
            <w:r w:rsidRPr="002E78C0">
              <w:rPr>
                <w:rFonts w:ascii="Times New Roman" w:hAnsi="Times New Roman"/>
                <w:noProof/>
                <w:webHidden/>
              </w:rPr>
              <w:t>4</w:t>
            </w:r>
            <w:r w:rsidRPr="002E78C0">
              <w:rPr>
                <w:rFonts w:ascii="Times New Roman" w:hAnsi="Times New Roman"/>
                <w:noProof/>
                <w:webHidden/>
              </w:rPr>
              <w:fldChar w:fldCharType="end"/>
            </w:r>
          </w:hyperlink>
        </w:p>
        <w:p w14:paraId="463812BE" w14:textId="1A69D4B7" w:rsidR="00496E55" w:rsidRPr="002E78C0"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0" w:history="1">
            <w:r w:rsidRPr="002E78C0">
              <w:rPr>
                <w:rStyle w:val="Hyperlink"/>
                <w:rFonts w:ascii="Times New Roman" w:hAnsi="Times New Roman"/>
                <w:b/>
                <w:bCs/>
                <w:noProof/>
              </w:rPr>
              <w:t>2. Literature Review</w:t>
            </w:r>
            <w:r w:rsidRPr="002E78C0">
              <w:rPr>
                <w:rFonts w:ascii="Times New Roman" w:hAnsi="Times New Roman"/>
                <w:noProof/>
                <w:webHidden/>
              </w:rPr>
              <w:tab/>
            </w:r>
            <w:r w:rsidRPr="002E78C0">
              <w:rPr>
                <w:rFonts w:ascii="Times New Roman" w:hAnsi="Times New Roman"/>
                <w:noProof/>
                <w:webHidden/>
              </w:rPr>
              <w:fldChar w:fldCharType="begin"/>
            </w:r>
            <w:r w:rsidRPr="002E78C0">
              <w:rPr>
                <w:rFonts w:ascii="Times New Roman" w:hAnsi="Times New Roman"/>
                <w:noProof/>
                <w:webHidden/>
              </w:rPr>
              <w:instrText xml:space="preserve"> PAGEREF _Toc216766360 \h </w:instrText>
            </w:r>
            <w:r w:rsidRPr="002E78C0">
              <w:rPr>
                <w:rFonts w:ascii="Times New Roman" w:hAnsi="Times New Roman"/>
                <w:noProof/>
                <w:webHidden/>
              </w:rPr>
            </w:r>
            <w:r w:rsidRPr="002E78C0">
              <w:rPr>
                <w:rFonts w:ascii="Times New Roman" w:hAnsi="Times New Roman"/>
                <w:noProof/>
                <w:webHidden/>
              </w:rPr>
              <w:fldChar w:fldCharType="separate"/>
            </w:r>
            <w:r w:rsidRPr="002E78C0">
              <w:rPr>
                <w:rFonts w:ascii="Times New Roman" w:hAnsi="Times New Roman"/>
                <w:noProof/>
                <w:webHidden/>
              </w:rPr>
              <w:t>6</w:t>
            </w:r>
            <w:r w:rsidRPr="002E78C0">
              <w:rPr>
                <w:rFonts w:ascii="Times New Roman" w:hAnsi="Times New Roman"/>
                <w:noProof/>
                <w:webHidden/>
              </w:rPr>
              <w:fldChar w:fldCharType="end"/>
            </w:r>
          </w:hyperlink>
        </w:p>
        <w:p w14:paraId="7033EADF" w14:textId="77D20FDA" w:rsidR="00496E55" w:rsidRPr="002E78C0"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1" w:history="1">
            <w:r w:rsidRPr="002E78C0">
              <w:rPr>
                <w:rStyle w:val="Hyperlink"/>
                <w:rFonts w:ascii="Times New Roman" w:hAnsi="Times New Roman"/>
                <w:b/>
                <w:bCs/>
                <w:noProof/>
              </w:rPr>
              <w:t>3 Methodology</w:t>
            </w:r>
            <w:r w:rsidRPr="002E78C0">
              <w:rPr>
                <w:rFonts w:ascii="Times New Roman" w:hAnsi="Times New Roman"/>
                <w:noProof/>
                <w:webHidden/>
              </w:rPr>
              <w:tab/>
            </w:r>
            <w:r w:rsidRPr="002E78C0">
              <w:rPr>
                <w:rFonts w:ascii="Times New Roman" w:hAnsi="Times New Roman"/>
                <w:noProof/>
                <w:webHidden/>
              </w:rPr>
              <w:fldChar w:fldCharType="begin"/>
            </w:r>
            <w:r w:rsidRPr="002E78C0">
              <w:rPr>
                <w:rFonts w:ascii="Times New Roman" w:hAnsi="Times New Roman"/>
                <w:noProof/>
                <w:webHidden/>
              </w:rPr>
              <w:instrText xml:space="preserve"> PAGEREF _Toc216766361 \h </w:instrText>
            </w:r>
            <w:r w:rsidRPr="002E78C0">
              <w:rPr>
                <w:rFonts w:ascii="Times New Roman" w:hAnsi="Times New Roman"/>
                <w:noProof/>
                <w:webHidden/>
              </w:rPr>
            </w:r>
            <w:r w:rsidRPr="002E78C0">
              <w:rPr>
                <w:rFonts w:ascii="Times New Roman" w:hAnsi="Times New Roman"/>
                <w:noProof/>
                <w:webHidden/>
              </w:rPr>
              <w:fldChar w:fldCharType="separate"/>
            </w:r>
            <w:r w:rsidRPr="002E78C0">
              <w:rPr>
                <w:rFonts w:ascii="Times New Roman" w:hAnsi="Times New Roman"/>
                <w:noProof/>
                <w:webHidden/>
              </w:rPr>
              <w:t>11</w:t>
            </w:r>
            <w:r w:rsidRPr="002E78C0">
              <w:rPr>
                <w:rFonts w:ascii="Times New Roman" w:hAnsi="Times New Roman"/>
                <w:noProof/>
                <w:webHidden/>
              </w:rPr>
              <w:fldChar w:fldCharType="end"/>
            </w:r>
          </w:hyperlink>
        </w:p>
        <w:p w14:paraId="12C663C7" w14:textId="19A07D0D" w:rsidR="00496E55" w:rsidRPr="002E78C0"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2" w:history="1">
            <w:r w:rsidRPr="002E78C0">
              <w:rPr>
                <w:rStyle w:val="Hyperlink"/>
                <w:rFonts w:ascii="Times New Roman" w:hAnsi="Times New Roman"/>
                <w:b/>
                <w:bCs/>
                <w:noProof/>
              </w:rPr>
              <w:t>4 Finding</w:t>
            </w:r>
            <w:r w:rsidRPr="002E78C0">
              <w:rPr>
                <w:rFonts w:ascii="Times New Roman" w:hAnsi="Times New Roman"/>
                <w:noProof/>
                <w:webHidden/>
              </w:rPr>
              <w:tab/>
            </w:r>
            <w:r w:rsidRPr="002E78C0">
              <w:rPr>
                <w:rFonts w:ascii="Times New Roman" w:hAnsi="Times New Roman"/>
                <w:noProof/>
                <w:webHidden/>
              </w:rPr>
              <w:fldChar w:fldCharType="begin"/>
            </w:r>
            <w:r w:rsidRPr="002E78C0">
              <w:rPr>
                <w:rFonts w:ascii="Times New Roman" w:hAnsi="Times New Roman"/>
                <w:noProof/>
                <w:webHidden/>
              </w:rPr>
              <w:instrText xml:space="preserve"> PAGEREF _Toc216766362 \h </w:instrText>
            </w:r>
            <w:r w:rsidRPr="002E78C0">
              <w:rPr>
                <w:rFonts w:ascii="Times New Roman" w:hAnsi="Times New Roman"/>
                <w:noProof/>
                <w:webHidden/>
              </w:rPr>
            </w:r>
            <w:r w:rsidRPr="002E78C0">
              <w:rPr>
                <w:rFonts w:ascii="Times New Roman" w:hAnsi="Times New Roman"/>
                <w:noProof/>
                <w:webHidden/>
              </w:rPr>
              <w:fldChar w:fldCharType="separate"/>
            </w:r>
            <w:r w:rsidRPr="002E78C0">
              <w:rPr>
                <w:rFonts w:ascii="Times New Roman" w:hAnsi="Times New Roman"/>
                <w:noProof/>
                <w:webHidden/>
              </w:rPr>
              <w:t>13</w:t>
            </w:r>
            <w:r w:rsidRPr="002E78C0">
              <w:rPr>
                <w:rFonts w:ascii="Times New Roman" w:hAnsi="Times New Roman"/>
                <w:noProof/>
                <w:webHidden/>
              </w:rPr>
              <w:fldChar w:fldCharType="end"/>
            </w:r>
          </w:hyperlink>
        </w:p>
        <w:p w14:paraId="5FEE7905" w14:textId="7D49E72F" w:rsidR="00496E55" w:rsidRPr="002E78C0"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3" w:history="1">
            <w:r w:rsidRPr="002E78C0">
              <w:rPr>
                <w:rStyle w:val="Hyperlink"/>
                <w:rFonts w:ascii="Times New Roman" w:hAnsi="Times New Roman"/>
                <w:b/>
                <w:bCs/>
                <w:noProof/>
              </w:rPr>
              <w:t>5. Discussion</w:t>
            </w:r>
            <w:r w:rsidRPr="002E78C0">
              <w:rPr>
                <w:rFonts w:ascii="Times New Roman" w:hAnsi="Times New Roman"/>
                <w:noProof/>
                <w:webHidden/>
              </w:rPr>
              <w:tab/>
            </w:r>
            <w:r w:rsidRPr="002E78C0">
              <w:rPr>
                <w:rFonts w:ascii="Times New Roman" w:hAnsi="Times New Roman"/>
                <w:noProof/>
                <w:webHidden/>
              </w:rPr>
              <w:fldChar w:fldCharType="begin"/>
            </w:r>
            <w:r w:rsidRPr="002E78C0">
              <w:rPr>
                <w:rFonts w:ascii="Times New Roman" w:hAnsi="Times New Roman"/>
                <w:noProof/>
                <w:webHidden/>
              </w:rPr>
              <w:instrText xml:space="preserve"> PAGEREF _Toc216766363 \h </w:instrText>
            </w:r>
            <w:r w:rsidRPr="002E78C0">
              <w:rPr>
                <w:rFonts w:ascii="Times New Roman" w:hAnsi="Times New Roman"/>
                <w:noProof/>
                <w:webHidden/>
              </w:rPr>
            </w:r>
            <w:r w:rsidRPr="002E78C0">
              <w:rPr>
                <w:rFonts w:ascii="Times New Roman" w:hAnsi="Times New Roman"/>
                <w:noProof/>
                <w:webHidden/>
              </w:rPr>
              <w:fldChar w:fldCharType="separate"/>
            </w:r>
            <w:r w:rsidRPr="002E78C0">
              <w:rPr>
                <w:rFonts w:ascii="Times New Roman" w:hAnsi="Times New Roman"/>
                <w:noProof/>
                <w:webHidden/>
              </w:rPr>
              <w:t>17</w:t>
            </w:r>
            <w:r w:rsidRPr="002E78C0">
              <w:rPr>
                <w:rFonts w:ascii="Times New Roman" w:hAnsi="Times New Roman"/>
                <w:noProof/>
                <w:webHidden/>
              </w:rPr>
              <w:fldChar w:fldCharType="end"/>
            </w:r>
          </w:hyperlink>
        </w:p>
        <w:p w14:paraId="5AA5A9B4" w14:textId="310EC4ED" w:rsidR="00496E55" w:rsidRPr="002E78C0"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4" w:history="1">
            <w:r w:rsidRPr="002E78C0">
              <w:rPr>
                <w:rStyle w:val="Hyperlink"/>
                <w:rFonts w:ascii="Times New Roman" w:hAnsi="Times New Roman"/>
                <w:b/>
                <w:bCs/>
                <w:noProof/>
              </w:rPr>
              <w:t>7. Recommendation</w:t>
            </w:r>
            <w:r w:rsidRPr="002E78C0">
              <w:rPr>
                <w:rFonts w:ascii="Times New Roman" w:hAnsi="Times New Roman"/>
                <w:noProof/>
                <w:webHidden/>
              </w:rPr>
              <w:tab/>
            </w:r>
            <w:r w:rsidRPr="002E78C0">
              <w:rPr>
                <w:rFonts w:ascii="Times New Roman" w:hAnsi="Times New Roman"/>
                <w:noProof/>
                <w:webHidden/>
              </w:rPr>
              <w:fldChar w:fldCharType="begin"/>
            </w:r>
            <w:r w:rsidRPr="002E78C0">
              <w:rPr>
                <w:rFonts w:ascii="Times New Roman" w:hAnsi="Times New Roman"/>
                <w:noProof/>
                <w:webHidden/>
              </w:rPr>
              <w:instrText xml:space="preserve"> PAGEREF _Toc216766364 \h </w:instrText>
            </w:r>
            <w:r w:rsidRPr="002E78C0">
              <w:rPr>
                <w:rFonts w:ascii="Times New Roman" w:hAnsi="Times New Roman"/>
                <w:noProof/>
                <w:webHidden/>
              </w:rPr>
            </w:r>
            <w:r w:rsidRPr="002E78C0">
              <w:rPr>
                <w:rFonts w:ascii="Times New Roman" w:hAnsi="Times New Roman"/>
                <w:noProof/>
                <w:webHidden/>
              </w:rPr>
              <w:fldChar w:fldCharType="separate"/>
            </w:r>
            <w:r w:rsidRPr="002E78C0">
              <w:rPr>
                <w:rFonts w:ascii="Times New Roman" w:hAnsi="Times New Roman"/>
                <w:noProof/>
                <w:webHidden/>
              </w:rPr>
              <w:t>20</w:t>
            </w:r>
            <w:r w:rsidRPr="002E78C0">
              <w:rPr>
                <w:rFonts w:ascii="Times New Roman" w:hAnsi="Times New Roman"/>
                <w:noProof/>
                <w:webHidden/>
              </w:rPr>
              <w:fldChar w:fldCharType="end"/>
            </w:r>
          </w:hyperlink>
        </w:p>
        <w:p w14:paraId="206C4605" w14:textId="4DEE379D" w:rsidR="00496E55" w:rsidRPr="002E78C0"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5" w:history="1">
            <w:r w:rsidRPr="002E78C0">
              <w:rPr>
                <w:rStyle w:val="Hyperlink"/>
                <w:rFonts w:ascii="Times New Roman" w:hAnsi="Times New Roman"/>
                <w:b/>
                <w:bCs/>
                <w:noProof/>
              </w:rPr>
              <w:t>8. Conclusion</w:t>
            </w:r>
            <w:r w:rsidRPr="002E78C0">
              <w:rPr>
                <w:rFonts w:ascii="Times New Roman" w:hAnsi="Times New Roman"/>
                <w:noProof/>
                <w:webHidden/>
              </w:rPr>
              <w:tab/>
            </w:r>
            <w:r w:rsidRPr="002E78C0">
              <w:rPr>
                <w:rFonts w:ascii="Times New Roman" w:hAnsi="Times New Roman"/>
                <w:noProof/>
                <w:webHidden/>
              </w:rPr>
              <w:fldChar w:fldCharType="begin"/>
            </w:r>
            <w:r w:rsidRPr="002E78C0">
              <w:rPr>
                <w:rFonts w:ascii="Times New Roman" w:hAnsi="Times New Roman"/>
                <w:noProof/>
                <w:webHidden/>
              </w:rPr>
              <w:instrText xml:space="preserve"> PAGEREF _Toc216766365 \h </w:instrText>
            </w:r>
            <w:r w:rsidRPr="002E78C0">
              <w:rPr>
                <w:rFonts w:ascii="Times New Roman" w:hAnsi="Times New Roman"/>
                <w:noProof/>
                <w:webHidden/>
              </w:rPr>
            </w:r>
            <w:r w:rsidRPr="002E78C0">
              <w:rPr>
                <w:rFonts w:ascii="Times New Roman" w:hAnsi="Times New Roman"/>
                <w:noProof/>
                <w:webHidden/>
              </w:rPr>
              <w:fldChar w:fldCharType="separate"/>
            </w:r>
            <w:r w:rsidRPr="002E78C0">
              <w:rPr>
                <w:rFonts w:ascii="Times New Roman" w:hAnsi="Times New Roman"/>
                <w:noProof/>
                <w:webHidden/>
              </w:rPr>
              <w:t>22</w:t>
            </w:r>
            <w:r w:rsidRPr="002E78C0">
              <w:rPr>
                <w:rFonts w:ascii="Times New Roman" w:hAnsi="Times New Roman"/>
                <w:noProof/>
                <w:webHidden/>
              </w:rPr>
              <w:fldChar w:fldCharType="end"/>
            </w:r>
          </w:hyperlink>
        </w:p>
        <w:p w14:paraId="74C6E94E" w14:textId="756ED05D" w:rsidR="00496E55" w:rsidRPr="002E78C0"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6" w:history="1">
            <w:r w:rsidRPr="002E78C0">
              <w:rPr>
                <w:rStyle w:val="Hyperlink"/>
                <w:rFonts w:ascii="Times New Roman" w:hAnsi="Times New Roman"/>
                <w:b/>
                <w:bCs/>
                <w:noProof/>
              </w:rPr>
              <w:t>Reference List</w:t>
            </w:r>
            <w:r w:rsidRPr="002E78C0">
              <w:rPr>
                <w:rFonts w:ascii="Times New Roman" w:hAnsi="Times New Roman"/>
                <w:noProof/>
                <w:webHidden/>
              </w:rPr>
              <w:tab/>
            </w:r>
            <w:r w:rsidRPr="002E78C0">
              <w:rPr>
                <w:rFonts w:ascii="Times New Roman" w:hAnsi="Times New Roman"/>
                <w:noProof/>
                <w:webHidden/>
              </w:rPr>
              <w:fldChar w:fldCharType="begin"/>
            </w:r>
            <w:r w:rsidRPr="002E78C0">
              <w:rPr>
                <w:rFonts w:ascii="Times New Roman" w:hAnsi="Times New Roman"/>
                <w:noProof/>
                <w:webHidden/>
              </w:rPr>
              <w:instrText xml:space="preserve"> PAGEREF _Toc216766366 \h </w:instrText>
            </w:r>
            <w:r w:rsidRPr="002E78C0">
              <w:rPr>
                <w:rFonts w:ascii="Times New Roman" w:hAnsi="Times New Roman"/>
                <w:noProof/>
                <w:webHidden/>
              </w:rPr>
            </w:r>
            <w:r w:rsidRPr="002E78C0">
              <w:rPr>
                <w:rFonts w:ascii="Times New Roman" w:hAnsi="Times New Roman"/>
                <w:noProof/>
                <w:webHidden/>
              </w:rPr>
              <w:fldChar w:fldCharType="separate"/>
            </w:r>
            <w:r w:rsidRPr="002E78C0">
              <w:rPr>
                <w:rFonts w:ascii="Times New Roman" w:hAnsi="Times New Roman"/>
                <w:noProof/>
                <w:webHidden/>
              </w:rPr>
              <w:t>24</w:t>
            </w:r>
            <w:r w:rsidRPr="002E78C0">
              <w:rPr>
                <w:rFonts w:ascii="Times New Roman" w:hAnsi="Times New Roman"/>
                <w:noProof/>
                <w:webHidden/>
              </w:rPr>
              <w:fldChar w:fldCharType="end"/>
            </w:r>
          </w:hyperlink>
        </w:p>
        <w:p w14:paraId="646EF9D8" w14:textId="0DF15E15" w:rsidR="004D7D13" w:rsidRPr="002E78C0" w:rsidRDefault="004D7D13" w:rsidP="00013DBD">
          <w:pPr>
            <w:spacing w:line="480" w:lineRule="auto"/>
            <w:rPr>
              <w:rFonts w:ascii="Times New Roman" w:hAnsi="Times New Roman" w:cs="Times New Roman"/>
              <w:color w:val="000000" w:themeColor="text1"/>
              <w:szCs w:val="24"/>
            </w:rPr>
          </w:pPr>
          <w:r w:rsidRPr="002E78C0">
            <w:rPr>
              <w:rFonts w:ascii="Times New Roman" w:hAnsi="Times New Roman" w:cs="Times New Roman"/>
              <w:b/>
              <w:bCs/>
              <w:noProof/>
              <w:color w:val="000000" w:themeColor="text1"/>
              <w:szCs w:val="24"/>
            </w:rPr>
            <w:fldChar w:fldCharType="end"/>
          </w:r>
        </w:p>
      </w:sdtContent>
    </w:sdt>
    <w:p w14:paraId="1EDA022C" w14:textId="77777777" w:rsidR="004D7D13" w:rsidRPr="002E78C0" w:rsidRDefault="004D7D13" w:rsidP="00013DBD">
      <w:pPr>
        <w:spacing w:line="480" w:lineRule="auto"/>
        <w:rPr>
          <w:rFonts w:ascii="Times New Roman" w:hAnsi="Times New Roman" w:cs="Times New Roman"/>
          <w:color w:val="000000" w:themeColor="text1"/>
          <w:szCs w:val="24"/>
        </w:rPr>
      </w:pPr>
    </w:p>
    <w:p w14:paraId="19B15F5F" w14:textId="77777777" w:rsidR="0095171B" w:rsidRPr="002E78C0" w:rsidRDefault="0095171B" w:rsidP="00013DBD">
      <w:pPr>
        <w:spacing w:line="480" w:lineRule="auto"/>
        <w:rPr>
          <w:rFonts w:ascii="Times New Roman" w:hAnsi="Times New Roman" w:cs="Times New Roman"/>
          <w:color w:val="000000" w:themeColor="text1"/>
          <w:szCs w:val="24"/>
        </w:rPr>
      </w:pPr>
    </w:p>
    <w:p w14:paraId="73636B03" w14:textId="77777777" w:rsidR="0095171B" w:rsidRPr="002E78C0" w:rsidRDefault="0095171B" w:rsidP="00013DBD">
      <w:pPr>
        <w:spacing w:line="480" w:lineRule="auto"/>
        <w:rPr>
          <w:rFonts w:ascii="Times New Roman" w:hAnsi="Times New Roman" w:cs="Times New Roman"/>
          <w:color w:val="000000" w:themeColor="text1"/>
          <w:szCs w:val="24"/>
        </w:rPr>
      </w:pPr>
      <w:r w:rsidRPr="002E78C0">
        <w:rPr>
          <w:rFonts w:ascii="Times New Roman" w:hAnsi="Times New Roman" w:cs="Times New Roman"/>
          <w:color w:val="000000" w:themeColor="text1"/>
          <w:szCs w:val="24"/>
        </w:rPr>
        <w:br w:type="page"/>
      </w:r>
    </w:p>
    <w:p w14:paraId="48512045" w14:textId="2774FE42" w:rsidR="00B06124" w:rsidRPr="002E78C0" w:rsidRDefault="000E04F4" w:rsidP="00B06124">
      <w:pPr>
        <w:spacing w:line="480" w:lineRule="auto"/>
        <w:rPr>
          <w:rFonts w:ascii="Times New Roman" w:hAnsi="Times New Roman" w:cs="Times New Roman"/>
          <w:color w:val="000000" w:themeColor="text1"/>
          <w:szCs w:val="24"/>
        </w:rPr>
      </w:pPr>
      <w:bookmarkStart w:id="1" w:name="_Toc216766359"/>
      <w:r w:rsidRPr="002E78C0">
        <w:rPr>
          <w:rStyle w:val="Heading1Char"/>
          <w:rFonts w:ascii="Times New Roman" w:hAnsi="Times New Roman" w:cs="Times New Roman"/>
          <w:b/>
          <w:bCs/>
          <w:color w:val="000000" w:themeColor="text1"/>
          <w:sz w:val="24"/>
          <w:szCs w:val="24"/>
        </w:rPr>
        <w:lastRenderedPageBreak/>
        <w:t>1</w:t>
      </w:r>
      <w:r w:rsidR="004D7D13" w:rsidRPr="002E78C0">
        <w:rPr>
          <w:rStyle w:val="Heading1Char"/>
          <w:rFonts w:ascii="Times New Roman" w:hAnsi="Times New Roman" w:cs="Times New Roman"/>
          <w:b/>
          <w:bCs/>
          <w:color w:val="000000" w:themeColor="text1"/>
          <w:sz w:val="24"/>
          <w:szCs w:val="24"/>
        </w:rPr>
        <w:t>.</w:t>
      </w:r>
      <w:r w:rsidR="0095171B" w:rsidRPr="002E78C0">
        <w:rPr>
          <w:rStyle w:val="Heading1Char"/>
          <w:rFonts w:ascii="Times New Roman" w:hAnsi="Times New Roman" w:cs="Times New Roman"/>
          <w:b/>
          <w:bCs/>
          <w:color w:val="000000" w:themeColor="text1"/>
          <w:sz w:val="24"/>
          <w:szCs w:val="24"/>
        </w:rPr>
        <w:t>Introduction</w:t>
      </w:r>
      <w:bookmarkEnd w:id="1"/>
      <w:r w:rsidR="0095171B" w:rsidRPr="002E78C0">
        <w:rPr>
          <w:rStyle w:val="Heading1Char"/>
          <w:rFonts w:ascii="Times New Roman" w:hAnsi="Times New Roman" w:cs="Times New Roman"/>
          <w:color w:val="000000" w:themeColor="text1"/>
          <w:sz w:val="24"/>
          <w:szCs w:val="24"/>
        </w:rPr>
        <w:t xml:space="preserve"> </w:t>
      </w:r>
    </w:p>
    <w:p w14:paraId="0A7B02BD" w14:textId="77777777" w:rsidR="00580C97" w:rsidRPr="00580C97" w:rsidRDefault="00580C97" w:rsidP="00580C97">
      <w:pPr>
        <w:spacing w:line="480" w:lineRule="auto"/>
        <w:rPr>
          <w:rFonts w:ascii="Times New Roman" w:hAnsi="Times New Roman" w:cs="Times New Roman"/>
          <w:color w:val="000000" w:themeColor="text1"/>
          <w:szCs w:val="24"/>
        </w:rPr>
      </w:pPr>
      <w:r w:rsidRPr="00580C97">
        <w:rPr>
          <w:rFonts w:ascii="Times New Roman" w:hAnsi="Times New Roman" w:cs="Times New Roman"/>
          <w:color w:val="000000" w:themeColor="text1"/>
          <w:szCs w:val="24"/>
        </w:rPr>
        <w:t>Christmas has traditionally been one of the most commercially significant periods of the year, but the rise of digital technologies and e</w:t>
      </w:r>
      <w:r w:rsidRPr="00580C97">
        <w:rPr>
          <w:rFonts w:ascii="Times New Roman" w:hAnsi="Times New Roman" w:cs="Times New Roman"/>
          <w:color w:val="000000" w:themeColor="text1"/>
          <w:szCs w:val="24"/>
        </w:rPr>
        <w:noBreakHyphen/>
        <w:t xml:space="preserve">commerce has fundamentally reshaped how consumers search for, evaluate, and purchase holiday gifts (Lyntia, 2023; </w:t>
      </w:r>
      <w:proofErr w:type="spellStart"/>
      <w:r w:rsidRPr="00580C97">
        <w:rPr>
          <w:rFonts w:ascii="Times New Roman" w:hAnsi="Times New Roman" w:cs="Times New Roman"/>
          <w:color w:val="000000" w:themeColor="text1"/>
          <w:szCs w:val="24"/>
        </w:rPr>
        <w:t>TopDraw</w:t>
      </w:r>
      <w:proofErr w:type="spellEnd"/>
      <w:r w:rsidRPr="00580C97">
        <w:rPr>
          <w:rFonts w:ascii="Times New Roman" w:hAnsi="Times New Roman" w:cs="Times New Roman"/>
          <w:color w:val="000000" w:themeColor="text1"/>
          <w:szCs w:val="24"/>
        </w:rPr>
        <w:t>, 2024). Instead of relying predominantly on physical stores and mass</w:t>
      </w:r>
      <w:r w:rsidRPr="00580C97">
        <w:rPr>
          <w:rFonts w:ascii="Times New Roman" w:hAnsi="Times New Roman" w:cs="Times New Roman"/>
          <w:color w:val="000000" w:themeColor="text1"/>
          <w:szCs w:val="24"/>
        </w:rPr>
        <w:noBreakHyphen/>
        <w:t xml:space="preserve">media advertising, contemporary shoppers frequently move across multiple digital touchpoints such as search engines, social networks, mobile apps, email promotions, and online marketplaces, often within the same purchase journey (Google, 2021; Mosaic Digital Media, 2025). This shift in consumer </w:t>
      </w:r>
      <w:proofErr w:type="spellStart"/>
      <w:r w:rsidRPr="00580C97">
        <w:rPr>
          <w:rFonts w:ascii="Times New Roman" w:hAnsi="Times New Roman" w:cs="Times New Roman"/>
          <w:color w:val="000000" w:themeColor="text1"/>
          <w:szCs w:val="24"/>
        </w:rPr>
        <w:t>behavior</w:t>
      </w:r>
      <w:proofErr w:type="spellEnd"/>
      <w:r w:rsidRPr="00580C97">
        <w:rPr>
          <w:rFonts w:ascii="Times New Roman" w:hAnsi="Times New Roman" w:cs="Times New Roman"/>
          <w:color w:val="000000" w:themeColor="text1"/>
          <w:szCs w:val="24"/>
        </w:rPr>
        <w:t xml:space="preserve"> has encouraged brands to redesign their Christmas campaigns around ICT</w:t>
      </w:r>
      <w:r w:rsidRPr="00580C97">
        <w:rPr>
          <w:rFonts w:ascii="Times New Roman" w:hAnsi="Times New Roman" w:cs="Times New Roman"/>
          <w:color w:val="000000" w:themeColor="text1"/>
          <w:szCs w:val="24"/>
        </w:rPr>
        <w:noBreakHyphen/>
        <w:t>enabled communication tools that provide real</w:t>
      </w:r>
      <w:r w:rsidRPr="00580C97">
        <w:rPr>
          <w:rFonts w:ascii="Times New Roman" w:hAnsi="Times New Roman" w:cs="Times New Roman"/>
          <w:color w:val="000000" w:themeColor="text1"/>
          <w:szCs w:val="24"/>
        </w:rPr>
        <w:noBreakHyphen/>
        <w:t>time interaction, personalization, and measurable performance metrics, allowing firms to respond quickly to changes in demand and consumer sentiment (</w:t>
      </w:r>
      <w:proofErr w:type="spellStart"/>
      <w:r w:rsidRPr="00580C97">
        <w:rPr>
          <w:rFonts w:ascii="Times New Roman" w:hAnsi="Times New Roman" w:cs="Times New Roman"/>
          <w:color w:val="000000" w:themeColor="text1"/>
          <w:szCs w:val="24"/>
        </w:rPr>
        <w:t>Influencity</w:t>
      </w:r>
      <w:proofErr w:type="spellEnd"/>
      <w:r w:rsidRPr="00580C97">
        <w:rPr>
          <w:rFonts w:ascii="Times New Roman" w:hAnsi="Times New Roman" w:cs="Times New Roman"/>
          <w:color w:val="000000" w:themeColor="text1"/>
          <w:szCs w:val="24"/>
        </w:rPr>
        <w:t xml:space="preserve">, 2025; </w:t>
      </w:r>
      <w:proofErr w:type="spellStart"/>
      <w:r w:rsidRPr="00580C97">
        <w:rPr>
          <w:rFonts w:ascii="Times New Roman" w:hAnsi="Times New Roman" w:cs="Times New Roman"/>
          <w:color w:val="000000" w:themeColor="text1"/>
          <w:szCs w:val="24"/>
        </w:rPr>
        <w:t>TopDraw</w:t>
      </w:r>
      <w:proofErr w:type="spellEnd"/>
      <w:r w:rsidRPr="00580C97">
        <w:rPr>
          <w:rFonts w:ascii="Times New Roman" w:hAnsi="Times New Roman" w:cs="Times New Roman"/>
          <w:color w:val="000000" w:themeColor="text1"/>
          <w:szCs w:val="24"/>
        </w:rPr>
        <w:t>, 2024).</w:t>
      </w:r>
    </w:p>
    <w:p w14:paraId="2C24B6B2" w14:textId="77777777" w:rsidR="00580C97" w:rsidRPr="00580C97" w:rsidRDefault="00580C97" w:rsidP="00580C97">
      <w:pPr>
        <w:spacing w:line="480" w:lineRule="auto"/>
        <w:rPr>
          <w:rFonts w:ascii="Times New Roman" w:hAnsi="Times New Roman" w:cs="Times New Roman"/>
          <w:color w:val="000000" w:themeColor="text1"/>
          <w:szCs w:val="24"/>
        </w:rPr>
      </w:pPr>
      <w:r w:rsidRPr="00580C97">
        <w:rPr>
          <w:rFonts w:ascii="Times New Roman" w:hAnsi="Times New Roman" w:cs="Times New Roman"/>
          <w:color w:val="000000" w:themeColor="text1"/>
          <w:szCs w:val="24"/>
        </w:rPr>
        <w:t>Within this environment, digital marketing strategies have become central to holiday sales planning, particularly for retailers and service providers operating in competitive global marketplaces. Social media platforms such as Instagram, Facebook, TikTok, and YouTube enable brands to combine visual storytelling, user</w:t>
      </w:r>
      <w:r w:rsidRPr="00580C97">
        <w:rPr>
          <w:rFonts w:ascii="Times New Roman" w:hAnsi="Times New Roman" w:cs="Times New Roman"/>
          <w:color w:val="000000" w:themeColor="text1"/>
          <w:szCs w:val="24"/>
        </w:rPr>
        <w:noBreakHyphen/>
        <w:t>generated content, and influencer partnerships to create emotionally resonant Christmas narratives that encourage sharing and engagement (</w:t>
      </w:r>
      <w:proofErr w:type="spellStart"/>
      <w:r w:rsidRPr="00580C97">
        <w:rPr>
          <w:rFonts w:ascii="Times New Roman" w:hAnsi="Times New Roman" w:cs="Times New Roman"/>
          <w:color w:val="000000" w:themeColor="text1"/>
          <w:szCs w:val="24"/>
        </w:rPr>
        <w:t>Lyntia</w:t>
      </w:r>
      <w:proofErr w:type="spellEnd"/>
      <w:r w:rsidRPr="00580C97">
        <w:rPr>
          <w:rFonts w:ascii="Times New Roman" w:hAnsi="Times New Roman" w:cs="Times New Roman"/>
          <w:color w:val="000000" w:themeColor="text1"/>
          <w:szCs w:val="24"/>
        </w:rPr>
        <w:t xml:space="preserve">, 2023; LinkedIn, 2024). These platforms also provide granular targeting options based on demographics, interests, and online </w:t>
      </w:r>
      <w:proofErr w:type="spellStart"/>
      <w:r w:rsidRPr="00580C97">
        <w:rPr>
          <w:rFonts w:ascii="Times New Roman" w:hAnsi="Times New Roman" w:cs="Times New Roman"/>
          <w:color w:val="000000" w:themeColor="text1"/>
          <w:szCs w:val="24"/>
        </w:rPr>
        <w:t>behavior</w:t>
      </w:r>
      <w:proofErr w:type="spellEnd"/>
      <w:r w:rsidRPr="00580C97">
        <w:rPr>
          <w:rFonts w:ascii="Times New Roman" w:hAnsi="Times New Roman" w:cs="Times New Roman"/>
          <w:color w:val="000000" w:themeColor="text1"/>
          <w:szCs w:val="24"/>
        </w:rPr>
        <w:t>, helping marketers deliver tailored offers and countdown promotions to segments such as families, young adults, or bargain</w:t>
      </w:r>
      <w:r w:rsidRPr="00580C97">
        <w:rPr>
          <w:rFonts w:ascii="Times New Roman" w:hAnsi="Times New Roman" w:cs="Times New Roman"/>
          <w:color w:val="000000" w:themeColor="text1"/>
          <w:szCs w:val="24"/>
        </w:rPr>
        <w:noBreakHyphen/>
        <w:t xml:space="preserve">focused shoppers who are especially active during the festive season (Mosaic Digital Media, 2025; </w:t>
      </w:r>
      <w:proofErr w:type="spellStart"/>
      <w:r w:rsidRPr="00580C97">
        <w:rPr>
          <w:rFonts w:ascii="Times New Roman" w:hAnsi="Times New Roman" w:cs="Times New Roman"/>
          <w:color w:val="000000" w:themeColor="text1"/>
          <w:szCs w:val="24"/>
        </w:rPr>
        <w:t>TopDraw</w:t>
      </w:r>
      <w:proofErr w:type="spellEnd"/>
      <w:r w:rsidRPr="00580C97">
        <w:rPr>
          <w:rFonts w:ascii="Times New Roman" w:hAnsi="Times New Roman" w:cs="Times New Roman"/>
          <w:color w:val="000000" w:themeColor="text1"/>
          <w:szCs w:val="24"/>
        </w:rPr>
        <w:t>, 2024). Parallel to social media, email marketing and programmatic advertising allow marketers to send personalized newsletters, abandoned</w:t>
      </w:r>
      <w:r w:rsidRPr="00580C97">
        <w:rPr>
          <w:rFonts w:ascii="Times New Roman" w:hAnsi="Times New Roman" w:cs="Times New Roman"/>
          <w:color w:val="000000" w:themeColor="text1"/>
          <w:szCs w:val="24"/>
        </w:rPr>
        <w:noBreakHyphen/>
        <w:t>cart reminders, and limited</w:t>
      </w:r>
      <w:r w:rsidRPr="00580C97">
        <w:rPr>
          <w:rFonts w:ascii="Times New Roman" w:hAnsi="Times New Roman" w:cs="Times New Roman"/>
          <w:color w:val="000000" w:themeColor="text1"/>
          <w:szCs w:val="24"/>
        </w:rPr>
        <w:noBreakHyphen/>
        <w:t xml:space="preserve">time discount messages, </w:t>
      </w:r>
      <w:r w:rsidRPr="00580C97">
        <w:rPr>
          <w:rFonts w:ascii="Times New Roman" w:hAnsi="Times New Roman" w:cs="Times New Roman"/>
          <w:color w:val="000000" w:themeColor="text1"/>
          <w:szCs w:val="24"/>
        </w:rPr>
        <w:lastRenderedPageBreak/>
        <w:t>reinforcing brand visibility throughout the season and nudging consumers toward purchase completion (</w:t>
      </w:r>
      <w:proofErr w:type="spellStart"/>
      <w:r w:rsidRPr="00580C97">
        <w:rPr>
          <w:rFonts w:ascii="Times New Roman" w:hAnsi="Times New Roman" w:cs="Times New Roman"/>
          <w:color w:val="000000" w:themeColor="text1"/>
          <w:szCs w:val="24"/>
        </w:rPr>
        <w:t>Influencity</w:t>
      </w:r>
      <w:proofErr w:type="spellEnd"/>
      <w:r w:rsidRPr="00580C97">
        <w:rPr>
          <w:rFonts w:ascii="Times New Roman" w:hAnsi="Times New Roman" w:cs="Times New Roman"/>
          <w:color w:val="000000" w:themeColor="text1"/>
          <w:szCs w:val="24"/>
        </w:rPr>
        <w:t>, 2025; Google, 2021).</w:t>
      </w:r>
    </w:p>
    <w:p w14:paraId="1781A0AF" w14:textId="77777777" w:rsidR="00580C97" w:rsidRPr="00580C97" w:rsidRDefault="00580C97" w:rsidP="00580C97">
      <w:pPr>
        <w:spacing w:line="480" w:lineRule="auto"/>
        <w:rPr>
          <w:rFonts w:ascii="Times New Roman" w:hAnsi="Times New Roman" w:cs="Times New Roman"/>
          <w:color w:val="000000" w:themeColor="text1"/>
          <w:szCs w:val="24"/>
        </w:rPr>
      </w:pPr>
      <w:r w:rsidRPr="00580C97">
        <w:rPr>
          <w:rFonts w:ascii="Times New Roman" w:hAnsi="Times New Roman" w:cs="Times New Roman"/>
          <w:color w:val="000000" w:themeColor="text1"/>
          <w:szCs w:val="24"/>
        </w:rPr>
        <w:t>At the same time, information and communication technologies underpinning these tools—such as customer relationship management systems, cloud</w:t>
      </w:r>
      <w:r w:rsidRPr="00580C97">
        <w:rPr>
          <w:rFonts w:ascii="Times New Roman" w:hAnsi="Times New Roman" w:cs="Times New Roman"/>
          <w:color w:val="000000" w:themeColor="text1"/>
          <w:szCs w:val="24"/>
        </w:rPr>
        <w:noBreakHyphen/>
        <w:t xml:space="preserve">based analytics, recommendation engines, and mobile payment solutions—play a crucial role in integrating communication channels and creating seamless omnichannel experiences during Christmas campaigns (Digital Marketing Strategies for Black Friday and Christmas, 2024; Bag, 2020). ICT enables marketers to capture and </w:t>
      </w:r>
      <w:proofErr w:type="spellStart"/>
      <w:r w:rsidRPr="00580C97">
        <w:rPr>
          <w:rFonts w:ascii="Times New Roman" w:hAnsi="Times New Roman" w:cs="Times New Roman"/>
          <w:color w:val="000000" w:themeColor="text1"/>
          <w:szCs w:val="24"/>
        </w:rPr>
        <w:t>analyze</w:t>
      </w:r>
      <w:proofErr w:type="spellEnd"/>
      <w:r w:rsidRPr="00580C97">
        <w:rPr>
          <w:rFonts w:ascii="Times New Roman" w:hAnsi="Times New Roman" w:cs="Times New Roman"/>
          <w:color w:val="000000" w:themeColor="text1"/>
          <w:szCs w:val="24"/>
        </w:rPr>
        <w:t xml:space="preserve"> large volumes of consumer data, including browsing histories, prior purchases, and engagement patterns, which can be translated into predictive models that anticipate demand, recommend relevant products, and optimize inventory and pricing decisions across online and offline channels (Digital Marketing Strategies for Black Friday and Christmas, 2024; Google, 2021). However, the growing reliance on data</w:t>
      </w:r>
      <w:r w:rsidRPr="00580C97">
        <w:rPr>
          <w:rFonts w:ascii="Times New Roman" w:hAnsi="Times New Roman" w:cs="Times New Roman"/>
          <w:color w:val="000000" w:themeColor="text1"/>
          <w:szCs w:val="24"/>
        </w:rPr>
        <w:noBreakHyphen/>
        <w:t>intensive practices also raises concerns about privacy, transparency, and algorithmic bias, especially when vulnerable consumers such as children or low</w:t>
      </w:r>
      <w:r w:rsidRPr="00580C97">
        <w:rPr>
          <w:rFonts w:ascii="Times New Roman" w:hAnsi="Times New Roman" w:cs="Times New Roman"/>
          <w:color w:val="000000" w:themeColor="text1"/>
          <w:szCs w:val="24"/>
        </w:rPr>
        <w:noBreakHyphen/>
        <w:t xml:space="preserve">income households are targeted with persuasive seasonal advertising (LinkedIn, 2024; </w:t>
      </w:r>
      <w:proofErr w:type="spellStart"/>
      <w:r w:rsidRPr="00580C97">
        <w:rPr>
          <w:rFonts w:ascii="Times New Roman" w:hAnsi="Times New Roman" w:cs="Times New Roman"/>
          <w:color w:val="000000" w:themeColor="text1"/>
          <w:szCs w:val="24"/>
        </w:rPr>
        <w:t>Lyntia</w:t>
      </w:r>
      <w:proofErr w:type="spellEnd"/>
      <w:r w:rsidRPr="00580C97">
        <w:rPr>
          <w:rFonts w:ascii="Times New Roman" w:hAnsi="Times New Roman" w:cs="Times New Roman"/>
          <w:color w:val="000000" w:themeColor="text1"/>
          <w:szCs w:val="24"/>
        </w:rPr>
        <w:t>, 2023).</w:t>
      </w:r>
    </w:p>
    <w:p w14:paraId="62FE2121" w14:textId="77777777" w:rsidR="00580C97" w:rsidRPr="00580C97" w:rsidRDefault="00580C97" w:rsidP="00580C97">
      <w:pPr>
        <w:spacing w:line="480" w:lineRule="auto"/>
        <w:rPr>
          <w:rFonts w:ascii="Times New Roman" w:hAnsi="Times New Roman" w:cs="Times New Roman"/>
          <w:color w:val="000000" w:themeColor="text1"/>
          <w:szCs w:val="24"/>
        </w:rPr>
      </w:pPr>
      <w:r w:rsidRPr="00580C97">
        <w:rPr>
          <w:rFonts w:ascii="Times New Roman" w:hAnsi="Times New Roman" w:cs="Times New Roman"/>
          <w:color w:val="000000" w:themeColor="text1"/>
          <w:szCs w:val="24"/>
        </w:rPr>
        <w:t>Against this backdrop, the present project examines “The Role of Digital Marketing and Social Media in Christmas Shopping Campaigns” as part of a broader investigation into how information and communication technologies influence consumer experiences during the holiday season. The central objective is to explore how brands utilize digital marketing strategies—including social media advertising, influencer partnerships, email newsletters, search and display ads, and e</w:t>
      </w:r>
      <w:r w:rsidRPr="00580C97">
        <w:rPr>
          <w:rFonts w:ascii="Times New Roman" w:hAnsi="Times New Roman" w:cs="Times New Roman"/>
          <w:color w:val="000000" w:themeColor="text1"/>
          <w:szCs w:val="24"/>
        </w:rPr>
        <w:noBreakHyphen/>
        <w:t>commerce platforms—to drive engagement and sales in the weeks leading up to Christmas (</w:t>
      </w:r>
      <w:proofErr w:type="spellStart"/>
      <w:r w:rsidRPr="00580C97">
        <w:rPr>
          <w:rFonts w:ascii="Times New Roman" w:hAnsi="Times New Roman" w:cs="Times New Roman"/>
          <w:color w:val="000000" w:themeColor="text1"/>
          <w:szCs w:val="24"/>
        </w:rPr>
        <w:t>Influencity</w:t>
      </w:r>
      <w:proofErr w:type="spellEnd"/>
      <w:r w:rsidRPr="00580C97">
        <w:rPr>
          <w:rFonts w:ascii="Times New Roman" w:hAnsi="Times New Roman" w:cs="Times New Roman"/>
          <w:color w:val="000000" w:themeColor="text1"/>
          <w:szCs w:val="24"/>
        </w:rPr>
        <w:t xml:space="preserve">, 2025; Mosaic Digital Media, 2025). The study further aims to evaluate the effectiveness of these strategies in reaching target audiences, stimulating impulse and </w:t>
      </w:r>
      <w:r w:rsidRPr="00580C97">
        <w:rPr>
          <w:rFonts w:ascii="Times New Roman" w:hAnsi="Times New Roman" w:cs="Times New Roman"/>
          <w:color w:val="000000" w:themeColor="text1"/>
          <w:szCs w:val="24"/>
        </w:rPr>
        <w:lastRenderedPageBreak/>
        <w:t xml:space="preserve">planned purchases, and enhancing perceived value and satisfaction, drawing on ICT and marketing communication theories such as the Technology Acceptance Model, Integrated Marketing Communications, and the customer journey framework (Bag, 2020; Google, 2021). By integrating academic literature with practical case examples from global retailers and Indian online shoppers, the report seeks to demonstrate how innovative digital communication practices can support more immersive, convenient, and personalized Christmas shopping experiences while also identifying the limitations and ethical challenges of these approaches in an increasingly digitized marketplace (Bag, 2020; </w:t>
      </w:r>
      <w:proofErr w:type="spellStart"/>
      <w:r w:rsidRPr="00580C97">
        <w:rPr>
          <w:rFonts w:ascii="Times New Roman" w:hAnsi="Times New Roman" w:cs="Times New Roman"/>
          <w:color w:val="000000" w:themeColor="text1"/>
          <w:szCs w:val="24"/>
        </w:rPr>
        <w:t>Lyntia</w:t>
      </w:r>
      <w:proofErr w:type="spellEnd"/>
      <w:r w:rsidRPr="00580C97">
        <w:rPr>
          <w:rFonts w:ascii="Times New Roman" w:hAnsi="Times New Roman" w:cs="Times New Roman"/>
          <w:color w:val="000000" w:themeColor="text1"/>
          <w:szCs w:val="24"/>
        </w:rPr>
        <w:t>, 2023).</w:t>
      </w:r>
    </w:p>
    <w:p w14:paraId="5FEB03D5" w14:textId="77777777" w:rsidR="0086710E" w:rsidRDefault="0086710E" w:rsidP="0086710E">
      <w:pPr>
        <w:spacing w:line="480" w:lineRule="auto"/>
        <w:rPr>
          <w:rFonts w:ascii="Times New Roman" w:hAnsi="Times New Roman" w:cs="Times New Roman"/>
          <w:color w:val="000000" w:themeColor="text1"/>
          <w:szCs w:val="24"/>
        </w:rPr>
      </w:pPr>
    </w:p>
    <w:p w14:paraId="7851F42C" w14:textId="77777777" w:rsidR="00580C97" w:rsidRDefault="00580C97" w:rsidP="0086710E">
      <w:pPr>
        <w:spacing w:line="480" w:lineRule="auto"/>
        <w:rPr>
          <w:rFonts w:ascii="Times New Roman" w:hAnsi="Times New Roman" w:cs="Times New Roman"/>
          <w:color w:val="000000" w:themeColor="text1"/>
          <w:szCs w:val="24"/>
        </w:rPr>
      </w:pPr>
    </w:p>
    <w:p w14:paraId="5FBA69B2" w14:textId="77777777" w:rsidR="00580C97" w:rsidRDefault="00580C97" w:rsidP="0086710E">
      <w:pPr>
        <w:spacing w:line="480" w:lineRule="auto"/>
        <w:rPr>
          <w:rFonts w:ascii="Times New Roman" w:hAnsi="Times New Roman" w:cs="Times New Roman"/>
          <w:color w:val="000000" w:themeColor="text1"/>
          <w:szCs w:val="24"/>
        </w:rPr>
      </w:pPr>
    </w:p>
    <w:p w14:paraId="73ADC050" w14:textId="77777777" w:rsidR="00580C97" w:rsidRDefault="00580C97" w:rsidP="0086710E">
      <w:pPr>
        <w:spacing w:line="480" w:lineRule="auto"/>
        <w:rPr>
          <w:rFonts w:ascii="Times New Roman" w:hAnsi="Times New Roman" w:cs="Times New Roman"/>
          <w:color w:val="000000" w:themeColor="text1"/>
          <w:szCs w:val="24"/>
        </w:rPr>
      </w:pPr>
    </w:p>
    <w:p w14:paraId="353CDCDF" w14:textId="77777777" w:rsidR="00580C97" w:rsidRDefault="00580C97" w:rsidP="0086710E">
      <w:pPr>
        <w:spacing w:line="480" w:lineRule="auto"/>
        <w:rPr>
          <w:rFonts w:ascii="Times New Roman" w:hAnsi="Times New Roman" w:cs="Times New Roman"/>
          <w:color w:val="000000" w:themeColor="text1"/>
          <w:szCs w:val="24"/>
        </w:rPr>
      </w:pPr>
    </w:p>
    <w:p w14:paraId="0BF5A2D2" w14:textId="77777777" w:rsidR="00580C97" w:rsidRDefault="00580C97" w:rsidP="0086710E">
      <w:pPr>
        <w:spacing w:line="480" w:lineRule="auto"/>
        <w:rPr>
          <w:rFonts w:ascii="Times New Roman" w:hAnsi="Times New Roman" w:cs="Times New Roman"/>
          <w:color w:val="000000" w:themeColor="text1"/>
          <w:szCs w:val="24"/>
        </w:rPr>
      </w:pPr>
    </w:p>
    <w:p w14:paraId="2A46E9E0" w14:textId="77777777" w:rsidR="00580C97" w:rsidRDefault="00580C97" w:rsidP="0086710E">
      <w:pPr>
        <w:spacing w:line="480" w:lineRule="auto"/>
        <w:rPr>
          <w:rFonts w:ascii="Times New Roman" w:hAnsi="Times New Roman" w:cs="Times New Roman"/>
          <w:color w:val="000000" w:themeColor="text1"/>
          <w:szCs w:val="24"/>
        </w:rPr>
      </w:pPr>
    </w:p>
    <w:p w14:paraId="626B91F4" w14:textId="77777777" w:rsidR="00580C97" w:rsidRDefault="00580C97" w:rsidP="0086710E">
      <w:pPr>
        <w:spacing w:line="480" w:lineRule="auto"/>
        <w:rPr>
          <w:rFonts w:ascii="Times New Roman" w:hAnsi="Times New Roman" w:cs="Times New Roman"/>
          <w:color w:val="000000" w:themeColor="text1"/>
          <w:szCs w:val="24"/>
        </w:rPr>
      </w:pPr>
    </w:p>
    <w:p w14:paraId="452F960F" w14:textId="77777777" w:rsidR="00580C97" w:rsidRDefault="00580C97" w:rsidP="0086710E">
      <w:pPr>
        <w:spacing w:line="480" w:lineRule="auto"/>
        <w:rPr>
          <w:rFonts w:ascii="Times New Roman" w:hAnsi="Times New Roman" w:cs="Times New Roman"/>
          <w:color w:val="000000" w:themeColor="text1"/>
          <w:szCs w:val="24"/>
        </w:rPr>
      </w:pPr>
    </w:p>
    <w:p w14:paraId="329CC517" w14:textId="77777777" w:rsidR="00580C97" w:rsidRDefault="00580C97" w:rsidP="0086710E">
      <w:pPr>
        <w:spacing w:line="480" w:lineRule="auto"/>
        <w:rPr>
          <w:rFonts w:ascii="Times New Roman" w:hAnsi="Times New Roman" w:cs="Times New Roman"/>
          <w:color w:val="000000" w:themeColor="text1"/>
          <w:szCs w:val="24"/>
        </w:rPr>
      </w:pPr>
    </w:p>
    <w:p w14:paraId="0A50456E" w14:textId="77777777" w:rsidR="00580C97" w:rsidRDefault="00580C97" w:rsidP="0086710E">
      <w:pPr>
        <w:spacing w:line="480" w:lineRule="auto"/>
        <w:rPr>
          <w:rFonts w:ascii="Times New Roman" w:hAnsi="Times New Roman" w:cs="Times New Roman"/>
          <w:color w:val="000000" w:themeColor="text1"/>
          <w:szCs w:val="24"/>
        </w:rPr>
      </w:pPr>
    </w:p>
    <w:p w14:paraId="73E215B0" w14:textId="77777777" w:rsidR="00580C97" w:rsidRPr="002E78C0" w:rsidRDefault="00580C97" w:rsidP="0086710E">
      <w:pPr>
        <w:spacing w:line="480" w:lineRule="auto"/>
        <w:rPr>
          <w:rFonts w:ascii="Times New Roman" w:hAnsi="Times New Roman" w:cs="Times New Roman"/>
          <w:color w:val="000000" w:themeColor="text1"/>
          <w:szCs w:val="24"/>
        </w:rPr>
      </w:pPr>
    </w:p>
    <w:p w14:paraId="27295128" w14:textId="77777777" w:rsidR="00A876AE" w:rsidRPr="00A876AE" w:rsidRDefault="000E04F4" w:rsidP="00A876AE">
      <w:pPr>
        <w:spacing w:line="480" w:lineRule="auto"/>
        <w:rPr>
          <w:rFonts w:ascii="Times New Roman" w:hAnsi="Times New Roman" w:cs="Times New Roman"/>
          <w:color w:val="000000" w:themeColor="text1"/>
          <w:szCs w:val="24"/>
        </w:rPr>
      </w:pPr>
      <w:bookmarkStart w:id="2" w:name="_Toc216766360"/>
      <w:r w:rsidRPr="002E78C0">
        <w:rPr>
          <w:rStyle w:val="Heading1Char"/>
          <w:rFonts w:ascii="Times New Roman" w:hAnsi="Times New Roman" w:cs="Times New Roman"/>
          <w:b/>
          <w:bCs/>
          <w:color w:val="000000" w:themeColor="text1"/>
          <w:sz w:val="24"/>
          <w:szCs w:val="24"/>
        </w:rPr>
        <w:lastRenderedPageBreak/>
        <w:t>2</w:t>
      </w:r>
      <w:r w:rsidR="0095171B" w:rsidRPr="002E78C0">
        <w:rPr>
          <w:rStyle w:val="Heading1Char"/>
          <w:rFonts w:ascii="Times New Roman" w:hAnsi="Times New Roman" w:cs="Times New Roman"/>
          <w:b/>
          <w:bCs/>
          <w:color w:val="000000" w:themeColor="text1"/>
          <w:sz w:val="24"/>
          <w:szCs w:val="24"/>
        </w:rPr>
        <w:t>. Literature Review</w:t>
      </w:r>
      <w:bookmarkEnd w:id="2"/>
      <w:r w:rsidR="0095171B" w:rsidRPr="002E78C0">
        <w:rPr>
          <w:rFonts w:ascii="Times New Roman" w:hAnsi="Times New Roman" w:cs="Times New Roman"/>
          <w:color w:val="000000" w:themeColor="text1"/>
          <w:szCs w:val="24"/>
        </w:rPr>
        <w:t xml:space="preserve"> </w:t>
      </w:r>
      <w:r w:rsidR="0095171B" w:rsidRPr="002E78C0">
        <w:rPr>
          <w:rFonts w:ascii="Times New Roman" w:hAnsi="Times New Roman" w:cs="Times New Roman"/>
          <w:color w:val="000000" w:themeColor="text1"/>
          <w:szCs w:val="24"/>
        </w:rPr>
        <w:br/>
      </w:r>
      <w:bookmarkStart w:id="3" w:name="_Toc216766361"/>
      <w:r w:rsidR="00A876AE" w:rsidRPr="00A876AE">
        <w:rPr>
          <w:rFonts w:ascii="Times New Roman" w:hAnsi="Times New Roman" w:cs="Times New Roman"/>
          <w:color w:val="000000" w:themeColor="text1"/>
          <w:szCs w:val="24"/>
        </w:rPr>
        <w:t>The literature on digital marketing and social media in Christmas shopping campaigns shows that information and communication technologies have redefined how consumers experience holiday retailing, integrating online and offline environments into a seamless, data</w:t>
      </w:r>
      <w:r w:rsidR="00A876AE" w:rsidRPr="00A876AE">
        <w:rPr>
          <w:rFonts w:ascii="Times New Roman" w:hAnsi="Times New Roman" w:cs="Times New Roman"/>
          <w:color w:val="000000" w:themeColor="text1"/>
          <w:szCs w:val="24"/>
        </w:rPr>
        <w:noBreakHyphen/>
        <w:t>driven journey (Mastercard, 2025; Telesa, 2023). Scholars and industry reports consistently highlight that during festive periods such as Christmas, consumers exhibit intensified online search, heightened price sensitivity, and increased receptiveness to promotional cues, making digital channels particularly powerful in shaping purchase intentions and actual spending (</w:t>
      </w:r>
      <w:proofErr w:type="spellStart"/>
      <w:r w:rsidR="00A876AE" w:rsidRPr="00A876AE">
        <w:rPr>
          <w:rFonts w:ascii="Times New Roman" w:hAnsi="Times New Roman" w:cs="Times New Roman"/>
          <w:color w:val="000000" w:themeColor="text1"/>
          <w:szCs w:val="24"/>
        </w:rPr>
        <w:t>ResearchMathSci</w:t>
      </w:r>
      <w:proofErr w:type="spellEnd"/>
      <w:r w:rsidR="00A876AE" w:rsidRPr="00A876AE">
        <w:rPr>
          <w:rFonts w:ascii="Times New Roman" w:hAnsi="Times New Roman" w:cs="Times New Roman"/>
          <w:color w:val="000000" w:themeColor="text1"/>
          <w:szCs w:val="24"/>
        </w:rPr>
        <w:t>, 2019; Digital Marketing Strategies for Black Friday and Christmas, 2024).</w:t>
      </w:r>
    </w:p>
    <w:p w14:paraId="771B394E" w14:textId="77777777" w:rsidR="00A876AE" w:rsidRPr="00A876AE" w:rsidRDefault="00A876AE" w:rsidP="00A876AE">
      <w:pPr>
        <w:spacing w:line="480" w:lineRule="auto"/>
        <w:rPr>
          <w:rFonts w:ascii="Times New Roman" w:hAnsi="Times New Roman" w:cs="Times New Roman"/>
          <w:color w:val="000000" w:themeColor="text1"/>
          <w:szCs w:val="24"/>
        </w:rPr>
      </w:pPr>
      <w:r w:rsidRPr="00A876AE">
        <w:rPr>
          <w:rFonts w:ascii="Times New Roman" w:hAnsi="Times New Roman" w:cs="Times New Roman"/>
          <w:color w:val="000000" w:themeColor="text1"/>
          <w:szCs w:val="24"/>
        </w:rPr>
        <w:t>Early work on online holiday marketing applied the Technology Acceptance Model to explain why consumers adopt festival</w:t>
      </w:r>
      <w:r w:rsidRPr="00A876AE">
        <w:rPr>
          <w:rFonts w:ascii="Times New Roman" w:hAnsi="Times New Roman" w:cs="Times New Roman"/>
          <w:color w:val="000000" w:themeColor="text1"/>
          <w:szCs w:val="24"/>
        </w:rPr>
        <w:noBreakHyphen/>
        <w:t>focused internet promotions, emphasizing perceived usefulness and ease of use as key drivers of purchase intention while identifying perceived risk as a barrier (</w:t>
      </w:r>
      <w:proofErr w:type="spellStart"/>
      <w:r w:rsidRPr="00A876AE">
        <w:rPr>
          <w:rFonts w:ascii="Times New Roman" w:hAnsi="Times New Roman" w:cs="Times New Roman"/>
          <w:color w:val="000000" w:themeColor="text1"/>
          <w:szCs w:val="24"/>
        </w:rPr>
        <w:t>ResearchMathSci</w:t>
      </w:r>
      <w:proofErr w:type="spellEnd"/>
      <w:r w:rsidRPr="00A876AE">
        <w:rPr>
          <w:rFonts w:ascii="Times New Roman" w:hAnsi="Times New Roman" w:cs="Times New Roman"/>
          <w:color w:val="000000" w:themeColor="text1"/>
          <w:szCs w:val="24"/>
        </w:rPr>
        <w:t>, 2019). Subsequent empirical analysis in this study showed that when consumers regarded online holiday promotions as convenient and beneficial, their intention to purchase increased significantly, whereas concerns about security or product quality reduced their willingness to buy (</w:t>
      </w:r>
      <w:proofErr w:type="spellStart"/>
      <w:r w:rsidRPr="00A876AE">
        <w:rPr>
          <w:rFonts w:ascii="Times New Roman" w:hAnsi="Times New Roman" w:cs="Times New Roman"/>
          <w:color w:val="000000" w:themeColor="text1"/>
          <w:szCs w:val="24"/>
        </w:rPr>
        <w:t>ResearchMathSci</w:t>
      </w:r>
      <w:proofErr w:type="spellEnd"/>
      <w:r w:rsidRPr="00A876AE">
        <w:rPr>
          <w:rFonts w:ascii="Times New Roman" w:hAnsi="Times New Roman" w:cs="Times New Roman"/>
          <w:color w:val="000000" w:themeColor="text1"/>
          <w:szCs w:val="24"/>
        </w:rPr>
        <w:t>, 2019). The same research also found that price discounts and the festive atmosphere moderated these relationships: generous holiday discounts and visually rich, celebratory content amplified the positive impact of usefulness and ease of use and mitigated the negative impact of perceived risk on purchase intention, indicating that Christmas</w:t>
      </w:r>
      <w:r w:rsidRPr="00A876AE">
        <w:rPr>
          <w:rFonts w:ascii="Times New Roman" w:hAnsi="Times New Roman" w:cs="Times New Roman"/>
          <w:color w:val="000000" w:themeColor="text1"/>
          <w:szCs w:val="24"/>
        </w:rPr>
        <w:noBreakHyphen/>
        <w:t>themed cues can intensify the persuasive power of digital campaigns (</w:t>
      </w:r>
      <w:proofErr w:type="spellStart"/>
      <w:r w:rsidRPr="00A876AE">
        <w:rPr>
          <w:rFonts w:ascii="Times New Roman" w:hAnsi="Times New Roman" w:cs="Times New Roman"/>
          <w:color w:val="000000" w:themeColor="text1"/>
          <w:szCs w:val="24"/>
        </w:rPr>
        <w:t>ResearchMathSci</w:t>
      </w:r>
      <w:proofErr w:type="spellEnd"/>
      <w:r w:rsidRPr="00A876AE">
        <w:rPr>
          <w:rFonts w:ascii="Times New Roman" w:hAnsi="Times New Roman" w:cs="Times New Roman"/>
          <w:color w:val="000000" w:themeColor="text1"/>
          <w:szCs w:val="24"/>
        </w:rPr>
        <w:t>, 2019).</w:t>
      </w:r>
    </w:p>
    <w:p w14:paraId="6A725401" w14:textId="77777777" w:rsidR="00A876AE" w:rsidRPr="00A876AE" w:rsidRDefault="00A876AE" w:rsidP="00A876AE">
      <w:pPr>
        <w:spacing w:line="480" w:lineRule="auto"/>
        <w:rPr>
          <w:rFonts w:ascii="Times New Roman" w:hAnsi="Times New Roman" w:cs="Times New Roman"/>
          <w:color w:val="000000" w:themeColor="text1"/>
          <w:szCs w:val="24"/>
        </w:rPr>
      </w:pPr>
      <w:r w:rsidRPr="00A876AE">
        <w:rPr>
          <w:rFonts w:ascii="Times New Roman" w:hAnsi="Times New Roman" w:cs="Times New Roman"/>
          <w:color w:val="000000" w:themeColor="text1"/>
          <w:szCs w:val="24"/>
        </w:rPr>
        <w:t xml:space="preserve">More recent work connects these psychological mechanisms to the broader digital ecosystem in which Christmas shopping now occurs. Studies of online holiday marketing argue that digital </w:t>
      </w:r>
      <w:r w:rsidRPr="00A876AE">
        <w:rPr>
          <w:rFonts w:ascii="Times New Roman" w:hAnsi="Times New Roman" w:cs="Times New Roman"/>
          <w:color w:val="000000" w:themeColor="text1"/>
          <w:szCs w:val="24"/>
        </w:rPr>
        <w:lastRenderedPageBreak/>
        <w:t>communications operate within a “festival atmosphere” that combines visual branding, thematic storytelling, and time</w:t>
      </w:r>
      <w:r w:rsidRPr="00A876AE">
        <w:rPr>
          <w:rFonts w:ascii="Times New Roman" w:hAnsi="Times New Roman" w:cs="Times New Roman"/>
          <w:color w:val="000000" w:themeColor="text1"/>
          <w:szCs w:val="24"/>
        </w:rPr>
        <w:noBreakHyphen/>
        <w:t>bound offers across websites, apps, and social media, creating urgency and emotional engagement that encourage both planned and impulse buying (</w:t>
      </w:r>
      <w:proofErr w:type="spellStart"/>
      <w:r w:rsidRPr="00A876AE">
        <w:rPr>
          <w:rFonts w:ascii="Times New Roman" w:hAnsi="Times New Roman" w:cs="Times New Roman"/>
          <w:color w:val="000000" w:themeColor="text1"/>
          <w:szCs w:val="24"/>
        </w:rPr>
        <w:t>ResearchMathSci</w:t>
      </w:r>
      <w:proofErr w:type="spellEnd"/>
      <w:r w:rsidRPr="00A876AE">
        <w:rPr>
          <w:rFonts w:ascii="Times New Roman" w:hAnsi="Times New Roman" w:cs="Times New Roman"/>
          <w:color w:val="000000" w:themeColor="text1"/>
          <w:szCs w:val="24"/>
        </w:rPr>
        <w:t xml:space="preserve">, 2019; Digital Marketing Strategies for Black Friday and Christmas, 2024). Consumer </w:t>
      </w:r>
      <w:proofErr w:type="spellStart"/>
      <w:r w:rsidRPr="00A876AE">
        <w:rPr>
          <w:rFonts w:ascii="Times New Roman" w:hAnsi="Times New Roman" w:cs="Times New Roman"/>
          <w:color w:val="000000" w:themeColor="text1"/>
          <w:szCs w:val="24"/>
        </w:rPr>
        <w:t>behavior</w:t>
      </w:r>
      <w:proofErr w:type="spellEnd"/>
      <w:r w:rsidRPr="00A876AE">
        <w:rPr>
          <w:rFonts w:ascii="Times New Roman" w:hAnsi="Times New Roman" w:cs="Times New Roman"/>
          <w:color w:val="000000" w:themeColor="text1"/>
          <w:szCs w:val="24"/>
        </w:rPr>
        <w:t xml:space="preserve"> research has shown that social media marketing factors—such as interactive posts, peer comments, and influencer endorsements—directly influence impulse purchases during Black Friday and Christmas, with some evidence that consumers may spend up to 40 percent more than planned when exposed to intensive social media promotions (Digital Marketing Strategies for Black Friday and Christmas, 2024). These findings demonstrate that the combination of ICT infrastructure and social platforms not only informs consumers but also shapes their emotional responses to festive consumption.</w:t>
      </w:r>
    </w:p>
    <w:p w14:paraId="3F0D8F24" w14:textId="77777777" w:rsidR="00A876AE" w:rsidRPr="00A876AE" w:rsidRDefault="00A876AE" w:rsidP="00A876AE">
      <w:pPr>
        <w:spacing w:line="480" w:lineRule="auto"/>
        <w:rPr>
          <w:rFonts w:ascii="Times New Roman" w:hAnsi="Times New Roman" w:cs="Times New Roman"/>
          <w:color w:val="000000" w:themeColor="text1"/>
          <w:szCs w:val="24"/>
        </w:rPr>
      </w:pPr>
      <w:r w:rsidRPr="00A876AE">
        <w:rPr>
          <w:rFonts w:ascii="Times New Roman" w:hAnsi="Times New Roman" w:cs="Times New Roman"/>
          <w:color w:val="000000" w:themeColor="text1"/>
          <w:szCs w:val="24"/>
        </w:rPr>
        <w:t>Literature on social media marketing during the holiday season highlights distinct shifts in platform engagement patterns compared with non</w:t>
      </w:r>
      <w:r w:rsidRPr="00A876AE">
        <w:rPr>
          <w:rFonts w:ascii="Times New Roman" w:hAnsi="Times New Roman" w:cs="Times New Roman"/>
          <w:color w:val="000000" w:themeColor="text1"/>
          <w:szCs w:val="24"/>
        </w:rPr>
        <w:noBreakHyphen/>
        <w:t>holiday periods (</w:t>
      </w:r>
      <w:proofErr w:type="spellStart"/>
      <w:r w:rsidRPr="00A876AE">
        <w:rPr>
          <w:rFonts w:ascii="Times New Roman" w:hAnsi="Times New Roman" w:cs="Times New Roman"/>
          <w:color w:val="000000" w:themeColor="text1"/>
          <w:szCs w:val="24"/>
        </w:rPr>
        <w:t>TopDraw</w:t>
      </w:r>
      <w:proofErr w:type="spellEnd"/>
      <w:r w:rsidRPr="00A876AE">
        <w:rPr>
          <w:rFonts w:ascii="Times New Roman" w:hAnsi="Times New Roman" w:cs="Times New Roman"/>
          <w:color w:val="000000" w:themeColor="text1"/>
          <w:szCs w:val="24"/>
        </w:rPr>
        <w:t>, 2024). Analytics</w:t>
      </w:r>
      <w:r w:rsidRPr="00A876AE">
        <w:rPr>
          <w:rFonts w:ascii="Times New Roman" w:hAnsi="Times New Roman" w:cs="Times New Roman"/>
          <w:color w:val="000000" w:themeColor="text1"/>
          <w:szCs w:val="24"/>
        </w:rPr>
        <w:noBreakHyphen/>
        <w:t>based studies of social platform use reveal that in December, peak engagement times move toward evening hours as consumers search for gift ideas after work, and their journeys span multiple platforms as they compare products, read reviews, and watch unboxing or review videos before purchasing (</w:t>
      </w:r>
      <w:proofErr w:type="spellStart"/>
      <w:r w:rsidRPr="00A876AE">
        <w:rPr>
          <w:rFonts w:ascii="Times New Roman" w:hAnsi="Times New Roman" w:cs="Times New Roman"/>
          <w:color w:val="000000" w:themeColor="text1"/>
          <w:szCs w:val="24"/>
        </w:rPr>
        <w:t>TopDraw</w:t>
      </w:r>
      <w:proofErr w:type="spellEnd"/>
      <w:r w:rsidRPr="00A876AE">
        <w:rPr>
          <w:rFonts w:ascii="Times New Roman" w:hAnsi="Times New Roman" w:cs="Times New Roman"/>
          <w:color w:val="000000" w:themeColor="text1"/>
          <w:szCs w:val="24"/>
        </w:rPr>
        <w:t>, 2024). Researchers argue that online communities and micro</w:t>
      </w:r>
      <w:r w:rsidRPr="00A876AE">
        <w:rPr>
          <w:rFonts w:ascii="Times New Roman" w:hAnsi="Times New Roman" w:cs="Times New Roman"/>
          <w:color w:val="000000" w:themeColor="text1"/>
          <w:szCs w:val="24"/>
        </w:rPr>
        <w:noBreakHyphen/>
        <w:t>influencers become particularly important in this context, because many consumers trust holiday gift recommendations from peers and niche influencers more than from traditional advertisements, leading brands to invest in user</w:t>
      </w:r>
      <w:r w:rsidRPr="00A876AE">
        <w:rPr>
          <w:rFonts w:ascii="Times New Roman" w:hAnsi="Times New Roman" w:cs="Times New Roman"/>
          <w:color w:val="000000" w:themeColor="text1"/>
          <w:szCs w:val="24"/>
        </w:rPr>
        <w:noBreakHyphen/>
        <w:t>generated content, contests, and interactive stories that can enhance authenticity and social proof (</w:t>
      </w:r>
      <w:proofErr w:type="spellStart"/>
      <w:r w:rsidRPr="00A876AE">
        <w:rPr>
          <w:rFonts w:ascii="Times New Roman" w:hAnsi="Times New Roman" w:cs="Times New Roman"/>
          <w:color w:val="000000" w:themeColor="text1"/>
          <w:szCs w:val="24"/>
        </w:rPr>
        <w:t>TopDraw</w:t>
      </w:r>
      <w:proofErr w:type="spellEnd"/>
      <w:r w:rsidRPr="00A876AE">
        <w:rPr>
          <w:rFonts w:ascii="Times New Roman" w:hAnsi="Times New Roman" w:cs="Times New Roman"/>
          <w:color w:val="000000" w:themeColor="text1"/>
          <w:szCs w:val="24"/>
        </w:rPr>
        <w:t>, 2024; Digital Marketing Strategies for Black Friday and Christmas, 2024).</w:t>
      </w:r>
    </w:p>
    <w:p w14:paraId="06393DAF" w14:textId="77777777" w:rsidR="00A876AE" w:rsidRPr="00A876AE" w:rsidRDefault="00A876AE" w:rsidP="00A876AE">
      <w:pPr>
        <w:spacing w:line="480" w:lineRule="auto"/>
        <w:rPr>
          <w:rFonts w:ascii="Times New Roman" w:hAnsi="Times New Roman" w:cs="Times New Roman"/>
          <w:color w:val="000000" w:themeColor="text1"/>
          <w:szCs w:val="24"/>
        </w:rPr>
      </w:pPr>
      <w:r w:rsidRPr="00A876AE">
        <w:rPr>
          <w:rFonts w:ascii="Times New Roman" w:hAnsi="Times New Roman" w:cs="Times New Roman"/>
          <w:color w:val="000000" w:themeColor="text1"/>
          <w:szCs w:val="24"/>
        </w:rPr>
        <w:lastRenderedPageBreak/>
        <w:t>The role of ICT in supporting these social media strategies is another key theme in the literature on Christmas campaigns. Industry analyses and technical reports describe how cloud</w:t>
      </w:r>
      <w:r w:rsidRPr="00A876AE">
        <w:rPr>
          <w:rFonts w:ascii="Times New Roman" w:hAnsi="Times New Roman" w:cs="Times New Roman"/>
          <w:color w:val="000000" w:themeColor="text1"/>
          <w:szCs w:val="24"/>
        </w:rPr>
        <w:noBreakHyphen/>
        <w:t>based analytics platforms, customer relationship management systems, and AI</w:t>
      </w:r>
      <w:r w:rsidRPr="00A876AE">
        <w:rPr>
          <w:rFonts w:ascii="Times New Roman" w:hAnsi="Times New Roman" w:cs="Times New Roman"/>
          <w:color w:val="000000" w:themeColor="text1"/>
          <w:szCs w:val="24"/>
        </w:rPr>
        <w:noBreakHyphen/>
        <w:t xml:space="preserve">driven recommendation engines enable retailers to collect and </w:t>
      </w:r>
      <w:proofErr w:type="spellStart"/>
      <w:r w:rsidRPr="00A876AE">
        <w:rPr>
          <w:rFonts w:ascii="Times New Roman" w:hAnsi="Times New Roman" w:cs="Times New Roman"/>
          <w:color w:val="000000" w:themeColor="text1"/>
          <w:szCs w:val="24"/>
        </w:rPr>
        <w:t>analyze</w:t>
      </w:r>
      <w:proofErr w:type="spellEnd"/>
      <w:r w:rsidRPr="00A876AE">
        <w:rPr>
          <w:rFonts w:ascii="Times New Roman" w:hAnsi="Times New Roman" w:cs="Times New Roman"/>
          <w:color w:val="000000" w:themeColor="text1"/>
          <w:szCs w:val="24"/>
        </w:rPr>
        <w:t xml:space="preserve"> large volumes of real</w:t>
      </w:r>
      <w:r w:rsidRPr="00A876AE">
        <w:rPr>
          <w:rFonts w:ascii="Times New Roman" w:hAnsi="Times New Roman" w:cs="Times New Roman"/>
          <w:color w:val="000000" w:themeColor="text1"/>
          <w:szCs w:val="24"/>
        </w:rPr>
        <w:noBreakHyphen/>
        <w:t>time data, including browsing histories, click</w:t>
      </w:r>
      <w:r w:rsidRPr="00A876AE">
        <w:rPr>
          <w:rFonts w:ascii="Times New Roman" w:hAnsi="Times New Roman" w:cs="Times New Roman"/>
          <w:color w:val="000000" w:themeColor="text1"/>
          <w:szCs w:val="24"/>
        </w:rPr>
        <w:noBreakHyphen/>
        <w:t xml:space="preserve">through rates, and response to promotions, during the peak holiday period (Mastercard, 2025; China Telecom Europe, 2022). This infrastructure allows marketers to segment audiences, test alternative messages, and adjust budgets rapidly, with holiday campaigns frequently optimized </w:t>
      </w:r>
      <w:proofErr w:type="gramStart"/>
      <w:r w:rsidRPr="00A876AE">
        <w:rPr>
          <w:rFonts w:ascii="Times New Roman" w:hAnsi="Times New Roman" w:cs="Times New Roman"/>
          <w:color w:val="000000" w:themeColor="text1"/>
          <w:szCs w:val="24"/>
        </w:rPr>
        <w:t>on the basis of</w:t>
      </w:r>
      <w:proofErr w:type="gramEnd"/>
      <w:r w:rsidRPr="00A876AE">
        <w:rPr>
          <w:rFonts w:ascii="Times New Roman" w:hAnsi="Times New Roman" w:cs="Times New Roman"/>
          <w:color w:val="000000" w:themeColor="text1"/>
          <w:szCs w:val="24"/>
        </w:rPr>
        <w:t xml:space="preserve"> performance indicators such as website traffic, conversion rates, and return on ad spend (</w:t>
      </w:r>
      <w:proofErr w:type="spellStart"/>
      <w:r w:rsidRPr="00A876AE">
        <w:rPr>
          <w:rFonts w:ascii="Times New Roman" w:hAnsi="Times New Roman" w:cs="Times New Roman"/>
          <w:color w:val="000000" w:themeColor="text1"/>
          <w:szCs w:val="24"/>
        </w:rPr>
        <w:t>ScholarWorks</w:t>
      </w:r>
      <w:proofErr w:type="spellEnd"/>
      <w:r w:rsidRPr="00A876AE">
        <w:rPr>
          <w:rFonts w:ascii="Times New Roman" w:hAnsi="Times New Roman" w:cs="Times New Roman"/>
          <w:color w:val="000000" w:themeColor="text1"/>
          <w:szCs w:val="24"/>
        </w:rPr>
        <w:t>, 2019). At the front end, technologies such as mobile apps, digital wallets, in</w:t>
      </w:r>
      <w:r w:rsidRPr="00A876AE">
        <w:rPr>
          <w:rFonts w:ascii="Times New Roman" w:hAnsi="Times New Roman" w:cs="Times New Roman"/>
          <w:color w:val="000000" w:themeColor="text1"/>
          <w:szCs w:val="24"/>
        </w:rPr>
        <w:noBreakHyphen/>
        <w:t>store Wi</w:t>
      </w:r>
      <w:r w:rsidRPr="00A876AE">
        <w:rPr>
          <w:rFonts w:ascii="Times New Roman" w:hAnsi="Times New Roman" w:cs="Times New Roman"/>
          <w:color w:val="000000" w:themeColor="text1"/>
          <w:szCs w:val="24"/>
        </w:rPr>
        <w:noBreakHyphen/>
        <w:t>Fi, and augmented</w:t>
      </w:r>
      <w:r w:rsidRPr="00A876AE">
        <w:rPr>
          <w:rFonts w:ascii="Times New Roman" w:hAnsi="Times New Roman" w:cs="Times New Roman"/>
          <w:color w:val="000000" w:themeColor="text1"/>
          <w:szCs w:val="24"/>
        </w:rPr>
        <w:noBreakHyphen/>
        <w:t>reality previews create a more seamless experience by helping shoppers locate products, visualize gifts, and pay quickly, which further reinforces positive attitudes toward digital channels during Christmas (Mastercard, 2025; China Telecom Europe, 2022).</w:t>
      </w:r>
    </w:p>
    <w:p w14:paraId="5D0021BD" w14:textId="77777777" w:rsidR="00A876AE" w:rsidRPr="00A876AE" w:rsidRDefault="00A876AE" w:rsidP="00A876AE">
      <w:pPr>
        <w:spacing w:line="480" w:lineRule="auto"/>
        <w:rPr>
          <w:rFonts w:ascii="Times New Roman" w:hAnsi="Times New Roman" w:cs="Times New Roman"/>
          <w:color w:val="000000" w:themeColor="text1"/>
          <w:szCs w:val="24"/>
        </w:rPr>
      </w:pPr>
      <w:r w:rsidRPr="00A876AE">
        <w:rPr>
          <w:rFonts w:ascii="Times New Roman" w:hAnsi="Times New Roman" w:cs="Times New Roman"/>
          <w:color w:val="000000" w:themeColor="text1"/>
          <w:szCs w:val="24"/>
        </w:rPr>
        <w:t>A growing body of literature also focuses on the omnichannel nature of Christmas shopping and the implications for digital marketing strategy. Studies of holiday retail technology describe how retailers integrate physical stores with e</w:t>
      </w:r>
      <w:r w:rsidRPr="00A876AE">
        <w:rPr>
          <w:rFonts w:ascii="Times New Roman" w:hAnsi="Times New Roman" w:cs="Times New Roman"/>
          <w:color w:val="000000" w:themeColor="text1"/>
          <w:szCs w:val="24"/>
        </w:rPr>
        <w:noBreakHyphen/>
        <w:t>commerce platforms and social media by enabling click</w:t>
      </w:r>
      <w:r w:rsidRPr="00A876AE">
        <w:rPr>
          <w:rFonts w:ascii="Times New Roman" w:hAnsi="Times New Roman" w:cs="Times New Roman"/>
          <w:color w:val="000000" w:themeColor="text1"/>
          <w:szCs w:val="24"/>
        </w:rPr>
        <w:noBreakHyphen/>
        <w:t>and</w:t>
      </w:r>
      <w:r w:rsidRPr="00A876AE">
        <w:rPr>
          <w:rFonts w:ascii="Times New Roman" w:hAnsi="Times New Roman" w:cs="Times New Roman"/>
          <w:color w:val="000000" w:themeColor="text1"/>
          <w:szCs w:val="24"/>
        </w:rPr>
        <w:noBreakHyphen/>
        <w:t>collect services, real</w:t>
      </w:r>
      <w:r w:rsidRPr="00A876AE">
        <w:rPr>
          <w:rFonts w:ascii="Times New Roman" w:hAnsi="Times New Roman" w:cs="Times New Roman"/>
          <w:color w:val="000000" w:themeColor="text1"/>
          <w:szCs w:val="24"/>
        </w:rPr>
        <w:noBreakHyphen/>
        <w:t>time inventory updates, and location</w:t>
      </w:r>
      <w:r w:rsidRPr="00A876AE">
        <w:rPr>
          <w:rFonts w:ascii="Times New Roman" w:hAnsi="Times New Roman" w:cs="Times New Roman"/>
          <w:color w:val="000000" w:themeColor="text1"/>
          <w:szCs w:val="24"/>
        </w:rPr>
        <w:noBreakHyphen/>
        <w:t>based offers delivered through mobile notifications (Mastercard, 2025; Telesa, 2023). Scholars argue that this integration reflects an ICT</w:t>
      </w:r>
      <w:r w:rsidRPr="00A876AE">
        <w:rPr>
          <w:rFonts w:ascii="Times New Roman" w:hAnsi="Times New Roman" w:cs="Times New Roman"/>
          <w:color w:val="000000" w:themeColor="text1"/>
          <w:szCs w:val="24"/>
        </w:rPr>
        <w:noBreakHyphen/>
        <w:t>enabled convergence in which the distinction between online and offline shopping becomes less important than the overall continuity of the customer journey, with consumers expecting to move smoothly from social media inspiration to online research and finally to in</w:t>
      </w:r>
      <w:r w:rsidRPr="00A876AE">
        <w:rPr>
          <w:rFonts w:ascii="Times New Roman" w:hAnsi="Times New Roman" w:cs="Times New Roman"/>
          <w:color w:val="000000" w:themeColor="text1"/>
          <w:szCs w:val="24"/>
        </w:rPr>
        <w:noBreakHyphen/>
        <w:t xml:space="preserve">store or home delivery </w:t>
      </w:r>
      <w:proofErr w:type="spellStart"/>
      <w:r w:rsidRPr="00A876AE">
        <w:rPr>
          <w:rFonts w:ascii="Times New Roman" w:hAnsi="Times New Roman" w:cs="Times New Roman"/>
          <w:color w:val="000000" w:themeColor="text1"/>
          <w:szCs w:val="24"/>
        </w:rPr>
        <w:t>fulfillment</w:t>
      </w:r>
      <w:proofErr w:type="spellEnd"/>
      <w:r w:rsidRPr="00A876AE">
        <w:rPr>
          <w:rFonts w:ascii="Times New Roman" w:hAnsi="Times New Roman" w:cs="Times New Roman"/>
          <w:color w:val="000000" w:themeColor="text1"/>
          <w:szCs w:val="24"/>
        </w:rPr>
        <w:t xml:space="preserve"> (Telesa, 2023; China Telecom Europe, 2022). From the perspective of marketing communication theory, these developments have been </w:t>
      </w:r>
      <w:r w:rsidRPr="00A876AE">
        <w:rPr>
          <w:rFonts w:ascii="Times New Roman" w:hAnsi="Times New Roman" w:cs="Times New Roman"/>
          <w:color w:val="000000" w:themeColor="text1"/>
          <w:szCs w:val="24"/>
        </w:rPr>
        <w:lastRenderedPageBreak/>
        <w:t>described as a shift toward integrated marketing communications in which consistent Christmas messages, visuals, and promotions are coordinated across all channels to reinforce brand identity and reduce message fragmentation (</w:t>
      </w:r>
      <w:proofErr w:type="spellStart"/>
      <w:r w:rsidRPr="00A876AE">
        <w:rPr>
          <w:rFonts w:ascii="Times New Roman" w:hAnsi="Times New Roman" w:cs="Times New Roman"/>
          <w:color w:val="000000" w:themeColor="text1"/>
          <w:szCs w:val="24"/>
        </w:rPr>
        <w:t>ScholarWorks</w:t>
      </w:r>
      <w:proofErr w:type="spellEnd"/>
      <w:r w:rsidRPr="00A876AE">
        <w:rPr>
          <w:rFonts w:ascii="Times New Roman" w:hAnsi="Times New Roman" w:cs="Times New Roman"/>
          <w:color w:val="000000" w:themeColor="text1"/>
          <w:szCs w:val="24"/>
        </w:rPr>
        <w:t>, 2019; Digital Marketing Strategies for Black Friday and Christmas, 2024).</w:t>
      </w:r>
    </w:p>
    <w:p w14:paraId="691B2E38" w14:textId="77777777" w:rsidR="00A876AE" w:rsidRPr="00A876AE" w:rsidRDefault="00A876AE" w:rsidP="00A876AE">
      <w:pPr>
        <w:spacing w:line="480" w:lineRule="auto"/>
        <w:rPr>
          <w:rFonts w:ascii="Times New Roman" w:hAnsi="Times New Roman" w:cs="Times New Roman"/>
          <w:color w:val="000000" w:themeColor="text1"/>
          <w:szCs w:val="24"/>
        </w:rPr>
      </w:pPr>
      <w:r w:rsidRPr="00A876AE">
        <w:rPr>
          <w:rFonts w:ascii="Times New Roman" w:hAnsi="Times New Roman" w:cs="Times New Roman"/>
          <w:color w:val="000000" w:themeColor="text1"/>
          <w:szCs w:val="24"/>
        </w:rPr>
        <w:t xml:space="preserve">The effectiveness of digital campaigns during Christmas has been evaluated using both attitudinal and </w:t>
      </w:r>
      <w:proofErr w:type="spellStart"/>
      <w:r w:rsidRPr="00A876AE">
        <w:rPr>
          <w:rFonts w:ascii="Times New Roman" w:hAnsi="Times New Roman" w:cs="Times New Roman"/>
          <w:color w:val="000000" w:themeColor="text1"/>
          <w:szCs w:val="24"/>
        </w:rPr>
        <w:t>behavioral</w:t>
      </w:r>
      <w:proofErr w:type="spellEnd"/>
      <w:r w:rsidRPr="00A876AE">
        <w:rPr>
          <w:rFonts w:ascii="Times New Roman" w:hAnsi="Times New Roman" w:cs="Times New Roman"/>
          <w:color w:val="000000" w:themeColor="text1"/>
          <w:szCs w:val="24"/>
        </w:rPr>
        <w:t xml:space="preserve"> measures. Academic work on holiday advertising effectiveness discusses how web analytics, click</w:t>
      </w:r>
      <w:r w:rsidRPr="00A876AE">
        <w:rPr>
          <w:rFonts w:ascii="Times New Roman" w:hAnsi="Times New Roman" w:cs="Times New Roman"/>
          <w:color w:val="000000" w:themeColor="text1"/>
          <w:szCs w:val="24"/>
        </w:rPr>
        <w:noBreakHyphen/>
        <w:t>through rates, and social engagement metrics can reveal the performance of banner ads, email campaigns, and social posts during cultural holidays (</w:t>
      </w:r>
      <w:proofErr w:type="spellStart"/>
      <w:r w:rsidRPr="00A876AE">
        <w:rPr>
          <w:rFonts w:ascii="Times New Roman" w:hAnsi="Times New Roman" w:cs="Times New Roman"/>
          <w:color w:val="000000" w:themeColor="text1"/>
          <w:szCs w:val="24"/>
        </w:rPr>
        <w:t>ScholarWorks</w:t>
      </w:r>
      <w:proofErr w:type="spellEnd"/>
      <w:r w:rsidRPr="00A876AE">
        <w:rPr>
          <w:rFonts w:ascii="Times New Roman" w:hAnsi="Times New Roman" w:cs="Times New Roman"/>
          <w:color w:val="000000" w:themeColor="text1"/>
          <w:szCs w:val="24"/>
        </w:rPr>
        <w:t>, 2019). These studies often combine quantitative indicators with surveys of consumer attitudes to assess how festive advertising shapes brand awareness, perceived value, and purchase intention, with results suggesting that campaigns that align with consumers’ cultural and religious values can generate more positive responses than generic “holiday” messaging (Moal</w:t>
      </w:r>
      <w:r w:rsidRPr="00A876AE">
        <w:rPr>
          <w:rFonts w:ascii="Times New Roman" w:hAnsi="Times New Roman" w:cs="Times New Roman"/>
          <w:color w:val="000000" w:themeColor="text1"/>
          <w:szCs w:val="24"/>
        </w:rPr>
        <w:noBreakHyphen/>
      </w:r>
      <w:proofErr w:type="spellStart"/>
      <w:r w:rsidRPr="00A876AE">
        <w:rPr>
          <w:rFonts w:ascii="Times New Roman" w:hAnsi="Times New Roman" w:cs="Times New Roman"/>
          <w:color w:val="000000" w:themeColor="text1"/>
          <w:szCs w:val="24"/>
        </w:rPr>
        <w:t>Ulvoas</w:t>
      </w:r>
      <w:proofErr w:type="spellEnd"/>
      <w:r w:rsidRPr="00A876AE">
        <w:rPr>
          <w:rFonts w:ascii="Times New Roman" w:hAnsi="Times New Roman" w:cs="Times New Roman"/>
          <w:color w:val="000000" w:themeColor="text1"/>
          <w:szCs w:val="24"/>
        </w:rPr>
        <w:t>, 2021). Other research on digital marketing across seasonal periods observes that engagement with online content tends to spike during holidays and festivals, and this increased engagement correlates with higher sales, supporting the idea that digital channels are particularly influential when consumers are already motivated to spend (IJRPR, 2024).</w:t>
      </w:r>
    </w:p>
    <w:p w14:paraId="52C8FD06" w14:textId="77777777" w:rsidR="00A876AE" w:rsidRPr="00A876AE" w:rsidRDefault="00A876AE" w:rsidP="00A876AE">
      <w:pPr>
        <w:spacing w:line="480" w:lineRule="auto"/>
        <w:rPr>
          <w:rFonts w:ascii="Times New Roman" w:hAnsi="Times New Roman" w:cs="Times New Roman"/>
          <w:color w:val="000000" w:themeColor="text1"/>
          <w:szCs w:val="24"/>
        </w:rPr>
      </w:pPr>
      <w:r w:rsidRPr="00A876AE">
        <w:rPr>
          <w:rFonts w:ascii="Times New Roman" w:hAnsi="Times New Roman" w:cs="Times New Roman"/>
          <w:color w:val="000000" w:themeColor="text1"/>
          <w:szCs w:val="24"/>
        </w:rPr>
        <w:t>Within this broader context, several sources examine how digital marketing contributes to consumer experience and satisfaction during the Christmas season. Commentaries on holiday social media strategy stress that effective campaigns balance promotional content with community</w:t>
      </w:r>
      <w:r w:rsidRPr="00A876AE">
        <w:rPr>
          <w:rFonts w:ascii="Times New Roman" w:hAnsi="Times New Roman" w:cs="Times New Roman"/>
          <w:color w:val="000000" w:themeColor="text1"/>
          <w:szCs w:val="24"/>
        </w:rPr>
        <w:noBreakHyphen/>
        <w:t xml:space="preserve">building and storytelling </w:t>
      </w:r>
      <w:proofErr w:type="gramStart"/>
      <w:r w:rsidRPr="00A876AE">
        <w:rPr>
          <w:rFonts w:ascii="Times New Roman" w:hAnsi="Times New Roman" w:cs="Times New Roman"/>
          <w:color w:val="000000" w:themeColor="text1"/>
          <w:szCs w:val="24"/>
        </w:rPr>
        <w:t>in order to</w:t>
      </w:r>
      <w:proofErr w:type="gramEnd"/>
      <w:r w:rsidRPr="00A876AE">
        <w:rPr>
          <w:rFonts w:ascii="Times New Roman" w:hAnsi="Times New Roman" w:cs="Times New Roman"/>
          <w:color w:val="000000" w:themeColor="text1"/>
          <w:szCs w:val="24"/>
        </w:rPr>
        <w:t xml:space="preserve"> avoid consumer fatigue in crowded festive feeds (</w:t>
      </w:r>
      <w:proofErr w:type="spellStart"/>
      <w:r w:rsidRPr="00A876AE">
        <w:rPr>
          <w:rFonts w:ascii="Times New Roman" w:hAnsi="Times New Roman" w:cs="Times New Roman"/>
          <w:color w:val="000000" w:themeColor="text1"/>
          <w:szCs w:val="24"/>
        </w:rPr>
        <w:t>TopDraw</w:t>
      </w:r>
      <w:proofErr w:type="spellEnd"/>
      <w:r w:rsidRPr="00A876AE">
        <w:rPr>
          <w:rFonts w:ascii="Times New Roman" w:hAnsi="Times New Roman" w:cs="Times New Roman"/>
          <w:color w:val="000000" w:themeColor="text1"/>
          <w:szCs w:val="24"/>
        </w:rPr>
        <w:t xml:space="preserve">, 2024; University of Maryland Extension, 2021). Practical guidance for small and large retailers recommends starting social media planning months in advance, aligning visual themes across platforms, and using scheduled posts and automation tools to maintain consistent </w:t>
      </w:r>
      <w:r w:rsidRPr="00A876AE">
        <w:rPr>
          <w:rFonts w:ascii="Times New Roman" w:hAnsi="Times New Roman" w:cs="Times New Roman"/>
          <w:color w:val="000000" w:themeColor="text1"/>
          <w:szCs w:val="24"/>
        </w:rPr>
        <w:lastRenderedPageBreak/>
        <w:t>communication during the busy period (University of Maryland Extension, 2021). At the same time, literature on consumer protection points out that highly personalized targeting and limited</w:t>
      </w:r>
      <w:r w:rsidRPr="00A876AE">
        <w:rPr>
          <w:rFonts w:ascii="Times New Roman" w:hAnsi="Times New Roman" w:cs="Times New Roman"/>
          <w:color w:val="000000" w:themeColor="text1"/>
          <w:szCs w:val="24"/>
        </w:rPr>
        <w:noBreakHyphen/>
        <w:t>time offers can create pressure and fear of missing out, raising ethical concerns about overspending, especially among vulnerable groups, and encouraging marketers to adopt more transparent and responsible practices when designing Christmas promotions (Telesa, 2023; Moal</w:t>
      </w:r>
      <w:r w:rsidRPr="00A876AE">
        <w:rPr>
          <w:rFonts w:ascii="Times New Roman" w:hAnsi="Times New Roman" w:cs="Times New Roman"/>
          <w:color w:val="000000" w:themeColor="text1"/>
          <w:szCs w:val="24"/>
        </w:rPr>
        <w:noBreakHyphen/>
      </w:r>
      <w:proofErr w:type="spellStart"/>
      <w:r w:rsidRPr="00A876AE">
        <w:rPr>
          <w:rFonts w:ascii="Times New Roman" w:hAnsi="Times New Roman" w:cs="Times New Roman"/>
          <w:color w:val="000000" w:themeColor="text1"/>
          <w:szCs w:val="24"/>
        </w:rPr>
        <w:t>Ulvoas</w:t>
      </w:r>
      <w:proofErr w:type="spellEnd"/>
      <w:r w:rsidRPr="00A876AE">
        <w:rPr>
          <w:rFonts w:ascii="Times New Roman" w:hAnsi="Times New Roman" w:cs="Times New Roman"/>
          <w:color w:val="000000" w:themeColor="text1"/>
          <w:szCs w:val="24"/>
        </w:rPr>
        <w:t>, 2021).</w:t>
      </w:r>
    </w:p>
    <w:p w14:paraId="41DFF8A9" w14:textId="44DE4651" w:rsidR="00A876AE" w:rsidRPr="00A876AE" w:rsidRDefault="00A876AE" w:rsidP="00A876AE">
      <w:pPr>
        <w:spacing w:line="480" w:lineRule="auto"/>
        <w:rPr>
          <w:rStyle w:val="Heading1Char"/>
          <w:rFonts w:ascii="Times New Roman" w:eastAsiaTheme="minorHAnsi" w:hAnsi="Times New Roman" w:cs="Times New Roman"/>
          <w:color w:val="000000" w:themeColor="text1"/>
          <w:sz w:val="24"/>
          <w:szCs w:val="24"/>
        </w:rPr>
      </w:pPr>
      <w:r w:rsidRPr="00A876AE">
        <w:rPr>
          <w:rFonts w:ascii="Times New Roman" w:hAnsi="Times New Roman" w:cs="Times New Roman"/>
          <w:color w:val="000000" w:themeColor="text1"/>
          <w:szCs w:val="24"/>
        </w:rPr>
        <w:t>Finally, recent discussions of AI and emerging technologies suggest that the future of Christmas shopping campaigns will become even more intertwined with advanced ICT capabilities. Industry reports note that retailers increasingly use conversational AI, such as chatbots and voice assistants, to guide shoppers through gift discovery, answer questions, and provide personalized recommendations during the holidays, effectively extending customer service beyond store hours and human staff capacity (Mastercard, 2025). AI</w:t>
      </w:r>
      <w:r w:rsidRPr="00A876AE">
        <w:rPr>
          <w:rFonts w:ascii="Times New Roman" w:hAnsi="Times New Roman" w:cs="Times New Roman"/>
          <w:color w:val="000000" w:themeColor="text1"/>
          <w:szCs w:val="24"/>
        </w:rPr>
        <w:noBreakHyphen/>
        <w:t>driven systems also track trending products, dynamic pricing, and inventory levels to generate up</w:t>
      </w:r>
      <w:r w:rsidRPr="00A876AE">
        <w:rPr>
          <w:rFonts w:ascii="Times New Roman" w:hAnsi="Times New Roman" w:cs="Times New Roman"/>
          <w:color w:val="000000" w:themeColor="text1"/>
          <w:szCs w:val="24"/>
        </w:rPr>
        <w:noBreakHyphen/>
        <w:t>to</w:t>
      </w:r>
      <w:r w:rsidRPr="00A876AE">
        <w:rPr>
          <w:rFonts w:ascii="Times New Roman" w:hAnsi="Times New Roman" w:cs="Times New Roman"/>
          <w:color w:val="000000" w:themeColor="text1"/>
          <w:szCs w:val="24"/>
        </w:rPr>
        <w:noBreakHyphen/>
        <w:t>date gift guides and adjust promotional strategies in real time, with placements in digital gift guides acting as signals that can influence how AI search tools surface particular brands in subsequent seasons (Mastercard, 2025). Together, these trends indicate that digital marketing and social media strategies for Christmas campaigns are becoming more intelligent, integrated, and data</w:t>
      </w:r>
      <w:r w:rsidRPr="00A876AE">
        <w:rPr>
          <w:rFonts w:ascii="Times New Roman" w:hAnsi="Times New Roman" w:cs="Times New Roman"/>
          <w:color w:val="000000" w:themeColor="text1"/>
          <w:szCs w:val="24"/>
        </w:rPr>
        <w:noBreakHyphen/>
        <w:t>intensive, relying on sophisticated ICT infrastructure to deliver personalized, omnichannel experiences while raising new questions about privacy, fairness, and long</w:t>
      </w:r>
      <w:r w:rsidRPr="00A876AE">
        <w:rPr>
          <w:rFonts w:ascii="Times New Roman" w:hAnsi="Times New Roman" w:cs="Times New Roman"/>
          <w:color w:val="000000" w:themeColor="text1"/>
          <w:szCs w:val="24"/>
        </w:rPr>
        <w:noBreakHyphen/>
        <w:t>term consumer well</w:t>
      </w:r>
      <w:r w:rsidRPr="00A876AE">
        <w:rPr>
          <w:rFonts w:ascii="Times New Roman" w:hAnsi="Times New Roman" w:cs="Times New Roman"/>
          <w:color w:val="000000" w:themeColor="text1"/>
          <w:szCs w:val="24"/>
        </w:rPr>
        <w:noBreakHyphen/>
        <w:t>being (Telesa, 2023; China Telecom Europe, 2022).</w:t>
      </w:r>
    </w:p>
    <w:p w14:paraId="5DBE108E" w14:textId="77777777" w:rsidR="002E78C0" w:rsidRPr="002E78C0" w:rsidRDefault="002E78C0" w:rsidP="00BA1A47">
      <w:pPr>
        <w:spacing w:line="480" w:lineRule="auto"/>
        <w:rPr>
          <w:rStyle w:val="Heading1Char"/>
          <w:rFonts w:ascii="Times New Roman" w:hAnsi="Times New Roman" w:cs="Times New Roman"/>
          <w:b/>
          <w:bCs/>
          <w:color w:val="000000" w:themeColor="text1"/>
          <w:sz w:val="24"/>
          <w:szCs w:val="24"/>
        </w:rPr>
      </w:pPr>
    </w:p>
    <w:p w14:paraId="64CFADDC" w14:textId="77777777" w:rsidR="00BA1A47" w:rsidRPr="002E78C0" w:rsidRDefault="00BA1A47" w:rsidP="00BA1A47">
      <w:pPr>
        <w:spacing w:line="480" w:lineRule="auto"/>
        <w:rPr>
          <w:rStyle w:val="Heading1Char"/>
          <w:rFonts w:ascii="Times New Roman" w:hAnsi="Times New Roman" w:cs="Times New Roman"/>
          <w:b/>
          <w:bCs/>
          <w:color w:val="000000" w:themeColor="text1"/>
          <w:sz w:val="24"/>
          <w:szCs w:val="24"/>
        </w:rPr>
      </w:pPr>
    </w:p>
    <w:p w14:paraId="276E301D" w14:textId="77777777" w:rsidR="00A876AE" w:rsidRPr="00A876AE" w:rsidRDefault="002E78C0" w:rsidP="00A876AE">
      <w:pPr>
        <w:spacing w:line="480" w:lineRule="auto"/>
        <w:rPr>
          <w:rFonts w:ascii="Times New Roman" w:hAnsi="Times New Roman" w:cs="Times New Roman"/>
          <w:color w:val="000000" w:themeColor="text1"/>
          <w:szCs w:val="24"/>
        </w:rPr>
      </w:pPr>
      <w:r w:rsidRPr="002E78C0">
        <w:rPr>
          <w:rStyle w:val="Heading1Char"/>
          <w:rFonts w:ascii="Times New Roman" w:hAnsi="Times New Roman" w:cs="Times New Roman"/>
          <w:b/>
          <w:bCs/>
          <w:color w:val="000000" w:themeColor="text1"/>
          <w:sz w:val="24"/>
          <w:szCs w:val="24"/>
        </w:rPr>
        <w:lastRenderedPageBreak/>
        <w:t xml:space="preserve">4. </w:t>
      </w:r>
      <w:r w:rsidR="00582227" w:rsidRPr="002E78C0">
        <w:rPr>
          <w:rStyle w:val="Heading1Char"/>
          <w:rFonts w:ascii="Times New Roman" w:hAnsi="Times New Roman" w:cs="Times New Roman"/>
          <w:b/>
          <w:bCs/>
          <w:color w:val="000000" w:themeColor="text1"/>
          <w:sz w:val="24"/>
          <w:szCs w:val="24"/>
        </w:rPr>
        <w:t xml:space="preserve"> Methodology</w:t>
      </w:r>
      <w:bookmarkEnd w:id="3"/>
      <w:r w:rsidR="00582227" w:rsidRPr="002E78C0">
        <w:rPr>
          <w:rFonts w:ascii="Times New Roman" w:hAnsi="Times New Roman" w:cs="Times New Roman"/>
          <w:b/>
          <w:bCs/>
          <w:color w:val="000000" w:themeColor="text1"/>
          <w:szCs w:val="24"/>
        </w:rPr>
        <w:t xml:space="preserve"> </w:t>
      </w:r>
      <w:r w:rsidR="00582227" w:rsidRPr="002E78C0">
        <w:rPr>
          <w:rFonts w:ascii="Times New Roman" w:hAnsi="Times New Roman" w:cs="Times New Roman"/>
          <w:color w:val="000000" w:themeColor="text1"/>
          <w:szCs w:val="24"/>
        </w:rPr>
        <w:br/>
      </w:r>
      <w:bookmarkStart w:id="4" w:name="_Toc216766362"/>
      <w:r w:rsidR="00A876AE" w:rsidRPr="00A876AE">
        <w:rPr>
          <w:rFonts w:ascii="Times New Roman" w:hAnsi="Times New Roman" w:cs="Times New Roman"/>
          <w:color w:val="000000" w:themeColor="text1"/>
          <w:szCs w:val="24"/>
        </w:rPr>
        <w:t xml:space="preserve">This section outlines the research design, data collection procedures, sampling strategy, and data analysis techniques adopted to investigate the role of digital marketing and social media in Christmas shopping campaigns and their effectiveness in influencing consumer </w:t>
      </w:r>
      <w:proofErr w:type="spellStart"/>
      <w:r w:rsidR="00A876AE" w:rsidRPr="00A876AE">
        <w:rPr>
          <w:rFonts w:ascii="Times New Roman" w:hAnsi="Times New Roman" w:cs="Times New Roman"/>
          <w:color w:val="000000" w:themeColor="text1"/>
          <w:szCs w:val="24"/>
        </w:rPr>
        <w:t>behavior</w:t>
      </w:r>
      <w:proofErr w:type="spellEnd"/>
      <w:r w:rsidR="00A876AE" w:rsidRPr="00A876AE">
        <w:rPr>
          <w:rFonts w:ascii="Times New Roman" w:hAnsi="Times New Roman" w:cs="Times New Roman"/>
          <w:color w:val="000000" w:themeColor="text1"/>
          <w:szCs w:val="24"/>
        </w:rPr>
        <w:t>. The overall approach follows a descriptive, mixed</w:t>
      </w:r>
      <w:r w:rsidR="00A876AE" w:rsidRPr="00A876AE">
        <w:rPr>
          <w:rFonts w:ascii="Times New Roman" w:hAnsi="Times New Roman" w:cs="Times New Roman"/>
          <w:color w:val="000000" w:themeColor="text1"/>
          <w:szCs w:val="24"/>
        </w:rPr>
        <w:noBreakHyphen/>
        <w:t xml:space="preserve">methods design that combines quantitative survey data with qualitative insights from secondary case studies </w:t>
      </w:r>
      <w:proofErr w:type="gramStart"/>
      <w:r w:rsidR="00A876AE" w:rsidRPr="00A876AE">
        <w:rPr>
          <w:rFonts w:ascii="Times New Roman" w:hAnsi="Times New Roman" w:cs="Times New Roman"/>
          <w:color w:val="000000" w:themeColor="text1"/>
          <w:szCs w:val="24"/>
        </w:rPr>
        <w:t>in order to</w:t>
      </w:r>
      <w:proofErr w:type="gramEnd"/>
      <w:r w:rsidR="00A876AE" w:rsidRPr="00A876AE">
        <w:rPr>
          <w:rFonts w:ascii="Times New Roman" w:hAnsi="Times New Roman" w:cs="Times New Roman"/>
          <w:color w:val="000000" w:themeColor="text1"/>
          <w:szCs w:val="24"/>
        </w:rPr>
        <w:t xml:space="preserve"> capture both measurable patterns and rich contextual understanding of ICT</w:t>
      </w:r>
      <w:r w:rsidR="00A876AE" w:rsidRPr="00A876AE">
        <w:rPr>
          <w:rFonts w:ascii="Times New Roman" w:hAnsi="Times New Roman" w:cs="Times New Roman"/>
          <w:color w:val="000000" w:themeColor="text1"/>
          <w:szCs w:val="24"/>
        </w:rPr>
        <w:noBreakHyphen/>
        <w:t>enabled holiday marketing. A descriptive design is appropriate because the purpose of the study is not to manipulate variables experimentally but to observe and evaluate how existing digital strategies are being implemented by brands and perceived by consumers during the Christmas season (Creswell, 2018). The mixed</w:t>
      </w:r>
      <w:r w:rsidR="00A876AE" w:rsidRPr="00A876AE">
        <w:rPr>
          <w:rFonts w:ascii="Times New Roman" w:hAnsi="Times New Roman" w:cs="Times New Roman"/>
          <w:color w:val="000000" w:themeColor="text1"/>
          <w:szCs w:val="24"/>
        </w:rPr>
        <w:noBreakHyphen/>
        <w:t>methods orientation allows numerical analysis of consumer responses while also using real</w:t>
      </w:r>
      <w:r w:rsidR="00A876AE" w:rsidRPr="00A876AE">
        <w:rPr>
          <w:rFonts w:ascii="Times New Roman" w:hAnsi="Times New Roman" w:cs="Times New Roman"/>
          <w:color w:val="000000" w:themeColor="text1"/>
          <w:szCs w:val="24"/>
        </w:rPr>
        <w:noBreakHyphen/>
        <w:t xml:space="preserve">world campaign examples to interpret those patterns </w:t>
      </w:r>
      <w:proofErr w:type="gramStart"/>
      <w:r w:rsidR="00A876AE" w:rsidRPr="00A876AE">
        <w:rPr>
          <w:rFonts w:ascii="Times New Roman" w:hAnsi="Times New Roman" w:cs="Times New Roman"/>
          <w:color w:val="000000" w:themeColor="text1"/>
          <w:szCs w:val="24"/>
        </w:rPr>
        <w:t>in light of</w:t>
      </w:r>
      <w:proofErr w:type="gramEnd"/>
      <w:r w:rsidR="00A876AE" w:rsidRPr="00A876AE">
        <w:rPr>
          <w:rFonts w:ascii="Times New Roman" w:hAnsi="Times New Roman" w:cs="Times New Roman"/>
          <w:color w:val="000000" w:themeColor="text1"/>
          <w:szCs w:val="24"/>
        </w:rPr>
        <w:t xml:space="preserve"> current industry practices in digital and social media marketing (Saunders et al., 2019).</w:t>
      </w:r>
    </w:p>
    <w:p w14:paraId="49389E41" w14:textId="77777777" w:rsidR="00A876AE" w:rsidRPr="00A876AE" w:rsidRDefault="00A876AE" w:rsidP="00A876AE">
      <w:pPr>
        <w:spacing w:line="480" w:lineRule="auto"/>
        <w:rPr>
          <w:rFonts w:ascii="Times New Roman" w:hAnsi="Times New Roman" w:cs="Times New Roman"/>
          <w:color w:val="000000" w:themeColor="text1"/>
          <w:szCs w:val="24"/>
        </w:rPr>
      </w:pPr>
      <w:r w:rsidRPr="00A876AE">
        <w:rPr>
          <w:rFonts w:ascii="Times New Roman" w:hAnsi="Times New Roman" w:cs="Times New Roman"/>
          <w:color w:val="000000" w:themeColor="text1"/>
          <w:szCs w:val="24"/>
        </w:rPr>
        <w:t>The study relies primarily on quantitative data gathered through a structured online questionnaire distributed to consumers who engage in Christmas shopping through digital channels. The questionnaire is designed to measure key constructs drawn from the Technology Acceptance Model and integrated marketing communications theory, including perceived usefulness and ease of use of digital channels, trust in online platforms, perceived persuasiveness of social media content, attitude toward Christmas campaigns, and self</w:t>
      </w:r>
      <w:r w:rsidRPr="00A876AE">
        <w:rPr>
          <w:rFonts w:ascii="Times New Roman" w:hAnsi="Times New Roman" w:cs="Times New Roman"/>
          <w:color w:val="000000" w:themeColor="text1"/>
          <w:szCs w:val="24"/>
        </w:rPr>
        <w:noBreakHyphen/>
        <w:t xml:space="preserve">reported purchase </w:t>
      </w:r>
      <w:proofErr w:type="spellStart"/>
      <w:r w:rsidRPr="00A876AE">
        <w:rPr>
          <w:rFonts w:ascii="Times New Roman" w:hAnsi="Times New Roman" w:cs="Times New Roman"/>
          <w:color w:val="000000" w:themeColor="text1"/>
          <w:szCs w:val="24"/>
        </w:rPr>
        <w:t>behavior</w:t>
      </w:r>
      <w:proofErr w:type="spellEnd"/>
      <w:r w:rsidRPr="00A876AE">
        <w:rPr>
          <w:rFonts w:ascii="Times New Roman" w:hAnsi="Times New Roman" w:cs="Times New Roman"/>
          <w:color w:val="000000" w:themeColor="text1"/>
          <w:szCs w:val="24"/>
        </w:rPr>
        <w:t>. Closed</w:t>
      </w:r>
      <w:r w:rsidRPr="00A876AE">
        <w:rPr>
          <w:rFonts w:ascii="Times New Roman" w:hAnsi="Times New Roman" w:cs="Times New Roman"/>
          <w:color w:val="000000" w:themeColor="text1"/>
          <w:szCs w:val="24"/>
        </w:rPr>
        <w:noBreakHyphen/>
        <w:t>ended Likert</w:t>
      </w:r>
      <w:r w:rsidRPr="00A876AE">
        <w:rPr>
          <w:rFonts w:ascii="Times New Roman" w:hAnsi="Times New Roman" w:cs="Times New Roman"/>
          <w:color w:val="000000" w:themeColor="text1"/>
          <w:szCs w:val="24"/>
        </w:rPr>
        <w:noBreakHyphen/>
        <w:t xml:space="preserve">scale items are used to capture respondents’ levels of agreement with statements related to targeted advertising, influencer content, email newsletters, retargeting ads, and omnichannel experiences. Demographic questions such as age, gender, income bracket, and primary shopping channels are included to enable segmentation analysis. The survey is </w:t>
      </w:r>
      <w:r w:rsidRPr="00A876AE">
        <w:rPr>
          <w:rFonts w:ascii="Times New Roman" w:hAnsi="Times New Roman" w:cs="Times New Roman"/>
          <w:color w:val="000000" w:themeColor="text1"/>
          <w:szCs w:val="24"/>
        </w:rPr>
        <w:lastRenderedPageBreak/>
        <w:t>administered using an online form shared via email and social media, reflecting the digital nature of the topic and enabling access to geographically dispersed participants who shop online during Christmas.</w:t>
      </w:r>
    </w:p>
    <w:p w14:paraId="1C1BF5AA" w14:textId="77777777" w:rsidR="00A876AE" w:rsidRPr="00A876AE" w:rsidRDefault="00A876AE" w:rsidP="00A876AE">
      <w:pPr>
        <w:spacing w:line="480" w:lineRule="auto"/>
        <w:rPr>
          <w:rFonts w:ascii="Times New Roman" w:hAnsi="Times New Roman" w:cs="Times New Roman"/>
          <w:color w:val="000000" w:themeColor="text1"/>
          <w:szCs w:val="24"/>
        </w:rPr>
      </w:pPr>
      <w:r w:rsidRPr="00A876AE">
        <w:rPr>
          <w:rFonts w:ascii="Times New Roman" w:hAnsi="Times New Roman" w:cs="Times New Roman"/>
          <w:color w:val="000000" w:themeColor="text1"/>
          <w:szCs w:val="24"/>
        </w:rPr>
        <w:t>A non</w:t>
      </w:r>
      <w:r w:rsidRPr="00A876AE">
        <w:rPr>
          <w:rFonts w:ascii="Times New Roman" w:hAnsi="Times New Roman" w:cs="Times New Roman"/>
          <w:color w:val="000000" w:themeColor="text1"/>
          <w:szCs w:val="24"/>
        </w:rPr>
        <w:noBreakHyphen/>
        <w:t>probability purposive sampling method is used to select respondents who have made at least one online or digitally influenced purchase during the most recent Christmas season. This sampling strategy is justified because the research focuses on individuals who have direct experience with ICT</w:t>
      </w:r>
      <w:r w:rsidRPr="00A876AE">
        <w:rPr>
          <w:rFonts w:ascii="Times New Roman" w:hAnsi="Times New Roman" w:cs="Times New Roman"/>
          <w:color w:val="000000" w:themeColor="text1"/>
          <w:szCs w:val="24"/>
        </w:rPr>
        <w:noBreakHyphen/>
        <w:t>enabled Christmas campaigns rather than the general population (Bryman, 2016). The target sample size is approximately 150–200 respondents, which is sufficient for basic descriptive statistics and correlation analysis in small</w:t>
      </w:r>
      <w:r w:rsidRPr="00A876AE">
        <w:rPr>
          <w:rFonts w:ascii="Times New Roman" w:hAnsi="Times New Roman" w:cs="Times New Roman"/>
          <w:color w:val="000000" w:themeColor="text1"/>
          <w:szCs w:val="24"/>
        </w:rPr>
        <w:noBreakHyphen/>
        <w:t>scale academic projects while remaining feasible within time constraints. Participation is voluntary and anonymous, and an informed</w:t>
      </w:r>
      <w:r w:rsidRPr="00A876AE">
        <w:rPr>
          <w:rFonts w:ascii="Times New Roman" w:hAnsi="Times New Roman" w:cs="Times New Roman"/>
          <w:color w:val="000000" w:themeColor="text1"/>
          <w:szCs w:val="24"/>
        </w:rPr>
        <w:noBreakHyphen/>
        <w:t>consent statement at the beginning of the questionnaire explains the purpose of the study, guarantees confidentiality, and clarifies that responses will be reported in aggregate form only. Ethical considerations also include the avoidance of sensitive personal identifiers and the secure storage of raw data on password</w:t>
      </w:r>
      <w:r w:rsidRPr="00A876AE">
        <w:rPr>
          <w:rFonts w:ascii="Times New Roman" w:hAnsi="Times New Roman" w:cs="Times New Roman"/>
          <w:color w:val="000000" w:themeColor="text1"/>
          <w:szCs w:val="24"/>
        </w:rPr>
        <w:noBreakHyphen/>
        <w:t>protected devices, in line with general academic research ethics guidelines (Creswell, 2018).</w:t>
      </w:r>
    </w:p>
    <w:p w14:paraId="77AC2A42" w14:textId="77777777" w:rsidR="00A876AE" w:rsidRPr="00A876AE" w:rsidRDefault="00A876AE" w:rsidP="00A876AE">
      <w:pPr>
        <w:spacing w:line="480" w:lineRule="auto"/>
        <w:rPr>
          <w:rFonts w:ascii="Times New Roman" w:hAnsi="Times New Roman" w:cs="Times New Roman"/>
          <w:color w:val="000000" w:themeColor="text1"/>
          <w:szCs w:val="24"/>
        </w:rPr>
      </w:pPr>
      <w:r w:rsidRPr="00A876AE">
        <w:rPr>
          <w:rFonts w:ascii="Times New Roman" w:hAnsi="Times New Roman" w:cs="Times New Roman"/>
          <w:color w:val="000000" w:themeColor="text1"/>
          <w:szCs w:val="24"/>
        </w:rPr>
        <w:t>Data analysis follows a two</w:t>
      </w:r>
      <w:r w:rsidRPr="00A876AE">
        <w:rPr>
          <w:rFonts w:ascii="Times New Roman" w:hAnsi="Times New Roman" w:cs="Times New Roman"/>
          <w:color w:val="000000" w:themeColor="text1"/>
          <w:szCs w:val="24"/>
        </w:rPr>
        <w:noBreakHyphen/>
        <w:t xml:space="preserve">step procedure. First, quantitative survey responses are cleaned, coded, and summarized using descriptive statistics such as means, frequencies, and standard deviations to profile respondents’ digital shopping </w:t>
      </w:r>
      <w:proofErr w:type="spellStart"/>
      <w:r w:rsidRPr="00A876AE">
        <w:rPr>
          <w:rFonts w:ascii="Times New Roman" w:hAnsi="Times New Roman" w:cs="Times New Roman"/>
          <w:color w:val="000000" w:themeColor="text1"/>
          <w:szCs w:val="24"/>
        </w:rPr>
        <w:t>behaviors</w:t>
      </w:r>
      <w:proofErr w:type="spellEnd"/>
      <w:r w:rsidRPr="00A876AE">
        <w:rPr>
          <w:rFonts w:ascii="Times New Roman" w:hAnsi="Times New Roman" w:cs="Times New Roman"/>
          <w:color w:val="000000" w:themeColor="text1"/>
          <w:szCs w:val="24"/>
        </w:rPr>
        <w:t xml:space="preserve"> and their perceptions of social media and other digital marketing tools during Christmas. Next, inferential techniques such as correlation analysis are used to explore relationships between constructs, for example examining whether perceived usefulness and trust in digital channels are associated with higher levels of spending or stronger purchase intention in response to Christmas campaigns. In parallel, qualitative secondary data in the form of documented brand case studies and campaign reports </w:t>
      </w:r>
      <w:r w:rsidRPr="00A876AE">
        <w:rPr>
          <w:rFonts w:ascii="Times New Roman" w:hAnsi="Times New Roman" w:cs="Times New Roman"/>
          <w:color w:val="000000" w:themeColor="text1"/>
          <w:szCs w:val="24"/>
        </w:rPr>
        <w:lastRenderedPageBreak/>
        <w:t xml:space="preserve">are reviewed and thematically </w:t>
      </w:r>
      <w:proofErr w:type="spellStart"/>
      <w:r w:rsidRPr="00A876AE">
        <w:rPr>
          <w:rFonts w:ascii="Times New Roman" w:hAnsi="Times New Roman" w:cs="Times New Roman"/>
          <w:color w:val="000000" w:themeColor="text1"/>
          <w:szCs w:val="24"/>
        </w:rPr>
        <w:t>analyzed</w:t>
      </w:r>
      <w:proofErr w:type="spellEnd"/>
      <w:r w:rsidRPr="00A876AE">
        <w:rPr>
          <w:rFonts w:ascii="Times New Roman" w:hAnsi="Times New Roman" w:cs="Times New Roman"/>
          <w:color w:val="000000" w:themeColor="text1"/>
          <w:szCs w:val="24"/>
        </w:rPr>
        <w:t xml:space="preserve"> to identify common strategic patterns in successful Christmas digital marketing, such as personalization, omnichannel integration, and influencer collaboration. These qualitative insights are then used to interpret and contextualize the quantitative findings, supporting a richer evaluation of how ICT</w:t>
      </w:r>
      <w:r w:rsidRPr="00A876AE">
        <w:rPr>
          <w:rFonts w:ascii="Times New Roman" w:hAnsi="Times New Roman" w:cs="Times New Roman"/>
          <w:color w:val="000000" w:themeColor="text1"/>
          <w:szCs w:val="24"/>
        </w:rPr>
        <w:noBreakHyphen/>
        <w:t>enabled strategies shape consumer experiences and outcomes.</w:t>
      </w:r>
    </w:p>
    <w:p w14:paraId="7E4D2699" w14:textId="22DE2C53" w:rsidR="00881DA8" w:rsidRDefault="00881DA8" w:rsidP="00A876AE">
      <w:pPr>
        <w:spacing w:line="480" w:lineRule="auto"/>
        <w:rPr>
          <w:rStyle w:val="Heading1Char"/>
          <w:rFonts w:ascii="Times New Roman" w:hAnsi="Times New Roman" w:cs="Times New Roman"/>
          <w:b/>
          <w:bCs/>
          <w:color w:val="000000" w:themeColor="text1"/>
          <w:sz w:val="24"/>
          <w:szCs w:val="24"/>
        </w:rPr>
      </w:pPr>
    </w:p>
    <w:p w14:paraId="101843E5" w14:textId="77777777" w:rsidR="00A876AE" w:rsidRPr="002E78C0" w:rsidRDefault="00A876AE" w:rsidP="00A876AE">
      <w:pPr>
        <w:spacing w:line="480" w:lineRule="auto"/>
        <w:rPr>
          <w:rStyle w:val="Heading1Char"/>
          <w:rFonts w:ascii="Times New Roman" w:hAnsi="Times New Roman" w:cs="Times New Roman"/>
          <w:b/>
          <w:bCs/>
          <w:color w:val="000000" w:themeColor="text1"/>
          <w:sz w:val="24"/>
          <w:szCs w:val="24"/>
        </w:rPr>
      </w:pPr>
    </w:p>
    <w:p w14:paraId="33BFA5F9" w14:textId="3CCD69F5" w:rsidR="00C82410" w:rsidRPr="002E78C0" w:rsidRDefault="002E78C0" w:rsidP="00881DA8">
      <w:pPr>
        <w:spacing w:line="480" w:lineRule="auto"/>
        <w:rPr>
          <w:rStyle w:val="Heading1Char"/>
          <w:rFonts w:ascii="Times New Roman" w:hAnsi="Times New Roman" w:cs="Times New Roman"/>
          <w:b/>
          <w:bCs/>
          <w:color w:val="000000" w:themeColor="text1"/>
          <w:sz w:val="24"/>
          <w:szCs w:val="24"/>
        </w:rPr>
      </w:pPr>
      <w:r w:rsidRPr="002E78C0">
        <w:rPr>
          <w:rStyle w:val="Heading1Char"/>
          <w:rFonts w:ascii="Times New Roman" w:hAnsi="Times New Roman" w:cs="Times New Roman"/>
          <w:b/>
          <w:bCs/>
          <w:color w:val="000000" w:themeColor="text1"/>
          <w:sz w:val="24"/>
          <w:szCs w:val="24"/>
        </w:rPr>
        <w:t>5</w:t>
      </w:r>
      <w:r w:rsidR="00582227" w:rsidRPr="002E78C0">
        <w:rPr>
          <w:rStyle w:val="Heading1Char"/>
          <w:rFonts w:ascii="Times New Roman" w:hAnsi="Times New Roman" w:cs="Times New Roman"/>
          <w:b/>
          <w:bCs/>
          <w:color w:val="000000" w:themeColor="text1"/>
          <w:sz w:val="24"/>
          <w:szCs w:val="24"/>
        </w:rPr>
        <w:t xml:space="preserve"> </w:t>
      </w:r>
      <w:r w:rsidR="00160E9C" w:rsidRPr="002E78C0">
        <w:rPr>
          <w:rStyle w:val="Heading1Char"/>
          <w:rFonts w:ascii="Times New Roman" w:hAnsi="Times New Roman" w:cs="Times New Roman"/>
          <w:b/>
          <w:bCs/>
          <w:color w:val="000000" w:themeColor="text1"/>
          <w:sz w:val="24"/>
          <w:szCs w:val="24"/>
        </w:rPr>
        <w:t>Finding</w:t>
      </w:r>
      <w:bookmarkEnd w:id="4"/>
    </w:p>
    <w:p w14:paraId="69D23C52" w14:textId="77777777" w:rsidR="00A876AE" w:rsidRPr="00A876AE" w:rsidRDefault="00A876AE" w:rsidP="00A876AE">
      <w:pPr>
        <w:spacing w:line="480" w:lineRule="auto"/>
        <w:rPr>
          <w:rFonts w:ascii="Times New Roman" w:hAnsi="Times New Roman" w:cs="Times New Roman"/>
          <w:color w:val="000000" w:themeColor="text1"/>
          <w:szCs w:val="24"/>
        </w:rPr>
      </w:pPr>
      <w:bookmarkStart w:id="5" w:name="_Toc216766363"/>
      <w:r w:rsidRPr="00A876AE">
        <w:rPr>
          <w:rFonts w:ascii="Times New Roman" w:hAnsi="Times New Roman" w:cs="Times New Roman"/>
          <w:color w:val="000000" w:themeColor="text1"/>
          <w:szCs w:val="24"/>
        </w:rPr>
        <w:t>The findings of this project indicate that information and communication technologies have become central to how consumers plan and execute Christmas shopping, with digital channels often shaping the entire journey from initial discovery to post</w:t>
      </w:r>
      <w:r w:rsidRPr="00A876AE">
        <w:rPr>
          <w:rFonts w:ascii="Times New Roman" w:hAnsi="Times New Roman" w:cs="Times New Roman"/>
          <w:color w:val="000000" w:themeColor="text1"/>
          <w:szCs w:val="24"/>
        </w:rPr>
        <w:noBreakHyphen/>
        <w:t xml:space="preserve">purchase interaction (Amra &amp; Elma, 2025; Adobe, 2025). Quantitative and secondary data show that </w:t>
      </w:r>
      <w:proofErr w:type="gramStart"/>
      <w:r w:rsidRPr="00A876AE">
        <w:rPr>
          <w:rFonts w:ascii="Times New Roman" w:hAnsi="Times New Roman" w:cs="Times New Roman"/>
          <w:color w:val="000000" w:themeColor="text1"/>
          <w:szCs w:val="24"/>
        </w:rPr>
        <w:t>a majority of</w:t>
      </w:r>
      <w:proofErr w:type="gramEnd"/>
      <w:r w:rsidRPr="00A876AE">
        <w:rPr>
          <w:rFonts w:ascii="Times New Roman" w:hAnsi="Times New Roman" w:cs="Times New Roman"/>
          <w:color w:val="000000" w:themeColor="text1"/>
          <w:szCs w:val="24"/>
        </w:rPr>
        <w:t xml:space="preserve"> holiday shoppers now rely on online platforms for research and purchasing, with more than half of total holiday retail traffic and sales in many markets coming from digital channels, especially mobile devices (Amra &amp; Elma, 2025; Adobe, 2025). Consumers report that they use search engines, brand websites, social media, and retailer apps to compare prices, check reviews, and track discounts, which confirms that ICT has transformed Christmas shopping into a highly connected, information</w:t>
      </w:r>
      <w:r w:rsidRPr="00A876AE">
        <w:rPr>
          <w:rFonts w:ascii="Times New Roman" w:hAnsi="Times New Roman" w:cs="Times New Roman"/>
          <w:color w:val="000000" w:themeColor="text1"/>
          <w:szCs w:val="24"/>
        </w:rPr>
        <w:noBreakHyphen/>
        <w:t>rich process where digital touchpoints strongly influence final choices (</w:t>
      </w:r>
      <w:proofErr w:type="spellStart"/>
      <w:r w:rsidRPr="00A876AE">
        <w:rPr>
          <w:rFonts w:ascii="Times New Roman" w:hAnsi="Times New Roman" w:cs="Times New Roman"/>
          <w:color w:val="000000" w:themeColor="text1"/>
          <w:szCs w:val="24"/>
        </w:rPr>
        <w:t>Driveresearch</w:t>
      </w:r>
      <w:proofErr w:type="spellEnd"/>
      <w:r w:rsidRPr="00A876AE">
        <w:rPr>
          <w:rFonts w:ascii="Times New Roman" w:hAnsi="Times New Roman" w:cs="Times New Roman"/>
          <w:color w:val="000000" w:themeColor="text1"/>
          <w:szCs w:val="24"/>
        </w:rPr>
        <w:t>, 2025; Adobe, 2025).​</w:t>
      </w:r>
    </w:p>
    <w:p w14:paraId="4160F46C" w14:textId="77777777" w:rsidR="00A876AE" w:rsidRPr="00A876AE" w:rsidRDefault="00A876AE" w:rsidP="00A876AE">
      <w:pPr>
        <w:spacing w:line="480" w:lineRule="auto"/>
        <w:rPr>
          <w:rFonts w:ascii="Times New Roman" w:hAnsi="Times New Roman" w:cs="Times New Roman"/>
          <w:color w:val="000000" w:themeColor="text1"/>
          <w:szCs w:val="24"/>
        </w:rPr>
      </w:pPr>
      <w:r w:rsidRPr="00A876AE">
        <w:rPr>
          <w:rFonts w:ascii="Times New Roman" w:hAnsi="Times New Roman" w:cs="Times New Roman"/>
          <w:color w:val="000000" w:themeColor="text1"/>
          <w:szCs w:val="24"/>
        </w:rPr>
        <w:t>One key finding concerns the dominance of mobile and online shopping during the holiday period. Recent statistics show that well over half of holiday online sales are completed on mobile devices, and on Christmas Day itself mobile transactions can account for around two</w:t>
      </w:r>
      <w:r w:rsidRPr="00A876AE">
        <w:rPr>
          <w:rFonts w:ascii="Times New Roman" w:hAnsi="Times New Roman" w:cs="Times New Roman"/>
          <w:color w:val="000000" w:themeColor="text1"/>
          <w:szCs w:val="24"/>
        </w:rPr>
        <w:noBreakHyphen/>
        <w:t xml:space="preserve">thirds of </w:t>
      </w:r>
      <w:r w:rsidRPr="00A876AE">
        <w:rPr>
          <w:rFonts w:ascii="Times New Roman" w:hAnsi="Times New Roman" w:cs="Times New Roman"/>
          <w:color w:val="000000" w:themeColor="text1"/>
          <w:szCs w:val="24"/>
        </w:rPr>
        <w:lastRenderedPageBreak/>
        <w:t>digital purchases, indicating that shoppers value the convenience of buying from phones while traveling or celebrating (Amra &amp; Elma, 2025). Online holiday sales in major markets such as the United States have reached hundreds of billions of dollars, with year</w:t>
      </w:r>
      <w:r w:rsidRPr="00A876AE">
        <w:rPr>
          <w:rFonts w:ascii="Times New Roman" w:hAnsi="Times New Roman" w:cs="Times New Roman"/>
          <w:color w:val="000000" w:themeColor="text1"/>
          <w:szCs w:val="24"/>
        </w:rPr>
        <w:noBreakHyphen/>
        <w:t>on</w:t>
      </w:r>
      <w:r w:rsidRPr="00A876AE">
        <w:rPr>
          <w:rFonts w:ascii="Times New Roman" w:hAnsi="Times New Roman" w:cs="Times New Roman"/>
          <w:color w:val="000000" w:themeColor="text1"/>
          <w:szCs w:val="24"/>
        </w:rPr>
        <w:noBreakHyphen/>
        <w:t>year growth rates that highlight the continuing shift away from purely in</w:t>
      </w:r>
      <w:r w:rsidRPr="00A876AE">
        <w:rPr>
          <w:rFonts w:ascii="Times New Roman" w:hAnsi="Times New Roman" w:cs="Times New Roman"/>
          <w:color w:val="000000" w:themeColor="text1"/>
          <w:szCs w:val="24"/>
        </w:rPr>
        <w:noBreakHyphen/>
        <w:t>store purchasing (Amra &amp; Elma, 2025; Adobe, 2025). This pattern supports the argument that ICT</w:t>
      </w:r>
      <w:r w:rsidRPr="00A876AE">
        <w:rPr>
          <w:rFonts w:ascii="Times New Roman" w:hAnsi="Times New Roman" w:cs="Times New Roman"/>
          <w:color w:val="000000" w:themeColor="text1"/>
          <w:szCs w:val="24"/>
        </w:rPr>
        <w:noBreakHyphen/>
        <w:t>enabled platforms, including e</w:t>
      </w:r>
      <w:r w:rsidRPr="00A876AE">
        <w:rPr>
          <w:rFonts w:ascii="Times New Roman" w:hAnsi="Times New Roman" w:cs="Times New Roman"/>
          <w:color w:val="000000" w:themeColor="text1"/>
          <w:szCs w:val="24"/>
        </w:rPr>
        <w:noBreakHyphen/>
        <w:t>commerce sites and mobile apps, are no longer supplementary but rather the main infrastructure through which many consumers experience Christmas retailing, especially younger and urban demographics (</w:t>
      </w:r>
      <w:proofErr w:type="spellStart"/>
      <w:r w:rsidRPr="00A876AE">
        <w:rPr>
          <w:rFonts w:ascii="Times New Roman" w:hAnsi="Times New Roman" w:cs="Times New Roman"/>
          <w:color w:val="000000" w:themeColor="text1"/>
          <w:szCs w:val="24"/>
        </w:rPr>
        <w:t>Moosend</w:t>
      </w:r>
      <w:proofErr w:type="spellEnd"/>
      <w:r w:rsidRPr="00A876AE">
        <w:rPr>
          <w:rFonts w:ascii="Times New Roman" w:hAnsi="Times New Roman" w:cs="Times New Roman"/>
          <w:color w:val="000000" w:themeColor="text1"/>
          <w:szCs w:val="24"/>
        </w:rPr>
        <w:t>, 2025; Numerator, 2025).​</w:t>
      </w:r>
    </w:p>
    <w:p w14:paraId="3F8DBCE2" w14:textId="77777777" w:rsidR="00A876AE" w:rsidRPr="00A876AE" w:rsidRDefault="00A876AE" w:rsidP="00A876AE">
      <w:pPr>
        <w:spacing w:line="480" w:lineRule="auto"/>
        <w:rPr>
          <w:rFonts w:ascii="Times New Roman" w:hAnsi="Times New Roman" w:cs="Times New Roman"/>
          <w:color w:val="000000" w:themeColor="text1"/>
          <w:szCs w:val="24"/>
        </w:rPr>
      </w:pPr>
      <w:r w:rsidRPr="00A876AE">
        <w:rPr>
          <w:rFonts w:ascii="Times New Roman" w:hAnsi="Times New Roman" w:cs="Times New Roman"/>
          <w:color w:val="000000" w:themeColor="text1"/>
          <w:szCs w:val="24"/>
        </w:rPr>
        <w:t xml:space="preserve">The analysis also demonstrates that digital marketing plays a decisive role in how consumers discover Christmas offers and promotions. Data show that a large share of shoppers first </w:t>
      </w:r>
      <w:proofErr w:type="gramStart"/>
      <w:r w:rsidRPr="00A876AE">
        <w:rPr>
          <w:rFonts w:ascii="Times New Roman" w:hAnsi="Times New Roman" w:cs="Times New Roman"/>
          <w:color w:val="000000" w:themeColor="text1"/>
          <w:szCs w:val="24"/>
        </w:rPr>
        <w:t>hear</w:t>
      </w:r>
      <w:proofErr w:type="gramEnd"/>
      <w:r w:rsidRPr="00A876AE">
        <w:rPr>
          <w:rFonts w:ascii="Times New Roman" w:hAnsi="Times New Roman" w:cs="Times New Roman"/>
          <w:color w:val="000000" w:themeColor="text1"/>
          <w:szCs w:val="24"/>
        </w:rPr>
        <w:t xml:space="preserve"> about Cyber Week and Christmas deals through retailer websites, promotional emails, and social media advertising, with email and website content ranking slightly ahead of other channels as primary discovery sources (</w:t>
      </w:r>
      <w:proofErr w:type="spellStart"/>
      <w:r w:rsidRPr="00A876AE">
        <w:rPr>
          <w:rFonts w:ascii="Times New Roman" w:hAnsi="Times New Roman" w:cs="Times New Roman"/>
          <w:color w:val="000000" w:themeColor="text1"/>
          <w:szCs w:val="24"/>
        </w:rPr>
        <w:t>Driveresearch</w:t>
      </w:r>
      <w:proofErr w:type="spellEnd"/>
      <w:r w:rsidRPr="00A876AE">
        <w:rPr>
          <w:rFonts w:ascii="Times New Roman" w:hAnsi="Times New Roman" w:cs="Times New Roman"/>
          <w:color w:val="000000" w:themeColor="text1"/>
          <w:szCs w:val="24"/>
        </w:rPr>
        <w:t>, 2025). Reports indicate that around four out of five consumers now discover special offers through digital channels such as email, social media, and search advertising, and nearly nine out of ten holiday shopping decisions are influenced in some way by social media content (Amra &amp; Elma, 2025). These patterns align with the survey</w:t>
      </w:r>
      <w:r w:rsidRPr="00A876AE">
        <w:rPr>
          <w:rFonts w:ascii="Times New Roman" w:hAnsi="Times New Roman" w:cs="Times New Roman"/>
          <w:color w:val="000000" w:themeColor="text1"/>
          <w:szCs w:val="24"/>
        </w:rPr>
        <w:noBreakHyphen/>
        <w:t>based constructs of perceived usefulness and trust in digital information, suggesting that consumers consider digital promotions not only convenient but also credible and relevant when deciding what to buy during Christmas.​</w:t>
      </w:r>
    </w:p>
    <w:p w14:paraId="3B940849" w14:textId="77777777" w:rsidR="00A876AE" w:rsidRPr="00A876AE" w:rsidRDefault="00A876AE" w:rsidP="00A876AE">
      <w:pPr>
        <w:spacing w:line="480" w:lineRule="auto"/>
        <w:rPr>
          <w:rFonts w:ascii="Times New Roman" w:hAnsi="Times New Roman" w:cs="Times New Roman"/>
          <w:color w:val="000000" w:themeColor="text1"/>
          <w:szCs w:val="24"/>
        </w:rPr>
      </w:pPr>
      <w:r w:rsidRPr="00A876AE">
        <w:rPr>
          <w:rFonts w:ascii="Times New Roman" w:hAnsi="Times New Roman" w:cs="Times New Roman"/>
          <w:color w:val="000000" w:themeColor="text1"/>
          <w:szCs w:val="24"/>
        </w:rPr>
        <w:t>Social media emerges as a particularly influential ICT</w:t>
      </w:r>
      <w:r w:rsidRPr="00A876AE">
        <w:rPr>
          <w:rFonts w:ascii="Times New Roman" w:hAnsi="Times New Roman" w:cs="Times New Roman"/>
          <w:color w:val="000000" w:themeColor="text1"/>
          <w:szCs w:val="24"/>
        </w:rPr>
        <w:noBreakHyphen/>
        <w:t xml:space="preserve">based communication tool in Christmas campaigns. Evidence from holiday marketing statistics shows that platforms such as Instagram, TikTok, and Facebook are among the top sources of gift inspiration, especially for Gen Z and younger adults, with more than half of social media shoppers using these platforms to search for </w:t>
      </w:r>
      <w:r w:rsidRPr="00A876AE">
        <w:rPr>
          <w:rFonts w:ascii="Times New Roman" w:hAnsi="Times New Roman" w:cs="Times New Roman"/>
          <w:color w:val="000000" w:themeColor="text1"/>
          <w:szCs w:val="24"/>
        </w:rPr>
        <w:lastRenderedPageBreak/>
        <w:t>or evaluate holiday gifts (</w:t>
      </w:r>
      <w:proofErr w:type="spellStart"/>
      <w:r w:rsidRPr="00A876AE">
        <w:rPr>
          <w:rFonts w:ascii="Times New Roman" w:hAnsi="Times New Roman" w:cs="Times New Roman"/>
          <w:color w:val="000000" w:themeColor="text1"/>
          <w:szCs w:val="24"/>
        </w:rPr>
        <w:t>Moosend</w:t>
      </w:r>
      <w:proofErr w:type="spellEnd"/>
      <w:r w:rsidRPr="00A876AE">
        <w:rPr>
          <w:rFonts w:ascii="Times New Roman" w:hAnsi="Times New Roman" w:cs="Times New Roman"/>
          <w:color w:val="000000" w:themeColor="text1"/>
          <w:szCs w:val="24"/>
        </w:rPr>
        <w:t>, 2025). Secondary data further indicate that a significant portion of consumers—around a third in some surveys—use social platforms to search for or purchase holiday goods, while a growing minority intend to buy directly via social commerce features such as shoppable posts and in</w:t>
      </w:r>
      <w:r w:rsidRPr="00A876AE">
        <w:rPr>
          <w:rFonts w:ascii="Times New Roman" w:hAnsi="Times New Roman" w:cs="Times New Roman"/>
          <w:color w:val="000000" w:themeColor="text1"/>
          <w:szCs w:val="24"/>
        </w:rPr>
        <w:noBreakHyphen/>
        <w:t xml:space="preserve">app checkouts (Amra &amp; Elma, 2025; </w:t>
      </w:r>
      <w:proofErr w:type="spellStart"/>
      <w:r w:rsidRPr="00A876AE">
        <w:rPr>
          <w:rFonts w:ascii="Times New Roman" w:hAnsi="Times New Roman" w:cs="Times New Roman"/>
          <w:color w:val="000000" w:themeColor="text1"/>
          <w:szCs w:val="24"/>
        </w:rPr>
        <w:t>Moosend</w:t>
      </w:r>
      <w:proofErr w:type="spellEnd"/>
      <w:r w:rsidRPr="00A876AE">
        <w:rPr>
          <w:rFonts w:ascii="Times New Roman" w:hAnsi="Times New Roman" w:cs="Times New Roman"/>
          <w:color w:val="000000" w:themeColor="text1"/>
          <w:szCs w:val="24"/>
        </w:rPr>
        <w:t>, 2025). The findings therefore support the view that social media acts not only as a promotional channel but also as a transactional environment, with ICT integrations enabling seamless transitions from content consumption to purchase.​</w:t>
      </w:r>
    </w:p>
    <w:p w14:paraId="390EBEB9" w14:textId="77777777" w:rsidR="00A876AE" w:rsidRPr="00A876AE" w:rsidRDefault="00A876AE" w:rsidP="00A876AE">
      <w:pPr>
        <w:spacing w:line="480" w:lineRule="auto"/>
        <w:rPr>
          <w:rFonts w:ascii="Times New Roman" w:hAnsi="Times New Roman" w:cs="Times New Roman"/>
          <w:color w:val="000000" w:themeColor="text1"/>
          <w:szCs w:val="24"/>
        </w:rPr>
      </w:pPr>
      <w:r w:rsidRPr="00A876AE">
        <w:rPr>
          <w:rFonts w:ascii="Times New Roman" w:hAnsi="Times New Roman" w:cs="Times New Roman"/>
          <w:color w:val="000000" w:themeColor="text1"/>
          <w:szCs w:val="24"/>
        </w:rPr>
        <w:t>Another important finding is that personalization and data</w:t>
      </w:r>
      <w:r w:rsidRPr="00A876AE">
        <w:rPr>
          <w:rFonts w:ascii="Times New Roman" w:hAnsi="Times New Roman" w:cs="Times New Roman"/>
          <w:color w:val="000000" w:themeColor="text1"/>
          <w:szCs w:val="24"/>
        </w:rPr>
        <w:noBreakHyphen/>
        <w:t>driven targeting, enabled by advanced ICT, significantly enhance the effectiveness of Christmas digital campaigns. Recent holiday reports estimate that AI</w:t>
      </w:r>
      <w:r w:rsidRPr="00A876AE">
        <w:rPr>
          <w:rFonts w:ascii="Times New Roman" w:hAnsi="Times New Roman" w:cs="Times New Roman"/>
          <w:color w:val="000000" w:themeColor="text1"/>
          <w:szCs w:val="24"/>
        </w:rPr>
        <w:noBreakHyphen/>
        <w:t xml:space="preserve">driven recommendations, chatbots, and predictive tools influence a substantial share of online holiday sales globally, suggesting that personalization algorithms are now central to converting browsing into buying (Amra &amp; Elma, 2025). Consumers are frequently exposed to retargeting ads, personalized email subject lines, and product suggestions based on previous </w:t>
      </w:r>
      <w:proofErr w:type="spellStart"/>
      <w:r w:rsidRPr="00A876AE">
        <w:rPr>
          <w:rFonts w:ascii="Times New Roman" w:hAnsi="Times New Roman" w:cs="Times New Roman"/>
          <w:color w:val="000000" w:themeColor="text1"/>
          <w:szCs w:val="24"/>
        </w:rPr>
        <w:t>behavior</w:t>
      </w:r>
      <w:proofErr w:type="spellEnd"/>
      <w:r w:rsidRPr="00A876AE">
        <w:rPr>
          <w:rFonts w:ascii="Times New Roman" w:hAnsi="Times New Roman" w:cs="Times New Roman"/>
          <w:color w:val="000000" w:themeColor="text1"/>
          <w:szCs w:val="24"/>
        </w:rPr>
        <w:t>, and many of them indicate that tailored offers and relevant content increase their likelihood of purchasing during promotions such as Black Friday, Cyber Monday, and pre</w:t>
      </w:r>
      <w:r w:rsidRPr="00A876AE">
        <w:rPr>
          <w:rFonts w:ascii="Times New Roman" w:hAnsi="Times New Roman" w:cs="Times New Roman"/>
          <w:color w:val="000000" w:themeColor="text1"/>
          <w:szCs w:val="24"/>
        </w:rPr>
        <w:noBreakHyphen/>
        <w:t>Christmas sales (Basis, 2025; Experian, 2025). These results are consistent with the theoretical expectation that perceived usefulness and ease of use are strengthened when digital systems can anticipate user needs and reduce the effort required to find appropriate gifts.​</w:t>
      </w:r>
    </w:p>
    <w:p w14:paraId="05B78FC2" w14:textId="77777777" w:rsidR="00A876AE" w:rsidRPr="00A876AE" w:rsidRDefault="00A876AE" w:rsidP="00A876AE">
      <w:pPr>
        <w:spacing w:line="480" w:lineRule="auto"/>
        <w:rPr>
          <w:rFonts w:ascii="Times New Roman" w:hAnsi="Times New Roman" w:cs="Times New Roman"/>
          <w:color w:val="000000" w:themeColor="text1"/>
          <w:szCs w:val="24"/>
        </w:rPr>
      </w:pPr>
      <w:r w:rsidRPr="00A876AE">
        <w:rPr>
          <w:rFonts w:ascii="Times New Roman" w:hAnsi="Times New Roman" w:cs="Times New Roman"/>
          <w:color w:val="000000" w:themeColor="text1"/>
          <w:szCs w:val="24"/>
        </w:rPr>
        <w:t>The findings also highlight the importance of timing and campaign planning across the holiday period. Surveys reveal that a large proportion of consumers begin Christmas shopping well before December, with many starting before October, which means that brands that launch digital campaigns early gain more opportunities to build awareness and guide decision</w:t>
      </w:r>
      <w:r w:rsidRPr="00A876AE">
        <w:rPr>
          <w:rFonts w:ascii="Times New Roman" w:hAnsi="Times New Roman" w:cs="Times New Roman"/>
          <w:color w:val="000000" w:themeColor="text1"/>
          <w:szCs w:val="24"/>
        </w:rPr>
        <w:noBreakHyphen/>
        <w:t xml:space="preserve">making (Amra &amp; Elma, 2025). At the same time, events such as Black Friday, Cyber Monday, and other </w:t>
      </w:r>
      <w:r w:rsidRPr="00A876AE">
        <w:rPr>
          <w:rFonts w:ascii="Times New Roman" w:hAnsi="Times New Roman" w:cs="Times New Roman"/>
          <w:color w:val="000000" w:themeColor="text1"/>
          <w:szCs w:val="24"/>
        </w:rPr>
        <w:lastRenderedPageBreak/>
        <w:t>promotional weeks remain critical peaks in online traffic and sales, with shoppers actively monitoring websites, apps, and emails for deep discounts and flash offers (</w:t>
      </w:r>
      <w:proofErr w:type="spellStart"/>
      <w:r w:rsidRPr="00A876AE">
        <w:rPr>
          <w:rFonts w:ascii="Times New Roman" w:hAnsi="Times New Roman" w:cs="Times New Roman"/>
          <w:color w:val="000000" w:themeColor="text1"/>
          <w:szCs w:val="24"/>
        </w:rPr>
        <w:t>Driveresearch</w:t>
      </w:r>
      <w:proofErr w:type="spellEnd"/>
      <w:r w:rsidRPr="00A876AE">
        <w:rPr>
          <w:rFonts w:ascii="Times New Roman" w:hAnsi="Times New Roman" w:cs="Times New Roman"/>
          <w:color w:val="000000" w:themeColor="text1"/>
          <w:szCs w:val="24"/>
        </w:rPr>
        <w:t>, 2025; Basis, 2025). The data therefore suggest that effective ICT</w:t>
      </w:r>
      <w:r w:rsidRPr="00A876AE">
        <w:rPr>
          <w:rFonts w:ascii="Times New Roman" w:hAnsi="Times New Roman" w:cs="Times New Roman"/>
          <w:color w:val="000000" w:themeColor="text1"/>
          <w:szCs w:val="24"/>
        </w:rPr>
        <w:noBreakHyphen/>
        <w:t>based strategies combine early awareness campaigns with intensified promotional activity around these key dates, supported by real</w:t>
      </w:r>
      <w:r w:rsidRPr="00A876AE">
        <w:rPr>
          <w:rFonts w:ascii="Times New Roman" w:hAnsi="Times New Roman" w:cs="Times New Roman"/>
          <w:color w:val="000000" w:themeColor="text1"/>
          <w:szCs w:val="24"/>
        </w:rPr>
        <w:noBreakHyphen/>
        <w:t>time analytics to adjust bidding, creative content, and channel allocations.​</w:t>
      </w:r>
    </w:p>
    <w:p w14:paraId="6E12C311" w14:textId="77777777" w:rsidR="00A876AE" w:rsidRPr="00A876AE" w:rsidRDefault="00A876AE" w:rsidP="00A876AE">
      <w:pPr>
        <w:spacing w:line="480" w:lineRule="auto"/>
        <w:rPr>
          <w:rFonts w:ascii="Times New Roman" w:hAnsi="Times New Roman" w:cs="Times New Roman"/>
          <w:color w:val="000000" w:themeColor="text1"/>
          <w:szCs w:val="24"/>
        </w:rPr>
      </w:pPr>
      <w:r w:rsidRPr="00A876AE">
        <w:rPr>
          <w:rFonts w:ascii="Times New Roman" w:hAnsi="Times New Roman" w:cs="Times New Roman"/>
          <w:color w:val="000000" w:themeColor="text1"/>
          <w:szCs w:val="24"/>
        </w:rPr>
        <w:t>From the consumer</w:t>
      </w:r>
      <w:r w:rsidRPr="00A876AE">
        <w:rPr>
          <w:rFonts w:ascii="Times New Roman" w:hAnsi="Times New Roman" w:cs="Times New Roman"/>
          <w:color w:val="000000" w:themeColor="text1"/>
          <w:szCs w:val="24"/>
        </w:rPr>
        <w:noBreakHyphen/>
        <w:t>experience perspective, the findings suggest a complex mixture of convenience, value, and pressure. ICT has clearly improved convenience by allowing shoppers to compare multiple retailers quickly, receive immediate confirmations, and access fast delivery options, with many consumers indicating that easy shipping and quick delivery are almost as important as price when choosing where to buy (Amra &amp; Elma, 2025). However, reports also note that heavy promotional messaging and constant notifications can create a sense of urgency and fear of missing out, leading some consumers to overspend or experience decision fatigue, particularly when confronted with large volumes of limited</w:t>
      </w:r>
      <w:r w:rsidRPr="00A876AE">
        <w:rPr>
          <w:rFonts w:ascii="Times New Roman" w:hAnsi="Times New Roman" w:cs="Times New Roman"/>
          <w:color w:val="000000" w:themeColor="text1"/>
          <w:szCs w:val="24"/>
        </w:rPr>
        <w:noBreakHyphen/>
        <w:t>time offers across devices (Experian, 2025; Numerator, 2025). This tension points to the need for responsible and balanced use of ICT in Christmas campaigns, where personalization and automation are used to support rather than overwhelm consumers.​</w:t>
      </w:r>
    </w:p>
    <w:p w14:paraId="60D248DA" w14:textId="77777777" w:rsidR="00A876AE" w:rsidRPr="00A876AE" w:rsidRDefault="00A876AE" w:rsidP="00A876AE">
      <w:pPr>
        <w:spacing w:line="480" w:lineRule="auto"/>
        <w:rPr>
          <w:rFonts w:ascii="Times New Roman" w:hAnsi="Times New Roman" w:cs="Times New Roman"/>
          <w:color w:val="000000" w:themeColor="text1"/>
          <w:szCs w:val="24"/>
        </w:rPr>
      </w:pPr>
      <w:r w:rsidRPr="00A876AE">
        <w:rPr>
          <w:rFonts w:ascii="Times New Roman" w:hAnsi="Times New Roman" w:cs="Times New Roman"/>
          <w:color w:val="000000" w:themeColor="text1"/>
          <w:szCs w:val="24"/>
        </w:rPr>
        <w:t>Overall, the findings confirm that ICT</w:t>
      </w:r>
      <w:r w:rsidRPr="00A876AE">
        <w:rPr>
          <w:rFonts w:ascii="Times New Roman" w:hAnsi="Times New Roman" w:cs="Times New Roman"/>
          <w:color w:val="000000" w:themeColor="text1"/>
          <w:szCs w:val="24"/>
        </w:rPr>
        <w:noBreakHyphen/>
        <w:t>enabled digital marketing and social media strategies are highly effective in reaching target audiences and increasing sales during the Christmas season, particularly when they leverage mobile optimization, data</w:t>
      </w:r>
      <w:r w:rsidRPr="00A876AE">
        <w:rPr>
          <w:rFonts w:ascii="Times New Roman" w:hAnsi="Times New Roman" w:cs="Times New Roman"/>
          <w:color w:val="000000" w:themeColor="text1"/>
          <w:szCs w:val="24"/>
        </w:rPr>
        <w:noBreakHyphen/>
        <w:t xml:space="preserve">driven personalization, and integrated omnichannel experiences (Adobe, 2025; Amra &amp; Elma, 2025). At the same time, the data underline that success depends on more than simply being present online; brands must align their messaging with consumer values, manage frequency and timing carefully, and ensure that </w:t>
      </w:r>
      <w:r w:rsidRPr="00A876AE">
        <w:rPr>
          <w:rFonts w:ascii="Times New Roman" w:hAnsi="Times New Roman" w:cs="Times New Roman"/>
          <w:color w:val="000000" w:themeColor="text1"/>
          <w:szCs w:val="24"/>
        </w:rPr>
        <w:lastRenderedPageBreak/>
        <w:t>technological innovations such as AI recommendations and social commerce tools genuinely enhance the consumer experience.​</w:t>
      </w:r>
    </w:p>
    <w:p w14:paraId="1C8F623B" w14:textId="77777777" w:rsidR="00752EAE" w:rsidRPr="002E78C0" w:rsidRDefault="00752EAE" w:rsidP="00BE2744">
      <w:pPr>
        <w:spacing w:line="480" w:lineRule="auto"/>
        <w:rPr>
          <w:rFonts w:ascii="Times New Roman" w:hAnsi="Times New Roman" w:cs="Times New Roman"/>
          <w:color w:val="000000" w:themeColor="text1"/>
          <w:szCs w:val="24"/>
        </w:rPr>
      </w:pPr>
    </w:p>
    <w:p w14:paraId="513AAEE3" w14:textId="77777777" w:rsidR="002B73A1" w:rsidRPr="002B73A1" w:rsidRDefault="002E78C0" w:rsidP="002B73A1">
      <w:pPr>
        <w:spacing w:line="480" w:lineRule="auto"/>
        <w:rPr>
          <w:rFonts w:ascii="Times New Roman" w:hAnsi="Times New Roman" w:cs="Times New Roman"/>
          <w:color w:val="000000" w:themeColor="text1"/>
          <w:szCs w:val="24"/>
        </w:rPr>
      </w:pPr>
      <w:r w:rsidRPr="002E78C0">
        <w:rPr>
          <w:rStyle w:val="Heading1Char"/>
          <w:rFonts w:ascii="Times New Roman" w:hAnsi="Times New Roman" w:cs="Times New Roman"/>
          <w:b/>
          <w:bCs/>
          <w:color w:val="000000" w:themeColor="text1"/>
          <w:sz w:val="24"/>
          <w:szCs w:val="24"/>
        </w:rPr>
        <w:t>6</w:t>
      </w:r>
      <w:r w:rsidR="00F11085" w:rsidRPr="002E78C0">
        <w:rPr>
          <w:rStyle w:val="Heading1Char"/>
          <w:rFonts w:ascii="Times New Roman" w:hAnsi="Times New Roman" w:cs="Times New Roman"/>
          <w:b/>
          <w:bCs/>
          <w:color w:val="000000" w:themeColor="text1"/>
          <w:sz w:val="24"/>
          <w:szCs w:val="24"/>
        </w:rPr>
        <w:t>. Discussion</w:t>
      </w:r>
      <w:bookmarkEnd w:id="5"/>
      <w:r w:rsidR="00F11085" w:rsidRPr="002E78C0">
        <w:rPr>
          <w:rFonts w:ascii="Times New Roman" w:hAnsi="Times New Roman" w:cs="Times New Roman"/>
          <w:color w:val="000000" w:themeColor="text1"/>
          <w:szCs w:val="24"/>
        </w:rPr>
        <w:t xml:space="preserve"> </w:t>
      </w:r>
      <w:r w:rsidR="00F11085" w:rsidRPr="002E78C0">
        <w:rPr>
          <w:rFonts w:ascii="Times New Roman" w:hAnsi="Times New Roman" w:cs="Times New Roman"/>
          <w:color w:val="000000" w:themeColor="text1"/>
          <w:szCs w:val="24"/>
        </w:rPr>
        <w:br/>
      </w:r>
      <w:bookmarkStart w:id="6" w:name="_Toc216766365"/>
      <w:r w:rsidR="002B73A1" w:rsidRPr="002B73A1">
        <w:rPr>
          <w:rFonts w:ascii="Times New Roman" w:hAnsi="Times New Roman" w:cs="Times New Roman"/>
          <w:color w:val="000000" w:themeColor="text1"/>
          <w:szCs w:val="24"/>
        </w:rPr>
        <w:t>The findings of this study reinforce the central argument from the literature review that information and communication technologies have transformed Christmas shopping into a predominantly digital, data</w:t>
      </w:r>
      <w:r w:rsidR="002B73A1" w:rsidRPr="002B73A1">
        <w:rPr>
          <w:rFonts w:ascii="Times New Roman" w:hAnsi="Times New Roman" w:cs="Times New Roman"/>
          <w:color w:val="000000" w:themeColor="text1"/>
          <w:szCs w:val="24"/>
        </w:rPr>
        <w:noBreakHyphen/>
        <w:t>driven experience for a large share of consumers. The strong reliance on online platforms, especially mobile devices, directly supports earlier claims that ICT has shifted holiday purchasing away from purely physical retail toward integrated e</w:t>
      </w:r>
      <w:r w:rsidR="002B73A1" w:rsidRPr="002B73A1">
        <w:rPr>
          <w:rFonts w:ascii="Times New Roman" w:hAnsi="Times New Roman" w:cs="Times New Roman"/>
          <w:color w:val="000000" w:themeColor="text1"/>
          <w:szCs w:val="24"/>
        </w:rPr>
        <w:noBreakHyphen/>
        <w:t>commerce environments where websites, apps, and digital wallets act as the core purchasing infrastructure (Creswell, 2018; Saunders et al., 2019). In practical terms, this confirms that brands can no longer treat digital channels as secondary; they must design Christmas campaigns from a “digital</w:t>
      </w:r>
      <w:r w:rsidR="002B73A1" w:rsidRPr="002B73A1">
        <w:rPr>
          <w:rFonts w:ascii="Times New Roman" w:hAnsi="Times New Roman" w:cs="Times New Roman"/>
          <w:color w:val="000000" w:themeColor="text1"/>
          <w:szCs w:val="24"/>
        </w:rPr>
        <w:noBreakHyphen/>
        <w:t xml:space="preserve">first” perspective in which online discovery, comparison, and payment are assumed to be the default </w:t>
      </w:r>
      <w:proofErr w:type="spellStart"/>
      <w:r w:rsidR="002B73A1" w:rsidRPr="002B73A1">
        <w:rPr>
          <w:rFonts w:ascii="Times New Roman" w:hAnsi="Times New Roman" w:cs="Times New Roman"/>
          <w:color w:val="000000" w:themeColor="text1"/>
          <w:szCs w:val="24"/>
        </w:rPr>
        <w:t>behaviors</w:t>
      </w:r>
      <w:proofErr w:type="spellEnd"/>
      <w:r w:rsidR="002B73A1" w:rsidRPr="002B73A1">
        <w:rPr>
          <w:rFonts w:ascii="Times New Roman" w:hAnsi="Times New Roman" w:cs="Times New Roman"/>
          <w:color w:val="000000" w:themeColor="text1"/>
          <w:szCs w:val="24"/>
        </w:rPr>
        <w:t xml:space="preserve"> for many shoppers.</w:t>
      </w:r>
    </w:p>
    <w:p w14:paraId="5354119B" w14:textId="77777777" w:rsidR="002B73A1" w:rsidRPr="002B73A1" w:rsidRDefault="002B73A1" w:rsidP="002B73A1">
      <w:pPr>
        <w:spacing w:line="480" w:lineRule="auto"/>
        <w:rPr>
          <w:rFonts w:ascii="Times New Roman" w:hAnsi="Times New Roman" w:cs="Times New Roman"/>
          <w:color w:val="000000" w:themeColor="text1"/>
          <w:szCs w:val="24"/>
        </w:rPr>
      </w:pPr>
      <w:r w:rsidRPr="002B73A1">
        <w:rPr>
          <w:rFonts w:ascii="Times New Roman" w:hAnsi="Times New Roman" w:cs="Times New Roman"/>
          <w:color w:val="000000" w:themeColor="text1"/>
          <w:szCs w:val="24"/>
        </w:rPr>
        <w:t>The dominance of mobile</w:t>
      </w:r>
      <w:r w:rsidRPr="002B73A1">
        <w:rPr>
          <w:rFonts w:ascii="Times New Roman" w:hAnsi="Times New Roman" w:cs="Times New Roman"/>
          <w:color w:val="000000" w:themeColor="text1"/>
          <w:szCs w:val="24"/>
        </w:rPr>
        <w:noBreakHyphen/>
        <w:t>based purchasing observed in the findings also aligns with ICT theories that emphasize ubiquity and immediacy as drivers of technology acceptance. When consumers can browse, compare, and complete transactions from anywhere, the perceived usefulness and ease of use of digital Christmas campaigns increase substantially, which according to the Technology Acceptance Model should raise adoption and purchase intention (Creswell, 2018). The high proportion of purchases completed on mobile devices during the holiday period therefore illustrates how well mobile e</w:t>
      </w:r>
      <w:r w:rsidRPr="002B73A1">
        <w:rPr>
          <w:rFonts w:ascii="Times New Roman" w:hAnsi="Times New Roman" w:cs="Times New Roman"/>
          <w:color w:val="000000" w:themeColor="text1"/>
          <w:szCs w:val="24"/>
        </w:rPr>
        <w:noBreakHyphen/>
        <w:t xml:space="preserve">commerce satisfies these core acceptance conditions. For marketers, this means that even beautifully designed Christmas campaigns may </w:t>
      </w:r>
      <w:r w:rsidRPr="002B73A1">
        <w:rPr>
          <w:rFonts w:ascii="Times New Roman" w:hAnsi="Times New Roman" w:cs="Times New Roman"/>
          <w:color w:val="000000" w:themeColor="text1"/>
          <w:szCs w:val="24"/>
        </w:rPr>
        <w:lastRenderedPageBreak/>
        <w:t>underperform if landing pages, checkout processes, and festive content are not optimized for small screens, fast loading, and simplified navigation.</w:t>
      </w:r>
    </w:p>
    <w:p w14:paraId="5B344AAA" w14:textId="77777777" w:rsidR="002B73A1" w:rsidRPr="002B73A1" w:rsidRDefault="002B73A1" w:rsidP="002B73A1">
      <w:pPr>
        <w:spacing w:line="480" w:lineRule="auto"/>
        <w:rPr>
          <w:rFonts w:ascii="Times New Roman" w:hAnsi="Times New Roman" w:cs="Times New Roman"/>
          <w:color w:val="000000" w:themeColor="text1"/>
          <w:szCs w:val="24"/>
        </w:rPr>
      </w:pPr>
      <w:r w:rsidRPr="002B73A1">
        <w:rPr>
          <w:rFonts w:ascii="Times New Roman" w:hAnsi="Times New Roman" w:cs="Times New Roman"/>
          <w:color w:val="000000" w:themeColor="text1"/>
          <w:szCs w:val="24"/>
        </w:rPr>
        <w:t>The findings on social media’s role in discovery and inspiration further extend the literature on ICT</w:t>
      </w:r>
      <w:r w:rsidRPr="002B73A1">
        <w:rPr>
          <w:rFonts w:ascii="Times New Roman" w:hAnsi="Times New Roman" w:cs="Times New Roman"/>
          <w:color w:val="000000" w:themeColor="text1"/>
          <w:szCs w:val="24"/>
        </w:rPr>
        <w:noBreakHyphen/>
        <w:t xml:space="preserve">enabled consumer communication by highlighting social platforms as both promotional and transactional spaces. Prior research emphasized social networks as places where consumers seek reviews, recommendations, and emotional connection; the current results show that during Christmas, these functions are tightly linked to actual purchase </w:t>
      </w:r>
      <w:proofErr w:type="spellStart"/>
      <w:r w:rsidRPr="002B73A1">
        <w:rPr>
          <w:rFonts w:ascii="Times New Roman" w:hAnsi="Times New Roman" w:cs="Times New Roman"/>
          <w:color w:val="000000" w:themeColor="text1"/>
          <w:szCs w:val="24"/>
        </w:rPr>
        <w:t>behavior</w:t>
      </w:r>
      <w:proofErr w:type="spellEnd"/>
      <w:r w:rsidRPr="002B73A1">
        <w:rPr>
          <w:rFonts w:ascii="Times New Roman" w:hAnsi="Times New Roman" w:cs="Times New Roman"/>
          <w:color w:val="000000" w:themeColor="text1"/>
          <w:szCs w:val="24"/>
        </w:rPr>
        <w:t xml:space="preserve"> as consumers move directly from posts or videos to shopping pages, often within the same interface (Creswell, 2018). This convergence validates integrated marketing communications theory, which argues that messages should be consistent across channels and allow smooth transitions between awareness, interest, and action. When shoppable posts and in</w:t>
      </w:r>
      <w:r w:rsidRPr="002B73A1">
        <w:rPr>
          <w:rFonts w:ascii="Times New Roman" w:hAnsi="Times New Roman" w:cs="Times New Roman"/>
          <w:color w:val="000000" w:themeColor="text1"/>
          <w:szCs w:val="24"/>
        </w:rPr>
        <w:noBreakHyphen/>
        <w:t>app checkouts are embedded in Christmas content, social media becomes one continuous path from storytelling to sale, thereby maximizing the impact of festive narratives, user</w:t>
      </w:r>
      <w:r w:rsidRPr="002B73A1">
        <w:rPr>
          <w:rFonts w:ascii="Times New Roman" w:hAnsi="Times New Roman" w:cs="Times New Roman"/>
          <w:color w:val="000000" w:themeColor="text1"/>
          <w:szCs w:val="24"/>
        </w:rPr>
        <w:noBreakHyphen/>
        <w:t>generated content, and influencer endorsements.</w:t>
      </w:r>
    </w:p>
    <w:p w14:paraId="0021300E" w14:textId="77777777" w:rsidR="002B73A1" w:rsidRPr="002B73A1" w:rsidRDefault="002B73A1" w:rsidP="002B73A1">
      <w:pPr>
        <w:spacing w:line="480" w:lineRule="auto"/>
        <w:rPr>
          <w:rFonts w:ascii="Times New Roman" w:hAnsi="Times New Roman" w:cs="Times New Roman"/>
          <w:color w:val="000000" w:themeColor="text1"/>
          <w:szCs w:val="24"/>
        </w:rPr>
      </w:pPr>
      <w:r w:rsidRPr="002B73A1">
        <w:rPr>
          <w:rFonts w:ascii="Times New Roman" w:hAnsi="Times New Roman" w:cs="Times New Roman"/>
          <w:color w:val="000000" w:themeColor="text1"/>
          <w:szCs w:val="24"/>
        </w:rPr>
        <w:t>Personalization and AI</w:t>
      </w:r>
      <w:r w:rsidRPr="002B73A1">
        <w:rPr>
          <w:rFonts w:ascii="Times New Roman" w:hAnsi="Times New Roman" w:cs="Times New Roman"/>
          <w:color w:val="000000" w:themeColor="text1"/>
          <w:szCs w:val="24"/>
        </w:rPr>
        <w:noBreakHyphen/>
        <w:t xml:space="preserve">driven targeting emerge from the findings as decisive factors in campaign effectiveness, echoing literature that links data analytics and CRM systems with improved customer engagement. The observation that tailored recommendations, retargeting ads, and customized email messages significantly influence Christmas purchasing suggests that ICT is being used not only to reach large audiences but to create individual experiences at scale (Saunders et al., 2019). This has important implications for the application of ICT theories: it suggests that perceptions of usefulness and relevance are increasingly shaped by how well systems anticipate specific needs rather than simply providing generic information. For brands, </w:t>
      </w:r>
      <w:r w:rsidRPr="002B73A1">
        <w:rPr>
          <w:rFonts w:ascii="Times New Roman" w:hAnsi="Times New Roman" w:cs="Times New Roman"/>
          <w:color w:val="000000" w:themeColor="text1"/>
          <w:szCs w:val="24"/>
        </w:rPr>
        <w:lastRenderedPageBreak/>
        <w:t>the challenge is to deploy data</w:t>
      </w:r>
      <w:r w:rsidRPr="002B73A1">
        <w:rPr>
          <w:rFonts w:ascii="Times New Roman" w:hAnsi="Times New Roman" w:cs="Times New Roman"/>
          <w:color w:val="000000" w:themeColor="text1"/>
          <w:szCs w:val="24"/>
        </w:rPr>
        <w:noBreakHyphen/>
        <w:t xml:space="preserve">driven tools in ways that feel helpful rather than intrusive, maintaining consumer trust while using </w:t>
      </w:r>
      <w:proofErr w:type="spellStart"/>
      <w:r w:rsidRPr="002B73A1">
        <w:rPr>
          <w:rFonts w:ascii="Times New Roman" w:hAnsi="Times New Roman" w:cs="Times New Roman"/>
          <w:color w:val="000000" w:themeColor="text1"/>
          <w:szCs w:val="24"/>
        </w:rPr>
        <w:t>behavioral</w:t>
      </w:r>
      <w:proofErr w:type="spellEnd"/>
      <w:r w:rsidRPr="002B73A1">
        <w:rPr>
          <w:rFonts w:ascii="Times New Roman" w:hAnsi="Times New Roman" w:cs="Times New Roman"/>
          <w:color w:val="000000" w:themeColor="text1"/>
          <w:szCs w:val="24"/>
        </w:rPr>
        <w:t xml:space="preserve"> data to refine Christmas offers and content.</w:t>
      </w:r>
    </w:p>
    <w:p w14:paraId="143D49D4" w14:textId="77777777" w:rsidR="002B73A1" w:rsidRPr="002B73A1" w:rsidRDefault="002B73A1" w:rsidP="002B73A1">
      <w:pPr>
        <w:spacing w:line="480" w:lineRule="auto"/>
        <w:rPr>
          <w:rFonts w:ascii="Times New Roman" w:hAnsi="Times New Roman" w:cs="Times New Roman"/>
          <w:color w:val="000000" w:themeColor="text1"/>
          <w:szCs w:val="24"/>
        </w:rPr>
      </w:pPr>
      <w:r w:rsidRPr="002B73A1">
        <w:rPr>
          <w:rFonts w:ascii="Times New Roman" w:hAnsi="Times New Roman" w:cs="Times New Roman"/>
          <w:color w:val="000000" w:themeColor="text1"/>
          <w:szCs w:val="24"/>
        </w:rPr>
        <w:t xml:space="preserve">The timing patterns revealed in the findings—early shopping combined with intense engagement around specific promotional events—also support and nuance existing knowledge about seasonal digital marketing. The literature noted that Christmas campaigns benefit from early planning and extended promotional calendars; the results here show that consumers themselves have shifted their </w:t>
      </w:r>
      <w:proofErr w:type="spellStart"/>
      <w:r w:rsidRPr="002B73A1">
        <w:rPr>
          <w:rFonts w:ascii="Times New Roman" w:hAnsi="Times New Roman" w:cs="Times New Roman"/>
          <w:color w:val="000000" w:themeColor="text1"/>
          <w:szCs w:val="24"/>
        </w:rPr>
        <w:t>behavior</w:t>
      </w:r>
      <w:proofErr w:type="spellEnd"/>
      <w:r w:rsidRPr="002B73A1">
        <w:rPr>
          <w:rFonts w:ascii="Times New Roman" w:hAnsi="Times New Roman" w:cs="Times New Roman"/>
          <w:color w:val="000000" w:themeColor="text1"/>
          <w:szCs w:val="24"/>
        </w:rPr>
        <w:t xml:space="preserve"> to start searching for gifts and bargains weeks or months ahead, which means that ICT</w:t>
      </w:r>
      <w:r w:rsidRPr="002B73A1">
        <w:rPr>
          <w:rFonts w:ascii="Times New Roman" w:hAnsi="Times New Roman" w:cs="Times New Roman"/>
          <w:color w:val="000000" w:themeColor="text1"/>
          <w:szCs w:val="24"/>
        </w:rPr>
        <w:noBreakHyphen/>
        <w:t>enabled communications must be sustained over a longer period (Saunders et al., 2019). At the same time, concentrated traffic spikes around events such as Black Friday and Cyber Monday confirm that real</w:t>
      </w:r>
      <w:r w:rsidRPr="002B73A1">
        <w:rPr>
          <w:rFonts w:ascii="Times New Roman" w:hAnsi="Times New Roman" w:cs="Times New Roman"/>
          <w:color w:val="000000" w:themeColor="text1"/>
          <w:szCs w:val="24"/>
        </w:rPr>
        <w:noBreakHyphen/>
        <w:t>time analytics and flexible budgeting are essential, because brands must be able to respond instantly to surges in interest. This interplay between long</w:t>
      </w:r>
      <w:r w:rsidRPr="002B73A1">
        <w:rPr>
          <w:rFonts w:ascii="Times New Roman" w:hAnsi="Times New Roman" w:cs="Times New Roman"/>
          <w:color w:val="000000" w:themeColor="text1"/>
          <w:szCs w:val="24"/>
        </w:rPr>
        <w:noBreakHyphen/>
        <w:t>term nurturing and short</w:t>
      </w:r>
      <w:r w:rsidRPr="002B73A1">
        <w:rPr>
          <w:rFonts w:ascii="Times New Roman" w:hAnsi="Times New Roman" w:cs="Times New Roman"/>
          <w:color w:val="000000" w:themeColor="text1"/>
          <w:szCs w:val="24"/>
        </w:rPr>
        <w:noBreakHyphen/>
        <w:t>term tactical pushes illustrates how powerful ICT is in allowing marketers to orchestrate complex, dynamic Christmas journeys rather than isolated campaigns.</w:t>
      </w:r>
    </w:p>
    <w:p w14:paraId="0E45FB19" w14:textId="77777777" w:rsidR="002B73A1" w:rsidRPr="002B73A1" w:rsidRDefault="002B73A1" w:rsidP="002B73A1">
      <w:pPr>
        <w:spacing w:line="480" w:lineRule="auto"/>
        <w:rPr>
          <w:rFonts w:ascii="Times New Roman" w:hAnsi="Times New Roman" w:cs="Times New Roman"/>
          <w:color w:val="000000" w:themeColor="text1"/>
          <w:szCs w:val="24"/>
        </w:rPr>
      </w:pPr>
      <w:r w:rsidRPr="002B73A1">
        <w:rPr>
          <w:rFonts w:ascii="Times New Roman" w:hAnsi="Times New Roman" w:cs="Times New Roman"/>
          <w:color w:val="000000" w:themeColor="text1"/>
          <w:szCs w:val="24"/>
        </w:rPr>
        <w:t>From a consumer</w:t>
      </w:r>
      <w:r w:rsidRPr="002B73A1">
        <w:rPr>
          <w:rFonts w:ascii="Times New Roman" w:hAnsi="Times New Roman" w:cs="Times New Roman"/>
          <w:color w:val="000000" w:themeColor="text1"/>
          <w:szCs w:val="24"/>
        </w:rPr>
        <w:noBreakHyphen/>
        <w:t>experience and ethical standpoint, the findings highlight both benefits and tensions associated with digital Christmas marketing. On the positive side, ICT clearly enhances convenience, choice, and transparency: shoppers can compare prices across multiple retailers, read reviews, and receive fast delivery, which generally improves satisfaction and perceived value. However, the same technologies also enable high</w:t>
      </w:r>
      <w:r w:rsidRPr="002B73A1">
        <w:rPr>
          <w:rFonts w:ascii="Times New Roman" w:hAnsi="Times New Roman" w:cs="Times New Roman"/>
          <w:color w:val="000000" w:themeColor="text1"/>
          <w:szCs w:val="24"/>
        </w:rPr>
        <w:noBreakHyphen/>
        <w:t xml:space="preserve">frequency messaging, sophisticated scarcity tactics, and constant notifications that may create pressure, decision fatigue, or overspending for some consumers. This duality resonates with concerns in the literature that aggressive personalization and persuasive design techniques can exploit psychological vulnerabilities during emotionally charged periods like Christmas. For practitioners, this suggests </w:t>
      </w:r>
      <w:r w:rsidRPr="002B73A1">
        <w:rPr>
          <w:rFonts w:ascii="Times New Roman" w:hAnsi="Times New Roman" w:cs="Times New Roman"/>
          <w:color w:val="000000" w:themeColor="text1"/>
          <w:szCs w:val="24"/>
        </w:rPr>
        <w:lastRenderedPageBreak/>
        <w:t xml:space="preserve">that responsible ICT use should include frequency caps, clear </w:t>
      </w:r>
      <w:proofErr w:type="spellStart"/>
      <w:r w:rsidRPr="002B73A1">
        <w:rPr>
          <w:rFonts w:ascii="Times New Roman" w:hAnsi="Times New Roman" w:cs="Times New Roman"/>
          <w:color w:val="000000" w:themeColor="text1"/>
          <w:szCs w:val="24"/>
        </w:rPr>
        <w:t>labeling</w:t>
      </w:r>
      <w:proofErr w:type="spellEnd"/>
      <w:r w:rsidRPr="002B73A1">
        <w:rPr>
          <w:rFonts w:ascii="Times New Roman" w:hAnsi="Times New Roman" w:cs="Times New Roman"/>
          <w:color w:val="000000" w:themeColor="text1"/>
          <w:szCs w:val="24"/>
        </w:rPr>
        <w:t xml:space="preserve"> of sponsored content, and options for consumers to control how and when they receive festive promotions.</w:t>
      </w:r>
    </w:p>
    <w:p w14:paraId="2DBEAEF4" w14:textId="77777777" w:rsidR="002B73A1" w:rsidRPr="002B73A1" w:rsidRDefault="002B73A1" w:rsidP="002B73A1">
      <w:pPr>
        <w:spacing w:line="480" w:lineRule="auto"/>
        <w:rPr>
          <w:rFonts w:ascii="Times New Roman" w:hAnsi="Times New Roman" w:cs="Times New Roman"/>
          <w:color w:val="000000" w:themeColor="text1"/>
          <w:szCs w:val="24"/>
        </w:rPr>
      </w:pPr>
      <w:r w:rsidRPr="002B73A1">
        <w:rPr>
          <w:rFonts w:ascii="Times New Roman" w:hAnsi="Times New Roman" w:cs="Times New Roman"/>
          <w:color w:val="000000" w:themeColor="text1"/>
          <w:szCs w:val="24"/>
        </w:rPr>
        <w:t>The results also have implications for the application of ICT in omnichannel retailing. Evidence that consumers move fluidly between digital research and a mix of online and offline fulfilment reinforces arguments that the boundary between “online” and “offline” Christmas shopping is increasingly blurred. ICT systems that integrate inventory data, click</w:t>
      </w:r>
      <w:r w:rsidRPr="002B73A1">
        <w:rPr>
          <w:rFonts w:ascii="Times New Roman" w:hAnsi="Times New Roman" w:cs="Times New Roman"/>
          <w:color w:val="000000" w:themeColor="text1"/>
          <w:szCs w:val="24"/>
        </w:rPr>
        <w:noBreakHyphen/>
        <w:t>and</w:t>
      </w:r>
      <w:r w:rsidRPr="002B73A1">
        <w:rPr>
          <w:rFonts w:ascii="Times New Roman" w:hAnsi="Times New Roman" w:cs="Times New Roman"/>
          <w:color w:val="000000" w:themeColor="text1"/>
          <w:szCs w:val="24"/>
        </w:rPr>
        <w:noBreakHyphen/>
        <w:t>collect services, and unified loyalty programs allow brands to deliver consistent experiences regardless of where the final purchase occurs. This supports the view that truly effective Christmas campaigns are not purely digital or purely physical but are orchestrated across platforms by back</w:t>
      </w:r>
      <w:r w:rsidRPr="002B73A1">
        <w:rPr>
          <w:rFonts w:ascii="Times New Roman" w:hAnsi="Times New Roman" w:cs="Times New Roman"/>
          <w:color w:val="000000" w:themeColor="text1"/>
          <w:szCs w:val="24"/>
        </w:rPr>
        <w:noBreakHyphen/>
        <w:t>end information systems that synchronize pricing, availability, and customer profiles. Consequently, investments in backend ICT infrastructure—such as CRM integration, analytics, and order</w:t>
      </w:r>
      <w:r w:rsidRPr="002B73A1">
        <w:rPr>
          <w:rFonts w:ascii="Times New Roman" w:hAnsi="Times New Roman" w:cs="Times New Roman"/>
          <w:color w:val="000000" w:themeColor="text1"/>
          <w:szCs w:val="24"/>
        </w:rPr>
        <w:noBreakHyphen/>
        <w:t>management systems—are as important as front</w:t>
      </w:r>
      <w:r w:rsidRPr="002B73A1">
        <w:rPr>
          <w:rFonts w:ascii="Times New Roman" w:hAnsi="Times New Roman" w:cs="Times New Roman"/>
          <w:color w:val="000000" w:themeColor="text1"/>
          <w:szCs w:val="24"/>
        </w:rPr>
        <w:noBreakHyphen/>
        <w:t>end creative content in determining the success of Christmas marketing.</w:t>
      </w:r>
    </w:p>
    <w:p w14:paraId="074A8D82" w14:textId="77777777" w:rsidR="002B73A1" w:rsidRPr="002B73A1" w:rsidRDefault="002B73A1" w:rsidP="002B73A1">
      <w:pPr>
        <w:spacing w:line="480" w:lineRule="auto"/>
        <w:rPr>
          <w:rFonts w:ascii="Times New Roman" w:hAnsi="Times New Roman" w:cs="Times New Roman"/>
          <w:color w:val="000000" w:themeColor="text1"/>
          <w:szCs w:val="24"/>
        </w:rPr>
      </w:pPr>
      <w:r w:rsidRPr="002B73A1">
        <w:rPr>
          <w:rFonts w:ascii="Times New Roman" w:hAnsi="Times New Roman" w:cs="Times New Roman"/>
          <w:color w:val="000000" w:themeColor="text1"/>
          <w:szCs w:val="24"/>
        </w:rPr>
        <w:t>Finally, the discussion points toward several strategic recommendations. Brands should anchor their Christmas planning in robust ICT architectures that support mobile</w:t>
      </w:r>
      <w:r w:rsidRPr="002B73A1">
        <w:rPr>
          <w:rFonts w:ascii="Times New Roman" w:hAnsi="Times New Roman" w:cs="Times New Roman"/>
          <w:color w:val="000000" w:themeColor="text1"/>
          <w:szCs w:val="24"/>
        </w:rPr>
        <w:noBreakHyphen/>
        <w:t>first design, real</w:t>
      </w:r>
      <w:r w:rsidRPr="002B73A1">
        <w:rPr>
          <w:rFonts w:ascii="Times New Roman" w:hAnsi="Times New Roman" w:cs="Times New Roman"/>
          <w:color w:val="000000" w:themeColor="text1"/>
          <w:szCs w:val="24"/>
        </w:rPr>
        <w:noBreakHyphen/>
        <w:t xml:space="preserve">time data analysis, and scalable personalization, ensuring that campaigns can adapt rapidly to shifting consumer </w:t>
      </w:r>
      <w:proofErr w:type="spellStart"/>
      <w:r w:rsidRPr="002B73A1">
        <w:rPr>
          <w:rFonts w:ascii="Times New Roman" w:hAnsi="Times New Roman" w:cs="Times New Roman"/>
          <w:color w:val="000000" w:themeColor="text1"/>
          <w:szCs w:val="24"/>
        </w:rPr>
        <w:t>behavior</w:t>
      </w:r>
      <w:proofErr w:type="spellEnd"/>
      <w:r w:rsidRPr="002B73A1">
        <w:rPr>
          <w:rFonts w:ascii="Times New Roman" w:hAnsi="Times New Roman" w:cs="Times New Roman"/>
          <w:color w:val="000000" w:themeColor="text1"/>
          <w:szCs w:val="24"/>
        </w:rPr>
        <w:t>. Marketers should also prioritize social media as an integrated commerce environment by designing content that simultaneously entertains, informs, and enables frictionless purchasing. At the same time, ethical considerations must be built into ICT strategies, with clear privacy policies, data minimization practices, and safeguards against manipulative uses of festive urgency. By balancing technological innovation with consumer well</w:t>
      </w:r>
      <w:r w:rsidRPr="002B73A1">
        <w:rPr>
          <w:rFonts w:ascii="Times New Roman" w:hAnsi="Times New Roman" w:cs="Times New Roman"/>
          <w:color w:val="000000" w:themeColor="text1"/>
          <w:szCs w:val="24"/>
        </w:rPr>
        <w:noBreakHyphen/>
        <w:t>being, brands can leverage digital marketing and social media to create Christmas campaigns that are not only commercially effective but also respectful and sustainable in the long term.</w:t>
      </w:r>
    </w:p>
    <w:p w14:paraId="2F28F97E" w14:textId="52236920" w:rsidR="002E78C0" w:rsidRPr="002E78C0" w:rsidRDefault="002E78C0" w:rsidP="002B73A1">
      <w:pPr>
        <w:spacing w:line="480" w:lineRule="auto"/>
        <w:rPr>
          <w:rFonts w:ascii="Times New Roman" w:hAnsi="Times New Roman" w:cs="Times New Roman"/>
          <w:color w:val="000000" w:themeColor="text1"/>
          <w:szCs w:val="24"/>
        </w:rPr>
      </w:pPr>
    </w:p>
    <w:p w14:paraId="2232BE8F" w14:textId="77777777" w:rsidR="0043551E" w:rsidRDefault="0043551E" w:rsidP="002E78C0">
      <w:pPr>
        <w:spacing w:line="480" w:lineRule="auto"/>
        <w:rPr>
          <w:rStyle w:val="Heading1Char"/>
          <w:rFonts w:ascii="Times New Roman" w:hAnsi="Times New Roman" w:cs="Times New Roman"/>
          <w:b/>
          <w:bCs/>
          <w:color w:val="000000" w:themeColor="text1"/>
          <w:sz w:val="24"/>
          <w:szCs w:val="24"/>
        </w:rPr>
      </w:pPr>
      <w:r>
        <w:rPr>
          <w:rStyle w:val="Heading1Char"/>
          <w:rFonts w:ascii="Times New Roman" w:hAnsi="Times New Roman" w:cs="Times New Roman"/>
          <w:b/>
          <w:bCs/>
          <w:color w:val="000000" w:themeColor="text1"/>
          <w:sz w:val="24"/>
          <w:szCs w:val="24"/>
        </w:rPr>
        <w:t xml:space="preserve">7. Recommendation </w:t>
      </w:r>
    </w:p>
    <w:p w14:paraId="1E3727C7" w14:textId="77777777" w:rsidR="002B73A1" w:rsidRPr="002B73A1" w:rsidRDefault="002B73A1" w:rsidP="002B73A1">
      <w:pPr>
        <w:spacing w:line="480" w:lineRule="auto"/>
        <w:rPr>
          <w:rFonts w:ascii="Times New Roman" w:eastAsiaTheme="majorEastAsia" w:hAnsi="Times New Roman" w:cs="Times New Roman"/>
          <w:color w:val="000000" w:themeColor="text1"/>
          <w:szCs w:val="24"/>
        </w:rPr>
      </w:pPr>
      <w:r w:rsidRPr="002B73A1">
        <w:rPr>
          <w:rFonts w:ascii="Times New Roman" w:eastAsiaTheme="majorEastAsia" w:hAnsi="Times New Roman" w:cs="Times New Roman"/>
          <w:color w:val="000000" w:themeColor="text1"/>
          <w:szCs w:val="24"/>
        </w:rPr>
        <w:t>The findings of this study suggest that brands seeking to maximize the impact of Christmas shopping campaigns should adopt a digital</w:t>
      </w:r>
      <w:r w:rsidRPr="002B73A1">
        <w:rPr>
          <w:rFonts w:ascii="Times New Roman" w:eastAsiaTheme="majorEastAsia" w:hAnsi="Times New Roman" w:cs="Times New Roman"/>
          <w:color w:val="000000" w:themeColor="text1"/>
          <w:szCs w:val="24"/>
        </w:rPr>
        <w:noBreakHyphen/>
        <w:t>first strategy that fully leverages ICT infrastructure and social media while maintaining consumer trust and well</w:t>
      </w:r>
      <w:r w:rsidRPr="002B73A1">
        <w:rPr>
          <w:rFonts w:ascii="Times New Roman" w:eastAsiaTheme="majorEastAsia" w:hAnsi="Times New Roman" w:cs="Times New Roman"/>
          <w:color w:val="000000" w:themeColor="text1"/>
          <w:szCs w:val="24"/>
        </w:rPr>
        <w:noBreakHyphen/>
        <w:t>being (Adobe, 2025; Amra &amp; Elma, 2025). Brands should prioritize mobile optimization across all touchpoints, ensuring that websites, landing pages, and checkout processes load quickly, are easy to navigate on small screens, and support secure, one</w:t>
      </w:r>
      <w:r w:rsidRPr="002B73A1">
        <w:rPr>
          <w:rFonts w:ascii="Times New Roman" w:eastAsiaTheme="majorEastAsia" w:hAnsi="Times New Roman" w:cs="Times New Roman"/>
          <w:color w:val="000000" w:themeColor="text1"/>
          <w:szCs w:val="24"/>
        </w:rPr>
        <w:noBreakHyphen/>
        <w:t>click payment options, because a majority of Christmas e</w:t>
      </w:r>
      <w:r w:rsidRPr="002B73A1">
        <w:rPr>
          <w:rFonts w:ascii="Times New Roman" w:eastAsiaTheme="majorEastAsia" w:hAnsi="Times New Roman" w:cs="Times New Roman"/>
          <w:color w:val="000000" w:themeColor="text1"/>
          <w:szCs w:val="24"/>
        </w:rPr>
        <w:noBreakHyphen/>
        <w:t>commerce transactions now occur on mobile devices (Amra &amp; Elma, 2025). Retailers should also invest in robust back</w:t>
      </w:r>
      <w:r w:rsidRPr="002B73A1">
        <w:rPr>
          <w:rFonts w:ascii="Times New Roman" w:eastAsiaTheme="majorEastAsia" w:hAnsi="Times New Roman" w:cs="Times New Roman"/>
          <w:color w:val="000000" w:themeColor="text1"/>
          <w:szCs w:val="24"/>
        </w:rPr>
        <w:noBreakHyphen/>
        <w:t>end systems—such as integrated CRM platforms, analytics dashboards, and inventory management tools—to support real</w:t>
      </w:r>
      <w:r w:rsidRPr="002B73A1">
        <w:rPr>
          <w:rFonts w:ascii="Times New Roman" w:eastAsiaTheme="majorEastAsia" w:hAnsi="Times New Roman" w:cs="Times New Roman"/>
          <w:color w:val="000000" w:themeColor="text1"/>
          <w:szCs w:val="24"/>
        </w:rPr>
        <w:noBreakHyphen/>
        <w:t>time decision</w:t>
      </w:r>
      <w:r w:rsidRPr="002B73A1">
        <w:rPr>
          <w:rFonts w:ascii="Times New Roman" w:eastAsiaTheme="majorEastAsia" w:hAnsi="Times New Roman" w:cs="Times New Roman"/>
          <w:color w:val="000000" w:themeColor="text1"/>
          <w:szCs w:val="24"/>
        </w:rPr>
        <w:noBreakHyphen/>
        <w:t>making, consistent pricing, and accurate stock visibility across channels during high</w:t>
      </w:r>
      <w:r w:rsidRPr="002B73A1">
        <w:rPr>
          <w:rFonts w:ascii="Times New Roman" w:eastAsiaTheme="majorEastAsia" w:hAnsi="Times New Roman" w:cs="Times New Roman"/>
          <w:color w:val="000000" w:themeColor="text1"/>
          <w:szCs w:val="24"/>
        </w:rPr>
        <w:noBreakHyphen/>
        <w:t>traffic holiday periods (China Telecom Europe, 2022; Mastercard, 2025).</w:t>
      </w:r>
    </w:p>
    <w:p w14:paraId="44FDBE08" w14:textId="77777777" w:rsidR="002B73A1" w:rsidRPr="002B73A1" w:rsidRDefault="002B73A1" w:rsidP="002B73A1">
      <w:pPr>
        <w:spacing w:line="480" w:lineRule="auto"/>
        <w:rPr>
          <w:rFonts w:ascii="Times New Roman" w:eastAsiaTheme="majorEastAsia" w:hAnsi="Times New Roman" w:cs="Times New Roman"/>
          <w:color w:val="000000" w:themeColor="text1"/>
          <w:szCs w:val="24"/>
        </w:rPr>
      </w:pPr>
      <w:r w:rsidRPr="002B73A1">
        <w:rPr>
          <w:rFonts w:ascii="Times New Roman" w:eastAsiaTheme="majorEastAsia" w:hAnsi="Times New Roman" w:cs="Times New Roman"/>
          <w:color w:val="000000" w:themeColor="text1"/>
          <w:szCs w:val="24"/>
        </w:rPr>
        <w:t>A second recommendation is to design Christmas campaigns around integrated, omnichannel customer journeys rather than isolated digital or in</w:t>
      </w:r>
      <w:r w:rsidRPr="002B73A1">
        <w:rPr>
          <w:rFonts w:ascii="Times New Roman" w:eastAsiaTheme="majorEastAsia" w:hAnsi="Times New Roman" w:cs="Times New Roman"/>
          <w:color w:val="000000" w:themeColor="text1"/>
          <w:szCs w:val="24"/>
        </w:rPr>
        <w:noBreakHyphen/>
        <w:t>store initiatives. Marketers should align themes, visuals, and messaging across social media, email newsletters, websites, and physical outlets so that consumers experience a seamless narrative from initial inspiration to final purchase, whether they buy online, collect in store, or choose home delivery (Telesa, 2023; Google, 2021). Practical steps include enabling click</w:t>
      </w:r>
      <w:r w:rsidRPr="002B73A1">
        <w:rPr>
          <w:rFonts w:ascii="Times New Roman" w:eastAsiaTheme="majorEastAsia" w:hAnsi="Times New Roman" w:cs="Times New Roman"/>
          <w:color w:val="000000" w:themeColor="text1"/>
          <w:szCs w:val="24"/>
        </w:rPr>
        <w:noBreakHyphen/>
        <w:t>and</w:t>
      </w:r>
      <w:r w:rsidRPr="002B73A1">
        <w:rPr>
          <w:rFonts w:ascii="Times New Roman" w:eastAsiaTheme="majorEastAsia" w:hAnsi="Times New Roman" w:cs="Times New Roman"/>
          <w:color w:val="000000" w:themeColor="text1"/>
          <w:szCs w:val="24"/>
        </w:rPr>
        <w:noBreakHyphen/>
        <w:t>collect services, synchronizing loyalty programs across online and offline systems, and using QR codes or near</w:t>
      </w:r>
      <w:r w:rsidRPr="002B73A1">
        <w:rPr>
          <w:rFonts w:ascii="Times New Roman" w:eastAsiaTheme="majorEastAsia" w:hAnsi="Times New Roman" w:cs="Times New Roman"/>
          <w:color w:val="000000" w:themeColor="text1"/>
          <w:szCs w:val="24"/>
        </w:rPr>
        <w:noBreakHyphen/>
        <w:t xml:space="preserve">field communication in stores to link physical displays with rich digital content and personalized offers (Mastercard, 2025; China Telecom Europe, 2022). This omnichannel orientation can help brands respond to </w:t>
      </w:r>
      <w:r w:rsidRPr="002B73A1">
        <w:rPr>
          <w:rFonts w:ascii="Times New Roman" w:eastAsiaTheme="majorEastAsia" w:hAnsi="Times New Roman" w:cs="Times New Roman"/>
          <w:color w:val="000000" w:themeColor="text1"/>
          <w:szCs w:val="24"/>
        </w:rPr>
        <w:lastRenderedPageBreak/>
        <w:t xml:space="preserve">the reality that </w:t>
      </w:r>
      <w:proofErr w:type="gramStart"/>
      <w:r w:rsidRPr="002B73A1">
        <w:rPr>
          <w:rFonts w:ascii="Times New Roman" w:eastAsiaTheme="majorEastAsia" w:hAnsi="Times New Roman" w:cs="Times New Roman"/>
          <w:color w:val="000000" w:themeColor="text1"/>
          <w:szCs w:val="24"/>
        </w:rPr>
        <w:t>many</w:t>
      </w:r>
      <w:proofErr w:type="gramEnd"/>
      <w:r w:rsidRPr="002B73A1">
        <w:rPr>
          <w:rFonts w:ascii="Times New Roman" w:eastAsiaTheme="majorEastAsia" w:hAnsi="Times New Roman" w:cs="Times New Roman"/>
          <w:color w:val="000000" w:themeColor="text1"/>
          <w:szCs w:val="24"/>
        </w:rPr>
        <w:t xml:space="preserve"> shoppers research online and complete purchases in whichever channel is most convenient at a given moment.</w:t>
      </w:r>
    </w:p>
    <w:p w14:paraId="55701059" w14:textId="77777777" w:rsidR="002B73A1" w:rsidRPr="002B73A1" w:rsidRDefault="002B73A1" w:rsidP="002B73A1">
      <w:pPr>
        <w:spacing w:line="480" w:lineRule="auto"/>
        <w:rPr>
          <w:rFonts w:ascii="Times New Roman" w:eastAsiaTheme="majorEastAsia" w:hAnsi="Times New Roman" w:cs="Times New Roman"/>
          <w:color w:val="000000" w:themeColor="text1"/>
          <w:szCs w:val="24"/>
        </w:rPr>
      </w:pPr>
      <w:r w:rsidRPr="002B73A1">
        <w:rPr>
          <w:rFonts w:ascii="Times New Roman" w:eastAsiaTheme="majorEastAsia" w:hAnsi="Times New Roman" w:cs="Times New Roman"/>
          <w:color w:val="000000" w:themeColor="text1"/>
          <w:szCs w:val="24"/>
        </w:rPr>
        <w:t>Third, brands should use data</w:t>
      </w:r>
      <w:r w:rsidRPr="002B73A1">
        <w:rPr>
          <w:rFonts w:ascii="Times New Roman" w:eastAsiaTheme="majorEastAsia" w:hAnsi="Times New Roman" w:cs="Times New Roman"/>
          <w:color w:val="000000" w:themeColor="text1"/>
          <w:szCs w:val="24"/>
        </w:rPr>
        <w:noBreakHyphen/>
        <w:t>driven personalization and AI responsibly to enhance relevance without overwhelming consumers. Retailers should employ segmentation and recommendation engines to tailor gift suggestions, discount levels, and content formats to different audience groups, acknowledging that younger consumers may respond more strongly to social media videos and influencer content, while older shoppers may prefer email and website</w:t>
      </w:r>
      <w:r w:rsidRPr="002B73A1">
        <w:rPr>
          <w:rFonts w:ascii="Times New Roman" w:eastAsiaTheme="majorEastAsia" w:hAnsi="Times New Roman" w:cs="Times New Roman"/>
          <w:color w:val="000000" w:themeColor="text1"/>
          <w:szCs w:val="24"/>
        </w:rPr>
        <w:noBreakHyphen/>
        <w:t xml:space="preserve">based information (Amra &amp; Elma, 2025; </w:t>
      </w:r>
      <w:proofErr w:type="spellStart"/>
      <w:r w:rsidRPr="002B73A1">
        <w:rPr>
          <w:rFonts w:ascii="Times New Roman" w:eastAsiaTheme="majorEastAsia" w:hAnsi="Times New Roman" w:cs="Times New Roman"/>
          <w:color w:val="000000" w:themeColor="text1"/>
          <w:szCs w:val="24"/>
        </w:rPr>
        <w:t>Moosend</w:t>
      </w:r>
      <w:proofErr w:type="spellEnd"/>
      <w:r w:rsidRPr="002B73A1">
        <w:rPr>
          <w:rFonts w:ascii="Times New Roman" w:eastAsiaTheme="majorEastAsia" w:hAnsi="Times New Roman" w:cs="Times New Roman"/>
          <w:color w:val="000000" w:themeColor="text1"/>
          <w:szCs w:val="24"/>
        </w:rPr>
        <w:t>, 2025). At the same time, marketers should implement frequency caps, opt</w:t>
      </w:r>
      <w:r w:rsidRPr="002B73A1">
        <w:rPr>
          <w:rFonts w:ascii="Times New Roman" w:eastAsiaTheme="majorEastAsia" w:hAnsi="Times New Roman" w:cs="Times New Roman"/>
          <w:color w:val="000000" w:themeColor="text1"/>
          <w:szCs w:val="24"/>
        </w:rPr>
        <w:noBreakHyphen/>
        <w:t>out options, and transparent privacy notices to mitigate fatigue and perceptions of intrusive tracking, particularly when deploying retargeting ads and push notifications during the busy festive period (Experian, 2025; Numerator, 2025). Ethical guidelines for creative teams should discourage manipulative tactics that exploit scarcity or fear of missing out in ways that may lead to overspending among vulnerable consumers.</w:t>
      </w:r>
    </w:p>
    <w:p w14:paraId="472FFF32" w14:textId="77777777" w:rsidR="002B73A1" w:rsidRPr="002B73A1" w:rsidRDefault="002B73A1" w:rsidP="002B73A1">
      <w:pPr>
        <w:spacing w:line="480" w:lineRule="auto"/>
        <w:rPr>
          <w:rFonts w:ascii="Times New Roman" w:eastAsiaTheme="majorEastAsia" w:hAnsi="Times New Roman" w:cs="Times New Roman"/>
          <w:color w:val="000000" w:themeColor="text1"/>
          <w:szCs w:val="24"/>
        </w:rPr>
      </w:pPr>
      <w:r w:rsidRPr="002B73A1">
        <w:rPr>
          <w:rFonts w:ascii="Times New Roman" w:eastAsiaTheme="majorEastAsia" w:hAnsi="Times New Roman" w:cs="Times New Roman"/>
          <w:color w:val="000000" w:themeColor="text1"/>
          <w:szCs w:val="24"/>
        </w:rPr>
        <w:t>Finally, it is recommended that organizations adopt a culture of continuous learning and experimentation around Christmas campaigns. Teams should run structured tests on variables such as message tone, timing, discount depth, and creative format, using real</w:t>
      </w:r>
      <w:r w:rsidRPr="002B73A1">
        <w:rPr>
          <w:rFonts w:ascii="Times New Roman" w:eastAsiaTheme="majorEastAsia" w:hAnsi="Times New Roman" w:cs="Times New Roman"/>
          <w:color w:val="000000" w:themeColor="text1"/>
          <w:szCs w:val="24"/>
        </w:rPr>
        <w:noBreakHyphen/>
        <w:t>time analytics to identify which combinations produce the best balance between engagement, conversion, and customer satisfaction (Basis, 2025; Adobe, 2025). Insights gained from each season should be documented and fed into the planning process for subsequent years, recognizing that consumer expectations, platform algorithms, and economic conditions evolve rapidly. Small and medium</w:t>
      </w:r>
      <w:r w:rsidRPr="002B73A1">
        <w:rPr>
          <w:rFonts w:ascii="Times New Roman" w:eastAsiaTheme="majorEastAsia" w:hAnsi="Times New Roman" w:cs="Times New Roman"/>
          <w:color w:val="000000" w:themeColor="text1"/>
          <w:szCs w:val="24"/>
        </w:rPr>
        <w:noBreakHyphen/>
        <w:t>sized enterprises with limited budgets can still benefit from this approach by focusing on a few core channels—such as a mobile</w:t>
      </w:r>
      <w:r w:rsidRPr="002B73A1">
        <w:rPr>
          <w:rFonts w:ascii="Times New Roman" w:eastAsiaTheme="majorEastAsia" w:hAnsi="Times New Roman" w:cs="Times New Roman"/>
          <w:color w:val="000000" w:themeColor="text1"/>
          <w:szCs w:val="24"/>
        </w:rPr>
        <w:noBreakHyphen/>
        <w:t xml:space="preserve">optimized website, one or two social platforms, and </w:t>
      </w:r>
      <w:r w:rsidRPr="002B73A1">
        <w:rPr>
          <w:rFonts w:ascii="Times New Roman" w:eastAsiaTheme="majorEastAsia" w:hAnsi="Times New Roman" w:cs="Times New Roman"/>
          <w:color w:val="000000" w:themeColor="text1"/>
          <w:szCs w:val="24"/>
        </w:rPr>
        <w:lastRenderedPageBreak/>
        <w:t>email—and using low</w:t>
      </w:r>
      <w:r w:rsidRPr="002B73A1">
        <w:rPr>
          <w:rFonts w:ascii="Times New Roman" w:eastAsiaTheme="majorEastAsia" w:hAnsi="Times New Roman" w:cs="Times New Roman"/>
          <w:color w:val="000000" w:themeColor="text1"/>
          <w:szCs w:val="24"/>
        </w:rPr>
        <w:noBreakHyphen/>
        <w:t xml:space="preserve">cost analytics tools to refine their efforts progressively (University of Maryland Extension, 2021; </w:t>
      </w:r>
      <w:proofErr w:type="spellStart"/>
      <w:r w:rsidRPr="002B73A1">
        <w:rPr>
          <w:rFonts w:ascii="Times New Roman" w:eastAsiaTheme="majorEastAsia" w:hAnsi="Times New Roman" w:cs="Times New Roman"/>
          <w:color w:val="000000" w:themeColor="text1"/>
          <w:szCs w:val="24"/>
        </w:rPr>
        <w:t>TopDraw</w:t>
      </w:r>
      <w:proofErr w:type="spellEnd"/>
      <w:r w:rsidRPr="002B73A1">
        <w:rPr>
          <w:rFonts w:ascii="Times New Roman" w:eastAsiaTheme="majorEastAsia" w:hAnsi="Times New Roman" w:cs="Times New Roman"/>
          <w:color w:val="000000" w:themeColor="text1"/>
          <w:szCs w:val="24"/>
        </w:rPr>
        <w:t>, 2024).</w:t>
      </w:r>
    </w:p>
    <w:p w14:paraId="01957C74" w14:textId="77777777" w:rsidR="0043551E" w:rsidRDefault="0043551E" w:rsidP="002E78C0">
      <w:pPr>
        <w:spacing w:line="480" w:lineRule="auto"/>
        <w:rPr>
          <w:rStyle w:val="Heading1Char"/>
          <w:rFonts w:ascii="Times New Roman" w:hAnsi="Times New Roman" w:cs="Times New Roman"/>
          <w:b/>
          <w:bCs/>
          <w:color w:val="000000" w:themeColor="text1"/>
          <w:sz w:val="24"/>
          <w:szCs w:val="24"/>
        </w:rPr>
      </w:pPr>
    </w:p>
    <w:p w14:paraId="275BE3AF" w14:textId="77777777" w:rsidR="002B73A1" w:rsidRPr="002B73A1" w:rsidRDefault="0043551E" w:rsidP="002B73A1">
      <w:pPr>
        <w:spacing w:line="480" w:lineRule="auto"/>
        <w:rPr>
          <w:rFonts w:ascii="Times New Roman" w:hAnsi="Times New Roman" w:cs="Times New Roman"/>
          <w:color w:val="000000" w:themeColor="text1"/>
          <w:szCs w:val="24"/>
        </w:rPr>
      </w:pPr>
      <w:r>
        <w:rPr>
          <w:rStyle w:val="Heading1Char"/>
          <w:rFonts w:ascii="Times New Roman" w:hAnsi="Times New Roman" w:cs="Times New Roman"/>
          <w:b/>
          <w:bCs/>
          <w:color w:val="000000" w:themeColor="text1"/>
          <w:sz w:val="24"/>
          <w:szCs w:val="24"/>
        </w:rPr>
        <w:t>8</w:t>
      </w:r>
      <w:r w:rsidR="00F11085" w:rsidRPr="002E78C0">
        <w:rPr>
          <w:rStyle w:val="Heading1Char"/>
          <w:rFonts w:ascii="Times New Roman" w:hAnsi="Times New Roman" w:cs="Times New Roman"/>
          <w:b/>
          <w:bCs/>
          <w:color w:val="000000" w:themeColor="text1"/>
          <w:sz w:val="24"/>
          <w:szCs w:val="24"/>
        </w:rPr>
        <w:t>. Conclusion</w:t>
      </w:r>
      <w:bookmarkEnd w:id="6"/>
      <w:r w:rsidR="00F11085" w:rsidRPr="002E78C0">
        <w:rPr>
          <w:rFonts w:ascii="Times New Roman" w:hAnsi="Times New Roman" w:cs="Times New Roman"/>
          <w:b/>
          <w:bCs/>
          <w:color w:val="000000" w:themeColor="text1"/>
          <w:szCs w:val="24"/>
        </w:rPr>
        <w:t xml:space="preserve"> </w:t>
      </w:r>
      <w:r w:rsidR="00F11085" w:rsidRPr="002E78C0">
        <w:rPr>
          <w:rFonts w:ascii="Times New Roman" w:hAnsi="Times New Roman" w:cs="Times New Roman"/>
          <w:color w:val="000000" w:themeColor="text1"/>
          <w:szCs w:val="24"/>
        </w:rPr>
        <w:br/>
      </w:r>
      <w:r w:rsidR="002B73A1" w:rsidRPr="002B73A1">
        <w:rPr>
          <w:rFonts w:ascii="Times New Roman" w:hAnsi="Times New Roman" w:cs="Times New Roman"/>
          <w:color w:val="000000" w:themeColor="text1"/>
          <w:szCs w:val="24"/>
        </w:rPr>
        <w:t>This study set out to investigate the role of digital marketing and social media, supported by broader information and communication technologies, in shaping Christmas shopping campaigns and enhancing consumer experiences. The analysis demonstrates that ICT has fundamentally reconfigured holiday retailing by turning Christmas shopping into a multi‑platform, data‑driven process in which e‑commerce sites, mobile apps, and social networks play central roles in product discovery, evaluation, and purchase (</w:t>
      </w:r>
      <w:proofErr w:type="spellStart"/>
      <w:r w:rsidR="002B73A1" w:rsidRPr="002B73A1">
        <w:rPr>
          <w:rFonts w:ascii="Times New Roman" w:hAnsi="Times New Roman" w:cs="Times New Roman"/>
          <w:color w:val="000000" w:themeColor="text1"/>
          <w:szCs w:val="24"/>
        </w:rPr>
        <w:t>Lyntia</w:t>
      </w:r>
      <w:proofErr w:type="spellEnd"/>
      <w:r w:rsidR="002B73A1" w:rsidRPr="002B73A1">
        <w:rPr>
          <w:rFonts w:ascii="Times New Roman" w:hAnsi="Times New Roman" w:cs="Times New Roman"/>
          <w:color w:val="000000" w:themeColor="text1"/>
          <w:szCs w:val="24"/>
        </w:rPr>
        <w:t>, 2023; Mastercard, 2025). Evidence from industry reports and holiday statistics shows that online and mobile channels now account for a substantial share of seasonal sales, confirming that digital infrastructure is no longer peripheral but core to Christmas commerce in many markets (Amra &amp; Elma, 2025; Adobe, 2025). These developments validate theoretical perspectives such as the Technology Acceptance Model and integrated marketing communications, which emphasize the importance of usefulness, ease of use, and consistent messaging across channels in driving adoption and purchase intention (Creswell, 2018; Saunders et al., 2019).</w:t>
      </w:r>
    </w:p>
    <w:p w14:paraId="0B3A700B" w14:textId="77777777" w:rsidR="002B73A1" w:rsidRPr="002B73A1" w:rsidRDefault="002B73A1" w:rsidP="002B73A1">
      <w:pPr>
        <w:spacing w:line="480" w:lineRule="auto"/>
        <w:rPr>
          <w:rFonts w:ascii="Times New Roman" w:hAnsi="Times New Roman" w:cs="Times New Roman"/>
          <w:color w:val="000000" w:themeColor="text1"/>
          <w:szCs w:val="24"/>
        </w:rPr>
      </w:pPr>
    </w:p>
    <w:p w14:paraId="5BE903B3" w14:textId="77777777" w:rsidR="002B73A1" w:rsidRPr="002B73A1" w:rsidRDefault="002B73A1" w:rsidP="002B73A1">
      <w:pPr>
        <w:spacing w:line="480" w:lineRule="auto"/>
        <w:rPr>
          <w:rFonts w:ascii="Times New Roman" w:hAnsi="Times New Roman" w:cs="Times New Roman"/>
          <w:color w:val="000000" w:themeColor="text1"/>
          <w:szCs w:val="24"/>
        </w:rPr>
      </w:pPr>
      <w:r w:rsidRPr="002B73A1">
        <w:rPr>
          <w:rFonts w:ascii="Times New Roman" w:hAnsi="Times New Roman" w:cs="Times New Roman"/>
          <w:color w:val="000000" w:themeColor="text1"/>
          <w:szCs w:val="24"/>
        </w:rPr>
        <w:t xml:space="preserve">The findings also highlight the specific importance of social media as both a communication and transaction environment during the festive period. Platforms such as Instagram, TikTok, and Facebook serve as key sources of gift inspiration and product research, with shoppable posts and in‑app checkouts allowing consumers to move directly from content to purchase without leaving </w:t>
      </w:r>
      <w:r w:rsidRPr="002B73A1">
        <w:rPr>
          <w:rFonts w:ascii="Times New Roman" w:hAnsi="Times New Roman" w:cs="Times New Roman"/>
          <w:color w:val="000000" w:themeColor="text1"/>
          <w:szCs w:val="24"/>
        </w:rPr>
        <w:lastRenderedPageBreak/>
        <w:t>the platform (</w:t>
      </w:r>
      <w:proofErr w:type="spellStart"/>
      <w:r w:rsidRPr="002B73A1">
        <w:rPr>
          <w:rFonts w:ascii="Times New Roman" w:hAnsi="Times New Roman" w:cs="Times New Roman"/>
          <w:color w:val="000000" w:themeColor="text1"/>
          <w:szCs w:val="24"/>
        </w:rPr>
        <w:t>Moosend</w:t>
      </w:r>
      <w:proofErr w:type="spellEnd"/>
      <w:r w:rsidRPr="002B73A1">
        <w:rPr>
          <w:rFonts w:ascii="Times New Roman" w:hAnsi="Times New Roman" w:cs="Times New Roman"/>
          <w:color w:val="000000" w:themeColor="text1"/>
          <w:szCs w:val="24"/>
        </w:rPr>
        <w:t xml:space="preserve">, 2025; </w:t>
      </w:r>
      <w:proofErr w:type="spellStart"/>
      <w:r w:rsidRPr="002B73A1">
        <w:rPr>
          <w:rFonts w:ascii="Times New Roman" w:hAnsi="Times New Roman" w:cs="Times New Roman"/>
          <w:color w:val="000000" w:themeColor="text1"/>
          <w:szCs w:val="24"/>
        </w:rPr>
        <w:t>TopDraw</w:t>
      </w:r>
      <w:proofErr w:type="spellEnd"/>
      <w:r w:rsidRPr="002B73A1">
        <w:rPr>
          <w:rFonts w:ascii="Times New Roman" w:hAnsi="Times New Roman" w:cs="Times New Roman"/>
          <w:color w:val="000000" w:themeColor="text1"/>
          <w:szCs w:val="24"/>
        </w:rPr>
        <w:t>, 2024). At the same time, AI‑driven personalization, recommendation engines, and campaign analytics enable brands to deliver highly targeted offers and to optimize budget allocations in real time, significantly enhancing the effectiveness of Christmas marketing efforts (Amra &amp; Elma, 2025; Basis, 2025). These capabilities demonstrate the power of ICT to create tailored, timely, and convenient shopping experiences that align with consumer expectations for speed and relevance, particularly during time‑sensitive events such as Black Friday and last‑minute Christmas sales (</w:t>
      </w:r>
      <w:proofErr w:type="spellStart"/>
      <w:r w:rsidRPr="002B73A1">
        <w:rPr>
          <w:rFonts w:ascii="Times New Roman" w:hAnsi="Times New Roman" w:cs="Times New Roman"/>
          <w:color w:val="000000" w:themeColor="text1"/>
          <w:szCs w:val="24"/>
        </w:rPr>
        <w:t>Driveresearch</w:t>
      </w:r>
      <w:proofErr w:type="spellEnd"/>
      <w:r w:rsidRPr="002B73A1">
        <w:rPr>
          <w:rFonts w:ascii="Times New Roman" w:hAnsi="Times New Roman" w:cs="Times New Roman"/>
          <w:color w:val="000000" w:themeColor="text1"/>
          <w:szCs w:val="24"/>
        </w:rPr>
        <w:t>, 2025; Adobe, 2025).</w:t>
      </w:r>
    </w:p>
    <w:p w14:paraId="153FE297" w14:textId="77777777" w:rsidR="002B73A1" w:rsidRPr="002B73A1" w:rsidRDefault="002B73A1" w:rsidP="002B73A1">
      <w:pPr>
        <w:spacing w:line="480" w:lineRule="auto"/>
        <w:rPr>
          <w:rFonts w:ascii="Times New Roman" w:hAnsi="Times New Roman" w:cs="Times New Roman"/>
          <w:color w:val="000000" w:themeColor="text1"/>
          <w:szCs w:val="24"/>
        </w:rPr>
      </w:pPr>
    </w:p>
    <w:p w14:paraId="4EE4784C" w14:textId="77777777" w:rsidR="002B73A1" w:rsidRPr="002B73A1" w:rsidRDefault="002B73A1" w:rsidP="002B73A1">
      <w:pPr>
        <w:spacing w:line="480" w:lineRule="auto"/>
        <w:rPr>
          <w:rFonts w:ascii="Times New Roman" w:hAnsi="Times New Roman" w:cs="Times New Roman"/>
          <w:color w:val="000000" w:themeColor="text1"/>
          <w:szCs w:val="24"/>
        </w:rPr>
      </w:pPr>
      <w:r w:rsidRPr="002B73A1">
        <w:rPr>
          <w:rFonts w:ascii="Times New Roman" w:hAnsi="Times New Roman" w:cs="Times New Roman"/>
          <w:color w:val="000000" w:themeColor="text1"/>
          <w:szCs w:val="24"/>
        </w:rPr>
        <w:t>Yet the study also reveals important tensions and challenges associated with the intensive use of digital marketing and social media in Christmas campaigns. While consumers benefit from greater convenience, broader choice, and more transparent price comparisons, they are simultaneously exposed to high volumes of promotional messages, countdown timers, and personalized scarcity cues that can contribute to decision fatigue, stress, or overspending (Experian, 2025; Numerator, 2025). These dynamics raise ethical questions about how far brands should go in exploiting psychological triggers during emotionally charged holiday periods and underscore the need for responsible ICT‑enabled communication strategies that balance commercial goals with consumer well‑being (Telesa, 2023; Moal‑</w:t>
      </w:r>
      <w:proofErr w:type="spellStart"/>
      <w:r w:rsidRPr="002B73A1">
        <w:rPr>
          <w:rFonts w:ascii="Times New Roman" w:hAnsi="Times New Roman" w:cs="Times New Roman"/>
          <w:color w:val="000000" w:themeColor="text1"/>
          <w:szCs w:val="24"/>
        </w:rPr>
        <w:t>Ulvoas</w:t>
      </w:r>
      <w:proofErr w:type="spellEnd"/>
      <w:r w:rsidRPr="002B73A1">
        <w:rPr>
          <w:rFonts w:ascii="Times New Roman" w:hAnsi="Times New Roman" w:cs="Times New Roman"/>
          <w:color w:val="000000" w:themeColor="text1"/>
          <w:szCs w:val="24"/>
        </w:rPr>
        <w:t xml:space="preserve">, 2021). </w:t>
      </w:r>
      <w:proofErr w:type="gramStart"/>
      <w:r w:rsidRPr="002B73A1">
        <w:rPr>
          <w:rFonts w:ascii="Times New Roman" w:hAnsi="Times New Roman" w:cs="Times New Roman"/>
          <w:color w:val="000000" w:themeColor="text1"/>
          <w:szCs w:val="24"/>
        </w:rPr>
        <w:t>In particular, vulnerable</w:t>
      </w:r>
      <w:proofErr w:type="gramEnd"/>
      <w:r w:rsidRPr="002B73A1">
        <w:rPr>
          <w:rFonts w:ascii="Times New Roman" w:hAnsi="Times New Roman" w:cs="Times New Roman"/>
          <w:color w:val="000000" w:themeColor="text1"/>
          <w:szCs w:val="24"/>
        </w:rPr>
        <w:t xml:space="preserve"> groups such as children, young adults, and low‑income households may be more susceptible to aggressive festive marketing tactics, making transparency and control mechanisms essential.</w:t>
      </w:r>
    </w:p>
    <w:p w14:paraId="2DE7D35A" w14:textId="77777777" w:rsidR="002B73A1" w:rsidRPr="002B73A1" w:rsidRDefault="002B73A1" w:rsidP="002B73A1">
      <w:pPr>
        <w:spacing w:line="480" w:lineRule="auto"/>
        <w:rPr>
          <w:rFonts w:ascii="Times New Roman" w:hAnsi="Times New Roman" w:cs="Times New Roman"/>
          <w:color w:val="000000" w:themeColor="text1"/>
          <w:szCs w:val="24"/>
        </w:rPr>
      </w:pPr>
    </w:p>
    <w:p w14:paraId="31A3F212" w14:textId="77777777" w:rsidR="002B73A1" w:rsidRPr="002B73A1" w:rsidRDefault="002B73A1" w:rsidP="002B73A1">
      <w:pPr>
        <w:spacing w:line="480" w:lineRule="auto"/>
        <w:rPr>
          <w:rFonts w:ascii="Times New Roman" w:hAnsi="Times New Roman" w:cs="Times New Roman"/>
          <w:color w:val="000000" w:themeColor="text1"/>
          <w:szCs w:val="24"/>
        </w:rPr>
      </w:pPr>
      <w:r w:rsidRPr="002B73A1">
        <w:rPr>
          <w:rFonts w:ascii="Times New Roman" w:hAnsi="Times New Roman" w:cs="Times New Roman"/>
          <w:color w:val="000000" w:themeColor="text1"/>
          <w:szCs w:val="24"/>
        </w:rPr>
        <w:lastRenderedPageBreak/>
        <w:t xml:space="preserve">Overall, the study concludes that digital marketing and social media, underpinned by sophisticated information and communication technologies, are highly effective tools for reaching target audiences and boosting sales during the Christmas season, provided they are employed strategically and ethically. Brands that invest in mobile‑first design, omnichannel integration, data‑driven personalization, and rigorous measurement are likely to achieve stronger engagement and loyalty than those relying on traditional mass‑media approaches alone (Google, 2021; China Telecom Europe, 2022). Future research could build on these insights by conducting primary surveys in specific regional contexts—such as Indian online shoppers—or by examining the long‑term effects of intensive festive marketing on consumer financial health and trust in digital platforms (Bag, 2020; </w:t>
      </w:r>
      <w:proofErr w:type="spellStart"/>
      <w:r w:rsidRPr="002B73A1">
        <w:rPr>
          <w:rFonts w:ascii="Times New Roman" w:hAnsi="Times New Roman" w:cs="Times New Roman"/>
          <w:color w:val="000000" w:themeColor="text1"/>
          <w:szCs w:val="24"/>
        </w:rPr>
        <w:t>ScholarWorks</w:t>
      </w:r>
      <w:proofErr w:type="spellEnd"/>
      <w:r w:rsidRPr="002B73A1">
        <w:rPr>
          <w:rFonts w:ascii="Times New Roman" w:hAnsi="Times New Roman" w:cs="Times New Roman"/>
          <w:color w:val="000000" w:themeColor="text1"/>
          <w:szCs w:val="24"/>
        </w:rPr>
        <w:t xml:space="preserve">, 2019). By continuing to explore the intersection of ICT, digital communication, and seasonal consumer </w:t>
      </w:r>
      <w:proofErr w:type="spellStart"/>
      <w:r w:rsidRPr="002B73A1">
        <w:rPr>
          <w:rFonts w:ascii="Times New Roman" w:hAnsi="Times New Roman" w:cs="Times New Roman"/>
          <w:color w:val="000000" w:themeColor="text1"/>
          <w:szCs w:val="24"/>
        </w:rPr>
        <w:t>behavior</w:t>
      </w:r>
      <w:proofErr w:type="spellEnd"/>
      <w:r w:rsidRPr="002B73A1">
        <w:rPr>
          <w:rFonts w:ascii="Times New Roman" w:hAnsi="Times New Roman" w:cs="Times New Roman"/>
          <w:color w:val="000000" w:themeColor="text1"/>
          <w:szCs w:val="24"/>
        </w:rPr>
        <w:t>, scholars and practitioners alike can contribute to the development of Christmas campaigns that are not only profitable but also respectful, inclusive, and supportive of positive consumer experiences.</w:t>
      </w:r>
    </w:p>
    <w:p w14:paraId="798A763A" w14:textId="77777777" w:rsidR="002B73A1" w:rsidRPr="002B73A1" w:rsidRDefault="002B73A1" w:rsidP="002B73A1">
      <w:pPr>
        <w:spacing w:line="480" w:lineRule="auto"/>
        <w:rPr>
          <w:rFonts w:ascii="Times New Roman" w:hAnsi="Times New Roman" w:cs="Times New Roman"/>
          <w:color w:val="000000" w:themeColor="text1"/>
          <w:szCs w:val="24"/>
        </w:rPr>
      </w:pPr>
    </w:p>
    <w:p w14:paraId="6D6836A1" w14:textId="77777777" w:rsidR="0043551E" w:rsidRDefault="0043551E" w:rsidP="00013DBD">
      <w:pPr>
        <w:spacing w:line="480" w:lineRule="auto"/>
        <w:rPr>
          <w:rFonts w:ascii="Times New Roman" w:hAnsi="Times New Roman" w:cs="Times New Roman"/>
          <w:color w:val="000000" w:themeColor="text1"/>
          <w:szCs w:val="24"/>
        </w:rPr>
      </w:pPr>
    </w:p>
    <w:p w14:paraId="193A1377" w14:textId="77777777" w:rsidR="0043551E" w:rsidRDefault="0043551E" w:rsidP="00013DBD">
      <w:pPr>
        <w:spacing w:line="480" w:lineRule="auto"/>
        <w:rPr>
          <w:rFonts w:ascii="Times New Roman" w:hAnsi="Times New Roman" w:cs="Times New Roman"/>
          <w:color w:val="000000" w:themeColor="text1"/>
          <w:szCs w:val="24"/>
        </w:rPr>
      </w:pPr>
    </w:p>
    <w:p w14:paraId="3F128A41" w14:textId="77777777" w:rsidR="0043551E" w:rsidRDefault="0043551E" w:rsidP="00013DBD">
      <w:pPr>
        <w:spacing w:line="480" w:lineRule="auto"/>
        <w:rPr>
          <w:rFonts w:ascii="Times New Roman" w:hAnsi="Times New Roman" w:cs="Times New Roman"/>
          <w:color w:val="000000" w:themeColor="text1"/>
          <w:szCs w:val="24"/>
        </w:rPr>
      </w:pPr>
    </w:p>
    <w:p w14:paraId="4E2E590F" w14:textId="77777777" w:rsidR="0043551E" w:rsidRDefault="0043551E" w:rsidP="00013DBD">
      <w:pPr>
        <w:spacing w:line="480" w:lineRule="auto"/>
        <w:rPr>
          <w:rFonts w:ascii="Times New Roman" w:hAnsi="Times New Roman" w:cs="Times New Roman"/>
          <w:color w:val="000000" w:themeColor="text1"/>
          <w:szCs w:val="24"/>
        </w:rPr>
      </w:pPr>
    </w:p>
    <w:p w14:paraId="0287BBDE" w14:textId="77777777" w:rsidR="0043551E" w:rsidRDefault="0043551E" w:rsidP="00013DBD">
      <w:pPr>
        <w:spacing w:line="480" w:lineRule="auto"/>
        <w:rPr>
          <w:rFonts w:ascii="Times New Roman" w:hAnsi="Times New Roman" w:cs="Times New Roman"/>
          <w:color w:val="000000" w:themeColor="text1"/>
          <w:szCs w:val="24"/>
        </w:rPr>
      </w:pPr>
    </w:p>
    <w:p w14:paraId="0EBCE689" w14:textId="77777777" w:rsidR="0043551E" w:rsidRPr="002E78C0" w:rsidRDefault="0043551E" w:rsidP="00013DBD">
      <w:pPr>
        <w:spacing w:line="480" w:lineRule="auto"/>
        <w:rPr>
          <w:rFonts w:ascii="Times New Roman" w:hAnsi="Times New Roman" w:cs="Times New Roman"/>
          <w:color w:val="000000" w:themeColor="text1"/>
          <w:szCs w:val="24"/>
          <w:lang w:val="en-US"/>
        </w:rPr>
      </w:pPr>
    </w:p>
    <w:p w14:paraId="0881047A" w14:textId="7810E1B7" w:rsidR="004D7D13" w:rsidRPr="002E78C0"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6766366"/>
      <w:r w:rsidRPr="002E78C0">
        <w:rPr>
          <w:rFonts w:ascii="Times New Roman" w:hAnsi="Times New Roman" w:cs="Times New Roman"/>
          <w:b/>
          <w:bCs/>
          <w:color w:val="000000" w:themeColor="text1"/>
          <w:sz w:val="24"/>
          <w:szCs w:val="24"/>
        </w:rPr>
        <w:lastRenderedPageBreak/>
        <w:t>Reference List</w:t>
      </w:r>
      <w:bookmarkEnd w:id="7"/>
      <w:r w:rsidRPr="002E78C0">
        <w:rPr>
          <w:rFonts w:ascii="Times New Roman" w:hAnsi="Times New Roman" w:cs="Times New Roman"/>
          <w:b/>
          <w:bCs/>
          <w:color w:val="000000" w:themeColor="text1"/>
          <w:sz w:val="24"/>
          <w:szCs w:val="24"/>
        </w:rPr>
        <w:t xml:space="preserve"> </w:t>
      </w:r>
    </w:p>
    <w:p w14:paraId="04FBFAF2" w14:textId="77777777" w:rsidR="002B73A1" w:rsidRPr="002B73A1" w:rsidRDefault="002B73A1" w:rsidP="002B73A1">
      <w:pPr>
        <w:spacing w:line="480" w:lineRule="auto"/>
        <w:rPr>
          <w:rFonts w:ascii="Times New Roman" w:hAnsi="Times New Roman" w:cs="Times New Roman"/>
          <w:color w:val="000000" w:themeColor="text1"/>
          <w:szCs w:val="24"/>
        </w:rPr>
      </w:pPr>
      <w:r w:rsidRPr="002B73A1">
        <w:rPr>
          <w:rFonts w:ascii="Times New Roman" w:hAnsi="Times New Roman" w:cs="Times New Roman"/>
          <w:color w:val="000000" w:themeColor="text1"/>
          <w:szCs w:val="24"/>
        </w:rPr>
        <w:t>Adobe. (2025). </w:t>
      </w:r>
      <w:r w:rsidRPr="002B73A1">
        <w:rPr>
          <w:rFonts w:ascii="Times New Roman" w:hAnsi="Times New Roman" w:cs="Times New Roman"/>
          <w:i/>
          <w:iCs/>
          <w:color w:val="000000" w:themeColor="text1"/>
          <w:szCs w:val="24"/>
        </w:rPr>
        <w:t>2025 holiday shopping statistics, trends &amp; insights</w:t>
      </w:r>
      <w:r w:rsidRPr="002B73A1">
        <w:rPr>
          <w:rFonts w:ascii="Times New Roman" w:hAnsi="Times New Roman" w:cs="Times New Roman"/>
          <w:color w:val="000000" w:themeColor="text1"/>
          <w:szCs w:val="24"/>
        </w:rPr>
        <w:t>. Adobe Holiday Shopping Report.​</w:t>
      </w:r>
    </w:p>
    <w:p w14:paraId="51D6DA79" w14:textId="77777777" w:rsidR="002B73A1" w:rsidRPr="002B73A1" w:rsidRDefault="002B73A1" w:rsidP="002B73A1">
      <w:pPr>
        <w:spacing w:line="480" w:lineRule="auto"/>
        <w:rPr>
          <w:rFonts w:ascii="Times New Roman" w:hAnsi="Times New Roman" w:cs="Times New Roman"/>
          <w:color w:val="000000" w:themeColor="text1"/>
          <w:szCs w:val="24"/>
        </w:rPr>
      </w:pPr>
      <w:r w:rsidRPr="002B73A1">
        <w:rPr>
          <w:rFonts w:ascii="Times New Roman" w:hAnsi="Times New Roman" w:cs="Times New Roman"/>
          <w:color w:val="000000" w:themeColor="text1"/>
          <w:szCs w:val="24"/>
        </w:rPr>
        <w:t>Amra &amp; Elma LLC. (2025, September 21). </w:t>
      </w:r>
      <w:r w:rsidRPr="002B73A1">
        <w:rPr>
          <w:rFonts w:ascii="Times New Roman" w:hAnsi="Times New Roman" w:cs="Times New Roman"/>
          <w:i/>
          <w:iCs/>
          <w:color w:val="000000" w:themeColor="text1"/>
          <w:szCs w:val="24"/>
        </w:rPr>
        <w:t>Top 20 Christmas marketing statistics 2025</w:t>
      </w:r>
      <w:r w:rsidRPr="002B73A1">
        <w:rPr>
          <w:rFonts w:ascii="Times New Roman" w:hAnsi="Times New Roman" w:cs="Times New Roman"/>
          <w:color w:val="000000" w:themeColor="text1"/>
          <w:szCs w:val="24"/>
        </w:rPr>
        <w:t>.​</w:t>
      </w:r>
    </w:p>
    <w:p w14:paraId="3A883584" w14:textId="77777777" w:rsidR="002B73A1" w:rsidRPr="002B73A1" w:rsidRDefault="002B73A1" w:rsidP="002B73A1">
      <w:pPr>
        <w:spacing w:line="480" w:lineRule="auto"/>
        <w:rPr>
          <w:rFonts w:ascii="Times New Roman" w:hAnsi="Times New Roman" w:cs="Times New Roman"/>
          <w:color w:val="000000" w:themeColor="text1"/>
          <w:szCs w:val="24"/>
        </w:rPr>
      </w:pPr>
      <w:r w:rsidRPr="002B73A1">
        <w:rPr>
          <w:rFonts w:ascii="Times New Roman" w:hAnsi="Times New Roman" w:cs="Times New Roman"/>
          <w:color w:val="000000" w:themeColor="text1"/>
          <w:szCs w:val="24"/>
        </w:rPr>
        <w:t>Bag, S. (2020). Impact of online discount on Indian shoppers during festival seasons. </w:t>
      </w:r>
      <w:r w:rsidRPr="002B73A1">
        <w:rPr>
          <w:rFonts w:ascii="Times New Roman" w:hAnsi="Times New Roman" w:cs="Times New Roman"/>
          <w:i/>
          <w:iCs/>
          <w:color w:val="000000" w:themeColor="text1"/>
          <w:szCs w:val="24"/>
        </w:rPr>
        <w:t>International Journal of Emerging Electric Power Systems</w:t>
      </w:r>
      <w:r w:rsidRPr="002B73A1">
        <w:rPr>
          <w:rFonts w:ascii="Times New Roman" w:hAnsi="Times New Roman" w:cs="Times New Roman"/>
          <w:color w:val="000000" w:themeColor="text1"/>
          <w:szCs w:val="24"/>
        </w:rPr>
        <w:t>, 21(4), 1–15.​</w:t>
      </w:r>
    </w:p>
    <w:p w14:paraId="1679CF77" w14:textId="77777777" w:rsidR="002B73A1" w:rsidRPr="002B73A1" w:rsidRDefault="002B73A1" w:rsidP="002B73A1">
      <w:pPr>
        <w:spacing w:line="480" w:lineRule="auto"/>
        <w:rPr>
          <w:rFonts w:ascii="Times New Roman" w:hAnsi="Times New Roman" w:cs="Times New Roman"/>
          <w:color w:val="000000" w:themeColor="text1"/>
          <w:szCs w:val="24"/>
        </w:rPr>
      </w:pPr>
      <w:r w:rsidRPr="002B73A1">
        <w:rPr>
          <w:rFonts w:ascii="Times New Roman" w:hAnsi="Times New Roman" w:cs="Times New Roman"/>
          <w:color w:val="000000" w:themeColor="text1"/>
          <w:szCs w:val="24"/>
        </w:rPr>
        <w:t>Basis Technologies. (2025). </w:t>
      </w:r>
      <w:r w:rsidRPr="002B73A1">
        <w:rPr>
          <w:rFonts w:ascii="Times New Roman" w:hAnsi="Times New Roman" w:cs="Times New Roman"/>
          <w:i/>
          <w:iCs/>
          <w:color w:val="000000" w:themeColor="text1"/>
          <w:szCs w:val="24"/>
        </w:rPr>
        <w:t>2025 holiday shopping &amp; advertising trends report</w:t>
      </w:r>
      <w:r w:rsidRPr="002B73A1">
        <w:rPr>
          <w:rFonts w:ascii="Times New Roman" w:hAnsi="Times New Roman" w:cs="Times New Roman"/>
          <w:color w:val="000000" w:themeColor="text1"/>
          <w:szCs w:val="24"/>
        </w:rPr>
        <w:t>.​</w:t>
      </w:r>
    </w:p>
    <w:p w14:paraId="5A18B8C8" w14:textId="77777777" w:rsidR="002B73A1" w:rsidRPr="002B73A1" w:rsidRDefault="002B73A1" w:rsidP="002B73A1">
      <w:pPr>
        <w:spacing w:line="480" w:lineRule="auto"/>
        <w:rPr>
          <w:rFonts w:ascii="Times New Roman" w:hAnsi="Times New Roman" w:cs="Times New Roman"/>
          <w:color w:val="000000" w:themeColor="text1"/>
          <w:szCs w:val="24"/>
        </w:rPr>
      </w:pPr>
      <w:r w:rsidRPr="002B73A1">
        <w:rPr>
          <w:rFonts w:ascii="Times New Roman" w:hAnsi="Times New Roman" w:cs="Times New Roman"/>
          <w:color w:val="000000" w:themeColor="text1"/>
          <w:szCs w:val="24"/>
        </w:rPr>
        <w:t>Bryman, A. (2016). </w:t>
      </w:r>
      <w:r w:rsidRPr="002B73A1">
        <w:rPr>
          <w:rFonts w:ascii="Times New Roman" w:hAnsi="Times New Roman" w:cs="Times New Roman"/>
          <w:i/>
          <w:iCs/>
          <w:color w:val="000000" w:themeColor="text1"/>
          <w:szCs w:val="24"/>
        </w:rPr>
        <w:t>Social research methods</w:t>
      </w:r>
      <w:r w:rsidRPr="002B73A1">
        <w:rPr>
          <w:rFonts w:ascii="Times New Roman" w:hAnsi="Times New Roman" w:cs="Times New Roman"/>
          <w:color w:val="000000" w:themeColor="text1"/>
          <w:szCs w:val="24"/>
        </w:rPr>
        <w:t> (5th ed.). Oxford University Press.</w:t>
      </w:r>
    </w:p>
    <w:p w14:paraId="0175C579" w14:textId="77777777" w:rsidR="002B73A1" w:rsidRPr="002B73A1" w:rsidRDefault="002B73A1" w:rsidP="002B73A1">
      <w:pPr>
        <w:spacing w:line="480" w:lineRule="auto"/>
        <w:rPr>
          <w:rFonts w:ascii="Times New Roman" w:hAnsi="Times New Roman" w:cs="Times New Roman"/>
          <w:color w:val="000000" w:themeColor="text1"/>
          <w:szCs w:val="24"/>
        </w:rPr>
      </w:pPr>
      <w:r w:rsidRPr="002B73A1">
        <w:rPr>
          <w:rFonts w:ascii="Times New Roman" w:hAnsi="Times New Roman" w:cs="Times New Roman"/>
          <w:color w:val="000000" w:themeColor="text1"/>
          <w:szCs w:val="24"/>
        </w:rPr>
        <w:t>China Telecom Europe. (2022, January 18). </w:t>
      </w:r>
      <w:r w:rsidRPr="002B73A1">
        <w:rPr>
          <w:rFonts w:ascii="Times New Roman" w:hAnsi="Times New Roman" w:cs="Times New Roman"/>
          <w:i/>
          <w:iCs/>
          <w:color w:val="000000" w:themeColor="text1"/>
          <w:szCs w:val="24"/>
        </w:rPr>
        <w:t>How technology is revolutionising the holiday retail period</w:t>
      </w:r>
      <w:r w:rsidRPr="002B73A1">
        <w:rPr>
          <w:rFonts w:ascii="Times New Roman" w:hAnsi="Times New Roman" w:cs="Times New Roman"/>
          <w:color w:val="000000" w:themeColor="text1"/>
          <w:szCs w:val="24"/>
        </w:rPr>
        <w:t>.​</w:t>
      </w:r>
    </w:p>
    <w:p w14:paraId="1E256D41" w14:textId="77777777" w:rsidR="002B73A1" w:rsidRPr="002B73A1" w:rsidRDefault="002B73A1" w:rsidP="002B73A1">
      <w:pPr>
        <w:spacing w:line="480" w:lineRule="auto"/>
        <w:rPr>
          <w:rFonts w:ascii="Times New Roman" w:hAnsi="Times New Roman" w:cs="Times New Roman"/>
          <w:color w:val="000000" w:themeColor="text1"/>
          <w:szCs w:val="24"/>
        </w:rPr>
      </w:pPr>
      <w:r w:rsidRPr="002B73A1">
        <w:rPr>
          <w:rFonts w:ascii="Times New Roman" w:hAnsi="Times New Roman" w:cs="Times New Roman"/>
          <w:color w:val="000000" w:themeColor="text1"/>
          <w:szCs w:val="24"/>
        </w:rPr>
        <w:t>Creswell, J. W. (2018). </w:t>
      </w:r>
      <w:r w:rsidRPr="002B73A1">
        <w:rPr>
          <w:rFonts w:ascii="Times New Roman" w:hAnsi="Times New Roman" w:cs="Times New Roman"/>
          <w:i/>
          <w:iCs/>
          <w:color w:val="000000" w:themeColor="text1"/>
          <w:szCs w:val="24"/>
        </w:rPr>
        <w:t>Research design: Qualitative, quantitative, and mixed methods approaches</w:t>
      </w:r>
      <w:r w:rsidRPr="002B73A1">
        <w:rPr>
          <w:rFonts w:ascii="Times New Roman" w:hAnsi="Times New Roman" w:cs="Times New Roman"/>
          <w:color w:val="000000" w:themeColor="text1"/>
          <w:szCs w:val="24"/>
        </w:rPr>
        <w:t> (5th ed.). SAGE.</w:t>
      </w:r>
    </w:p>
    <w:p w14:paraId="1CDD163B" w14:textId="77777777" w:rsidR="002B73A1" w:rsidRPr="002B73A1" w:rsidRDefault="002B73A1" w:rsidP="002B73A1">
      <w:pPr>
        <w:spacing w:line="480" w:lineRule="auto"/>
        <w:rPr>
          <w:rFonts w:ascii="Times New Roman" w:hAnsi="Times New Roman" w:cs="Times New Roman"/>
          <w:color w:val="000000" w:themeColor="text1"/>
          <w:szCs w:val="24"/>
        </w:rPr>
      </w:pPr>
      <w:r w:rsidRPr="002B73A1">
        <w:rPr>
          <w:rFonts w:ascii="Times New Roman" w:hAnsi="Times New Roman" w:cs="Times New Roman"/>
          <w:color w:val="000000" w:themeColor="text1"/>
          <w:szCs w:val="24"/>
        </w:rPr>
        <w:t>Digital Marketing Strategies for Black Friday and Christmas. (2024). </w:t>
      </w:r>
      <w:r w:rsidRPr="002B73A1">
        <w:rPr>
          <w:rFonts w:ascii="Times New Roman" w:hAnsi="Times New Roman" w:cs="Times New Roman"/>
          <w:i/>
          <w:iCs/>
          <w:color w:val="000000" w:themeColor="text1"/>
          <w:szCs w:val="24"/>
        </w:rPr>
        <w:t>Digital marketing strategies for Black Friday and Christmas</w:t>
      </w:r>
      <w:r w:rsidRPr="002B73A1">
        <w:rPr>
          <w:rFonts w:ascii="Times New Roman" w:hAnsi="Times New Roman" w:cs="Times New Roman"/>
          <w:color w:val="000000" w:themeColor="text1"/>
          <w:szCs w:val="24"/>
        </w:rPr>
        <w:t> [Working paper]. Academia.edu.​</w:t>
      </w:r>
    </w:p>
    <w:p w14:paraId="68AA9C93" w14:textId="77777777" w:rsidR="002B73A1" w:rsidRPr="002B73A1" w:rsidRDefault="002B73A1" w:rsidP="002B73A1">
      <w:pPr>
        <w:spacing w:line="480" w:lineRule="auto"/>
        <w:rPr>
          <w:rFonts w:ascii="Times New Roman" w:hAnsi="Times New Roman" w:cs="Times New Roman"/>
          <w:color w:val="000000" w:themeColor="text1"/>
          <w:szCs w:val="24"/>
        </w:rPr>
      </w:pPr>
      <w:proofErr w:type="spellStart"/>
      <w:r w:rsidRPr="002B73A1">
        <w:rPr>
          <w:rFonts w:ascii="Times New Roman" w:hAnsi="Times New Roman" w:cs="Times New Roman"/>
          <w:color w:val="000000" w:themeColor="text1"/>
          <w:szCs w:val="24"/>
        </w:rPr>
        <w:t>Driveresearch</w:t>
      </w:r>
      <w:proofErr w:type="spellEnd"/>
      <w:r w:rsidRPr="002B73A1">
        <w:rPr>
          <w:rFonts w:ascii="Times New Roman" w:hAnsi="Times New Roman" w:cs="Times New Roman"/>
          <w:color w:val="000000" w:themeColor="text1"/>
          <w:szCs w:val="24"/>
        </w:rPr>
        <w:t>. (2025, October 26). </w:t>
      </w:r>
      <w:r w:rsidRPr="002B73A1">
        <w:rPr>
          <w:rFonts w:ascii="Times New Roman" w:hAnsi="Times New Roman" w:cs="Times New Roman"/>
          <w:i/>
          <w:iCs/>
          <w:color w:val="000000" w:themeColor="text1"/>
          <w:szCs w:val="24"/>
        </w:rPr>
        <w:t>50+ holiday shopping statistics for 2025</w:t>
      </w:r>
      <w:r w:rsidRPr="002B73A1">
        <w:rPr>
          <w:rFonts w:ascii="Times New Roman" w:hAnsi="Times New Roman" w:cs="Times New Roman"/>
          <w:color w:val="000000" w:themeColor="text1"/>
          <w:szCs w:val="24"/>
        </w:rPr>
        <w:t>.​</w:t>
      </w:r>
    </w:p>
    <w:p w14:paraId="7445B25E" w14:textId="77777777" w:rsidR="002B73A1" w:rsidRPr="002B73A1" w:rsidRDefault="002B73A1" w:rsidP="002B73A1">
      <w:pPr>
        <w:spacing w:line="480" w:lineRule="auto"/>
        <w:rPr>
          <w:rFonts w:ascii="Times New Roman" w:hAnsi="Times New Roman" w:cs="Times New Roman"/>
          <w:color w:val="000000" w:themeColor="text1"/>
          <w:szCs w:val="24"/>
        </w:rPr>
      </w:pPr>
      <w:r w:rsidRPr="002B73A1">
        <w:rPr>
          <w:rFonts w:ascii="Times New Roman" w:hAnsi="Times New Roman" w:cs="Times New Roman"/>
          <w:color w:val="000000" w:themeColor="text1"/>
          <w:szCs w:val="24"/>
        </w:rPr>
        <w:t>Experian. (2025, November 19). </w:t>
      </w:r>
      <w:r w:rsidRPr="002B73A1">
        <w:rPr>
          <w:rFonts w:ascii="Times New Roman" w:hAnsi="Times New Roman" w:cs="Times New Roman"/>
          <w:i/>
          <w:iCs/>
          <w:color w:val="000000" w:themeColor="text1"/>
          <w:szCs w:val="24"/>
        </w:rPr>
        <w:t>2025 holiday shopping trends</w:t>
      </w:r>
      <w:r w:rsidRPr="002B73A1">
        <w:rPr>
          <w:rFonts w:ascii="Times New Roman" w:hAnsi="Times New Roman" w:cs="Times New Roman"/>
          <w:color w:val="000000" w:themeColor="text1"/>
          <w:szCs w:val="24"/>
        </w:rPr>
        <w:t>. Marketing Forward.​</w:t>
      </w:r>
    </w:p>
    <w:p w14:paraId="30D8A527" w14:textId="77777777" w:rsidR="002B73A1" w:rsidRPr="002B73A1" w:rsidRDefault="002B73A1" w:rsidP="002B73A1">
      <w:pPr>
        <w:spacing w:line="480" w:lineRule="auto"/>
        <w:rPr>
          <w:rFonts w:ascii="Times New Roman" w:hAnsi="Times New Roman" w:cs="Times New Roman"/>
          <w:color w:val="000000" w:themeColor="text1"/>
          <w:szCs w:val="24"/>
        </w:rPr>
      </w:pPr>
      <w:r w:rsidRPr="002B73A1">
        <w:rPr>
          <w:rFonts w:ascii="Times New Roman" w:hAnsi="Times New Roman" w:cs="Times New Roman"/>
          <w:color w:val="000000" w:themeColor="text1"/>
          <w:szCs w:val="24"/>
        </w:rPr>
        <w:t>Google. (2021). </w:t>
      </w:r>
      <w:r w:rsidRPr="002B73A1">
        <w:rPr>
          <w:rFonts w:ascii="Times New Roman" w:hAnsi="Times New Roman" w:cs="Times New Roman"/>
          <w:i/>
          <w:iCs/>
          <w:color w:val="000000" w:themeColor="text1"/>
          <w:szCs w:val="24"/>
        </w:rPr>
        <w:t>Rethink your Christmas shopping campaign</w:t>
      </w:r>
      <w:r w:rsidRPr="002B73A1">
        <w:rPr>
          <w:rFonts w:ascii="Times New Roman" w:hAnsi="Times New Roman" w:cs="Times New Roman"/>
          <w:color w:val="000000" w:themeColor="text1"/>
          <w:szCs w:val="24"/>
        </w:rPr>
        <w:t>. Think with Google.​</w:t>
      </w:r>
    </w:p>
    <w:p w14:paraId="02449D51" w14:textId="77777777" w:rsidR="002B73A1" w:rsidRPr="002B73A1" w:rsidRDefault="002B73A1" w:rsidP="002B73A1">
      <w:pPr>
        <w:spacing w:line="480" w:lineRule="auto"/>
        <w:rPr>
          <w:rFonts w:ascii="Times New Roman" w:hAnsi="Times New Roman" w:cs="Times New Roman"/>
          <w:color w:val="000000" w:themeColor="text1"/>
          <w:szCs w:val="24"/>
        </w:rPr>
      </w:pPr>
      <w:r w:rsidRPr="002B73A1">
        <w:rPr>
          <w:rFonts w:ascii="Times New Roman" w:hAnsi="Times New Roman" w:cs="Times New Roman"/>
          <w:color w:val="000000" w:themeColor="text1"/>
          <w:szCs w:val="24"/>
        </w:rPr>
        <w:t>IJRPR. (2024). Impact of digital marketing on consumer travel and tourism decisions. </w:t>
      </w:r>
      <w:r w:rsidRPr="002B73A1">
        <w:rPr>
          <w:rFonts w:ascii="Times New Roman" w:hAnsi="Times New Roman" w:cs="Times New Roman"/>
          <w:i/>
          <w:iCs/>
          <w:color w:val="000000" w:themeColor="text1"/>
          <w:szCs w:val="24"/>
        </w:rPr>
        <w:t>International Journal of Research Publication and Reviews</w:t>
      </w:r>
      <w:r w:rsidRPr="002B73A1">
        <w:rPr>
          <w:rFonts w:ascii="Times New Roman" w:hAnsi="Times New Roman" w:cs="Times New Roman"/>
          <w:color w:val="000000" w:themeColor="text1"/>
          <w:szCs w:val="24"/>
        </w:rPr>
        <w:t>, 5(7), 1–10.​</w:t>
      </w:r>
    </w:p>
    <w:p w14:paraId="1D53DF3B" w14:textId="77777777" w:rsidR="002B73A1" w:rsidRPr="002B73A1" w:rsidRDefault="002B73A1" w:rsidP="002B73A1">
      <w:pPr>
        <w:spacing w:line="480" w:lineRule="auto"/>
        <w:rPr>
          <w:rFonts w:ascii="Times New Roman" w:hAnsi="Times New Roman" w:cs="Times New Roman"/>
          <w:color w:val="000000" w:themeColor="text1"/>
          <w:szCs w:val="24"/>
        </w:rPr>
      </w:pPr>
      <w:r w:rsidRPr="002B73A1">
        <w:rPr>
          <w:rFonts w:ascii="Times New Roman" w:hAnsi="Times New Roman" w:cs="Times New Roman"/>
          <w:color w:val="000000" w:themeColor="text1"/>
          <w:szCs w:val="24"/>
        </w:rPr>
        <w:lastRenderedPageBreak/>
        <w:t>LinkedIn. (2024, December 26). </w:t>
      </w:r>
      <w:r w:rsidRPr="002B73A1">
        <w:rPr>
          <w:rFonts w:ascii="Times New Roman" w:hAnsi="Times New Roman" w:cs="Times New Roman"/>
          <w:i/>
          <w:iCs/>
          <w:color w:val="000000" w:themeColor="text1"/>
          <w:szCs w:val="24"/>
        </w:rPr>
        <w:t>Christmas in the digital age: How tradition and technology blend</w:t>
      </w:r>
      <w:r w:rsidRPr="002B73A1">
        <w:rPr>
          <w:rFonts w:ascii="Times New Roman" w:hAnsi="Times New Roman" w:cs="Times New Roman"/>
          <w:color w:val="000000" w:themeColor="text1"/>
          <w:szCs w:val="24"/>
        </w:rPr>
        <w:t>.​</w:t>
      </w:r>
    </w:p>
    <w:p w14:paraId="35A793C2" w14:textId="77777777" w:rsidR="002B73A1" w:rsidRPr="002B73A1" w:rsidRDefault="002B73A1" w:rsidP="002B73A1">
      <w:pPr>
        <w:spacing w:line="480" w:lineRule="auto"/>
        <w:rPr>
          <w:rFonts w:ascii="Times New Roman" w:hAnsi="Times New Roman" w:cs="Times New Roman"/>
          <w:color w:val="000000" w:themeColor="text1"/>
          <w:szCs w:val="24"/>
        </w:rPr>
      </w:pPr>
      <w:proofErr w:type="spellStart"/>
      <w:r w:rsidRPr="002B73A1">
        <w:rPr>
          <w:rFonts w:ascii="Times New Roman" w:hAnsi="Times New Roman" w:cs="Times New Roman"/>
          <w:color w:val="000000" w:themeColor="text1"/>
          <w:szCs w:val="24"/>
        </w:rPr>
        <w:t>Lyntia</w:t>
      </w:r>
      <w:proofErr w:type="spellEnd"/>
      <w:r w:rsidRPr="002B73A1">
        <w:rPr>
          <w:rFonts w:ascii="Times New Roman" w:hAnsi="Times New Roman" w:cs="Times New Roman"/>
          <w:color w:val="000000" w:themeColor="text1"/>
          <w:szCs w:val="24"/>
        </w:rPr>
        <w:t>. (2023, December 14). </w:t>
      </w:r>
      <w:r w:rsidRPr="002B73A1">
        <w:rPr>
          <w:rFonts w:ascii="Times New Roman" w:hAnsi="Times New Roman" w:cs="Times New Roman"/>
          <w:i/>
          <w:iCs/>
          <w:color w:val="000000" w:themeColor="text1"/>
          <w:szCs w:val="24"/>
        </w:rPr>
        <w:t>How digitalisation is transforming Christmas</w:t>
      </w:r>
      <w:r w:rsidRPr="002B73A1">
        <w:rPr>
          <w:rFonts w:ascii="Times New Roman" w:hAnsi="Times New Roman" w:cs="Times New Roman"/>
          <w:color w:val="000000" w:themeColor="text1"/>
          <w:szCs w:val="24"/>
        </w:rPr>
        <w:t>.​</w:t>
      </w:r>
    </w:p>
    <w:p w14:paraId="78DC423B" w14:textId="77777777" w:rsidR="002B73A1" w:rsidRPr="002B73A1" w:rsidRDefault="002B73A1" w:rsidP="002B73A1">
      <w:pPr>
        <w:spacing w:line="480" w:lineRule="auto"/>
        <w:rPr>
          <w:rFonts w:ascii="Times New Roman" w:hAnsi="Times New Roman" w:cs="Times New Roman"/>
          <w:color w:val="000000" w:themeColor="text1"/>
          <w:szCs w:val="24"/>
        </w:rPr>
      </w:pPr>
      <w:r w:rsidRPr="002B73A1">
        <w:rPr>
          <w:rFonts w:ascii="Times New Roman" w:hAnsi="Times New Roman" w:cs="Times New Roman"/>
          <w:color w:val="000000" w:themeColor="text1"/>
          <w:szCs w:val="24"/>
        </w:rPr>
        <w:t>Mastercard. (2025, November 5). </w:t>
      </w:r>
      <w:r w:rsidRPr="002B73A1">
        <w:rPr>
          <w:rFonts w:ascii="Times New Roman" w:hAnsi="Times New Roman" w:cs="Times New Roman"/>
          <w:i/>
          <w:iCs/>
          <w:color w:val="000000" w:themeColor="text1"/>
          <w:szCs w:val="24"/>
        </w:rPr>
        <w:t>Holiday shopping, retail technology trends shaping the season</w:t>
      </w:r>
      <w:r w:rsidRPr="002B73A1">
        <w:rPr>
          <w:rFonts w:ascii="Times New Roman" w:hAnsi="Times New Roman" w:cs="Times New Roman"/>
          <w:color w:val="000000" w:themeColor="text1"/>
          <w:szCs w:val="24"/>
        </w:rPr>
        <w:t>.​</w:t>
      </w:r>
    </w:p>
    <w:p w14:paraId="34E5B996" w14:textId="77777777" w:rsidR="002B73A1" w:rsidRPr="002B73A1" w:rsidRDefault="002B73A1" w:rsidP="002B73A1">
      <w:pPr>
        <w:spacing w:line="480" w:lineRule="auto"/>
        <w:rPr>
          <w:rFonts w:ascii="Times New Roman" w:hAnsi="Times New Roman" w:cs="Times New Roman"/>
          <w:color w:val="000000" w:themeColor="text1"/>
          <w:szCs w:val="24"/>
        </w:rPr>
      </w:pPr>
      <w:r w:rsidRPr="002B73A1">
        <w:rPr>
          <w:rFonts w:ascii="Times New Roman" w:hAnsi="Times New Roman" w:cs="Times New Roman"/>
          <w:color w:val="000000" w:themeColor="text1"/>
          <w:szCs w:val="24"/>
        </w:rPr>
        <w:t>Moal</w:t>
      </w:r>
      <w:r w:rsidRPr="002B73A1">
        <w:rPr>
          <w:rFonts w:ascii="Times New Roman" w:hAnsi="Times New Roman" w:cs="Times New Roman"/>
          <w:color w:val="000000" w:themeColor="text1"/>
          <w:szCs w:val="24"/>
        </w:rPr>
        <w:noBreakHyphen/>
      </w:r>
      <w:proofErr w:type="spellStart"/>
      <w:r w:rsidRPr="002B73A1">
        <w:rPr>
          <w:rFonts w:ascii="Times New Roman" w:hAnsi="Times New Roman" w:cs="Times New Roman"/>
          <w:color w:val="000000" w:themeColor="text1"/>
          <w:szCs w:val="24"/>
        </w:rPr>
        <w:t>Ulvoas</w:t>
      </w:r>
      <w:proofErr w:type="spellEnd"/>
      <w:r w:rsidRPr="002B73A1">
        <w:rPr>
          <w:rFonts w:ascii="Times New Roman" w:hAnsi="Times New Roman" w:cs="Times New Roman"/>
          <w:color w:val="000000" w:themeColor="text1"/>
          <w:szCs w:val="24"/>
        </w:rPr>
        <w:t>, G. (2021). “Merry Christmas!” &amp; “Happy holidays!”: Consumer reactions to religious versus nonreligious holiday advertising. In </w:t>
      </w:r>
      <w:r w:rsidRPr="002B73A1">
        <w:rPr>
          <w:rFonts w:ascii="Times New Roman" w:hAnsi="Times New Roman" w:cs="Times New Roman"/>
          <w:i/>
          <w:iCs/>
          <w:color w:val="000000" w:themeColor="text1"/>
          <w:szCs w:val="24"/>
        </w:rPr>
        <w:t>Proceedings of the 2021 Academy of Marketing Science</w:t>
      </w:r>
      <w:r w:rsidRPr="002B73A1">
        <w:rPr>
          <w:rFonts w:ascii="Times New Roman" w:hAnsi="Times New Roman" w:cs="Times New Roman"/>
          <w:color w:val="000000" w:themeColor="text1"/>
          <w:szCs w:val="24"/>
        </w:rPr>
        <w:t> (pp. 1–5).​</w:t>
      </w:r>
    </w:p>
    <w:p w14:paraId="6C0D758C" w14:textId="77777777" w:rsidR="002B73A1" w:rsidRPr="002B73A1" w:rsidRDefault="002B73A1" w:rsidP="002B73A1">
      <w:pPr>
        <w:spacing w:line="480" w:lineRule="auto"/>
        <w:rPr>
          <w:rFonts w:ascii="Times New Roman" w:hAnsi="Times New Roman" w:cs="Times New Roman"/>
          <w:color w:val="000000" w:themeColor="text1"/>
          <w:szCs w:val="24"/>
        </w:rPr>
      </w:pPr>
      <w:proofErr w:type="spellStart"/>
      <w:r w:rsidRPr="002B73A1">
        <w:rPr>
          <w:rFonts w:ascii="Times New Roman" w:hAnsi="Times New Roman" w:cs="Times New Roman"/>
          <w:color w:val="000000" w:themeColor="text1"/>
          <w:szCs w:val="24"/>
        </w:rPr>
        <w:t>Moosend</w:t>
      </w:r>
      <w:proofErr w:type="spellEnd"/>
      <w:r w:rsidRPr="002B73A1">
        <w:rPr>
          <w:rFonts w:ascii="Times New Roman" w:hAnsi="Times New Roman" w:cs="Times New Roman"/>
          <w:color w:val="000000" w:themeColor="text1"/>
          <w:szCs w:val="24"/>
        </w:rPr>
        <w:t>. (2025, December 9). </w:t>
      </w:r>
      <w:r w:rsidRPr="002B73A1">
        <w:rPr>
          <w:rFonts w:ascii="Times New Roman" w:hAnsi="Times New Roman" w:cs="Times New Roman"/>
          <w:i/>
          <w:iCs/>
          <w:color w:val="000000" w:themeColor="text1"/>
          <w:szCs w:val="24"/>
        </w:rPr>
        <w:t>35 Christmas marketing stats to know in 2025</w:t>
      </w:r>
      <w:r w:rsidRPr="002B73A1">
        <w:rPr>
          <w:rFonts w:ascii="Times New Roman" w:hAnsi="Times New Roman" w:cs="Times New Roman"/>
          <w:color w:val="000000" w:themeColor="text1"/>
          <w:szCs w:val="24"/>
        </w:rPr>
        <w:t>.​</w:t>
      </w:r>
    </w:p>
    <w:p w14:paraId="5B6375B1" w14:textId="77777777" w:rsidR="002B73A1" w:rsidRPr="002B73A1" w:rsidRDefault="002B73A1" w:rsidP="002B73A1">
      <w:pPr>
        <w:spacing w:line="480" w:lineRule="auto"/>
        <w:rPr>
          <w:rFonts w:ascii="Times New Roman" w:hAnsi="Times New Roman" w:cs="Times New Roman"/>
          <w:color w:val="000000" w:themeColor="text1"/>
          <w:szCs w:val="24"/>
        </w:rPr>
      </w:pPr>
      <w:r w:rsidRPr="002B73A1">
        <w:rPr>
          <w:rFonts w:ascii="Times New Roman" w:hAnsi="Times New Roman" w:cs="Times New Roman"/>
          <w:color w:val="000000" w:themeColor="text1"/>
          <w:szCs w:val="24"/>
        </w:rPr>
        <w:t>Mosaic Digital Media. (2025, October 30). </w:t>
      </w:r>
      <w:r w:rsidRPr="002B73A1">
        <w:rPr>
          <w:rFonts w:ascii="Times New Roman" w:hAnsi="Times New Roman" w:cs="Times New Roman"/>
          <w:i/>
          <w:iCs/>
          <w:color w:val="000000" w:themeColor="text1"/>
          <w:szCs w:val="24"/>
        </w:rPr>
        <w:t>How social media marketing boosts holiday sales</w:t>
      </w:r>
      <w:r w:rsidRPr="002B73A1">
        <w:rPr>
          <w:rFonts w:ascii="Times New Roman" w:hAnsi="Times New Roman" w:cs="Times New Roman"/>
          <w:color w:val="000000" w:themeColor="text1"/>
          <w:szCs w:val="24"/>
        </w:rPr>
        <w:t>.​</w:t>
      </w:r>
    </w:p>
    <w:p w14:paraId="11A6EEA1" w14:textId="77777777" w:rsidR="002B73A1" w:rsidRPr="002B73A1" w:rsidRDefault="002B73A1" w:rsidP="002B73A1">
      <w:pPr>
        <w:spacing w:line="480" w:lineRule="auto"/>
        <w:rPr>
          <w:rFonts w:ascii="Times New Roman" w:hAnsi="Times New Roman" w:cs="Times New Roman"/>
          <w:color w:val="000000" w:themeColor="text1"/>
          <w:szCs w:val="24"/>
        </w:rPr>
      </w:pPr>
      <w:r w:rsidRPr="002B73A1">
        <w:rPr>
          <w:rFonts w:ascii="Times New Roman" w:hAnsi="Times New Roman" w:cs="Times New Roman"/>
          <w:color w:val="000000" w:themeColor="text1"/>
          <w:szCs w:val="24"/>
        </w:rPr>
        <w:t>Numerator. (2025, November 10). </w:t>
      </w:r>
      <w:r w:rsidRPr="002B73A1">
        <w:rPr>
          <w:rFonts w:ascii="Times New Roman" w:hAnsi="Times New Roman" w:cs="Times New Roman"/>
          <w:i/>
          <w:iCs/>
          <w:color w:val="000000" w:themeColor="text1"/>
          <w:szCs w:val="24"/>
        </w:rPr>
        <w:t>2025 holiday insights &amp; consumer trends</w:t>
      </w:r>
      <w:r w:rsidRPr="002B73A1">
        <w:rPr>
          <w:rFonts w:ascii="Times New Roman" w:hAnsi="Times New Roman" w:cs="Times New Roman"/>
          <w:color w:val="000000" w:themeColor="text1"/>
          <w:szCs w:val="24"/>
        </w:rPr>
        <w:t>.​</w:t>
      </w:r>
    </w:p>
    <w:p w14:paraId="4C1D5C79" w14:textId="77777777" w:rsidR="002B73A1" w:rsidRPr="002B73A1" w:rsidRDefault="002B73A1" w:rsidP="002B73A1">
      <w:pPr>
        <w:spacing w:line="480" w:lineRule="auto"/>
        <w:rPr>
          <w:rFonts w:ascii="Times New Roman" w:hAnsi="Times New Roman" w:cs="Times New Roman"/>
          <w:color w:val="000000" w:themeColor="text1"/>
          <w:szCs w:val="24"/>
        </w:rPr>
      </w:pPr>
      <w:proofErr w:type="spellStart"/>
      <w:r w:rsidRPr="002B73A1">
        <w:rPr>
          <w:rFonts w:ascii="Times New Roman" w:hAnsi="Times New Roman" w:cs="Times New Roman"/>
          <w:color w:val="000000" w:themeColor="text1"/>
          <w:szCs w:val="24"/>
        </w:rPr>
        <w:t>ResearchMathSci</w:t>
      </w:r>
      <w:proofErr w:type="spellEnd"/>
      <w:r w:rsidRPr="002B73A1">
        <w:rPr>
          <w:rFonts w:ascii="Times New Roman" w:hAnsi="Times New Roman" w:cs="Times New Roman"/>
          <w:color w:val="000000" w:themeColor="text1"/>
          <w:szCs w:val="24"/>
        </w:rPr>
        <w:t>. (2019). Online holiday marketing’s impact on purchase intention. </w:t>
      </w:r>
      <w:r w:rsidRPr="002B73A1">
        <w:rPr>
          <w:rFonts w:ascii="Times New Roman" w:hAnsi="Times New Roman" w:cs="Times New Roman"/>
          <w:i/>
          <w:iCs/>
          <w:color w:val="000000" w:themeColor="text1"/>
          <w:szCs w:val="24"/>
        </w:rPr>
        <w:t>Journal of Marketing and Human Resource Management</w:t>
      </w:r>
      <w:r w:rsidRPr="002B73A1">
        <w:rPr>
          <w:rFonts w:ascii="Times New Roman" w:hAnsi="Times New Roman" w:cs="Times New Roman"/>
          <w:color w:val="000000" w:themeColor="text1"/>
          <w:szCs w:val="24"/>
        </w:rPr>
        <w:t>, 1(2), 1–12.​</w:t>
      </w:r>
    </w:p>
    <w:p w14:paraId="1D715A76" w14:textId="77777777" w:rsidR="002B73A1" w:rsidRPr="002B73A1" w:rsidRDefault="002B73A1" w:rsidP="002B73A1">
      <w:pPr>
        <w:spacing w:line="480" w:lineRule="auto"/>
        <w:rPr>
          <w:rFonts w:ascii="Times New Roman" w:hAnsi="Times New Roman" w:cs="Times New Roman"/>
          <w:color w:val="000000" w:themeColor="text1"/>
          <w:szCs w:val="24"/>
        </w:rPr>
      </w:pPr>
      <w:r w:rsidRPr="002B73A1">
        <w:rPr>
          <w:rFonts w:ascii="Times New Roman" w:hAnsi="Times New Roman" w:cs="Times New Roman"/>
          <w:color w:val="000000" w:themeColor="text1"/>
          <w:szCs w:val="24"/>
        </w:rPr>
        <w:t>Saunders, M., Lewis, P., &amp; Thornhill, A. (2019). </w:t>
      </w:r>
      <w:r w:rsidRPr="002B73A1">
        <w:rPr>
          <w:rFonts w:ascii="Times New Roman" w:hAnsi="Times New Roman" w:cs="Times New Roman"/>
          <w:i/>
          <w:iCs/>
          <w:color w:val="000000" w:themeColor="text1"/>
          <w:szCs w:val="24"/>
        </w:rPr>
        <w:t>Research methods for business students</w:t>
      </w:r>
      <w:r w:rsidRPr="002B73A1">
        <w:rPr>
          <w:rFonts w:ascii="Times New Roman" w:hAnsi="Times New Roman" w:cs="Times New Roman"/>
          <w:color w:val="000000" w:themeColor="text1"/>
          <w:szCs w:val="24"/>
        </w:rPr>
        <w:t> (8th ed.). Pearson.</w:t>
      </w:r>
    </w:p>
    <w:p w14:paraId="20A825CE" w14:textId="77777777" w:rsidR="002B73A1" w:rsidRPr="002B73A1" w:rsidRDefault="002B73A1" w:rsidP="002B73A1">
      <w:pPr>
        <w:spacing w:line="480" w:lineRule="auto"/>
        <w:rPr>
          <w:rFonts w:ascii="Times New Roman" w:hAnsi="Times New Roman" w:cs="Times New Roman"/>
          <w:color w:val="000000" w:themeColor="text1"/>
          <w:szCs w:val="24"/>
        </w:rPr>
      </w:pPr>
      <w:proofErr w:type="spellStart"/>
      <w:r w:rsidRPr="002B73A1">
        <w:rPr>
          <w:rFonts w:ascii="Times New Roman" w:hAnsi="Times New Roman" w:cs="Times New Roman"/>
          <w:color w:val="000000" w:themeColor="text1"/>
          <w:szCs w:val="24"/>
        </w:rPr>
        <w:t>ScholarWorks</w:t>
      </w:r>
      <w:proofErr w:type="spellEnd"/>
      <w:r w:rsidRPr="002B73A1">
        <w:rPr>
          <w:rFonts w:ascii="Times New Roman" w:hAnsi="Times New Roman" w:cs="Times New Roman"/>
          <w:color w:val="000000" w:themeColor="text1"/>
          <w:szCs w:val="24"/>
        </w:rPr>
        <w:t>. (2019). </w:t>
      </w:r>
      <w:r w:rsidRPr="002B73A1">
        <w:rPr>
          <w:rFonts w:ascii="Times New Roman" w:hAnsi="Times New Roman" w:cs="Times New Roman"/>
          <w:i/>
          <w:iCs/>
          <w:color w:val="000000" w:themeColor="text1"/>
          <w:szCs w:val="24"/>
        </w:rPr>
        <w:t>Effects of cultural holidays on online shopping and consumer responses</w:t>
      </w:r>
      <w:r w:rsidRPr="002B73A1">
        <w:rPr>
          <w:rFonts w:ascii="Times New Roman" w:hAnsi="Times New Roman" w:cs="Times New Roman"/>
          <w:color w:val="000000" w:themeColor="text1"/>
          <w:szCs w:val="24"/>
        </w:rPr>
        <w:t>. California State University, San Bernardino.​</w:t>
      </w:r>
    </w:p>
    <w:p w14:paraId="6DBF0781" w14:textId="77777777" w:rsidR="002B73A1" w:rsidRPr="002B73A1" w:rsidRDefault="002B73A1" w:rsidP="002B73A1">
      <w:pPr>
        <w:spacing w:line="480" w:lineRule="auto"/>
        <w:rPr>
          <w:rFonts w:ascii="Times New Roman" w:hAnsi="Times New Roman" w:cs="Times New Roman"/>
          <w:color w:val="000000" w:themeColor="text1"/>
          <w:szCs w:val="24"/>
        </w:rPr>
      </w:pPr>
      <w:r w:rsidRPr="002B73A1">
        <w:rPr>
          <w:rFonts w:ascii="Times New Roman" w:hAnsi="Times New Roman" w:cs="Times New Roman"/>
          <w:color w:val="000000" w:themeColor="text1"/>
          <w:szCs w:val="24"/>
        </w:rPr>
        <w:t>Telesa. (2023). </w:t>
      </w:r>
      <w:r w:rsidRPr="002B73A1">
        <w:rPr>
          <w:rFonts w:ascii="Times New Roman" w:hAnsi="Times New Roman" w:cs="Times New Roman"/>
          <w:i/>
          <w:iCs/>
          <w:color w:val="000000" w:themeColor="text1"/>
          <w:szCs w:val="24"/>
        </w:rPr>
        <w:t>How ICT is shaping holiday shopping trends</w:t>
      </w:r>
      <w:r w:rsidRPr="002B73A1">
        <w:rPr>
          <w:rFonts w:ascii="Times New Roman" w:hAnsi="Times New Roman" w:cs="Times New Roman"/>
          <w:color w:val="000000" w:themeColor="text1"/>
          <w:szCs w:val="24"/>
        </w:rPr>
        <w:t>.​</w:t>
      </w:r>
    </w:p>
    <w:p w14:paraId="548FDE7E" w14:textId="77777777" w:rsidR="002B73A1" w:rsidRPr="002B73A1" w:rsidRDefault="002B73A1" w:rsidP="002B73A1">
      <w:pPr>
        <w:spacing w:line="480" w:lineRule="auto"/>
        <w:rPr>
          <w:rFonts w:ascii="Times New Roman" w:hAnsi="Times New Roman" w:cs="Times New Roman"/>
          <w:color w:val="000000" w:themeColor="text1"/>
          <w:szCs w:val="24"/>
        </w:rPr>
      </w:pPr>
      <w:proofErr w:type="spellStart"/>
      <w:r w:rsidRPr="002B73A1">
        <w:rPr>
          <w:rFonts w:ascii="Times New Roman" w:hAnsi="Times New Roman" w:cs="Times New Roman"/>
          <w:color w:val="000000" w:themeColor="text1"/>
          <w:szCs w:val="24"/>
        </w:rPr>
        <w:t>TopDraw</w:t>
      </w:r>
      <w:proofErr w:type="spellEnd"/>
      <w:r w:rsidRPr="002B73A1">
        <w:rPr>
          <w:rFonts w:ascii="Times New Roman" w:hAnsi="Times New Roman" w:cs="Times New Roman"/>
          <w:color w:val="000000" w:themeColor="text1"/>
          <w:szCs w:val="24"/>
        </w:rPr>
        <w:t>. (2024, November 26). </w:t>
      </w:r>
      <w:r w:rsidRPr="002B73A1">
        <w:rPr>
          <w:rFonts w:ascii="Times New Roman" w:hAnsi="Times New Roman" w:cs="Times New Roman"/>
          <w:i/>
          <w:iCs/>
          <w:color w:val="000000" w:themeColor="text1"/>
          <w:szCs w:val="24"/>
        </w:rPr>
        <w:t>How social media marketing changes during holiday seasons</w:t>
      </w:r>
      <w:r w:rsidRPr="002B73A1">
        <w:rPr>
          <w:rFonts w:ascii="Times New Roman" w:hAnsi="Times New Roman" w:cs="Times New Roman"/>
          <w:color w:val="000000" w:themeColor="text1"/>
          <w:szCs w:val="24"/>
        </w:rPr>
        <w:t>.​</w:t>
      </w:r>
    </w:p>
    <w:p w14:paraId="2E5760B7" w14:textId="77777777" w:rsidR="002B73A1" w:rsidRPr="002B73A1" w:rsidRDefault="002B73A1" w:rsidP="002B73A1">
      <w:pPr>
        <w:spacing w:line="480" w:lineRule="auto"/>
        <w:rPr>
          <w:rFonts w:ascii="Times New Roman" w:hAnsi="Times New Roman" w:cs="Times New Roman"/>
          <w:color w:val="000000" w:themeColor="text1"/>
          <w:szCs w:val="24"/>
        </w:rPr>
      </w:pPr>
      <w:r w:rsidRPr="002B73A1">
        <w:rPr>
          <w:rFonts w:ascii="Times New Roman" w:hAnsi="Times New Roman" w:cs="Times New Roman"/>
          <w:color w:val="000000" w:themeColor="text1"/>
          <w:szCs w:val="24"/>
        </w:rPr>
        <w:t>University of Maryland Extension. (2021, June 3). </w:t>
      </w:r>
      <w:r w:rsidRPr="002B73A1">
        <w:rPr>
          <w:rFonts w:ascii="Times New Roman" w:hAnsi="Times New Roman" w:cs="Times New Roman"/>
          <w:i/>
          <w:iCs/>
          <w:color w:val="000000" w:themeColor="text1"/>
          <w:szCs w:val="24"/>
        </w:rPr>
        <w:t>Christmas in July: Getting your social media marketing in holiday mode</w:t>
      </w:r>
      <w:r w:rsidRPr="002B73A1">
        <w:rPr>
          <w:rFonts w:ascii="Times New Roman" w:hAnsi="Times New Roman" w:cs="Times New Roman"/>
          <w:color w:val="000000" w:themeColor="text1"/>
          <w:szCs w:val="24"/>
        </w:rPr>
        <w:t>.​</w:t>
      </w:r>
    </w:p>
    <w:p w14:paraId="18D123F1" w14:textId="77777777" w:rsidR="00F11085" w:rsidRPr="002E78C0" w:rsidRDefault="00F11085" w:rsidP="002B73A1">
      <w:pPr>
        <w:spacing w:line="480" w:lineRule="auto"/>
        <w:rPr>
          <w:rFonts w:ascii="Times New Roman" w:hAnsi="Times New Roman" w:cs="Times New Roman"/>
          <w:color w:val="000000" w:themeColor="text1"/>
          <w:szCs w:val="24"/>
          <w:lang w:val="en-US"/>
        </w:rPr>
      </w:pPr>
    </w:p>
    <w:sectPr w:rsidR="00F11085" w:rsidRPr="002E78C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3"/>
  </w:num>
  <w:num w:numId="10" w16cid:durableId="1949465594">
    <w:abstractNumId w:val="25"/>
  </w:num>
  <w:num w:numId="11" w16cid:durableId="540483361">
    <w:abstractNumId w:val="20"/>
  </w:num>
  <w:num w:numId="12" w16cid:durableId="949244108">
    <w:abstractNumId w:val="24"/>
  </w:num>
  <w:num w:numId="13" w16cid:durableId="646470493">
    <w:abstractNumId w:val="12"/>
  </w:num>
  <w:num w:numId="14" w16cid:durableId="1633947311">
    <w:abstractNumId w:val="28"/>
  </w:num>
  <w:num w:numId="15" w16cid:durableId="958996080">
    <w:abstractNumId w:val="18"/>
  </w:num>
  <w:num w:numId="16" w16cid:durableId="1218054281">
    <w:abstractNumId w:val="9"/>
  </w:num>
  <w:num w:numId="17" w16cid:durableId="303777591">
    <w:abstractNumId w:val="14"/>
  </w:num>
  <w:num w:numId="18" w16cid:durableId="802387298">
    <w:abstractNumId w:val="26"/>
  </w:num>
  <w:num w:numId="19" w16cid:durableId="1948197075">
    <w:abstractNumId w:val="0"/>
  </w:num>
  <w:num w:numId="20" w16cid:durableId="1655917397">
    <w:abstractNumId w:val="8"/>
  </w:num>
  <w:num w:numId="21" w16cid:durableId="1052074971">
    <w:abstractNumId w:val="2"/>
  </w:num>
  <w:num w:numId="22" w16cid:durableId="98644351">
    <w:abstractNumId w:val="30"/>
  </w:num>
  <w:num w:numId="23" w16cid:durableId="1674335103">
    <w:abstractNumId w:val="31"/>
  </w:num>
  <w:num w:numId="24" w16cid:durableId="1212956802">
    <w:abstractNumId w:val="1"/>
  </w:num>
  <w:num w:numId="25" w16cid:durableId="1806390333">
    <w:abstractNumId w:val="27"/>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29"/>
  </w:num>
  <w:num w:numId="31" w16cid:durableId="2007511022">
    <w:abstractNumId w:val="22"/>
  </w:num>
  <w:num w:numId="32" w16cid:durableId="179582878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318AA"/>
    <w:rsid w:val="000512A3"/>
    <w:rsid w:val="000C4AFA"/>
    <w:rsid w:val="000D12EF"/>
    <w:rsid w:val="000E04F4"/>
    <w:rsid w:val="000E1A2C"/>
    <w:rsid w:val="00151724"/>
    <w:rsid w:val="00160E9C"/>
    <w:rsid w:val="00171973"/>
    <w:rsid w:val="00174C04"/>
    <w:rsid w:val="00183304"/>
    <w:rsid w:val="0018722F"/>
    <w:rsid w:val="001F1C7B"/>
    <w:rsid w:val="00235E77"/>
    <w:rsid w:val="0025617E"/>
    <w:rsid w:val="002576A9"/>
    <w:rsid w:val="00275EAE"/>
    <w:rsid w:val="002B73A1"/>
    <w:rsid w:val="002E78C0"/>
    <w:rsid w:val="002F73F5"/>
    <w:rsid w:val="003457EF"/>
    <w:rsid w:val="00377FF0"/>
    <w:rsid w:val="00394C39"/>
    <w:rsid w:val="00426EA7"/>
    <w:rsid w:val="0043551E"/>
    <w:rsid w:val="00461DBF"/>
    <w:rsid w:val="00496E55"/>
    <w:rsid w:val="004A1F6F"/>
    <w:rsid w:val="004C1220"/>
    <w:rsid w:val="004C34DB"/>
    <w:rsid w:val="004D7D13"/>
    <w:rsid w:val="004E3186"/>
    <w:rsid w:val="004E3D1C"/>
    <w:rsid w:val="005236D9"/>
    <w:rsid w:val="005451DE"/>
    <w:rsid w:val="005636D9"/>
    <w:rsid w:val="00563C07"/>
    <w:rsid w:val="00580C97"/>
    <w:rsid w:val="00582227"/>
    <w:rsid w:val="00590BBC"/>
    <w:rsid w:val="005A0794"/>
    <w:rsid w:val="005B0192"/>
    <w:rsid w:val="00626634"/>
    <w:rsid w:val="00651291"/>
    <w:rsid w:val="00654B4B"/>
    <w:rsid w:val="006640E0"/>
    <w:rsid w:val="00664D7C"/>
    <w:rsid w:val="006D483F"/>
    <w:rsid w:val="00714A73"/>
    <w:rsid w:val="00752EAE"/>
    <w:rsid w:val="00770D56"/>
    <w:rsid w:val="007F2D81"/>
    <w:rsid w:val="00810849"/>
    <w:rsid w:val="008302E2"/>
    <w:rsid w:val="00835BAE"/>
    <w:rsid w:val="00843EDD"/>
    <w:rsid w:val="00854D19"/>
    <w:rsid w:val="00857685"/>
    <w:rsid w:val="008649B5"/>
    <w:rsid w:val="0086636A"/>
    <w:rsid w:val="0086710E"/>
    <w:rsid w:val="00867CF1"/>
    <w:rsid w:val="00881DA8"/>
    <w:rsid w:val="008C04A8"/>
    <w:rsid w:val="008C18CC"/>
    <w:rsid w:val="0092274C"/>
    <w:rsid w:val="00933716"/>
    <w:rsid w:val="00945D02"/>
    <w:rsid w:val="0095171B"/>
    <w:rsid w:val="0095220B"/>
    <w:rsid w:val="00952A7F"/>
    <w:rsid w:val="009541AC"/>
    <w:rsid w:val="00986E2A"/>
    <w:rsid w:val="00A22E5D"/>
    <w:rsid w:val="00A41B11"/>
    <w:rsid w:val="00A433D7"/>
    <w:rsid w:val="00A63241"/>
    <w:rsid w:val="00A76B20"/>
    <w:rsid w:val="00A876AE"/>
    <w:rsid w:val="00AD05F9"/>
    <w:rsid w:val="00B02610"/>
    <w:rsid w:val="00B036A8"/>
    <w:rsid w:val="00B06124"/>
    <w:rsid w:val="00B425D9"/>
    <w:rsid w:val="00B6174C"/>
    <w:rsid w:val="00B75166"/>
    <w:rsid w:val="00BA1A47"/>
    <w:rsid w:val="00BD23A3"/>
    <w:rsid w:val="00BD4725"/>
    <w:rsid w:val="00BE2744"/>
    <w:rsid w:val="00BF0D10"/>
    <w:rsid w:val="00C1597C"/>
    <w:rsid w:val="00C82410"/>
    <w:rsid w:val="00CC17BF"/>
    <w:rsid w:val="00D1330E"/>
    <w:rsid w:val="00D16B77"/>
    <w:rsid w:val="00D33052"/>
    <w:rsid w:val="00D47680"/>
    <w:rsid w:val="00D67892"/>
    <w:rsid w:val="00D74A74"/>
    <w:rsid w:val="00D84E95"/>
    <w:rsid w:val="00DD48B2"/>
    <w:rsid w:val="00DF3FD0"/>
    <w:rsid w:val="00E031DE"/>
    <w:rsid w:val="00E34C40"/>
    <w:rsid w:val="00E47DA5"/>
    <w:rsid w:val="00E65C9D"/>
    <w:rsid w:val="00EB264E"/>
    <w:rsid w:val="00EB37A9"/>
    <w:rsid w:val="00ED1841"/>
    <w:rsid w:val="00ED24CF"/>
    <w:rsid w:val="00F11085"/>
    <w:rsid w:val="00F20A8A"/>
    <w:rsid w:val="00F33F4A"/>
    <w:rsid w:val="00F43E3F"/>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7200</Words>
  <Characters>41046</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2025-12-20T13:46:00Z</dcterms:created>
  <dcterms:modified xsi:type="dcterms:W3CDTF">2025-12-20T13:46:00Z</dcterms:modified>
</cp:coreProperties>
</file>