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9942AA">
        <w:rPr>
          <w:lang w:val="en-US"/>
        </w:rPr>
        <w:t>6</w:t>
      </w:r>
    </w:p>
    <w:p w:rsidR="0019504D" w:rsidRPr="0019504D" w:rsidRDefault="00CF7DEA" w:rsidP="0019504D">
      <w:pPr>
        <w:rPr>
          <w:lang w:val="en-US"/>
        </w:rPr>
      </w:pPr>
      <w:r>
        <w:rPr>
          <w:lang w:val="en-US"/>
        </w:rPr>
        <w:t>17</w:t>
      </w:r>
      <w:r w:rsidR="0019504D">
        <w:rPr>
          <w:lang w:val="en-US"/>
        </w:rPr>
        <w:t>.</w:t>
      </w:r>
      <w:r w:rsidR="00494D6C">
        <w:rPr>
          <w:lang w:val="en-US"/>
        </w:rPr>
        <w:t>1</w:t>
      </w:r>
      <w:r w:rsidR="009942AA">
        <w:rPr>
          <w:lang w:val="en-US"/>
        </w:rPr>
        <w:t>2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9942AA" w:rsidRDefault="009942AA"/>
    <w:p w:rsidR="009942AA" w:rsidRDefault="009942AA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494D6C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CF7DEA" w:rsidRDefault="00CF7DEA" w:rsidP="00CF7DEA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CF7DEA">
        <w:rPr>
          <w:lang w:val="en-US"/>
        </w:rPr>
        <w:t>Explain the concepts of supply and demand in the hospitality industry and discuss their importance for hospitality management.</w:t>
      </w:r>
    </w:p>
    <w:p w:rsidR="00CF7DEA" w:rsidRPr="00CF7DEA" w:rsidRDefault="00CF7DEA" w:rsidP="00CF7DEA">
      <w:pPr>
        <w:pStyle w:val="ListParagraph"/>
        <w:spacing w:line="276" w:lineRule="auto"/>
        <w:rPr>
          <w:lang w:val="en-US"/>
        </w:rPr>
      </w:pPr>
    </w:p>
    <w:p w:rsidR="009F1099" w:rsidRPr="008E3539" w:rsidRDefault="00CF7DEA" w:rsidP="00CF7DEA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CF7DEA">
        <w:rPr>
          <w:lang w:val="en-US"/>
        </w:rPr>
        <w:t>Analyze how seasonality affects supply and demand in hospitality businesses, using examples from hotels, restaurants, or airlines.</w:t>
      </w:r>
    </w:p>
    <w:sectPr w:rsidR="009F1099" w:rsidRPr="008E3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EF4803BF-7BD6-F44D-8185-89E3DB91C74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B911C50-F3CC-F248-8B77-2842C93C4DE4}"/>
    <w:embedBold r:id="rId3" w:fontKey="{8EE772CD-FDD1-B647-80DE-C589B32B618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ECEF67AC-2660-5842-BC0D-C08F984D4FB6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7F06B7E0-5F93-B947-8D80-F56E4EC783A4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E9806EFA-0F45-B74C-B438-AAED1C2A779D}"/>
    <w:embedBold r:id="rId7" w:fontKey="{9990F2BF-DC11-AF4B-9902-08123508B4B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B460D333-5CFC-DA4F-A224-A85E5550C99A}"/>
    <w:embedBold r:id="rId9" w:fontKey="{B4F6FD32-0EFB-9E47-9442-357A56EF5904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1DFB5D6B-AA85-CB43-B172-7C387166927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6C9F60D4-F7FC-864B-9737-98E554FC5C1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1"/>
  </w:num>
  <w:num w:numId="2" w16cid:durableId="561453694">
    <w:abstractNumId w:val="2"/>
  </w:num>
  <w:num w:numId="3" w16cid:durableId="770932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94D6C"/>
    <w:rsid w:val="00502E29"/>
    <w:rsid w:val="005E458B"/>
    <w:rsid w:val="00661030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3656BF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12</cp:revision>
  <dcterms:created xsi:type="dcterms:W3CDTF">2025-05-02T12:58:00Z</dcterms:created>
  <dcterms:modified xsi:type="dcterms:W3CDTF">2025-12-17T14:10:00Z</dcterms:modified>
</cp:coreProperties>
</file>