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1E7BBE" w14:textId="77777777" w:rsidR="000E68B1" w:rsidRDefault="000E68B1" w:rsidP="000E68B1">
      <w:pPr>
        <w:rPr>
          <w:b/>
          <w:bCs/>
          <w:lang w:val="en-US"/>
        </w:rPr>
      </w:pPr>
      <w:r>
        <w:rPr>
          <w:noProof/>
          <w:lang w:val="en-US"/>
        </w:rPr>
        <w:drawing>
          <wp:anchor distT="0" distB="0" distL="114300" distR="114300" simplePos="0" relativeHeight="251659264" behindDoc="1" locked="0" layoutInCell="1" allowOverlap="1" wp14:anchorId="78545E80" wp14:editId="57BA45A4">
            <wp:simplePos x="0" y="0"/>
            <wp:positionH relativeFrom="column">
              <wp:posOffset>4462145</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3F7DE8C3" w14:textId="77777777" w:rsidR="000E68B1" w:rsidRDefault="000E68B1" w:rsidP="000E68B1">
      <w:pPr>
        <w:rPr>
          <w:b/>
          <w:bCs/>
          <w:lang w:val="en-US"/>
        </w:rPr>
      </w:pPr>
    </w:p>
    <w:p w14:paraId="5C575848" w14:textId="77777777" w:rsidR="000E68B1" w:rsidRDefault="000E68B1" w:rsidP="000E68B1">
      <w:pPr>
        <w:rPr>
          <w:b/>
          <w:bCs/>
          <w:lang w:val="en-US"/>
        </w:rPr>
      </w:pPr>
      <w:r w:rsidRPr="000E68B1">
        <w:rPr>
          <w:b/>
          <w:bCs/>
          <w:lang w:val="en-US"/>
        </w:rPr>
        <w:t>Introduction to the Hospitality Industry</w:t>
      </w:r>
    </w:p>
    <w:p w14:paraId="1DE29B06" w14:textId="77777777" w:rsidR="000E68B1" w:rsidRDefault="000E68B1" w:rsidP="000E68B1">
      <w:pPr>
        <w:rPr>
          <w:lang w:val="en-US"/>
        </w:rPr>
      </w:pPr>
      <w:r w:rsidRPr="0019504D">
        <w:rPr>
          <w:lang w:val="en-US"/>
        </w:rPr>
        <w:t>Ass</w:t>
      </w:r>
      <w:r>
        <w:rPr>
          <w:lang w:val="en-US"/>
        </w:rPr>
        <w:t xml:space="preserve">ignment </w:t>
      </w:r>
      <w:r w:rsidR="00B72487">
        <w:rPr>
          <w:lang w:val="en-US"/>
        </w:rPr>
        <w:t>2</w:t>
      </w:r>
    </w:p>
    <w:p w14:paraId="1961F8FE" w14:textId="77777777" w:rsidR="000E68B1" w:rsidRPr="0019504D" w:rsidRDefault="00B72487" w:rsidP="000E68B1">
      <w:pPr>
        <w:rPr>
          <w:lang w:val="en-US"/>
        </w:rPr>
      </w:pPr>
      <w:r>
        <w:rPr>
          <w:lang w:val="en-US"/>
        </w:rPr>
        <w:t>15</w:t>
      </w:r>
      <w:r w:rsidR="000E68B1">
        <w:rPr>
          <w:lang w:val="en-US"/>
        </w:rPr>
        <w:t>.0</w:t>
      </w:r>
      <w:r>
        <w:rPr>
          <w:lang w:val="en-US"/>
        </w:rPr>
        <w:t>4</w:t>
      </w:r>
      <w:r w:rsidR="000E68B1">
        <w:rPr>
          <w:lang w:val="en-US"/>
        </w:rPr>
        <w:t>.2026</w:t>
      </w:r>
    </w:p>
    <w:p w14:paraId="5E99EA82" w14:textId="77777777" w:rsidR="00426865" w:rsidRDefault="00426865"/>
    <w:p w14:paraId="51C66CF2" w14:textId="77777777" w:rsidR="000E68B1" w:rsidRDefault="000E68B1"/>
    <w:p w14:paraId="444E5316" w14:textId="77777777" w:rsidR="000E68B1" w:rsidRDefault="000E68B1"/>
    <w:p w14:paraId="0BD63E4C" w14:textId="77777777" w:rsidR="000E68B1" w:rsidRDefault="000E68B1"/>
    <w:p w14:paraId="3520B224" w14:textId="77777777" w:rsidR="000E68B1" w:rsidRDefault="000E68B1"/>
    <w:p w14:paraId="425EE253" w14:textId="77777777" w:rsidR="000E68B1" w:rsidRDefault="000E68B1"/>
    <w:p w14:paraId="4D1D5C6C" w14:textId="77777777" w:rsidR="000E68B1" w:rsidRDefault="000E68B1"/>
    <w:p w14:paraId="7A6F8601" w14:textId="77777777" w:rsidR="000E68B1" w:rsidRDefault="000E68B1"/>
    <w:p w14:paraId="2374CE59" w14:textId="77777777" w:rsidR="000E68B1" w:rsidRDefault="000E68B1"/>
    <w:p w14:paraId="531CFB15" w14:textId="77777777" w:rsidR="000E68B1" w:rsidRDefault="000E68B1"/>
    <w:p w14:paraId="19D92ACD" w14:textId="77777777" w:rsidR="000E68B1" w:rsidRDefault="000E68B1"/>
    <w:p w14:paraId="3B4BA99A" w14:textId="77777777" w:rsidR="000E68B1" w:rsidRDefault="000E68B1" w:rsidP="000E68B1">
      <w:pPr>
        <w:spacing w:line="276" w:lineRule="auto"/>
        <w:rPr>
          <w:b/>
          <w:bCs/>
          <w:lang w:val="en-US"/>
        </w:rPr>
      </w:pPr>
      <w:r w:rsidRPr="00EA737F">
        <w:rPr>
          <w:b/>
          <w:bCs/>
          <w:lang w:val="en-US"/>
        </w:rPr>
        <w:t>In no more than 500 words</w:t>
      </w:r>
      <w:r>
        <w:rPr>
          <w:b/>
          <w:bCs/>
          <w:lang w:val="en-US"/>
        </w:rPr>
        <w:t>, each explain and 2-4 references:</w:t>
      </w:r>
    </w:p>
    <w:p w14:paraId="60B65C73" w14:textId="77777777" w:rsidR="000E68B1" w:rsidRDefault="000E68B1">
      <w:pPr>
        <w:rPr>
          <w:lang w:val="en-US"/>
        </w:rPr>
      </w:pPr>
    </w:p>
    <w:p w14:paraId="4F058A02" w14:textId="77777777" w:rsidR="00B72487" w:rsidRPr="00B72487" w:rsidRDefault="00B72487" w:rsidP="00B72487">
      <w:pPr>
        <w:rPr>
          <w:lang w:val="en-US"/>
        </w:rPr>
      </w:pPr>
      <w:r>
        <w:rPr>
          <w:lang w:val="en-US"/>
        </w:rPr>
        <w:t xml:space="preserve">1- </w:t>
      </w:r>
      <w:r w:rsidRPr="00B72487">
        <w:rPr>
          <w:lang w:val="en-US"/>
        </w:rPr>
        <w:t>Critically analyze the advantages and disadvantages of franchising in the hospitality industry.</w:t>
      </w:r>
    </w:p>
    <w:p w14:paraId="228C4D97" w14:textId="77777777" w:rsidR="00B72487" w:rsidRPr="00B72487" w:rsidRDefault="00B72487" w:rsidP="00B72487">
      <w:pPr>
        <w:pStyle w:val="ListParagraph"/>
        <w:numPr>
          <w:ilvl w:val="0"/>
          <w:numId w:val="1"/>
        </w:numPr>
        <w:rPr>
          <w:lang w:val="en-US"/>
        </w:rPr>
      </w:pPr>
      <w:r w:rsidRPr="00B72487">
        <w:rPr>
          <w:lang w:val="en-US"/>
        </w:rPr>
        <w:t>Discuss from both the franchisor and franchisee perspectives</w:t>
      </w:r>
    </w:p>
    <w:p w14:paraId="7B894BAE" w14:textId="77777777" w:rsidR="00B72487" w:rsidRDefault="00B72487" w:rsidP="00B72487">
      <w:pPr>
        <w:rPr>
          <w:lang w:val="en-US"/>
        </w:rPr>
      </w:pPr>
    </w:p>
    <w:p w14:paraId="5D294A65" w14:textId="77777777" w:rsidR="00B72487" w:rsidRPr="00B72487" w:rsidRDefault="00B72487" w:rsidP="00B72487">
      <w:pPr>
        <w:rPr>
          <w:lang w:val="en-US"/>
        </w:rPr>
      </w:pPr>
      <w:r>
        <w:rPr>
          <w:lang w:val="en-US"/>
        </w:rPr>
        <w:t xml:space="preserve">2- </w:t>
      </w:r>
      <w:r w:rsidRPr="00B72487">
        <w:rPr>
          <w:lang w:val="en-US"/>
        </w:rPr>
        <w:t>Evaluate how franchising contributes to the global expansion of hotel chains.</w:t>
      </w:r>
    </w:p>
    <w:p w14:paraId="1417EC05" w14:textId="77777777" w:rsidR="00B72487" w:rsidRPr="00B72487" w:rsidRDefault="00B72487" w:rsidP="00B72487">
      <w:pPr>
        <w:pStyle w:val="ListParagraph"/>
        <w:numPr>
          <w:ilvl w:val="0"/>
          <w:numId w:val="1"/>
        </w:numPr>
        <w:rPr>
          <w:lang w:val="en-US"/>
        </w:rPr>
      </w:pPr>
      <w:r w:rsidRPr="00B72487">
        <w:rPr>
          <w:lang w:val="en-US"/>
        </w:rPr>
        <w:t>Explain the role of:</w:t>
      </w:r>
    </w:p>
    <w:p w14:paraId="74C641CC" w14:textId="77777777" w:rsidR="00B72487" w:rsidRPr="00B72487" w:rsidRDefault="00B72487" w:rsidP="00B72487">
      <w:pPr>
        <w:pStyle w:val="ListParagraph"/>
        <w:numPr>
          <w:ilvl w:val="0"/>
          <w:numId w:val="1"/>
        </w:numPr>
        <w:rPr>
          <w:lang w:val="en-US"/>
        </w:rPr>
      </w:pPr>
      <w:r w:rsidRPr="00B72487">
        <w:rPr>
          <w:lang w:val="en-US"/>
        </w:rPr>
        <w:t>Brand recognition</w:t>
      </w:r>
    </w:p>
    <w:p w14:paraId="74D721F9" w14:textId="77777777" w:rsidR="00B72487" w:rsidRPr="00B72487" w:rsidRDefault="00B72487" w:rsidP="00B72487">
      <w:pPr>
        <w:pStyle w:val="ListParagraph"/>
        <w:numPr>
          <w:ilvl w:val="0"/>
          <w:numId w:val="1"/>
        </w:numPr>
        <w:rPr>
          <w:lang w:val="en-US"/>
        </w:rPr>
      </w:pPr>
      <w:r w:rsidRPr="00B72487">
        <w:rPr>
          <w:lang w:val="en-US"/>
        </w:rPr>
        <w:t>Economies of scale</w:t>
      </w:r>
    </w:p>
    <w:p w14:paraId="7C3F38D3" w14:textId="77777777" w:rsidR="00B72487" w:rsidRPr="00B72487" w:rsidRDefault="00B72487" w:rsidP="00B72487">
      <w:pPr>
        <w:pStyle w:val="ListParagraph"/>
        <w:numPr>
          <w:ilvl w:val="0"/>
          <w:numId w:val="1"/>
        </w:numPr>
        <w:rPr>
          <w:lang w:val="en-US"/>
        </w:rPr>
      </w:pPr>
      <w:r w:rsidRPr="00B72487">
        <w:rPr>
          <w:lang w:val="en-US"/>
        </w:rPr>
        <w:t>Standardization</w:t>
      </w:r>
    </w:p>
    <w:p w14:paraId="20740219" w14:textId="77777777" w:rsidR="000E68B1" w:rsidRDefault="000E68B1" w:rsidP="00B72487">
      <w:pPr>
        <w:pStyle w:val="ListParagraph"/>
        <w:rPr>
          <w:lang w:val="en-US"/>
        </w:rPr>
      </w:pPr>
    </w:p>
    <w:p w14:paraId="2F6BA9A7" w14:textId="77777777" w:rsidR="004C0DD3" w:rsidRDefault="004C0DD3" w:rsidP="00B72487">
      <w:pPr>
        <w:pStyle w:val="ListParagraph"/>
        <w:rPr>
          <w:lang w:val="en-US"/>
        </w:rPr>
      </w:pPr>
    </w:p>
    <w:p w14:paraId="6560FE8B" w14:textId="77777777" w:rsidR="004C0DD3" w:rsidRDefault="004C0DD3" w:rsidP="00B72487">
      <w:pPr>
        <w:pStyle w:val="ListParagraph"/>
        <w:rPr>
          <w:lang w:val="en-US"/>
        </w:rPr>
      </w:pPr>
    </w:p>
    <w:p w14:paraId="2FDC9620" w14:textId="77777777" w:rsidR="004C0DD3" w:rsidRDefault="004C0DD3" w:rsidP="00B72487">
      <w:pPr>
        <w:pStyle w:val="ListParagraph"/>
        <w:rPr>
          <w:lang w:val="en-US"/>
        </w:rPr>
      </w:pPr>
    </w:p>
    <w:p w14:paraId="687C77D2" w14:textId="77777777" w:rsidR="004C0DD3" w:rsidRDefault="004C0DD3" w:rsidP="00B72487">
      <w:pPr>
        <w:pStyle w:val="ListParagraph"/>
        <w:rPr>
          <w:lang w:val="en-US"/>
        </w:rPr>
      </w:pPr>
    </w:p>
    <w:p w14:paraId="4A529E74" w14:textId="77777777" w:rsidR="004C0DD3" w:rsidRDefault="004C0DD3" w:rsidP="00B72487">
      <w:pPr>
        <w:pStyle w:val="ListParagraph"/>
        <w:rPr>
          <w:lang w:val="en-US"/>
        </w:rPr>
      </w:pPr>
    </w:p>
    <w:p w14:paraId="2F4876C7" w14:textId="77777777" w:rsidR="004C0DD3" w:rsidRDefault="004C0DD3" w:rsidP="00B72487">
      <w:pPr>
        <w:pStyle w:val="ListParagraph"/>
        <w:rPr>
          <w:lang w:val="en-US"/>
        </w:rPr>
      </w:pPr>
    </w:p>
    <w:p w14:paraId="751D8E8D" w14:textId="77777777" w:rsidR="004C0DD3" w:rsidRDefault="004C0DD3" w:rsidP="00B72487">
      <w:pPr>
        <w:pStyle w:val="ListParagraph"/>
        <w:rPr>
          <w:lang w:val="en-US"/>
        </w:rPr>
      </w:pPr>
    </w:p>
    <w:p w14:paraId="3D8DD847" w14:textId="77777777" w:rsidR="004C0DD3" w:rsidRDefault="004C0DD3" w:rsidP="00B72487">
      <w:pPr>
        <w:pStyle w:val="ListParagraph"/>
        <w:rPr>
          <w:lang w:val="en-US"/>
        </w:rPr>
      </w:pPr>
    </w:p>
    <w:p w14:paraId="213ADA3F" w14:textId="77777777" w:rsidR="004C0DD3" w:rsidRDefault="004C0DD3" w:rsidP="00B72487">
      <w:pPr>
        <w:pStyle w:val="ListParagraph"/>
        <w:rPr>
          <w:lang w:val="en-US"/>
        </w:rPr>
      </w:pPr>
    </w:p>
    <w:p w14:paraId="6C995476" w14:textId="77777777" w:rsidR="004C0DD3" w:rsidRDefault="004C0DD3" w:rsidP="00B72487">
      <w:pPr>
        <w:pStyle w:val="ListParagraph"/>
        <w:rPr>
          <w:lang w:val="en-US"/>
        </w:rPr>
      </w:pPr>
    </w:p>
    <w:p w14:paraId="25C434CE" w14:textId="77777777" w:rsidR="004C0DD3" w:rsidRDefault="004C0DD3" w:rsidP="00B72487">
      <w:pPr>
        <w:pStyle w:val="ListParagraph"/>
        <w:rPr>
          <w:lang w:val="en-US"/>
        </w:rPr>
      </w:pPr>
    </w:p>
    <w:p w14:paraId="40263FEE" w14:textId="77777777" w:rsidR="004C0DD3" w:rsidRDefault="004C0DD3" w:rsidP="00B72487">
      <w:pPr>
        <w:pStyle w:val="ListParagraph"/>
        <w:rPr>
          <w:lang w:val="en-US"/>
        </w:rPr>
      </w:pPr>
    </w:p>
    <w:p w14:paraId="4CE5EF1B" w14:textId="77777777" w:rsidR="004C0DD3" w:rsidRDefault="004C0DD3" w:rsidP="00B72487">
      <w:pPr>
        <w:pStyle w:val="ListParagraph"/>
        <w:rPr>
          <w:lang w:val="en-US"/>
        </w:rPr>
      </w:pPr>
    </w:p>
    <w:p w14:paraId="67C66D01" w14:textId="77777777" w:rsidR="004C0DD3" w:rsidRDefault="004C0DD3" w:rsidP="00B72487">
      <w:pPr>
        <w:pStyle w:val="ListParagraph"/>
        <w:rPr>
          <w:lang w:val="en-US"/>
        </w:rPr>
      </w:pPr>
    </w:p>
    <w:p w14:paraId="2E64B443" w14:textId="77777777" w:rsidR="004C0DD3" w:rsidRDefault="004C0DD3" w:rsidP="00B72487">
      <w:pPr>
        <w:pStyle w:val="ListParagraph"/>
        <w:rPr>
          <w:lang w:val="en-US"/>
        </w:rPr>
      </w:pPr>
    </w:p>
    <w:p w14:paraId="6A9959BA" w14:textId="77777777" w:rsidR="004C0DD3" w:rsidRDefault="004C0DD3" w:rsidP="00B72487">
      <w:pPr>
        <w:pStyle w:val="ListParagraph"/>
        <w:rPr>
          <w:lang w:val="en-US"/>
        </w:rPr>
      </w:pPr>
    </w:p>
    <w:p w14:paraId="552BDBCC" w14:textId="77777777" w:rsidR="004C0DD3" w:rsidRDefault="004C0DD3" w:rsidP="00B72487">
      <w:pPr>
        <w:pStyle w:val="ListParagraph"/>
        <w:rPr>
          <w:lang w:val="en-US"/>
        </w:rPr>
      </w:pPr>
    </w:p>
    <w:p w14:paraId="12D9F83A" w14:textId="77777777" w:rsidR="004C0DD3" w:rsidRDefault="004C0DD3" w:rsidP="00B72487">
      <w:pPr>
        <w:pStyle w:val="ListParagraph"/>
        <w:rPr>
          <w:lang w:val="en-US"/>
        </w:rPr>
      </w:pPr>
    </w:p>
    <w:p w14:paraId="5FA49C69" w14:textId="77777777" w:rsidR="004C0DD3" w:rsidRDefault="004C0DD3" w:rsidP="00B72487">
      <w:pPr>
        <w:pStyle w:val="ListParagraph"/>
        <w:rPr>
          <w:lang w:val="en-US"/>
        </w:rPr>
      </w:pPr>
    </w:p>
    <w:p w14:paraId="49EB64F7" w14:textId="77777777" w:rsidR="006E4DC3" w:rsidRPr="006E4DC3" w:rsidRDefault="006E4DC3" w:rsidP="006E4DC3">
      <w:pPr>
        <w:pStyle w:val="ListParagraph"/>
        <w:rPr>
          <w:b/>
          <w:bCs/>
          <w:lang w:val="en-GB"/>
        </w:rPr>
      </w:pPr>
      <w:r w:rsidRPr="006E4DC3">
        <w:rPr>
          <w:b/>
          <w:bCs/>
          <w:lang w:val="en-GB"/>
        </w:rPr>
        <w:lastRenderedPageBreak/>
        <w:t>Question 1: Critically analyze the advantages and disadvantages of franchising in the hospitality industry (Franchisor and Franchisee perspectives)</w:t>
      </w:r>
    </w:p>
    <w:p w14:paraId="668D329E" w14:textId="77777777" w:rsidR="006E4DC3" w:rsidRPr="006E4DC3" w:rsidRDefault="006E4DC3" w:rsidP="006E4DC3">
      <w:pPr>
        <w:pStyle w:val="ListParagraph"/>
        <w:rPr>
          <w:b/>
          <w:bCs/>
          <w:lang w:val="en-GB"/>
        </w:rPr>
      </w:pPr>
    </w:p>
    <w:p w14:paraId="5F7DFCBC" w14:textId="77777777" w:rsidR="00484C12" w:rsidRPr="00484C12" w:rsidRDefault="00484C12" w:rsidP="00484C12">
      <w:pPr>
        <w:pStyle w:val="ListParagraph"/>
        <w:rPr>
          <w:lang w:val="en-GB"/>
        </w:rPr>
      </w:pPr>
      <w:r w:rsidRPr="00484C12">
        <w:rPr>
          <w:lang w:val="en-GB"/>
        </w:rPr>
        <w:t>Franchising has become a dominant business model in the hospitality industry, particularly for hotel chains seeking efficient expansion. While it offers strategic advantages, it also presents notable limitations for both franchisors and franchisees.</w:t>
      </w:r>
    </w:p>
    <w:p w14:paraId="7F55A3D1" w14:textId="77777777" w:rsidR="00484C12" w:rsidRPr="00484C12" w:rsidRDefault="00484C12" w:rsidP="00484C12">
      <w:pPr>
        <w:pStyle w:val="ListParagraph"/>
        <w:rPr>
          <w:lang w:val="en-GB"/>
        </w:rPr>
      </w:pPr>
      <w:r w:rsidRPr="00484C12">
        <w:rPr>
          <w:lang w:val="en-GB"/>
        </w:rPr>
        <w:t xml:space="preserve">From the </w:t>
      </w:r>
      <w:r w:rsidRPr="00484C12">
        <w:rPr>
          <w:b/>
          <w:bCs/>
          <w:lang w:val="en-GB"/>
        </w:rPr>
        <w:t>franchisor’s perspective</w:t>
      </w:r>
      <w:r w:rsidRPr="00484C12">
        <w:rPr>
          <w:lang w:val="en-GB"/>
        </w:rPr>
        <w:t>, franchising enables accelerated market penetration with limited capital investment. By transferring financial responsibility to franchisees, firms can expand globally while minimizing financial exposure. Additionally, franchisors benefit from consistent revenue streams through royalties and franchise fees (Hsu &amp; Jang, 2009). Another advantage is enhanced brand visibility across multiple regions. However, franchisors face the critical challenge of maintaining uniform service quality. Since franchisees operate independently, deviations from brand standards may occur, potentially leading to reputational damage. Monitoring and enforcing compliance can also increase administrative complexity (Dant &amp; Kaufmann, 2003).</w:t>
      </w:r>
    </w:p>
    <w:p w14:paraId="137A7BDE" w14:textId="77777777" w:rsidR="00484C12" w:rsidRPr="00484C12" w:rsidRDefault="00484C12" w:rsidP="00484C12">
      <w:pPr>
        <w:pStyle w:val="ListParagraph"/>
        <w:rPr>
          <w:lang w:val="en-GB"/>
        </w:rPr>
      </w:pPr>
      <w:r w:rsidRPr="00484C12">
        <w:rPr>
          <w:lang w:val="en-GB"/>
        </w:rPr>
        <w:t xml:space="preserve">From the </w:t>
      </w:r>
      <w:r w:rsidRPr="00484C12">
        <w:rPr>
          <w:b/>
          <w:bCs/>
          <w:lang w:val="en-GB"/>
        </w:rPr>
        <w:t>franchisee’s perspective</w:t>
      </w:r>
      <w:r w:rsidRPr="00484C12">
        <w:rPr>
          <w:lang w:val="en-GB"/>
        </w:rPr>
        <w:t>, franchising provides a structured entry into the market with reduced uncertainty. The use of an established brand name helps attract customers and ensures immediate recognition. Franchisees also gain access to training, operational systems, and marketing support, which contribute to business stability (Altinay, 2007). However, these benefits come with constraints. Franchisees are required to follow strict guidelines, limiting their autonomy and ability to innovate. Furthermore, high initial investments and ongoing royalty payments can reduce profit margins, making financial sustainability a concern.</w:t>
      </w:r>
    </w:p>
    <w:p w14:paraId="5CEEBFB3" w14:textId="77777777" w:rsidR="00484C12" w:rsidRPr="00484C12" w:rsidRDefault="00484C12" w:rsidP="00484C12">
      <w:pPr>
        <w:pStyle w:val="ListParagraph"/>
        <w:rPr>
          <w:lang w:val="en-GB"/>
        </w:rPr>
      </w:pPr>
      <w:r w:rsidRPr="00484C12">
        <w:rPr>
          <w:lang w:val="en-GB"/>
        </w:rPr>
        <w:t>In essence, franchising offers a balanced model of shared risk and shared benefit, but its success depends on effective control mechanisms and cooperative relationships.</w:t>
      </w:r>
    </w:p>
    <w:p w14:paraId="1A4D83C4" w14:textId="77777777" w:rsidR="009806B8" w:rsidRDefault="009806B8" w:rsidP="004C0DD3">
      <w:pPr>
        <w:pStyle w:val="ListParagraph"/>
        <w:rPr>
          <w:b/>
          <w:bCs/>
          <w:lang w:val="en-GB"/>
        </w:rPr>
      </w:pPr>
    </w:p>
    <w:p w14:paraId="61E60455" w14:textId="77777777" w:rsidR="00484C12" w:rsidRDefault="00484C12" w:rsidP="004C0DD3">
      <w:pPr>
        <w:pStyle w:val="ListParagraph"/>
        <w:rPr>
          <w:b/>
          <w:bCs/>
          <w:lang w:val="en-GB"/>
        </w:rPr>
      </w:pPr>
    </w:p>
    <w:p w14:paraId="4A8276C2" w14:textId="6506BB84" w:rsidR="004C0DD3" w:rsidRDefault="004C0DD3" w:rsidP="004C0DD3">
      <w:pPr>
        <w:pStyle w:val="ListParagraph"/>
        <w:rPr>
          <w:b/>
          <w:bCs/>
          <w:lang w:val="en-GB"/>
        </w:rPr>
      </w:pPr>
      <w:r w:rsidRPr="004C0DD3">
        <w:rPr>
          <w:b/>
          <w:bCs/>
          <w:lang w:val="en-GB"/>
        </w:rPr>
        <w:t>2. Contribution of Franchising to Global Expansion of Hotel Chains</w:t>
      </w:r>
    </w:p>
    <w:p w14:paraId="4EAEB81E" w14:textId="77777777" w:rsidR="00A47E95" w:rsidRPr="004C0DD3" w:rsidRDefault="00A47E95" w:rsidP="004C0DD3">
      <w:pPr>
        <w:pStyle w:val="ListParagraph"/>
        <w:rPr>
          <w:lang w:val="en-GB"/>
        </w:rPr>
      </w:pPr>
    </w:p>
    <w:p w14:paraId="4B8C419A" w14:textId="77777777" w:rsidR="00484C12" w:rsidRPr="00484C12" w:rsidRDefault="00484C12" w:rsidP="00484C12">
      <w:pPr>
        <w:pStyle w:val="ListParagraph"/>
        <w:rPr>
          <w:lang w:val="en-GB"/>
        </w:rPr>
      </w:pPr>
      <w:r w:rsidRPr="00484C12">
        <w:rPr>
          <w:lang w:val="en-GB"/>
        </w:rPr>
        <w:t>Franchising is a key mechanism that facilitates the global expansion of hotel chains by combining strategic branding with operational efficiency.</w:t>
      </w:r>
    </w:p>
    <w:p w14:paraId="5EBD816B" w14:textId="77777777" w:rsidR="00484C12" w:rsidRPr="00484C12" w:rsidRDefault="00484C12" w:rsidP="00484C12">
      <w:pPr>
        <w:pStyle w:val="ListParagraph"/>
        <w:rPr>
          <w:lang w:val="en-GB"/>
        </w:rPr>
      </w:pPr>
      <w:r w:rsidRPr="00484C12">
        <w:rPr>
          <w:b/>
          <w:bCs/>
          <w:lang w:val="en-GB"/>
        </w:rPr>
        <w:t>Brand Recognition:</w:t>
      </w:r>
      <w:r w:rsidRPr="00484C12">
        <w:rPr>
          <w:lang w:val="en-GB"/>
        </w:rPr>
        <w:br/>
        <w:t>Franchising strengthens global brand identity by allowing hotel chains to operate under a unified name across various countries. Customers are more likely to choose familiar brands, as they associate them with reliability and quality. This trust enhances customer loyalty and market competitiveness (O’Neill &amp; Xiao, 2006).</w:t>
      </w:r>
    </w:p>
    <w:p w14:paraId="271AC2DC" w14:textId="77777777" w:rsidR="00484C12" w:rsidRPr="00484C12" w:rsidRDefault="00484C12" w:rsidP="00484C12">
      <w:pPr>
        <w:pStyle w:val="ListParagraph"/>
        <w:rPr>
          <w:lang w:val="en-GB"/>
        </w:rPr>
      </w:pPr>
      <w:r w:rsidRPr="00484C12">
        <w:rPr>
          <w:b/>
          <w:bCs/>
          <w:lang w:val="en-GB"/>
        </w:rPr>
        <w:t>Economies of Scale:</w:t>
      </w:r>
      <w:r w:rsidRPr="00484C12">
        <w:rPr>
          <w:lang w:val="en-GB"/>
        </w:rPr>
        <w:br/>
        <w:t>Through franchising, hotel chains achieve economies of scale by centralizing functions such as procurement, marketing, and technology systems. Bulk purchasing reduces costs, while shared reservation platforms and marketing campaigns improve operational efficiency. These advantages make franchised hotels more competitive compared to independent establishments (Hsu &amp; Jang, 2009).</w:t>
      </w:r>
    </w:p>
    <w:p w14:paraId="48B2355B" w14:textId="77777777" w:rsidR="00484C12" w:rsidRPr="00484C12" w:rsidRDefault="00484C12" w:rsidP="00484C12">
      <w:pPr>
        <w:pStyle w:val="ListParagraph"/>
        <w:rPr>
          <w:lang w:val="en-GB"/>
        </w:rPr>
      </w:pPr>
      <w:r w:rsidRPr="00484C12">
        <w:rPr>
          <w:b/>
          <w:bCs/>
          <w:lang w:val="en-GB"/>
        </w:rPr>
        <w:t>Standardization:</w:t>
      </w:r>
      <w:r w:rsidRPr="00484C12">
        <w:rPr>
          <w:lang w:val="en-GB"/>
        </w:rPr>
        <w:br/>
        <w:t xml:space="preserve">Standardization ensures consistency in service delivery, which is essential in the hospitality industry. Franchisors establish clear operational guidelines, training programs, and quality assurance systems to maintain uniform standards across all </w:t>
      </w:r>
      <w:r w:rsidRPr="00484C12">
        <w:rPr>
          <w:lang w:val="en-GB"/>
        </w:rPr>
        <w:lastRenderedPageBreak/>
        <w:t>properties (Dant &amp; Kaufmann, 2003). This consistency strengthens brand reliability. However, excessive standardization may limit adaptability to local cultural preferences and market conditions.</w:t>
      </w:r>
    </w:p>
    <w:p w14:paraId="77B5D02D" w14:textId="77777777" w:rsidR="00484C12" w:rsidRPr="00484C12" w:rsidRDefault="00484C12" w:rsidP="00484C12">
      <w:pPr>
        <w:pStyle w:val="ListParagraph"/>
        <w:rPr>
          <w:lang w:val="en-GB"/>
        </w:rPr>
      </w:pPr>
      <w:r w:rsidRPr="00484C12">
        <w:rPr>
          <w:lang w:val="en-GB"/>
        </w:rPr>
        <w:t>Overall, franchising contributes significantly to global expansion by enhancing brand strength, reducing operational costs, and ensuring consistent service quality across international markets.</w:t>
      </w:r>
    </w:p>
    <w:p w14:paraId="3B4DAB4D" w14:textId="77777777" w:rsidR="009806B8" w:rsidRDefault="009806B8" w:rsidP="00A47E95">
      <w:pPr>
        <w:pStyle w:val="ListParagraph"/>
        <w:rPr>
          <w:lang w:val="en-GB"/>
        </w:rPr>
      </w:pPr>
    </w:p>
    <w:p w14:paraId="25FC9D69" w14:textId="77777777" w:rsidR="009806B8" w:rsidRPr="00A47E95" w:rsidRDefault="009806B8" w:rsidP="009806B8">
      <w:pPr>
        <w:pStyle w:val="ListParagraph"/>
        <w:ind w:left="0"/>
        <w:rPr>
          <w:lang w:val="en-GB"/>
        </w:rPr>
      </w:pPr>
    </w:p>
    <w:p w14:paraId="614D8EDC" w14:textId="27C248EE" w:rsidR="00A47E95" w:rsidRDefault="00A47E95" w:rsidP="00A47E95">
      <w:pPr>
        <w:pStyle w:val="ListParagraph"/>
        <w:rPr>
          <w:b/>
          <w:bCs/>
          <w:lang w:val="en-GB"/>
        </w:rPr>
      </w:pPr>
      <w:r w:rsidRPr="00A47E95">
        <w:rPr>
          <w:b/>
          <w:bCs/>
          <w:lang w:val="en-GB"/>
        </w:rPr>
        <w:t xml:space="preserve">References </w:t>
      </w:r>
    </w:p>
    <w:p w14:paraId="4180A5E5" w14:textId="77777777" w:rsidR="002B5C8B" w:rsidRPr="00A47E95" w:rsidRDefault="002B5C8B" w:rsidP="00A47E95">
      <w:pPr>
        <w:pStyle w:val="ListParagraph"/>
        <w:rPr>
          <w:b/>
          <w:bCs/>
          <w:lang w:val="en-GB"/>
        </w:rPr>
      </w:pPr>
    </w:p>
    <w:p w14:paraId="50B409FA" w14:textId="77777777" w:rsidR="00484C12" w:rsidRPr="00484C12" w:rsidRDefault="00484C12" w:rsidP="00484C12">
      <w:pPr>
        <w:pStyle w:val="ListParagraph"/>
        <w:rPr>
          <w:lang w:val="en-GB"/>
        </w:rPr>
      </w:pPr>
      <w:r w:rsidRPr="00484C12">
        <w:rPr>
          <w:lang w:val="en-GB"/>
        </w:rPr>
        <w:t xml:space="preserve">Altinay, L. (2007). The internationalization of hospitality franchise systems. </w:t>
      </w:r>
      <w:r w:rsidRPr="00484C12">
        <w:rPr>
          <w:i/>
          <w:iCs/>
          <w:lang w:val="en-GB"/>
        </w:rPr>
        <w:t>International Journal of Service Industry Management</w:t>
      </w:r>
      <w:r w:rsidRPr="00484C12">
        <w:rPr>
          <w:lang w:val="en-GB"/>
        </w:rPr>
        <w:t>, 18(3), 287–309. https://doi.org/10.1108/09564230710751448</w:t>
      </w:r>
    </w:p>
    <w:p w14:paraId="25EFA818" w14:textId="77777777" w:rsidR="00484C12" w:rsidRPr="00484C12" w:rsidRDefault="00484C12" w:rsidP="00484C12">
      <w:pPr>
        <w:pStyle w:val="ListParagraph"/>
        <w:rPr>
          <w:lang w:val="en-GB"/>
        </w:rPr>
      </w:pPr>
      <w:r w:rsidRPr="00484C12">
        <w:rPr>
          <w:lang w:val="en-GB"/>
        </w:rPr>
        <w:t xml:space="preserve">Dant, R. P., &amp; Kaufmann, P. J. (2003). Structural and strategic dynamics in franchising. </w:t>
      </w:r>
      <w:r w:rsidRPr="00484C12">
        <w:rPr>
          <w:i/>
          <w:iCs/>
          <w:lang w:val="en-GB"/>
        </w:rPr>
        <w:t>Journal of Retailing</w:t>
      </w:r>
      <w:r w:rsidRPr="00484C12">
        <w:rPr>
          <w:lang w:val="en-GB"/>
        </w:rPr>
        <w:t>, 79(2), 63–75. https://doi.org/10.1016/S0022-4359(03)00011-3</w:t>
      </w:r>
    </w:p>
    <w:p w14:paraId="76106640" w14:textId="77777777" w:rsidR="00484C12" w:rsidRPr="00484C12" w:rsidRDefault="00484C12" w:rsidP="00484C12">
      <w:pPr>
        <w:pStyle w:val="ListParagraph"/>
        <w:rPr>
          <w:lang w:val="en-GB"/>
        </w:rPr>
      </w:pPr>
      <w:r w:rsidRPr="00484C12">
        <w:rPr>
          <w:lang w:val="en-GB"/>
        </w:rPr>
        <w:t xml:space="preserve">Hsu, L.-T., &amp; Jang, S. (2009). Effects of franchising on hotel performance. </w:t>
      </w:r>
      <w:r w:rsidRPr="00484C12">
        <w:rPr>
          <w:i/>
          <w:iCs/>
          <w:lang w:val="en-GB"/>
        </w:rPr>
        <w:t>International Journal of Hospitality Management</w:t>
      </w:r>
      <w:r w:rsidRPr="00484C12">
        <w:rPr>
          <w:lang w:val="en-GB"/>
        </w:rPr>
        <w:t xml:space="preserve">, 28(2), 211–218. </w:t>
      </w:r>
      <w:hyperlink r:id="rId6" w:tgtFrame="_new" w:history="1">
        <w:r w:rsidRPr="00484C12">
          <w:rPr>
            <w:rStyle w:val="Hyperlink"/>
            <w:lang w:val="en-GB"/>
          </w:rPr>
          <w:t>https://doi.org/10.1016/j.ijhm.2008.08.003</w:t>
        </w:r>
      </w:hyperlink>
    </w:p>
    <w:p w14:paraId="6E2F94AA" w14:textId="77777777" w:rsidR="00484C12" w:rsidRPr="00484C12" w:rsidRDefault="00484C12" w:rsidP="00484C12">
      <w:pPr>
        <w:pStyle w:val="ListParagraph"/>
        <w:rPr>
          <w:lang w:val="en-GB"/>
        </w:rPr>
      </w:pPr>
      <w:r w:rsidRPr="00484C12">
        <w:rPr>
          <w:lang w:val="en-GB"/>
        </w:rPr>
        <w:t xml:space="preserve">O’Neill, J. W., &amp; Xiao, Q. (2006). The role of brand affiliation in hotel market value. </w:t>
      </w:r>
      <w:r w:rsidRPr="00484C12">
        <w:rPr>
          <w:i/>
          <w:iCs/>
          <w:lang w:val="en-GB"/>
        </w:rPr>
        <w:t>Cornell Hotel and Restaurant Administration Quarterly</w:t>
      </w:r>
      <w:r w:rsidRPr="00484C12">
        <w:rPr>
          <w:lang w:val="en-GB"/>
        </w:rPr>
        <w:t>, 47(3), 210–223. https://doi.org/10.117</w:t>
      </w:r>
    </w:p>
    <w:p w14:paraId="55F63B6B" w14:textId="77777777" w:rsidR="004C0DD3" w:rsidRPr="000E68B1" w:rsidRDefault="004C0DD3" w:rsidP="00484C12">
      <w:pPr>
        <w:pStyle w:val="ListParagraph"/>
        <w:rPr>
          <w:lang w:val="en-US"/>
        </w:rPr>
      </w:pPr>
    </w:p>
    <w:sectPr w:rsidR="004C0DD3" w:rsidRPr="000E68B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A674EDE2-C26D-424D-A3D1-172A1B5260CC}"/>
    <w:embedBold r:id="rId2" w:fontKey="{AF81B27E-39BE-4BA5-9127-DB2D8989BCD2}"/>
    <w:embedItalic r:id="rId3" w:fontKey="{E9454A61-A1D4-4E12-B229-B2E54331B3D9}"/>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F773579D-AFC5-450F-920A-C99E7D1F3016}"/>
  </w:font>
  <w:font w:name="Calibri Light">
    <w:panose1 w:val="020F0302020204030204"/>
    <w:charset w:val="00"/>
    <w:family w:val="swiss"/>
    <w:pitch w:val="variable"/>
    <w:sig w:usb0="E4002EFF" w:usb1="C000247B" w:usb2="00000009" w:usb3="00000000" w:csb0="000001FF" w:csb1="00000000"/>
    <w:embedRegular r:id="rId5" w:fontKey="{A9AC4199-7346-4443-9DB9-2A7DD46F55EF}"/>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DE7208"/>
    <w:multiLevelType w:val="hybridMultilevel"/>
    <w:tmpl w:val="B9C8AE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274835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8B1"/>
    <w:rsid w:val="0003533E"/>
    <w:rsid w:val="000E68B1"/>
    <w:rsid w:val="001700EC"/>
    <w:rsid w:val="00174BB1"/>
    <w:rsid w:val="002207E1"/>
    <w:rsid w:val="00224FD9"/>
    <w:rsid w:val="002B5C8B"/>
    <w:rsid w:val="002F4AE0"/>
    <w:rsid w:val="00384E8A"/>
    <w:rsid w:val="003D1074"/>
    <w:rsid w:val="00426865"/>
    <w:rsid w:val="00477CAA"/>
    <w:rsid w:val="00484C12"/>
    <w:rsid w:val="004C0DD3"/>
    <w:rsid w:val="00502E29"/>
    <w:rsid w:val="005E458B"/>
    <w:rsid w:val="006E4DC3"/>
    <w:rsid w:val="00844EC2"/>
    <w:rsid w:val="008516FE"/>
    <w:rsid w:val="009806B8"/>
    <w:rsid w:val="009C1D0A"/>
    <w:rsid w:val="00A044F7"/>
    <w:rsid w:val="00A47E95"/>
    <w:rsid w:val="00A8150E"/>
    <w:rsid w:val="00B20343"/>
    <w:rsid w:val="00B72487"/>
    <w:rsid w:val="00B85EA7"/>
    <w:rsid w:val="00BE65DD"/>
    <w:rsid w:val="00C612A4"/>
    <w:rsid w:val="00CC6AD1"/>
    <w:rsid w:val="00E6778A"/>
    <w:rsid w:val="00F25F5B"/>
    <w:rsid w:val="00F837B1"/>
    <w:rsid w:val="00FA63E8"/>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BD761D"/>
  <w15:chartTrackingRefBased/>
  <w15:docId w15:val="{8DD5EBF9-C8DE-1A45-B08F-FBFDA3EFC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68B1"/>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0E68B1"/>
    <w:pPr>
      <w:ind w:left="720"/>
      <w:contextualSpacing/>
    </w:pPr>
  </w:style>
  <w:style w:type="character" w:styleId="Hyperlink">
    <w:name w:val="Hyperlink"/>
    <w:basedOn w:val="DefaultParagraphFont"/>
    <w:uiPriority w:val="99"/>
    <w:unhideWhenUsed/>
    <w:rsid w:val="004C0DD3"/>
    <w:rPr>
      <w:color w:val="0563C1" w:themeColor="hyperlink"/>
      <w:u w:val="single"/>
    </w:rPr>
  </w:style>
  <w:style w:type="character" w:styleId="UnresolvedMention">
    <w:name w:val="Unresolved Mention"/>
    <w:basedOn w:val="DefaultParagraphFont"/>
    <w:uiPriority w:val="99"/>
    <w:semiHidden/>
    <w:unhideWhenUsed/>
    <w:rsid w:val="004C0D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16/j.ijhm.2008.08.003" TargetMode="Externa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726</Words>
  <Characters>4141</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2026-04-18T09:42:00Z</dcterms:created>
  <dcterms:modified xsi:type="dcterms:W3CDTF">2026-04-18T09:42:00Z</dcterms:modified>
</cp:coreProperties>
</file>