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CD0255">
      <w:pPr>
        <w:jc w:val="center"/>
        <w:rPr>
          <w:b/>
          <w:bCs/>
          <w:sz w:val="48"/>
          <w:szCs w:val="48"/>
        </w:rPr>
      </w:pPr>
      <w:r>
        <w:rPr>
          <w:b/>
          <w:bCs/>
          <w:sz w:val="48"/>
          <w:szCs w:val="48"/>
        </w:rPr>
        <w:t xml:space="preserve">Title: </w:t>
      </w:r>
      <w:r w:rsidR="00CD0255" w:rsidRPr="00CD0255">
        <w:rPr>
          <w:b/>
          <w:bCs/>
          <w:sz w:val="48"/>
          <w:szCs w:val="48"/>
        </w:rPr>
        <w:t>Consumer Interpretation of Digital Christmas Advertising.</w:t>
      </w:r>
    </w:p>
    <w:p w:rsidR="00E82AC2" w:rsidRDefault="00D74867" w:rsidP="00E82AC2">
      <w:pPr>
        <w:jc w:val="center"/>
        <w:rPr>
          <w:sz w:val="44"/>
          <w:szCs w:val="44"/>
        </w:rPr>
      </w:pPr>
      <w:r>
        <w:rPr>
          <w:b/>
          <w:sz w:val="40"/>
          <w:szCs w:val="40"/>
        </w:rPr>
        <w:br/>
      </w:r>
      <w:r>
        <w:rPr>
          <w:sz w:val="40"/>
          <w:szCs w:val="40"/>
        </w:rPr>
        <w:br/>
      </w:r>
      <w:r w:rsidR="00E82AC2">
        <w:rPr>
          <w:bCs/>
          <w:sz w:val="44"/>
          <w:szCs w:val="44"/>
        </w:rPr>
        <w:t xml:space="preserve">Student Name: </w:t>
      </w:r>
      <w:r w:rsidR="00700A05">
        <w:rPr>
          <w:bCs/>
          <w:sz w:val="44"/>
          <w:szCs w:val="44"/>
        </w:rPr>
        <w:t>Jatinder Pal Singh</w:t>
      </w:r>
    </w:p>
    <w:p w:rsidR="00D74867" w:rsidRDefault="00D74867" w:rsidP="00E82AC2">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rsidR="00D74867" w:rsidRDefault="00D74867" w:rsidP="00D74867"/>
    <w:p w:rsidR="00D74867" w:rsidRDefault="00D74867" w:rsidP="00D74867"/>
    <w:p w:rsidR="00D74867" w:rsidRDefault="00D74867" w:rsidP="00D74867"/>
    <w:p w:rsidR="00D74867" w:rsidRDefault="00D74867" w:rsidP="006B49E5">
      <w:pPr>
        <w:pStyle w:val="TOCHeading"/>
      </w:pPr>
    </w:p>
    <w:p w:rsidR="0000125E" w:rsidRDefault="0000125E" w:rsidP="0000125E"/>
    <w:p w:rsid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3045061"/>
        <w:docPartObj>
          <w:docPartGallery w:val="Table of Contents"/>
          <w:docPartUnique/>
        </w:docPartObj>
      </w:sdtPr>
      <w:sdtContent>
        <w:p w:rsidR="00CD0255" w:rsidRDefault="00CD0255">
          <w:pPr>
            <w:pStyle w:val="TOCHeading"/>
          </w:pPr>
          <w:r>
            <w:t>Contents</w:t>
          </w:r>
        </w:p>
        <w:p w:rsidR="00F50C90" w:rsidRDefault="00E4353F">
          <w:pPr>
            <w:pStyle w:val="TOC1"/>
            <w:tabs>
              <w:tab w:val="right" w:leader="dot" w:pos="9350"/>
            </w:tabs>
            <w:rPr>
              <w:rFonts w:eastAsiaTheme="minorEastAsia"/>
              <w:noProof/>
              <w:szCs w:val="20"/>
              <w:lang w:bidi="hi-IN"/>
            </w:rPr>
          </w:pPr>
          <w:r>
            <w:fldChar w:fldCharType="begin"/>
          </w:r>
          <w:r w:rsidR="00CD0255">
            <w:instrText xml:space="preserve"> TOC \o "1-3" \h \z \u </w:instrText>
          </w:r>
          <w:r>
            <w:fldChar w:fldCharType="separate"/>
          </w:r>
          <w:hyperlink w:anchor="_Toc217046413" w:history="1">
            <w:r w:rsidR="00F50C90" w:rsidRPr="00073B5A">
              <w:rPr>
                <w:rStyle w:val="Hyperlink"/>
                <w:rFonts w:ascii="Times New Roman" w:eastAsia="Times New Roman" w:hAnsi="Times New Roman" w:cs="Times New Roman"/>
                <w:b/>
                <w:bCs/>
                <w:noProof/>
                <w:kern w:val="36"/>
              </w:rPr>
              <w:t>ABSTRACT</w:t>
            </w:r>
            <w:r w:rsidR="00F50C90">
              <w:rPr>
                <w:noProof/>
                <w:webHidden/>
              </w:rPr>
              <w:tab/>
            </w:r>
            <w:r>
              <w:rPr>
                <w:noProof/>
                <w:webHidden/>
              </w:rPr>
              <w:fldChar w:fldCharType="begin"/>
            </w:r>
            <w:r w:rsidR="00F50C90">
              <w:rPr>
                <w:noProof/>
                <w:webHidden/>
              </w:rPr>
              <w:instrText xml:space="preserve"> PAGEREF _Toc217046413 \h </w:instrText>
            </w:r>
            <w:r>
              <w:rPr>
                <w:noProof/>
                <w:webHidden/>
              </w:rPr>
            </w:r>
            <w:r>
              <w:rPr>
                <w:noProof/>
                <w:webHidden/>
              </w:rPr>
              <w:fldChar w:fldCharType="separate"/>
            </w:r>
            <w:r w:rsidR="00F50C90">
              <w:rPr>
                <w:noProof/>
                <w:webHidden/>
              </w:rPr>
              <w:t>4</w:t>
            </w:r>
            <w:r>
              <w:rPr>
                <w:noProof/>
                <w:webHidden/>
              </w:rPr>
              <w:fldChar w:fldCharType="end"/>
            </w:r>
          </w:hyperlink>
        </w:p>
        <w:p w:rsidR="00F50C90" w:rsidRDefault="00E4353F">
          <w:pPr>
            <w:pStyle w:val="TOC1"/>
            <w:tabs>
              <w:tab w:val="right" w:leader="dot" w:pos="9350"/>
            </w:tabs>
            <w:rPr>
              <w:rFonts w:eastAsiaTheme="minorEastAsia"/>
              <w:noProof/>
              <w:szCs w:val="20"/>
              <w:lang w:bidi="hi-IN"/>
            </w:rPr>
          </w:pPr>
          <w:hyperlink w:anchor="_Toc217046414" w:history="1">
            <w:r w:rsidR="00F50C90" w:rsidRPr="00073B5A">
              <w:rPr>
                <w:rStyle w:val="Hyperlink"/>
                <w:rFonts w:ascii="Times New Roman" w:eastAsia="Times New Roman" w:hAnsi="Times New Roman" w:cs="Times New Roman"/>
                <w:b/>
                <w:bCs/>
                <w:noProof/>
                <w:kern w:val="36"/>
              </w:rPr>
              <w:t>1. INTRODUCTION</w:t>
            </w:r>
            <w:r w:rsidR="00F50C90">
              <w:rPr>
                <w:noProof/>
                <w:webHidden/>
              </w:rPr>
              <w:tab/>
            </w:r>
            <w:r>
              <w:rPr>
                <w:noProof/>
                <w:webHidden/>
              </w:rPr>
              <w:fldChar w:fldCharType="begin"/>
            </w:r>
            <w:r w:rsidR="00F50C90">
              <w:rPr>
                <w:noProof/>
                <w:webHidden/>
              </w:rPr>
              <w:instrText xml:space="preserve"> PAGEREF _Toc217046414 \h </w:instrText>
            </w:r>
            <w:r>
              <w:rPr>
                <w:noProof/>
                <w:webHidden/>
              </w:rPr>
            </w:r>
            <w:r>
              <w:rPr>
                <w:noProof/>
                <w:webHidden/>
              </w:rPr>
              <w:fldChar w:fldCharType="separate"/>
            </w:r>
            <w:r w:rsidR="00F50C90">
              <w:rPr>
                <w:noProof/>
                <w:webHidden/>
              </w:rPr>
              <w:t>4</w:t>
            </w:r>
            <w:r>
              <w:rPr>
                <w:noProof/>
                <w:webHidden/>
              </w:rPr>
              <w:fldChar w:fldCharType="end"/>
            </w:r>
          </w:hyperlink>
        </w:p>
        <w:p w:rsidR="00F50C90" w:rsidRDefault="00E4353F">
          <w:pPr>
            <w:pStyle w:val="TOC2"/>
            <w:tabs>
              <w:tab w:val="right" w:leader="dot" w:pos="9350"/>
            </w:tabs>
            <w:rPr>
              <w:rFonts w:eastAsiaTheme="minorEastAsia"/>
              <w:noProof/>
              <w:szCs w:val="20"/>
              <w:lang w:bidi="hi-IN"/>
            </w:rPr>
          </w:pPr>
          <w:hyperlink w:anchor="_Toc217046415" w:history="1">
            <w:r w:rsidR="00F50C90" w:rsidRPr="00073B5A">
              <w:rPr>
                <w:rStyle w:val="Hyperlink"/>
                <w:rFonts w:ascii="Times New Roman" w:eastAsia="Times New Roman" w:hAnsi="Times New Roman" w:cs="Times New Roman"/>
                <w:b/>
                <w:bCs/>
                <w:noProof/>
              </w:rPr>
              <w:t>2. LITERATURE REVIEW</w:t>
            </w:r>
            <w:r w:rsidR="00F50C90">
              <w:rPr>
                <w:noProof/>
                <w:webHidden/>
              </w:rPr>
              <w:tab/>
            </w:r>
            <w:r>
              <w:rPr>
                <w:noProof/>
                <w:webHidden/>
              </w:rPr>
              <w:fldChar w:fldCharType="begin"/>
            </w:r>
            <w:r w:rsidR="00F50C90">
              <w:rPr>
                <w:noProof/>
                <w:webHidden/>
              </w:rPr>
              <w:instrText xml:space="preserve"> PAGEREF _Toc217046415 \h </w:instrText>
            </w:r>
            <w:r>
              <w:rPr>
                <w:noProof/>
                <w:webHidden/>
              </w:rPr>
            </w:r>
            <w:r>
              <w:rPr>
                <w:noProof/>
                <w:webHidden/>
              </w:rPr>
              <w:fldChar w:fldCharType="separate"/>
            </w:r>
            <w:r w:rsidR="00F50C90">
              <w:rPr>
                <w:noProof/>
                <w:webHidden/>
              </w:rPr>
              <w:t>5</w:t>
            </w:r>
            <w:r>
              <w:rPr>
                <w:noProof/>
                <w:webHidden/>
              </w:rPr>
              <w:fldChar w:fldCharType="end"/>
            </w:r>
          </w:hyperlink>
        </w:p>
        <w:p w:rsidR="00F50C90" w:rsidRDefault="00E4353F">
          <w:pPr>
            <w:pStyle w:val="TOC2"/>
            <w:tabs>
              <w:tab w:val="right" w:leader="dot" w:pos="9350"/>
            </w:tabs>
            <w:rPr>
              <w:rFonts w:eastAsiaTheme="minorEastAsia"/>
              <w:noProof/>
              <w:szCs w:val="20"/>
              <w:lang w:bidi="hi-IN"/>
            </w:rPr>
          </w:pPr>
          <w:hyperlink w:anchor="_Toc217046416" w:history="1">
            <w:r w:rsidR="00F50C90" w:rsidRPr="00073B5A">
              <w:rPr>
                <w:rStyle w:val="Hyperlink"/>
                <w:rFonts w:ascii="Times New Roman" w:eastAsia="Times New Roman" w:hAnsi="Times New Roman" w:cs="Times New Roman"/>
                <w:b/>
                <w:bCs/>
                <w:noProof/>
              </w:rPr>
              <w:t>2.1 Cultural Significance of Christmas in Communication</w:t>
            </w:r>
            <w:r w:rsidR="00F50C90">
              <w:rPr>
                <w:noProof/>
                <w:webHidden/>
              </w:rPr>
              <w:tab/>
            </w:r>
            <w:r>
              <w:rPr>
                <w:noProof/>
                <w:webHidden/>
              </w:rPr>
              <w:fldChar w:fldCharType="begin"/>
            </w:r>
            <w:r w:rsidR="00F50C90">
              <w:rPr>
                <w:noProof/>
                <w:webHidden/>
              </w:rPr>
              <w:instrText xml:space="preserve"> PAGEREF _Toc217046416 \h </w:instrText>
            </w:r>
            <w:r>
              <w:rPr>
                <w:noProof/>
                <w:webHidden/>
              </w:rPr>
            </w:r>
            <w:r>
              <w:rPr>
                <w:noProof/>
                <w:webHidden/>
              </w:rPr>
              <w:fldChar w:fldCharType="separate"/>
            </w:r>
            <w:r w:rsidR="00F50C90">
              <w:rPr>
                <w:noProof/>
                <w:webHidden/>
              </w:rPr>
              <w:t>5</w:t>
            </w:r>
            <w:r>
              <w:rPr>
                <w:noProof/>
                <w:webHidden/>
              </w:rPr>
              <w:fldChar w:fldCharType="end"/>
            </w:r>
          </w:hyperlink>
        </w:p>
        <w:p w:rsidR="00F50C90" w:rsidRDefault="00E4353F">
          <w:pPr>
            <w:pStyle w:val="TOC2"/>
            <w:tabs>
              <w:tab w:val="right" w:leader="dot" w:pos="9350"/>
            </w:tabs>
            <w:rPr>
              <w:rFonts w:eastAsiaTheme="minorEastAsia"/>
              <w:noProof/>
              <w:szCs w:val="20"/>
              <w:lang w:bidi="hi-IN"/>
            </w:rPr>
          </w:pPr>
          <w:hyperlink w:anchor="_Toc217046417" w:history="1">
            <w:r w:rsidR="00F50C90" w:rsidRPr="00073B5A">
              <w:rPr>
                <w:rStyle w:val="Hyperlink"/>
                <w:rFonts w:ascii="Times New Roman" w:eastAsia="Times New Roman" w:hAnsi="Times New Roman" w:cs="Times New Roman"/>
                <w:b/>
                <w:bCs/>
                <w:noProof/>
              </w:rPr>
              <w:t>2.2 Semiotic Perspectives on Festive Digital Communication</w:t>
            </w:r>
            <w:r w:rsidR="00F50C90">
              <w:rPr>
                <w:noProof/>
                <w:webHidden/>
              </w:rPr>
              <w:tab/>
            </w:r>
            <w:r>
              <w:rPr>
                <w:noProof/>
                <w:webHidden/>
              </w:rPr>
              <w:fldChar w:fldCharType="begin"/>
            </w:r>
            <w:r w:rsidR="00F50C90">
              <w:rPr>
                <w:noProof/>
                <w:webHidden/>
              </w:rPr>
              <w:instrText xml:space="preserve"> PAGEREF _Toc217046417 \h </w:instrText>
            </w:r>
            <w:r>
              <w:rPr>
                <w:noProof/>
                <w:webHidden/>
              </w:rPr>
            </w:r>
            <w:r>
              <w:rPr>
                <w:noProof/>
                <w:webHidden/>
              </w:rPr>
              <w:fldChar w:fldCharType="separate"/>
            </w:r>
            <w:r w:rsidR="00F50C90">
              <w:rPr>
                <w:noProof/>
                <w:webHidden/>
              </w:rPr>
              <w:t>6</w:t>
            </w:r>
            <w:r>
              <w:rPr>
                <w:noProof/>
                <w:webHidden/>
              </w:rPr>
              <w:fldChar w:fldCharType="end"/>
            </w:r>
          </w:hyperlink>
        </w:p>
        <w:p w:rsidR="00F50C90" w:rsidRDefault="00E4353F">
          <w:pPr>
            <w:pStyle w:val="TOC3"/>
            <w:tabs>
              <w:tab w:val="right" w:leader="dot" w:pos="9350"/>
            </w:tabs>
            <w:rPr>
              <w:rFonts w:eastAsiaTheme="minorEastAsia"/>
              <w:noProof/>
              <w:szCs w:val="20"/>
              <w:lang w:bidi="hi-IN"/>
            </w:rPr>
          </w:pPr>
          <w:hyperlink w:anchor="_Toc217046418" w:history="1">
            <w:r w:rsidR="00F50C90" w:rsidRPr="00073B5A">
              <w:rPr>
                <w:rStyle w:val="Hyperlink"/>
                <w:rFonts w:ascii="Times New Roman" w:eastAsia="Times New Roman" w:hAnsi="Times New Roman" w:cs="Times New Roman"/>
                <w:b/>
                <w:bCs/>
                <w:noProof/>
              </w:rPr>
              <w:t>2.2.1 Traditional Christmas Symbols and Meaning</w:t>
            </w:r>
            <w:r w:rsidR="00F50C90">
              <w:rPr>
                <w:noProof/>
                <w:webHidden/>
              </w:rPr>
              <w:tab/>
            </w:r>
            <w:r>
              <w:rPr>
                <w:noProof/>
                <w:webHidden/>
              </w:rPr>
              <w:fldChar w:fldCharType="begin"/>
            </w:r>
            <w:r w:rsidR="00F50C90">
              <w:rPr>
                <w:noProof/>
                <w:webHidden/>
              </w:rPr>
              <w:instrText xml:space="preserve"> PAGEREF _Toc217046418 \h </w:instrText>
            </w:r>
            <w:r>
              <w:rPr>
                <w:noProof/>
                <w:webHidden/>
              </w:rPr>
            </w:r>
            <w:r>
              <w:rPr>
                <w:noProof/>
                <w:webHidden/>
              </w:rPr>
              <w:fldChar w:fldCharType="separate"/>
            </w:r>
            <w:r w:rsidR="00F50C90">
              <w:rPr>
                <w:noProof/>
                <w:webHidden/>
              </w:rPr>
              <w:t>6</w:t>
            </w:r>
            <w:r>
              <w:rPr>
                <w:noProof/>
                <w:webHidden/>
              </w:rPr>
              <w:fldChar w:fldCharType="end"/>
            </w:r>
          </w:hyperlink>
        </w:p>
        <w:p w:rsidR="00F50C90" w:rsidRDefault="00E4353F">
          <w:pPr>
            <w:pStyle w:val="TOC3"/>
            <w:tabs>
              <w:tab w:val="right" w:leader="dot" w:pos="9350"/>
            </w:tabs>
            <w:rPr>
              <w:rFonts w:eastAsiaTheme="minorEastAsia"/>
              <w:noProof/>
              <w:szCs w:val="20"/>
              <w:lang w:bidi="hi-IN"/>
            </w:rPr>
          </w:pPr>
          <w:hyperlink w:anchor="_Toc217046419" w:history="1">
            <w:r w:rsidR="00F50C90" w:rsidRPr="00073B5A">
              <w:rPr>
                <w:rStyle w:val="Hyperlink"/>
                <w:rFonts w:ascii="Times New Roman" w:eastAsia="Times New Roman" w:hAnsi="Times New Roman" w:cs="Times New Roman"/>
                <w:b/>
                <w:bCs/>
                <w:noProof/>
              </w:rPr>
              <w:t>2.2.2 Symbolic Consistency and Brand Interpretation</w:t>
            </w:r>
            <w:r w:rsidR="00F50C90">
              <w:rPr>
                <w:noProof/>
                <w:webHidden/>
              </w:rPr>
              <w:tab/>
            </w:r>
            <w:r>
              <w:rPr>
                <w:noProof/>
                <w:webHidden/>
              </w:rPr>
              <w:fldChar w:fldCharType="begin"/>
            </w:r>
            <w:r w:rsidR="00F50C90">
              <w:rPr>
                <w:noProof/>
                <w:webHidden/>
              </w:rPr>
              <w:instrText xml:space="preserve"> PAGEREF _Toc217046419 \h </w:instrText>
            </w:r>
            <w:r>
              <w:rPr>
                <w:noProof/>
                <w:webHidden/>
              </w:rPr>
            </w:r>
            <w:r>
              <w:rPr>
                <w:noProof/>
                <w:webHidden/>
              </w:rPr>
              <w:fldChar w:fldCharType="separate"/>
            </w:r>
            <w:r w:rsidR="00F50C90">
              <w:rPr>
                <w:noProof/>
                <w:webHidden/>
              </w:rPr>
              <w:t>6</w:t>
            </w:r>
            <w:r>
              <w:rPr>
                <w:noProof/>
                <w:webHidden/>
              </w:rPr>
              <w:fldChar w:fldCharType="end"/>
            </w:r>
          </w:hyperlink>
        </w:p>
        <w:p w:rsidR="00F50C90" w:rsidRDefault="00E4353F">
          <w:pPr>
            <w:pStyle w:val="TOC2"/>
            <w:tabs>
              <w:tab w:val="right" w:leader="dot" w:pos="9350"/>
            </w:tabs>
            <w:rPr>
              <w:rFonts w:eastAsiaTheme="minorEastAsia"/>
              <w:noProof/>
              <w:szCs w:val="20"/>
              <w:lang w:bidi="hi-IN"/>
            </w:rPr>
          </w:pPr>
          <w:hyperlink w:anchor="_Toc217046420" w:history="1">
            <w:r w:rsidR="00F50C90" w:rsidRPr="00073B5A">
              <w:rPr>
                <w:rStyle w:val="Hyperlink"/>
                <w:rFonts w:ascii="Times New Roman" w:eastAsia="Times New Roman" w:hAnsi="Times New Roman" w:cs="Times New Roman"/>
                <w:b/>
                <w:bCs/>
                <w:noProof/>
              </w:rPr>
              <w:t>2.3 Emotional Communication and Festive Interpretation</w:t>
            </w:r>
            <w:r w:rsidR="00F50C90">
              <w:rPr>
                <w:noProof/>
                <w:webHidden/>
              </w:rPr>
              <w:tab/>
            </w:r>
            <w:r>
              <w:rPr>
                <w:noProof/>
                <w:webHidden/>
              </w:rPr>
              <w:fldChar w:fldCharType="begin"/>
            </w:r>
            <w:r w:rsidR="00F50C90">
              <w:rPr>
                <w:noProof/>
                <w:webHidden/>
              </w:rPr>
              <w:instrText xml:space="preserve"> PAGEREF _Toc217046420 \h </w:instrText>
            </w:r>
            <w:r>
              <w:rPr>
                <w:noProof/>
                <w:webHidden/>
              </w:rPr>
            </w:r>
            <w:r>
              <w:rPr>
                <w:noProof/>
                <w:webHidden/>
              </w:rPr>
              <w:fldChar w:fldCharType="separate"/>
            </w:r>
            <w:r w:rsidR="00F50C90">
              <w:rPr>
                <w:noProof/>
                <w:webHidden/>
              </w:rPr>
              <w:t>6</w:t>
            </w:r>
            <w:r>
              <w:rPr>
                <w:noProof/>
                <w:webHidden/>
              </w:rPr>
              <w:fldChar w:fldCharType="end"/>
            </w:r>
          </w:hyperlink>
        </w:p>
        <w:p w:rsidR="00F50C90" w:rsidRDefault="00E4353F">
          <w:pPr>
            <w:pStyle w:val="TOC3"/>
            <w:tabs>
              <w:tab w:val="right" w:leader="dot" w:pos="9350"/>
            </w:tabs>
            <w:rPr>
              <w:rFonts w:eastAsiaTheme="minorEastAsia"/>
              <w:noProof/>
              <w:szCs w:val="20"/>
              <w:lang w:bidi="hi-IN"/>
            </w:rPr>
          </w:pPr>
          <w:hyperlink w:anchor="_Toc217046421" w:history="1">
            <w:r w:rsidR="00F50C90" w:rsidRPr="00073B5A">
              <w:rPr>
                <w:rStyle w:val="Hyperlink"/>
                <w:rFonts w:ascii="Times New Roman" w:eastAsia="Times New Roman" w:hAnsi="Times New Roman" w:cs="Times New Roman"/>
                <w:b/>
                <w:bCs/>
                <w:noProof/>
              </w:rPr>
              <w:t>2.3.1 Emotional Expectation Theory</w:t>
            </w:r>
            <w:r w:rsidR="00F50C90">
              <w:rPr>
                <w:noProof/>
                <w:webHidden/>
              </w:rPr>
              <w:tab/>
            </w:r>
            <w:r>
              <w:rPr>
                <w:noProof/>
                <w:webHidden/>
              </w:rPr>
              <w:fldChar w:fldCharType="begin"/>
            </w:r>
            <w:r w:rsidR="00F50C90">
              <w:rPr>
                <w:noProof/>
                <w:webHidden/>
              </w:rPr>
              <w:instrText xml:space="preserve"> PAGEREF _Toc217046421 \h </w:instrText>
            </w:r>
            <w:r>
              <w:rPr>
                <w:noProof/>
                <w:webHidden/>
              </w:rPr>
            </w:r>
            <w:r>
              <w:rPr>
                <w:noProof/>
                <w:webHidden/>
              </w:rPr>
              <w:fldChar w:fldCharType="separate"/>
            </w:r>
            <w:r w:rsidR="00F50C90">
              <w:rPr>
                <w:noProof/>
                <w:webHidden/>
              </w:rPr>
              <w:t>7</w:t>
            </w:r>
            <w:r>
              <w:rPr>
                <w:noProof/>
                <w:webHidden/>
              </w:rPr>
              <w:fldChar w:fldCharType="end"/>
            </w:r>
          </w:hyperlink>
        </w:p>
        <w:p w:rsidR="00F50C90" w:rsidRDefault="00E4353F">
          <w:pPr>
            <w:pStyle w:val="TOC3"/>
            <w:tabs>
              <w:tab w:val="right" w:leader="dot" w:pos="9350"/>
            </w:tabs>
            <w:rPr>
              <w:rFonts w:eastAsiaTheme="minorEastAsia"/>
              <w:noProof/>
              <w:szCs w:val="20"/>
              <w:lang w:bidi="hi-IN"/>
            </w:rPr>
          </w:pPr>
          <w:hyperlink w:anchor="_Toc217046422" w:history="1">
            <w:r w:rsidR="00F50C90" w:rsidRPr="00073B5A">
              <w:rPr>
                <w:rStyle w:val="Hyperlink"/>
                <w:rFonts w:ascii="Times New Roman" w:eastAsia="Times New Roman" w:hAnsi="Times New Roman" w:cs="Times New Roman"/>
                <w:b/>
                <w:bCs/>
                <w:noProof/>
              </w:rPr>
              <w:t>2.3.2 Nostalgia and Memory Activation</w:t>
            </w:r>
            <w:r w:rsidR="00F50C90">
              <w:rPr>
                <w:noProof/>
                <w:webHidden/>
              </w:rPr>
              <w:tab/>
            </w:r>
            <w:r>
              <w:rPr>
                <w:noProof/>
                <w:webHidden/>
              </w:rPr>
              <w:fldChar w:fldCharType="begin"/>
            </w:r>
            <w:r w:rsidR="00F50C90">
              <w:rPr>
                <w:noProof/>
                <w:webHidden/>
              </w:rPr>
              <w:instrText xml:space="preserve"> PAGEREF _Toc217046422 \h </w:instrText>
            </w:r>
            <w:r>
              <w:rPr>
                <w:noProof/>
                <w:webHidden/>
              </w:rPr>
            </w:r>
            <w:r>
              <w:rPr>
                <w:noProof/>
                <w:webHidden/>
              </w:rPr>
              <w:fldChar w:fldCharType="separate"/>
            </w:r>
            <w:r w:rsidR="00F50C90">
              <w:rPr>
                <w:noProof/>
                <w:webHidden/>
              </w:rPr>
              <w:t>7</w:t>
            </w:r>
            <w:r>
              <w:rPr>
                <w:noProof/>
                <w:webHidden/>
              </w:rPr>
              <w:fldChar w:fldCharType="end"/>
            </w:r>
          </w:hyperlink>
        </w:p>
        <w:p w:rsidR="00F50C90" w:rsidRDefault="00E4353F">
          <w:pPr>
            <w:pStyle w:val="TOC3"/>
            <w:tabs>
              <w:tab w:val="right" w:leader="dot" w:pos="9350"/>
            </w:tabs>
            <w:rPr>
              <w:rFonts w:eastAsiaTheme="minorEastAsia"/>
              <w:noProof/>
              <w:szCs w:val="20"/>
              <w:lang w:bidi="hi-IN"/>
            </w:rPr>
          </w:pPr>
          <w:hyperlink w:anchor="_Toc217046423" w:history="1">
            <w:r w:rsidR="00F50C90" w:rsidRPr="00073B5A">
              <w:rPr>
                <w:rStyle w:val="Hyperlink"/>
                <w:rFonts w:ascii="Times New Roman" w:eastAsia="Times New Roman" w:hAnsi="Times New Roman" w:cs="Times New Roman"/>
                <w:b/>
                <w:bCs/>
                <w:noProof/>
              </w:rPr>
              <w:t>2.3.3 Emotional Authenticity</w:t>
            </w:r>
            <w:r w:rsidR="00F50C90">
              <w:rPr>
                <w:noProof/>
                <w:webHidden/>
              </w:rPr>
              <w:tab/>
            </w:r>
            <w:r>
              <w:rPr>
                <w:noProof/>
                <w:webHidden/>
              </w:rPr>
              <w:fldChar w:fldCharType="begin"/>
            </w:r>
            <w:r w:rsidR="00F50C90">
              <w:rPr>
                <w:noProof/>
                <w:webHidden/>
              </w:rPr>
              <w:instrText xml:space="preserve"> PAGEREF _Toc217046423 \h </w:instrText>
            </w:r>
            <w:r>
              <w:rPr>
                <w:noProof/>
                <w:webHidden/>
              </w:rPr>
            </w:r>
            <w:r>
              <w:rPr>
                <w:noProof/>
                <w:webHidden/>
              </w:rPr>
              <w:fldChar w:fldCharType="separate"/>
            </w:r>
            <w:r w:rsidR="00F50C90">
              <w:rPr>
                <w:noProof/>
                <w:webHidden/>
              </w:rPr>
              <w:t>7</w:t>
            </w:r>
            <w:r>
              <w:rPr>
                <w:noProof/>
                <w:webHidden/>
              </w:rPr>
              <w:fldChar w:fldCharType="end"/>
            </w:r>
          </w:hyperlink>
        </w:p>
        <w:p w:rsidR="00F50C90" w:rsidRDefault="00E4353F">
          <w:pPr>
            <w:pStyle w:val="TOC2"/>
            <w:tabs>
              <w:tab w:val="right" w:leader="dot" w:pos="9350"/>
            </w:tabs>
            <w:rPr>
              <w:rFonts w:eastAsiaTheme="minorEastAsia"/>
              <w:noProof/>
              <w:szCs w:val="20"/>
              <w:lang w:bidi="hi-IN"/>
            </w:rPr>
          </w:pPr>
          <w:hyperlink w:anchor="_Toc217046424" w:history="1">
            <w:r w:rsidR="00F50C90" w:rsidRPr="00073B5A">
              <w:rPr>
                <w:rStyle w:val="Hyperlink"/>
                <w:rFonts w:ascii="Times New Roman" w:eastAsia="Times New Roman" w:hAnsi="Times New Roman" w:cs="Times New Roman"/>
                <w:b/>
                <w:bCs/>
                <w:noProof/>
              </w:rPr>
              <w:t>2.4 Narrative and Storytelling in Digital Christmas Advertising</w:t>
            </w:r>
            <w:r w:rsidR="00F50C90">
              <w:rPr>
                <w:noProof/>
                <w:webHidden/>
              </w:rPr>
              <w:tab/>
            </w:r>
            <w:r>
              <w:rPr>
                <w:noProof/>
                <w:webHidden/>
              </w:rPr>
              <w:fldChar w:fldCharType="begin"/>
            </w:r>
            <w:r w:rsidR="00F50C90">
              <w:rPr>
                <w:noProof/>
                <w:webHidden/>
              </w:rPr>
              <w:instrText xml:space="preserve"> PAGEREF _Toc217046424 \h </w:instrText>
            </w:r>
            <w:r>
              <w:rPr>
                <w:noProof/>
                <w:webHidden/>
              </w:rPr>
            </w:r>
            <w:r>
              <w:rPr>
                <w:noProof/>
                <w:webHidden/>
              </w:rPr>
              <w:fldChar w:fldCharType="separate"/>
            </w:r>
            <w:r w:rsidR="00F50C90">
              <w:rPr>
                <w:noProof/>
                <w:webHidden/>
              </w:rPr>
              <w:t>7</w:t>
            </w:r>
            <w:r>
              <w:rPr>
                <w:noProof/>
                <w:webHidden/>
              </w:rPr>
              <w:fldChar w:fldCharType="end"/>
            </w:r>
          </w:hyperlink>
        </w:p>
        <w:p w:rsidR="00F50C90" w:rsidRDefault="00E4353F">
          <w:pPr>
            <w:pStyle w:val="TOC3"/>
            <w:tabs>
              <w:tab w:val="right" w:leader="dot" w:pos="9350"/>
            </w:tabs>
            <w:rPr>
              <w:rFonts w:eastAsiaTheme="minorEastAsia"/>
              <w:noProof/>
              <w:szCs w:val="20"/>
              <w:lang w:bidi="hi-IN"/>
            </w:rPr>
          </w:pPr>
          <w:hyperlink w:anchor="_Toc217046425" w:history="1">
            <w:r w:rsidR="00F50C90" w:rsidRPr="00073B5A">
              <w:rPr>
                <w:rStyle w:val="Hyperlink"/>
                <w:rFonts w:ascii="Times New Roman" w:eastAsia="Times New Roman" w:hAnsi="Times New Roman" w:cs="Times New Roman"/>
                <w:b/>
                <w:bCs/>
                <w:noProof/>
              </w:rPr>
              <w:t>2.4.1 Narrative Transportation and Immersion</w:t>
            </w:r>
            <w:r w:rsidR="00F50C90">
              <w:rPr>
                <w:noProof/>
                <w:webHidden/>
              </w:rPr>
              <w:tab/>
            </w:r>
            <w:r>
              <w:rPr>
                <w:noProof/>
                <w:webHidden/>
              </w:rPr>
              <w:fldChar w:fldCharType="begin"/>
            </w:r>
            <w:r w:rsidR="00F50C90">
              <w:rPr>
                <w:noProof/>
                <w:webHidden/>
              </w:rPr>
              <w:instrText xml:space="preserve"> PAGEREF _Toc217046425 \h </w:instrText>
            </w:r>
            <w:r>
              <w:rPr>
                <w:noProof/>
                <w:webHidden/>
              </w:rPr>
            </w:r>
            <w:r>
              <w:rPr>
                <w:noProof/>
                <w:webHidden/>
              </w:rPr>
              <w:fldChar w:fldCharType="separate"/>
            </w:r>
            <w:r w:rsidR="00F50C90">
              <w:rPr>
                <w:noProof/>
                <w:webHidden/>
              </w:rPr>
              <w:t>7</w:t>
            </w:r>
            <w:r>
              <w:rPr>
                <w:noProof/>
                <w:webHidden/>
              </w:rPr>
              <w:fldChar w:fldCharType="end"/>
            </w:r>
          </w:hyperlink>
        </w:p>
        <w:p w:rsidR="00F50C90" w:rsidRDefault="00E4353F">
          <w:pPr>
            <w:pStyle w:val="TOC3"/>
            <w:tabs>
              <w:tab w:val="right" w:leader="dot" w:pos="9350"/>
            </w:tabs>
            <w:rPr>
              <w:rFonts w:eastAsiaTheme="minorEastAsia"/>
              <w:noProof/>
              <w:szCs w:val="20"/>
              <w:lang w:bidi="hi-IN"/>
            </w:rPr>
          </w:pPr>
          <w:hyperlink w:anchor="_Toc217046426" w:history="1">
            <w:r w:rsidR="00F50C90" w:rsidRPr="00073B5A">
              <w:rPr>
                <w:rStyle w:val="Hyperlink"/>
                <w:rFonts w:ascii="Times New Roman" w:eastAsia="Times New Roman" w:hAnsi="Times New Roman" w:cs="Times New Roman"/>
                <w:b/>
                <w:bCs/>
                <w:noProof/>
              </w:rPr>
              <w:t>2.4.2 Digital Micro-Storytelling</w:t>
            </w:r>
            <w:r w:rsidR="00F50C90">
              <w:rPr>
                <w:noProof/>
                <w:webHidden/>
              </w:rPr>
              <w:tab/>
            </w:r>
            <w:r>
              <w:rPr>
                <w:noProof/>
                <w:webHidden/>
              </w:rPr>
              <w:fldChar w:fldCharType="begin"/>
            </w:r>
            <w:r w:rsidR="00F50C90">
              <w:rPr>
                <w:noProof/>
                <w:webHidden/>
              </w:rPr>
              <w:instrText xml:space="preserve"> PAGEREF _Toc217046426 \h </w:instrText>
            </w:r>
            <w:r>
              <w:rPr>
                <w:noProof/>
                <w:webHidden/>
              </w:rPr>
            </w:r>
            <w:r>
              <w:rPr>
                <w:noProof/>
                <w:webHidden/>
              </w:rPr>
              <w:fldChar w:fldCharType="separate"/>
            </w:r>
            <w:r w:rsidR="00F50C90">
              <w:rPr>
                <w:noProof/>
                <w:webHidden/>
              </w:rPr>
              <w:t>7</w:t>
            </w:r>
            <w:r>
              <w:rPr>
                <w:noProof/>
                <w:webHidden/>
              </w:rPr>
              <w:fldChar w:fldCharType="end"/>
            </w:r>
          </w:hyperlink>
        </w:p>
        <w:p w:rsidR="00F50C90" w:rsidRDefault="00E4353F">
          <w:pPr>
            <w:pStyle w:val="TOC3"/>
            <w:tabs>
              <w:tab w:val="right" w:leader="dot" w:pos="9350"/>
            </w:tabs>
            <w:rPr>
              <w:rFonts w:eastAsiaTheme="minorEastAsia"/>
              <w:noProof/>
              <w:szCs w:val="20"/>
              <w:lang w:bidi="hi-IN"/>
            </w:rPr>
          </w:pPr>
          <w:hyperlink w:anchor="_Toc217046427" w:history="1">
            <w:r w:rsidR="00F50C90" w:rsidRPr="00073B5A">
              <w:rPr>
                <w:rStyle w:val="Hyperlink"/>
                <w:rFonts w:ascii="Times New Roman" w:eastAsia="Times New Roman" w:hAnsi="Times New Roman" w:cs="Times New Roman"/>
                <w:b/>
                <w:bCs/>
                <w:noProof/>
              </w:rPr>
              <w:t>2.4.3 Long-Form Digital Storytelling</w:t>
            </w:r>
            <w:r w:rsidR="00F50C90">
              <w:rPr>
                <w:noProof/>
                <w:webHidden/>
              </w:rPr>
              <w:tab/>
            </w:r>
            <w:r>
              <w:rPr>
                <w:noProof/>
                <w:webHidden/>
              </w:rPr>
              <w:fldChar w:fldCharType="begin"/>
            </w:r>
            <w:r w:rsidR="00F50C90">
              <w:rPr>
                <w:noProof/>
                <w:webHidden/>
              </w:rPr>
              <w:instrText xml:space="preserve"> PAGEREF _Toc217046427 \h </w:instrText>
            </w:r>
            <w:r>
              <w:rPr>
                <w:noProof/>
                <w:webHidden/>
              </w:rPr>
            </w:r>
            <w:r>
              <w:rPr>
                <w:noProof/>
                <w:webHidden/>
              </w:rPr>
              <w:fldChar w:fldCharType="separate"/>
            </w:r>
            <w:r w:rsidR="00F50C90">
              <w:rPr>
                <w:noProof/>
                <w:webHidden/>
              </w:rPr>
              <w:t>8</w:t>
            </w:r>
            <w:r>
              <w:rPr>
                <w:noProof/>
                <w:webHidden/>
              </w:rPr>
              <w:fldChar w:fldCharType="end"/>
            </w:r>
          </w:hyperlink>
        </w:p>
        <w:p w:rsidR="00F50C90" w:rsidRDefault="00E4353F">
          <w:pPr>
            <w:pStyle w:val="TOC2"/>
            <w:tabs>
              <w:tab w:val="right" w:leader="dot" w:pos="9350"/>
            </w:tabs>
            <w:rPr>
              <w:rFonts w:eastAsiaTheme="minorEastAsia"/>
              <w:noProof/>
              <w:szCs w:val="20"/>
              <w:lang w:bidi="hi-IN"/>
            </w:rPr>
          </w:pPr>
          <w:hyperlink w:anchor="_Toc217046428" w:history="1">
            <w:r w:rsidR="00F50C90" w:rsidRPr="00073B5A">
              <w:rPr>
                <w:rStyle w:val="Hyperlink"/>
                <w:rFonts w:ascii="Times New Roman" w:eastAsia="Times New Roman" w:hAnsi="Times New Roman" w:cs="Times New Roman"/>
                <w:b/>
                <w:bCs/>
                <w:noProof/>
              </w:rPr>
              <w:t>2.5 Social Influence and Digital Festive Interpretation</w:t>
            </w:r>
            <w:r w:rsidR="00F50C90">
              <w:rPr>
                <w:noProof/>
                <w:webHidden/>
              </w:rPr>
              <w:tab/>
            </w:r>
            <w:r>
              <w:rPr>
                <w:noProof/>
                <w:webHidden/>
              </w:rPr>
              <w:fldChar w:fldCharType="begin"/>
            </w:r>
            <w:r w:rsidR="00F50C90">
              <w:rPr>
                <w:noProof/>
                <w:webHidden/>
              </w:rPr>
              <w:instrText xml:space="preserve"> PAGEREF _Toc217046428 \h </w:instrText>
            </w:r>
            <w:r>
              <w:rPr>
                <w:noProof/>
                <w:webHidden/>
              </w:rPr>
            </w:r>
            <w:r>
              <w:rPr>
                <w:noProof/>
                <w:webHidden/>
              </w:rPr>
              <w:fldChar w:fldCharType="separate"/>
            </w:r>
            <w:r w:rsidR="00F50C90">
              <w:rPr>
                <w:noProof/>
                <w:webHidden/>
              </w:rPr>
              <w:t>8</w:t>
            </w:r>
            <w:r>
              <w:rPr>
                <w:noProof/>
                <w:webHidden/>
              </w:rPr>
              <w:fldChar w:fldCharType="end"/>
            </w:r>
          </w:hyperlink>
        </w:p>
        <w:p w:rsidR="00F50C90" w:rsidRDefault="00E4353F">
          <w:pPr>
            <w:pStyle w:val="TOC2"/>
            <w:tabs>
              <w:tab w:val="right" w:leader="dot" w:pos="9350"/>
            </w:tabs>
            <w:rPr>
              <w:rFonts w:eastAsiaTheme="minorEastAsia"/>
              <w:noProof/>
              <w:szCs w:val="20"/>
              <w:lang w:bidi="hi-IN"/>
            </w:rPr>
          </w:pPr>
          <w:hyperlink w:anchor="_Toc217046429" w:history="1">
            <w:r w:rsidR="00F50C90" w:rsidRPr="00073B5A">
              <w:rPr>
                <w:rStyle w:val="Hyperlink"/>
                <w:rFonts w:ascii="Times New Roman" w:eastAsia="Times New Roman" w:hAnsi="Times New Roman" w:cs="Times New Roman"/>
                <w:b/>
                <w:bCs/>
                <w:noProof/>
              </w:rPr>
              <w:t>2.6 Cognitive Processing and Information Load During Christmas</w:t>
            </w:r>
            <w:r w:rsidR="00F50C90">
              <w:rPr>
                <w:noProof/>
                <w:webHidden/>
              </w:rPr>
              <w:tab/>
            </w:r>
            <w:r>
              <w:rPr>
                <w:noProof/>
                <w:webHidden/>
              </w:rPr>
              <w:fldChar w:fldCharType="begin"/>
            </w:r>
            <w:r w:rsidR="00F50C90">
              <w:rPr>
                <w:noProof/>
                <w:webHidden/>
              </w:rPr>
              <w:instrText xml:space="preserve"> PAGEREF _Toc217046429 \h </w:instrText>
            </w:r>
            <w:r>
              <w:rPr>
                <w:noProof/>
                <w:webHidden/>
              </w:rPr>
            </w:r>
            <w:r>
              <w:rPr>
                <w:noProof/>
                <w:webHidden/>
              </w:rPr>
              <w:fldChar w:fldCharType="separate"/>
            </w:r>
            <w:r w:rsidR="00F50C90">
              <w:rPr>
                <w:noProof/>
                <w:webHidden/>
              </w:rPr>
              <w:t>8</w:t>
            </w:r>
            <w:r>
              <w:rPr>
                <w:noProof/>
                <w:webHidden/>
              </w:rPr>
              <w:fldChar w:fldCharType="end"/>
            </w:r>
          </w:hyperlink>
        </w:p>
        <w:p w:rsidR="00F50C90" w:rsidRDefault="00E4353F">
          <w:pPr>
            <w:pStyle w:val="TOC3"/>
            <w:tabs>
              <w:tab w:val="right" w:leader="dot" w:pos="9350"/>
            </w:tabs>
            <w:rPr>
              <w:rFonts w:eastAsiaTheme="minorEastAsia"/>
              <w:noProof/>
              <w:szCs w:val="20"/>
              <w:lang w:bidi="hi-IN"/>
            </w:rPr>
          </w:pPr>
          <w:hyperlink w:anchor="_Toc217046430" w:history="1">
            <w:r w:rsidR="00F50C90" w:rsidRPr="00073B5A">
              <w:rPr>
                <w:rStyle w:val="Hyperlink"/>
                <w:rFonts w:ascii="Times New Roman" w:eastAsia="Times New Roman" w:hAnsi="Times New Roman" w:cs="Times New Roman"/>
                <w:b/>
                <w:bCs/>
                <w:noProof/>
              </w:rPr>
              <w:t>2.6.1 Cognitive Load and Decision Fatigue</w:t>
            </w:r>
            <w:r w:rsidR="00F50C90">
              <w:rPr>
                <w:noProof/>
                <w:webHidden/>
              </w:rPr>
              <w:tab/>
            </w:r>
            <w:r>
              <w:rPr>
                <w:noProof/>
                <w:webHidden/>
              </w:rPr>
              <w:fldChar w:fldCharType="begin"/>
            </w:r>
            <w:r w:rsidR="00F50C90">
              <w:rPr>
                <w:noProof/>
                <w:webHidden/>
              </w:rPr>
              <w:instrText xml:space="preserve"> PAGEREF _Toc217046430 \h </w:instrText>
            </w:r>
            <w:r>
              <w:rPr>
                <w:noProof/>
                <w:webHidden/>
              </w:rPr>
            </w:r>
            <w:r>
              <w:rPr>
                <w:noProof/>
                <w:webHidden/>
              </w:rPr>
              <w:fldChar w:fldCharType="separate"/>
            </w:r>
            <w:r w:rsidR="00F50C90">
              <w:rPr>
                <w:noProof/>
                <w:webHidden/>
              </w:rPr>
              <w:t>8</w:t>
            </w:r>
            <w:r>
              <w:rPr>
                <w:noProof/>
                <w:webHidden/>
              </w:rPr>
              <w:fldChar w:fldCharType="end"/>
            </w:r>
          </w:hyperlink>
        </w:p>
        <w:p w:rsidR="00F50C90" w:rsidRDefault="00E4353F">
          <w:pPr>
            <w:pStyle w:val="TOC3"/>
            <w:tabs>
              <w:tab w:val="right" w:leader="dot" w:pos="9350"/>
            </w:tabs>
            <w:rPr>
              <w:rFonts w:eastAsiaTheme="minorEastAsia"/>
              <w:noProof/>
              <w:szCs w:val="20"/>
              <w:lang w:bidi="hi-IN"/>
            </w:rPr>
          </w:pPr>
          <w:hyperlink w:anchor="_Toc217046431" w:history="1">
            <w:r w:rsidR="00F50C90" w:rsidRPr="00073B5A">
              <w:rPr>
                <w:rStyle w:val="Hyperlink"/>
                <w:rFonts w:ascii="Times New Roman" w:eastAsia="Times New Roman" w:hAnsi="Times New Roman" w:cs="Times New Roman"/>
                <w:b/>
                <w:bCs/>
                <w:noProof/>
              </w:rPr>
              <w:t>2.6.2 Heuristic Processing</w:t>
            </w:r>
            <w:r w:rsidR="00F50C90">
              <w:rPr>
                <w:noProof/>
                <w:webHidden/>
              </w:rPr>
              <w:tab/>
            </w:r>
            <w:r>
              <w:rPr>
                <w:noProof/>
                <w:webHidden/>
              </w:rPr>
              <w:fldChar w:fldCharType="begin"/>
            </w:r>
            <w:r w:rsidR="00F50C90">
              <w:rPr>
                <w:noProof/>
                <w:webHidden/>
              </w:rPr>
              <w:instrText xml:space="preserve"> PAGEREF _Toc217046431 \h </w:instrText>
            </w:r>
            <w:r>
              <w:rPr>
                <w:noProof/>
                <w:webHidden/>
              </w:rPr>
            </w:r>
            <w:r>
              <w:rPr>
                <w:noProof/>
                <w:webHidden/>
              </w:rPr>
              <w:fldChar w:fldCharType="separate"/>
            </w:r>
            <w:r w:rsidR="00F50C90">
              <w:rPr>
                <w:noProof/>
                <w:webHidden/>
              </w:rPr>
              <w:t>8</w:t>
            </w:r>
            <w:r>
              <w:rPr>
                <w:noProof/>
                <w:webHidden/>
              </w:rPr>
              <w:fldChar w:fldCharType="end"/>
            </w:r>
          </w:hyperlink>
        </w:p>
        <w:p w:rsidR="00F50C90" w:rsidRDefault="00E4353F">
          <w:pPr>
            <w:pStyle w:val="TOC2"/>
            <w:tabs>
              <w:tab w:val="right" w:leader="dot" w:pos="9350"/>
            </w:tabs>
            <w:rPr>
              <w:rFonts w:eastAsiaTheme="minorEastAsia"/>
              <w:noProof/>
              <w:szCs w:val="20"/>
              <w:lang w:bidi="hi-IN"/>
            </w:rPr>
          </w:pPr>
          <w:hyperlink w:anchor="_Toc217046432" w:history="1">
            <w:r w:rsidR="00F50C90" w:rsidRPr="00073B5A">
              <w:rPr>
                <w:rStyle w:val="Hyperlink"/>
                <w:rFonts w:ascii="Times New Roman" w:eastAsia="Times New Roman" w:hAnsi="Times New Roman" w:cs="Times New Roman"/>
                <w:b/>
                <w:bCs/>
                <w:noProof/>
              </w:rPr>
              <w:t>2.7 Personalisation and Ethical Interpretation</w:t>
            </w:r>
            <w:r w:rsidR="00F50C90">
              <w:rPr>
                <w:noProof/>
                <w:webHidden/>
              </w:rPr>
              <w:tab/>
            </w:r>
            <w:r>
              <w:rPr>
                <w:noProof/>
                <w:webHidden/>
              </w:rPr>
              <w:fldChar w:fldCharType="begin"/>
            </w:r>
            <w:r w:rsidR="00F50C90">
              <w:rPr>
                <w:noProof/>
                <w:webHidden/>
              </w:rPr>
              <w:instrText xml:space="preserve"> PAGEREF _Toc217046432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E4353F">
          <w:pPr>
            <w:pStyle w:val="TOC3"/>
            <w:tabs>
              <w:tab w:val="right" w:leader="dot" w:pos="9350"/>
            </w:tabs>
            <w:rPr>
              <w:rFonts w:eastAsiaTheme="minorEastAsia"/>
              <w:noProof/>
              <w:szCs w:val="20"/>
              <w:lang w:bidi="hi-IN"/>
            </w:rPr>
          </w:pPr>
          <w:hyperlink w:anchor="_Toc217046433" w:history="1">
            <w:r w:rsidR="00F50C90" w:rsidRPr="00073B5A">
              <w:rPr>
                <w:rStyle w:val="Hyperlink"/>
                <w:rFonts w:ascii="Times New Roman" w:eastAsia="Times New Roman" w:hAnsi="Times New Roman" w:cs="Times New Roman"/>
                <w:b/>
                <w:bCs/>
                <w:noProof/>
              </w:rPr>
              <w:t>2.7.1 Positive Interpretations of Personalisation</w:t>
            </w:r>
            <w:r w:rsidR="00F50C90">
              <w:rPr>
                <w:noProof/>
                <w:webHidden/>
              </w:rPr>
              <w:tab/>
            </w:r>
            <w:r>
              <w:rPr>
                <w:noProof/>
                <w:webHidden/>
              </w:rPr>
              <w:fldChar w:fldCharType="begin"/>
            </w:r>
            <w:r w:rsidR="00F50C90">
              <w:rPr>
                <w:noProof/>
                <w:webHidden/>
              </w:rPr>
              <w:instrText xml:space="preserve"> PAGEREF _Toc217046433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E4353F">
          <w:pPr>
            <w:pStyle w:val="TOC3"/>
            <w:tabs>
              <w:tab w:val="right" w:leader="dot" w:pos="9350"/>
            </w:tabs>
            <w:rPr>
              <w:rFonts w:eastAsiaTheme="minorEastAsia"/>
              <w:noProof/>
              <w:szCs w:val="20"/>
              <w:lang w:bidi="hi-IN"/>
            </w:rPr>
          </w:pPr>
          <w:hyperlink w:anchor="_Toc217046434" w:history="1">
            <w:r w:rsidR="00F50C90" w:rsidRPr="00073B5A">
              <w:rPr>
                <w:rStyle w:val="Hyperlink"/>
                <w:rFonts w:ascii="Times New Roman" w:eastAsia="Times New Roman" w:hAnsi="Times New Roman" w:cs="Times New Roman"/>
                <w:b/>
                <w:bCs/>
                <w:noProof/>
              </w:rPr>
              <w:t>2.7.2 Negative Interpretations and Privacy Concerns</w:t>
            </w:r>
            <w:r w:rsidR="00F50C90">
              <w:rPr>
                <w:noProof/>
                <w:webHidden/>
              </w:rPr>
              <w:tab/>
            </w:r>
            <w:r>
              <w:rPr>
                <w:noProof/>
                <w:webHidden/>
              </w:rPr>
              <w:fldChar w:fldCharType="begin"/>
            </w:r>
            <w:r w:rsidR="00F50C90">
              <w:rPr>
                <w:noProof/>
                <w:webHidden/>
              </w:rPr>
              <w:instrText xml:space="preserve"> PAGEREF _Toc217046434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E4353F">
          <w:pPr>
            <w:pStyle w:val="TOC2"/>
            <w:tabs>
              <w:tab w:val="right" w:leader="dot" w:pos="9350"/>
            </w:tabs>
            <w:rPr>
              <w:rFonts w:eastAsiaTheme="minorEastAsia"/>
              <w:noProof/>
              <w:szCs w:val="20"/>
              <w:lang w:bidi="hi-IN"/>
            </w:rPr>
          </w:pPr>
          <w:hyperlink w:anchor="_Toc217046435" w:history="1">
            <w:r w:rsidR="00F50C90" w:rsidRPr="00073B5A">
              <w:rPr>
                <w:rStyle w:val="Hyperlink"/>
                <w:rFonts w:ascii="Times New Roman" w:eastAsia="Times New Roman" w:hAnsi="Times New Roman" w:cs="Times New Roman"/>
                <w:b/>
                <w:bCs/>
                <w:noProof/>
              </w:rPr>
              <w:t>2.8 Visual Design and Aesthetic Interpretation</w:t>
            </w:r>
            <w:r w:rsidR="00F50C90">
              <w:rPr>
                <w:noProof/>
                <w:webHidden/>
              </w:rPr>
              <w:tab/>
            </w:r>
            <w:r>
              <w:rPr>
                <w:noProof/>
                <w:webHidden/>
              </w:rPr>
              <w:fldChar w:fldCharType="begin"/>
            </w:r>
            <w:r w:rsidR="00F50C90">
              <w:rPr>
                <w:noProof/>
                <w:webHidden/>
              </w:rPr>
              <w:instrText xml:space="preserve"> PAGEREF _Toc217046435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E4353F">
          <w:pPr>
            <w:pStyle w:val="TOC3"/>
            <w:tabs>
              <w:tab w:val="right" w:leader="dot" w:pos="9350"/>
            </w:tabs>
            <w:rPr>
              <w:rFonts w:eastAsiaTheme="minorEastAsia"/>
              <w:noProof/>
              <w:szCs w:val="20"/>
              <w:lang w:bidi="hi-IN"/>
            </w:rPr>
          </w:pPr>
          <w:hyperlink w:anchor="_Toc217046436" w:history="1">
            <w:r w:rsidR="00F50C90" w:rsidRPr="00073B5A">
              <w:rPr>
                <w:rStyle w:val="Hyperlink"/>
                <w:rFonts w:ascii="Times New Roman" w:eastAsia="Times New Roman" w:hAnsi="Times New Roman" w:cs="Times New Roman"/>
                <w:b/>
                <w:bCs/>
                <w:noProof/>
              </w:rPr>
              <w:t>2.8.1 Colour and Mood</w:t>
            </w:r>
            <w:r w:rsidR="00F50C90">
              <w:rPr>
                <w:noProof/>
                <w:webHidden/>
              </w:rPr>
              <w:tab/>
            </w:r>
            <w:r>
              <w:rPr>
                <w:noProof/>
                <w:webHidden/>
              </w:rPr>
              <w:fldChar w:fldCharType="begin"/>
            </w:r>
            <w:r w:rsidR="00F50C90">
              <w:rPr>
                <w:noProof/>
                <w:webHidden/>
              </w:rPr>
              <w:instrText xml:space="preserve"> PAGEREF _Toc217046436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E4353F">
          <w:pPr>
            <w:pStyle w:val="TOC3"/>
            <w:tabs>
              <w:tab w:val="right" w:leader="dot" w:pos="9350"/>
            </w:tabs>
            <w:rPr>
              <w:rFonts w:eastAsiaTheme="minorEastAsia"/>
              <w:noProof/>
              <w:szCs w:val="20"/>
              <w:lang w:bidi="hi-IN"/>
            </w:rPr>
          </w:pPr>
          <w:hyperlink w:anchor="_Toc217046437" w:history="1">
            <w:r w:rsidR="00F50C90" w:rsidRPr="00073B5A">
              <w:rPr>
                <w:rStyle w:val="Hyperlink"/>
                <w:rFonts w:ascii="Times New Roman" w:eastAsia="Times New Roman" w:hAnsi="Times New Roman" w:cs="Times New Roman"/>
                <w:b/>
                <w:bCs/>
                <w:noProof/>
              </w:rPr>
              <w:t>2.8.2 Visual Coherence and Credibility</w:t>
            </w:r>
            <w:r w:rsidR="00F50C90">
              <w:rPr>
                <w:noProof/>
                <w:webHidden/>
              </w:rPr>
              <w:tab/>
            </w:r>
            <w:r>
              <w:rPr>
                <w:noProof/>
                <w:webHidden/>
              </w:rPr>
              <w:fldChar w:fldCharType="begin"/>
            </w:r>
            <w:r w:rsidR="00F50C90">
              <w:rPr>
                <w:noProof/>
                <w:webHidden/>
              </w:rPr>
              <w:instrText xml:space="preserve"> PAGEREF _Toc217046437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E4353F">
          <w:pPr>
            <w:pStyle w:val="TOC3"/>
            <w:tabs>
              <w:tab w:val="right" w:leader="dot" w:pos="9350"/>
            </w:tabs>
            <w:rPr>
              <w:rFonts w:eastAsiaTheme="minorEastAsia"/>
              <w:noProof/>
              <w:szCs w:val="20"/>
              <w:lang w:bidi="hi-IN"/>
            </w:rPr>
          </w:pPr>
          <w:hyperlink w:anchor="_Toc217046438" w:history="1">
            <w:r w:rsidR="00F50C90" w:rsidRPr="00073B5A">
              <w:rPr>
                <w:rStyle w:val="Hyperlink"/>
                <w:rFonts w:ascii="Times New Roman" w:eastAsia="Times New Roman" w:hAnsi="Times New Roman" w:cs="Times New Roman"/>
                <w:b/>
                <w:bCs/>
                <w:noProof/>
              </w:rPr>
              <w:t>2.8.3 Motion and Interactivity</w:t>
            </w:r>
            <w:r w:rsidR="00F50C90">
              <w:rPr>
                <w:noProof/>
                <w:webHidden/>
              </w:rPr>
              <w:tab/>
            </w:r>
            <w:r>
              <w:rPr>
                <w:noProof/>
                <w:webHidden/>
              </w:rPr>
              <w:fldChar w:fldCharType="begin"/>
            </w:r>
            <w:r w:rsidR="00F50C90">
              <w:rPr>
                <w:noProof/>
                <w:webHidden/>
              </w:rPr>
              <w:instrText xml:space="preserve"> PAGEREF _Toc217046438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E4353F">
          <w:pPr>
            <w:pStyle w:val="TOC2"/>
            <w:tabs>
              <w:tab w:val="right" w:leader="dot" w:pos="9350"/>
            </w:tabs>
            <w:rPr>
              <w:rFonts w:eastAsiaTheme="minorEastAsia"/>
              <w:noProof/>
              <w:szCs w:val="20"/>
              <w:lang w:bidi="hi-IN"/>
            </w:rPr>
          </w:pPr>
          <w:hyperlink w:anchor="_Toc217046439" w:history="1">
            <w:r w:rsidR="00F50C90" w:rsidRPr="00073B5A">
              <w:rPr>
                <w:rStyle w:val="Hyperlink"/>
                <w:rFonts w:ascii="Times New Roman" w:eastAsia="Times New Roman" w:hAnsi="Times New Roman" w:cs="Times New Roman"/>
                <w:b/>
                <w:bCs/>
                <w:noProof/>
              </w:rPr>
              <w:t>2.9 Platform-Specific Interpretive Contexts</w:t>
            </w:r>
            <w:r w:rsidR="00F50C90">
              <w:rPr>
                <w:noProof/>
                <w:webHidden/>
              </w:rPr>
              <w:tab/>
            </w:r>
            <w:r>
              <w:rPr>
                <w:noProof/>
                <w:webHidden/>
              </w:rPr>
              <w:fldChar w:fldCharType="begin"/>
            </w:r>
            <w:r w:rsidR="00F50C90">
              <w:rPr>
                <w:noProof/>
                <w:webHidden/>
              </w:rPr>
              <w:instrText xml:space="preserve"> PAGEREF _Toc217046439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E4353F">
          <w:pPr>
            <w:pStyle w:val="TOC1"/>
            <w:tabs>
              <w:tab w:val="right" w:leader="dot" w:pos="9350"/>
            </w:tabs>
            <w:rPr>
              <w:rFonts w:eastAsiaTheme="minorEastAsia"/>
              <w:noProof/>
              <w:szCs w:val="20"/>
              <w:lang w:bidi="hi-IN"/>
            </w:rPr>
          </w:pPr>
          <w:hyperlink w:anchor="_Toc217046440" w:history="1">
            <w:r w:rsidR="00F50C90" w:rsidRPr="00073B5A">
              <w:rPr>
                <w:rStyle w:val="Hyperlink"/>
                <w:rFonts w:ascii="Times New Roman" w:eastAsia="Times New Roman" w:hAnsi="Times New Roman" w:cs="Times New Roman"/>
                <w:b/>
                <w:bCs/>
                <w:noProof/>
                <w:kern w:val="36"/>
              </w:rPr>
              <w:t>3. METHODOLOGY</w:t>
            </w:r>
            <w:r w:rsidR="00F50C90">
              <w:rPr>
                <w:noProof/>
                <w:webHidden/>
              </w:rPr>
              <w:tab/>
            </w:r>
            <w:r>
              <w:rPr>
                <w:noProof/>
                <w:webHidden/>
              </w:rPr>
              <w:fldChar w:fldCharType="begin"/>
            </w:r>
            <w:r w:rsidR="00F50C90">
              <w:rPr>
                <w:noProof/>
                <w:webHidden/>
              </w:rPr>
              <w:instrText xml:space="preserve"> PAGEREF _Toc217046440 \h </w:instrText>
            </w:r>
            <w:r>
              <w:rPr>
                <w:noProof/>
                <w:webHidden/>
              </w:rPr>
            </w:r>
            <w:r>
              <w:rPr>
                <w:noProof/>
                <w:webHidden/>
              </w:rPr>
              <w:fldChar w:fldCharType="separate"/>
            </w:r>
            <w:r w:rsidR="00F50C90">
              <w:rPr>
                <w:noProof/>
                <w:webHidden/>
              </w:rPr>
              <w:t>10</w:t>
            </w:r>
            <w:r>
              <w:rPr>
                <w:noProof/>
                <w:webHidden/>
              </w:rPr>
              <w:fldChar w:fldCharType="end"/>
            </w:r>
          </w:hyperlink>
        </w:p>
        <w:p w:rsidR="00F50C90" w:rsidRDefault="00E4353F">
          <w:pPr>
            <w:pStyle w:val="TOC2"/>
            <w:tabs>
              <w:tab w:val="right" w:leader="dot" w:pos="9350"/>
            </w:tabs>
            <w:rPr>
              <w:rFonts w:eastAsiaTheme="minorEastAsia"/>
              <w:noProof/>
              <w:szCs w:val="20"/>
              <w:lang w:bidi="hi-IN"/>
            </w:rPr>
          </w:pPr>
          <w:hyperlink w:anchor="_Toc217046441" w:history="1">
            <w:r w:rsidR="00F50C90" w:rsidRPr="00073B5A">
              <w:rPr>
                <w:rStyle w:val="Hyperlink"/>
                <w:rFonts w:ascii="Times New Roman" w:eastAsia="Times New Roman" w:hAnsi="Times New Roman" w:cs="Times New Roman"/>
                <w:b/>
                <w:bCs/>
                <w:noProof/>
              </w:rPr>
              <w:t>3.1 Research Philosophy and Approach</w:t>
            </w:r>
            <w:r w:rsidR="00F50C90">
              <w:rPr>
                <w:noProof/>
                <w:webHidden/>
              </w:rPr>
              <w:tab/>
            </w:r>
            <w:r>
              <w:rPr>
                <w:noProof/>
                <w:webHidden/>
              </w:rPr>
              <w:fldChar w:fldCharType="begin"/>
            </w:r>
            <w:r w:rsidR="00F50C90">
              <w:rPr>
                <w:noProof/>
                <w:webHidden/>
              </w:rPr>
              <w:instrText xml:space="preserve"> PAGEREF _Toc217046441 \h </w:instrText>
            </w:r>
            <w:r>
              <w:rPr>
                <w:noProof/>
                <w:webHidden/>
              </w:rPr>
            </w:r>
            <w:r>
              <w:rPr>
                <w:noProof/>
                <w:webHidden/>
              </w:rPr>
              <w:fldChar w:fldCharType="separate"/>
            </w:r>
            <w:r w:rsidR="00F50C90">
              <w:rPr>
                <w:noProof/>
                <w:webHidden/>
              </w:rPr>
              <w:t>10</w:t>
            </w:r>
            <w:r>
              <w:rPr>
                <w:noProof/>
                <w:webHidden/>
              </w:rPr>
              <w:fldChar w:fldCharType="end"/>
            </w:r>
          </w:hyperlink>
        </w:p>
        <w:p w:rsidR="00F50C90" w:rsidRDefault="00E4353F">
          <w:pPr>
            <w:pStyle w:val="TOC2"/>
            <w:tabs>
              <w:tab w:val="right" w:leader="dot" w:pos="9350"/>
            </w:tabs>
            <w:rPr>
              <w:rFonts w:eastAsiaTheme="minorEastAsia"/>
              <w:noProof/>
              <w:szCs w:val="20"/>
              <w:lang w:bidi="hi-IN"/>
            </w:rPr>
          </w:pPr>
          <w:hyperlink w:anchor="_Toc217046442" w:history="1">
            <w:r w:rsidR="00F50C90" w:rsidRPr="00073B5A">
              <w:rPr>
                <w:rStyle w:val="Hyperlink"/>
                <w:rFonts w:ascii="Times New Roman" w:eastAsia="Times New Roman" w:hAnsi="Times New Roman" w:cs="Times New Roman"/>
                <w:b/>
                <w:bCs/>
                <w:noProof/>
              </w:rPr>
              <w:t>3.2 Research Design</w:t>
            </w:r>
            <w:r w:rsidR="00F50C90">
              <w:rPr>
                <w:noProof/>
                <w:webHidden/>
              </w:rPr>
              <w:tab/>
            </w:r>
            <w:r>
              <w:rPr>
                <w:noProof/>
                <w:webHidden/>
              </w:rPr>
              <w:fldChar w:fldCharType="begin"/>
            </w:r>
            <w:r w:rsidR="00F50C90">
              <w:rPr>
                <w:noProof/>
                <w:webHidden/>
              </w:rPr>
              <w:instrText xml:space="preserve"> PAGEREF _Toc217046442 \h </w:instrText>
            </w:r>
            <w:r>
              <w:rPr>
                <w:noProof/>
                <w:webHidden/>
              </w:rPr>
            </w:r>
            <w:r>
              <w:rPr>
                <w:noProof/>
                <w:webHidden/>
              </w:rPr>
              <w:fldChar w:fldCharType="separate"/>
            </w:r>
            <w:r w:rsidR="00F50C90">
              <w:rPr>
                <w:noProof/>
                <w:webHidden/>
              </w:rPr>
              <w:t>10</w:t>
            </w:r>
            <w:r>
              <w:rPr>
                <w:noProof/>
                <w:webHidden/>
              </w:rPr>
              <w:fldChar w:fldCharType="end"/>
            </w:r>
          </w:hyperlink>
        </w:p>
        <w:p w:rsidR="00F50C90" w:rsidRDefault="00E4353F">
          <w:pPr>
            <w:pStyle w:val="TOC2"/>
            <w:tabs>
              <w:tab w:val="right" w:leader="dot" w:pos="9350"/>
            </w:tabs>
            <w:rPr>
              <w:rFonts w:eastAsiaTheme="minorEastAsia"/>
              <w:noProof/>
              <w:szCs w:val="20"/>
              <w:lang w:bidi="hi-IN"/>
            </w:rPr>
          </w:pPr>
          <w:hyperlink w:anchor="_Toc217046443" w:history="1">
            <w:r w:rsidR="00F50C90" w:rsidRPr="00073B5A">
              <w:rPr>
                <w:rStyle w:val="Hyperlink"/>
                <w:rFonts w:ascii="Times New Roman" w:eastAsia="Times New Roman" w:hAnsi="Times New Roman" w:cs="Times New Roman"/>
                <w:b/>
                <w:bCs/>
                <w:noProof/>
              </w:rPr>
              <w:t>3.3 Digital Content Analysis</w:t>
            </w:r>
            <w:r w:rsidR="00F50C90">
              <w:rPr>
                <w:noProof/>
                <w:webHidden/>
              </w:rPr>
              <w:tab/>
            </w:r>
            <w:r>
              <w:rPr>
                <w:noProof/>
                <w:webHidden/>
              </w:rPr>
              <w:fldChar w:fldCharType="begin"/>
            </w:r>
            <w:r w:rsidR="00F50C90">
              <w:rPr>
                <w:noProof/>
                <w:webHidden/>
              </w:rPr>
              <w:instrText xml:space="preserve"> PAGEREF _Toc217046443 \h </w:instrText>
            </w:r>
            <w:r>
              <w:rPr>
                <w:noProof/>
                <w:webHidden/>
              </w:rPr>
            </w:r>
            <w:r>
              <w:rPr>
                <w:noProof/>
                <w:webHidden/>
              </w:rPr>
              <w:fldChar w:fldCharType="separate"/>
            </w:r>
            <w:r w:rsidR="00F50C90">
              <w:rPr>
                <w:noProof/>
                <w:webHidden/>
              </w:rPr>
              <w:t>11</w:t>
            </w:r>
            <w:r>
              <w:rPr>
                <w:noProof/>
                <w:webHidden/>
              </w:rPr>
              <w:fldChar w:fldCharType="end"/>
            </w:r>
          </w:hyperlink>
        </w:p>
        <w:p w:rsidR="00F50C90" w:rsidRDefault="00E4353F">
          <w:pPr>
            <w:pStyle w:val="TOC3"/>
            <w:tabs>
              <w:tab w:val="right" w:leader="dot" w:pos="9350"/>
            </w:tabs>
            <w:rPr>
              <w:rFonts w:eastAsiaTheme="minorEastAsia"/>
              <w:noProof/>
              <w:szCs w:val="20"/>
              <w:lang w:bidi="hi-IN"/>
            </w:rPr>
          </w:pPr>
          <w:hyperlink w:anchor="_Toc217046444" w:history="1">
            <w:r w:rsidR="00F50C90" w:rsidRPr="00073B5A">
              <w:rPr>
                <w:rStyle w:val="Hyperlink"/>
                <w:rFonts w:ascii="Times New Roman" w:eastAsia="Times New Roman" w:hAnsi="Times New Roman" w:cs="Times New Roman"/>
                <w:b/>
                <w:bCs/>
                <w:noProof/>
              </w:rPr>
              <w:t>3.3.1 Sample Selection</w:t>
            </w:r>
            <w:r w:rsidR="00F50C90">
              <w:rPr>
                <w:noProof/>
                <w:webHidden/>
              </w:rPr>
              <w:tab/>
            </w:r>
            <w:r>
              <w:rPr>
                <w:noProof/>
                <w:webHidden/>
              </w:rPr>
              <w:fldChar w:fldCharType="begin"/>
            </w:r>
            <w:r w:rsidR="00F50C90">
              <w:rPr>
                <w:noProof/>
                <w:webHidden/>
              </w:rPr>
              <w:instrText xml:space="preserve"> PAGEREF _Toc217046444 \h </w:instrText>
            </w:r>
            <w:r>
              <w:rPr>
                <w:noProof/>
                <w:webHidden/>
              </w:rPr>
            </w:r>
            <w:r>
              <w:rPr>
                <w:noProof/>
                <w:webHidden/>
              </w:rPr>
              <w:fldChar w:fldCharType="separate"/>
            </w:r>
            <w:r w:rsidR="00F50C90">
              <w:rPr>
                <w:noProof/>
                <w:webHidden/>
              </w:rPr>
              <w:t>11</w:t>
            </w:r>
            <w:r>
              <w:rPr>
                <w:noProof/>
                <w:webHidden/>
              </w:rPr>
              <w:fldChar w:fldCharType="end"/>
            </w:r>
          </w:hyperlink>
        </w:p>
        <w:p w:rsidR="00F50C90" w:rsidRDefault="00E4353F">
          <w:pPr>
            <w:pStyle w:val="TOC3"/>
            <w:tabs>
              <w:tab w:val="right" w:leader="dot" w:pos="9350"/>
            </w:tabs>
            <w:rPr>
              <w:rFonts w:eastAsiaTheme="minorEastAsia"/>
              <w:noProof/>
              <w:szCs w:val="20"/>
              <w:lang w:bidi="hi-IN"/>
            </w:rPr>
          </w:pPr>
          <w:hyperlink w:anchor="_Toc217046445" w:history="1">
            <w:r w:rsidR="00F50C90" w:rsidRPr="00073B5A">
              <w:rPr>
                <w:rStyle w:val="Hyperlink"/>
                <w:rFonts w:ascii="Times New Roman" w:eastAsia="Times New Roman" w:hAnsi="Times New Roman" w:cs="Times New Roman"/>
                <w:b/>
                <w:bCs/>
                <w:noProof/>
              </w:rPr>
              <w:t>3.3.2 Content Coding Framework</w:t>
            </w:r>
            <w:r w:rsidR="00F50C90">
              <w:rPr>
                <w:noProof/>
                <w:webHidden/>
              </w:rPr>
              <w:tab/>
            </w:r>
            <w:r>
              <w:rPr>
                <w:noProof/>
                <w:webHidden/>
              </w:rPr>
              <w:fldChar w:fldCharType="begin"/>
            </w:r>
            <w:r w:rsidR="00F50C90">
              <w:rPr>
                <w:noProof/>
                <w:webHidden/>
              </w:rPr>
              <w:instrText xml:space="preserve"> PAGEREF _Toc217046445 \h </w:instrText>
            </w:r>
            <w:r>
              <w:rPr>
                <w:noProof/>
                <w:webHidden/>
              </w:rPr>
            </w:r>
            <w:r>
              <w:rPr>
                <w:noProof/>
                <w:webHidden/>
              </w:rPr>
              <w:fldChar w:fldCharType="separate"/>
            </w:r>
            <w:r w:rsidR="00F50C90">
              <w:rPr>
                <w:noProof/>
                <w:webHidden/>
              </w:rPr>
              <w:t>11</w:t>
            </w:r>
            <w:r>
              <w:rPr>
                <w:noProof/>
                <w:webHidden/>
              </w:rPr>
              <w:fldChar w:fldCharType="end"/>
            </w:r>
          </w:hyperlink>
        </w:p>
        <w:p w:rsidR="00F50C90" w:rsidRDefault="00E4353F">
          <w:pPr>
            <w:pStyle w:val="TOC2"/>
            <w:tabs>
              <w:tab w:val="right" w:leader="dot" w:pos="9350"/>
            </w:tabs>
            <w:rPr>
              <w:rFonts w:eastAsiaTheme="minorEastAsia"/>
              <w:noProof/>
              <w:szCs w:val="20"/>
              <w:lang w:bidi="hi-IN"/>
            </w:rPr>
          </w:pPr>
          <w:hyperlink w:anchor="_Toc217046446" w:history="1">
            <w:r w:rsidR="00F50C90" w:rsidRPr="00073B5A">
              <w:rPr>
                <w:rStyle w:val="Hyperlink"/>
                <w:rFonts w:ascii="Times New Roman" w:eastAsia="Times New Roman" w:hAnsi="Times New Roman" w:cs="Times New Roman"/>
                <w:b/>
                <w:bCs/>
                <w:noProof/>
              </w:rPr>
              <w:t>3.4 Consumer Interpretation Analysis</w:t>
            </w:r>
            <w:r w:rsidR="00F50C90">
              <w:rPr>
                <w:noProof/>
                <w:webHidden/>
              </w:rPr>
              <w:tab/>
            </w:r>
            <w:r>
              <w:rPr>
                <w:noProof/>
                <w:webHidden/>
              </w:rPr>
              <w:fldChar w:fldCharType="begin"/>
            </w:r>
            <w:r w:rsidR="00F50C90">
              <w:rPr>
                <w:noProof/>
                <w:webHidden/>
              </w:rPr>
              <w:instrText xml:space="preserve"> PAGEREF _Toc217046446 \h </w:instrText>
            </w:r>
            <w:r>
              <w:rPr>
                <w:noProof/>
                <w:webHidden/>
              </w:rPr>
            </w:r>
            <w:r>
              <w:rPr>
                <w:noProof/>
                <w:webHidden/>
              </w:rPr>
              <w:fldChar w:fldCharType="separate"/>
            </w:r>
            <w:r w:rsidR="00F50C90">
              <w:rPr>
                <w:noProof/>
                <w:webHidden/>
              </w:rPr>
              <w:t>12</w:t>
            </w:r>
            <w:r>
              <w:rPr>
                <w:noProof/>
                <w:webHidden/>
              </w:rPr>
              <w:fldChar w:fldCharType="end"/>
            </w:r>
          </w:hyperlink>
        </w:p>
        <w:p w:rsidR="00F50C90" w:rsidRDefault="00E4353F">
          <w:pPr>
            <w:pStyle w:val="TOC3"/>
            <w:tabs>
              <w:tab w:val="right" w:leader="dot" w:pos="9350"/>
            </w:tabs>
            <w:rPr>
              <w:rFonts w:eastAsiaTheme="minorEastAsia"/>
              <w:noProof/>
              <w:szCs w:val="20"/>
              <w:lang w:bidi="hi-IN"/>
            </w:rPr>
          </w:pPr>
          <w:hyperlink w:anchor="_Toc217046447" w:history="1">
            <w:r w:rsidR="00F50C90" w:rsidRPr="00073B5A">
              <w:rPr>
                <w:rStyle w:val="Hyperlink"/>
                <w:rFonts w:ascii="Times New Roman" w:eastAsia="Times New Roman" w:hAnsi="Times New Roman" w:cs="Times New Roman"/>
                <w:b/>
                <w:bCs/>
                <w:noProof/>
              </w:rPr>
              <w:t>3.4.1 Data Source</w:t>
            </w:r>
            <w:r w:rsidR="00F50C90">
              <w:rPr>
                <w:noProof/>
                <w:webHidden/>
              </w:rPr>
              <w:tab/>
            </w:r>
            <w:r>
              <w:rPr>
                <w:noProof/>
                <w:webHidden/>
              </w:rPr>
              <w:fldChar w:fldCharType="begin"/>
            </w:r>
            <w:r w:rsidR="00F50C90">
              <w:rPr>
                <w:noProof/>
                <w:webHidden/>
              </w:rPr>
              <w:instrText xml:space="preserve"> PAGEREF _Toc217046447 \h </w:instrText>
            </w:r>
            <w:r>
              <w:rPr>
                <w:noProof/>
                <w:webHidden/>
              </w:rPr>
            </w:r>
            <w:r>
              <w:rPr>
                <w:noProof/>
                <w:webHidden/>
              </w:rPr>
              <w:fldChar w:fldCharType="separate"/>
            </w:r>
            <w:r w:rsidR="00F50C90">
              <w:rPr>
                <w:noProof/>
                <w:webHidden/>
              </w:rPr>
              <w:t>12</w:t>
            </w:r>
            <w:r>
              <w:rPr>
                <w:noProof/>
                <w:webHidden/>
              </w:rPr>
              <w:fldChar w:fldCharType="end"/>
            </w:r>
          </w:hyperlink>
        </w:p>
        <w:p w:rsidR="00F50C90" w:rsidRDefault="00E4353F">
          <w:pPr>
            <w:pStyle w:val="TOC3"/>
            <w:tabs>
              <w:tab w:val="right" w:leader="dot" w:pos="9350"/>
            </w:tabs>
            <w:rPr>
              <w:rFonts w:eastAsiaTheme="minorEastAsia"/>
              <w:noProof/>
              <w:szCs w:val="20"/>
              <w:lang w:bidi="hi-IN"/>
            </w:rPr>
          </w:pPr>
          <w:hyperlink w:anchor="_Toc217046448" w:history="1">
            <w:r w:rsidR="00F50C90" w:rsidRPr="00073B5A">
              <w:rPr>
                <w:rStyle w:val="Hyperlink"/>
                <w:rFonts w:ascii="Times New Roman" w:eastAsia="Times New Roman" w:hAnsi="Times New Roman" w:cs="Times New Roman"/>
                <w:b/>
                <w:bCs/>
                <w:noProof/>
              </w:rPr>
              <w:t>3.4.2 Sampling Strategy</w:t>
            </w:r>
            <w:r w:rsidR="00F50C90">
              <w:rPr>
                <w:noProof/>
                <w:webHidden/>
              </w:rPr>
              <w:tab/>
            </w:r>
            <w:r>
              <w:rPr>
                <w:noProof/>
                <w:webHidden/>
              </w:rPr>
              <w:fldChar w:fldCharType="begin"/>
            </w:r>
            <w:r w:rsidR="00F50C90">
              <w:rPr>
                <w:noProof/>
                <w:webHidden/>
              </w:rPr>
              <w:instrText xml:space="preserve"> PAGEREF _Toc217046448 \h </w:instrText>
            </w:r>
            <w:r>
              <w:rPr>
                <w:noProof/>
                <w:webHidden/>
              </w:rPr>
            </w:r>
            <w:r>
              <w:rPr>
                <w:noProof/>
                <w:webHidden/>
              </w:rPr>
              <w:fldChar w:fldCharType="separate"/>
            </w:r>
            <w:r w:rsidR="00F50C90">
              <w:rPr>
                <w:noProof/>
                <w:webHidden/>
              </w:rPr>
              <w:t>12</w:t>
            </w:r>
            <w:r>
              <w:rPr>
                <w:noProof/>
                <w:webHidden/>
              </w:rPr>
              <w:fldChar w:fldCharType="end"/>
            </w:r>
          </w:hyperlink>
        </w:p>
        <w:p w:rsidR="00F50C90" w:rsidRDefault="00E4353F">
          <w:pPr>
            <w:pStyle w:val="TOC2"/>
            <w:tabs>
              <w:tab w:val="right" w:leader="dot" w:pos="9350"/>
            </w:tabs>
            <w:rPr>
              <w:rFonts w:eastAsiaTheme="minorEastAsia"/>
              <w:noProof/>
              <w:szCs w:val="20"/>
              <w:lang w:bidi="hi-IN"/>
            </w:rPr>
          </w:pPr>
          <w:hyperlink w:anchor="_Toc217046449" w:history="1">
            <w:r w:rsidR="00F50C90" w:rsidRPr="00073B5A">
              <w:rPr>
                <w:rStyle w:val="Hyperlink"/>
                <w:rFonts w:ascii="Times New Roman" w:eastAsia="Times New Roman" w:hAnsi="Times New Roman" w:cs="Times New Roman"/>
                <w:b/>
                <w:bCs/>
                <w:noProof/>
              </w:rPr>
              <w:t>3.5 Cross-Platform Observational Analysis</w:t>
            </w:r>
            <w:r w:rsidR="00F50C90">
              <w:rPr>
                <w:noProof/>
                <w:webHidden/>
              </w:rPr>
              <w:tab/>
            </w:r>
            <w:r>
              <w:rPr>
                <w:noProof/>
                <w:webHidden/>
              </w:rPr>
              <w:fldChar w:fldCharType="begin"/>
            </w:r>
            <w:r w:rsidR="00F50C90">
              <w:rPr>
                <w:noProof/>
                <w:webHidden/>
              </w:rPr>
              <w:instrText xml:space="preserve"> PAGEREF _Toc217046449 \h </w:instrText>
            </w:r>
            <w:r>
              <w:rPr>
                <w:noProof/>
                <w:webHidden/>
              </w:rPr>
            </w:r>
            <w:r>
              <w:rPr>
                <w:noProof/>
                <w:webHidden/>
              </w:rPr>
              <w:fldChar w:fldCharType="separate"/>
            </w:r>
            <w:r w:rsidR="00F50C90">
              <w:rPr>
                <w:noProof/>
                <w:webHidden/>
              </w:rPr>
              <w:t>12</w:t>
            </w:r>
            <w:r>
              <w:rPr>
                <w:noProof/>
                <w:webHidden/>
              </w:rPr>
              <w:fldChar w:fldCharType="end"/>
            </w:r>
          </w:hyperlink>
        </w:p>
        <w:p w:rsidR="00F50C90" w:rsidRDefault="00E4353F">
          <w:pPr>
            <w:pStyle w:val="TOC2"/>
            <w:tabs>
              <w:tab w:val="right" w:leader="dot" w:pos="9350"/>
            </w:tabs>
            <w:rPr>
              <w:rFonts w:eastAsiaTheme="minorEastAsia"/>
              <w:noProof/>
              <w:szCs w:val="20"/>
              <w:lang w:bidi="hi-IN"/>
            </w:rPr>
          </w:pPr>
          <w:hyperlink w:anchor="_Toc217046450" w:history="1">
            <w:r w:rsidR="00F50C90" w:rsidRPr="00073B5A">
              <w:rPr>
                <w:rStyle w:val="Hyperlink"/>
                <w:rFonts w:ascii="Times New Roman" w:eastAsia="Times New Roman" w:hAnsi="Times New Roman" w:cs="Times New Roman"/>
                <w:b/>
                <w:bCs/>
                <w:noProof/>
              </w:rPr>
              <w:t>3.6 Data Analysis Techniques</w:t>
            </w:r>
            <w:r w:rsidR="00F50C90">
              <w:rPr>
                <w:noProof/>
                <w:webHidden/>
              </w:rPr>
              <w:tab/>
            </w:r>
            <w:r>
              <w:rPr>
                <w:noProof/>
                <w:webHidden/>
              </w:rPr>
              <w:fldChar w:fldCharType="begin"/>
            </w:r>
            <w:r w:rsidR="00F50C90">
              <w:rPr>
                <w:noProof/>
                <w:webHidden/>
              </w:rPr>
              <w:instrText xml:space="preserve"> PAGEREF _Toc217046450 \h </w:instrText>
            </w:r>
            <w:r>
              <w:rPr>
                <w:noProof/>
                <w:webHidden/>
              </w:rPr>
            </w:r>
            <w:r>
              <w:rPr>
                <w:noProof/>
                <w:webHidden/>
              </w:rPr>
              <w:fldChar w:fldCharType="separate"/>
            </w:r>
            <w:r w:rsidR="00F50C90">
              <w:rPr>
                <w:noProof/>
                <w:webHidden/>
              </w:rPr>
              <w:t>12</w:t>
            </w:r>
            <w:r>
              <w:rPr>
                <w:noProof/>
                <w:webHidden/>
              </w:rPr>
              <w:fldChar w:fldCharType="end"/>
            </w:r>
          </w:hyperlink>
        </w:p>
        <w:p w:rsidR="00F50C90" w:rsidRDefault="00E4353F">
          <w:pPr>
            <w:pStyle w:val="TOC3"/>
            <w:tabs>
              <w:tab w:val="right" w:leader="dot" w:pos="9350"/>
            </w:tabs>
            <w:rPr>
              <w:rFonts w:eastAsiaTheme="minorEastAsia"/>
              <w:noProof/>
              <w:szCs w:val="20"/>
              <w:lang w:bidi="hi-IN"/>
            </w:rPr>
          </w:pPr>
          <w:hyperlink w:anchor="_Toc217046451" w:history="1">
            <w:r w:rsidR="00F50C90" w:rsidRPr="00073B5A">
              <w:rPr>
                <w:rStyle w:val="Hyperlink"/>
                <w:rFonts w:ascii="Times New Roman" w:eastAsia="Times New Roman" w:hAnsi="Times New Roman" w:cs="Times New Roman"/>
                <w:b/>
                <w:bCs/>
                <w:noProof/>
              </w:rPr>
              <w:t>3.6.1 Thematic Analysis</w:t>
            </w:r>
            <w:r w:rsidR="00F50C90">
              <w:rPr>
                <w:noProof/>
                <w:webHidden/>
              </w:rPr>
              <w:tab/>
            </w:r>
            <w:r>
              <w:rPr>
                <w:noProof/>
                <w:webHidden/>
              </w:rPr>
              <w:fldChar w:fldCharType="begin"/>
            </w:r>
            <w:r w:rsidR="00F50C90">
              <w:rPr>
                <w:noProof/>
                <w:webHidden/>
              </w:rPr>
              <w:instrText xml:space="preserve"> PAGEREF _Toc217046451 \h </w:instrText>
            </w:r>
            <w:r>
              <w:rPr>
                <w:noProof/>
                <w:webHidden/>
              </w:rPr>
            </w:r>
            <w:r>
              <w:rPr>
                <w:noProof/>
                <w:webHidden/>
              </w:rPr>
              <w:fldChar w:fldCharType="separate"/>
            </w:r>
            <w:r w:rsidR="00F50C90">
              <w:rPr>
                <w:noProof/>
                <w:webHidden/>
              </w:rPr>
              <w:t>13</w:t>
            </w:r>
            <w:r>
              <w:rPr>
                <w:noProof/>
                <w:webHidden/>
              </w:rPr>
              <w:fldChar w:fldCharType="end"/>
            </w:r>
          </w:hyperlink>
        </w:p>
        <w:p w:rsidR="00F50C90" w:rsidRDefault="00E4353F">
          <w:pPr>
            <w:pStyle w:val="TOC3"/>
            <w:tabs>
              <w:tab w:val="right" w:leader="dot" w:pos="9350"/>
            </w:tabs>
            <w:rPr>
              <w:rFonts w:eastAsiaTheme="minorEastAsia"/>
              <w:noProof/>
              <w:szCs w:val="20"/>
              <w:lang w:bidi="hi-IN"/>
            </w:rPr>
          </w:pPr>
          <w:hyperlink w:anchor="_Toc217046452" w:history="1">
            <w:r w:rsidR="00F50C90" w:rsidRPr="00073B5A">
              <w:rPr>
                <w:rStyle w:val="Hyperlink"/>
                <w:rFonts w:ascii="Times New Roman" w:eastAsia="Times New Roman" w:hAnsi="Times New Roman" w:cs="Times New Roman"/>
                <w:b/>
                <w:bCs/>
                <w:noProof/>
              </w:rPr>
              <w:t>3.6.2 Semiotic Analysis</w:t>
            </w:r>
            <w:r w:rsidR="00F50C90">
              <w:rPr>
                <w:noProof/>
                <w:webHidden/>
              </w:rPr>
              <w:tab/>
            </w:r>
            <w:r>
              <w:rPr>
                <w:noProof/>
                <w:webHidden/>
              </w:rPr>
              <w:fldChar w:fldCharType="begin"/>
            </w:r>
            <w:r w:rsidR="00F50C90">
              <w:rPr>
                <w:noProof/>
                <w:webHidden/>
              </w:rPr>
              <w:instrText xml:space="preserve"> PAGEREF _Toc217046452 \h </w:instrText>
            </w:r>
            <w:r>
              <w:rPr>
                <w:noProof/>
                <w:webHidden/>
              </w:rPr>
            </w:r>
            <w:r>
              <w:rPr>
                <w:noProof/>
                <w:webHidden/>
              </w:rPr>
              <w:fldChar w:fldCharType="separate"/>
            </w:r>
            <w:r w:rsidR="00F50C90">
              <w:rPr>
                <w:noProof/>
                <w:webHidden/>
              </w:rPr>
              <w:t>13</w:t>
            </w:r>
            <w:r>
              <w:rPr>
                <w:noProof/>
                <w:webHidden/>
              </w:rPr>
              <w:fldChar w:fldCharType="end"/>
            </w:r>
          </w:hyperlink>
        </w:p>
        <w:p w:rsidR="00F50C90" w:rsidRDefault="00E4353F">
          <w:pPr>
            <w:pStyle w:val="TOC3"/>
            <w:tabs>
              <w:tab w:val="right" w:leader="dot" w:pos="9350"/>
            </w:tabs>
            <w:rPr>
              <w:rFonts w:eastAsiaTheme="minorEastAsia"/>
              <w:noProof/>
              <w:szCs w:val="20"/>
              <w:lang w:bidi="hi-IN"/>
            </w:rPr>
          </w:pPr>
          <w:hyperlink w:anchor="_Toc217046453" w:history="1">
            <w:r w:rsidR="00F50C90" w:rsidRPr="00073B5A">
              <w:rPr>
                <w:rStyle w:val="Hyperlink"/>
                <w:rFonts w:ascii="Times New Roman" w:eastAsia="Times New Roman" w:hAnsi="Times New Roman" w:cs="Times New Roman"/>
                <w:b/>
                <w:bCs/>
                <w:noProof/>
              </w:rPr>
              <w:t>3.6.3 Interpretive Phenomenological Analysis (IPA)</w:t>
            </w:r>
            <w:r w:rsidR="00F50C90">
              <w:rPr>
                <w:noProof/>
                <w:webHidden/>
              </w:rPr>
              <w:tab/>
            </w:r>
            <w:r>
              <w:rPr>
                <w:noProof/>
                <w:webHidden/>
              </w:rPr>
              <w:fldChar w:fldCharType="begin"/>
            </w:r>
            <w:r w:rsidR="00F50C90">
              <w:rPr>
                <w:noProof/>
                <w:webHidden/>
              </w:rPr>
              <w:instrText xml:space="preserve"> PAGEREF _Toc217046453 \h </w:instrText>
            </w:r>
            <w:r>
              <w:rPr>
                <w:noProof/>
                <w:webHidden/>
              </w:rPr>
            </w:r>
            <w:r>
              <w:rPr>
                <w:noProof/>
                <w:webHidden/>
              </w:rPr>
              <w:fldChar w:fldCharType="separate"/>
            </w:r>
            <w:r w:rsidR="00F50C90">
              <w:rPr>
                <w:noProof/>
                <w:webHidden/>
              </w:rPr>
              <w:t>13</w:t>
            </w:r>
            <w:r>
              <w:rPr>
                <w:noProof/>
                <w:webHidden/>
              </w:rPr>
              <w:fldChar w:fldCharType="end"/>
            </w:r>
          </w:hyperlink>
        </w:p>
        <w:p w:rsidR="00F50C90" w:rsidRDefault="00E4353F">
          <w:pPr>
            <w:pStyle w:val="TOC2"/>
            <w:tabs>
              <w:tab w:val="right" w:leader="dot" w:pos="9350"/>
            </w:tabs>
            <w:rPr>
              <w:rFonts w:eastAsiaTheme="minorEastAsia"/>
              <w:noProof/>
              <w:szCs w:val="20"/>
              <w:lang w:bidi="hi-IN"/>
            </w:rPr>
          </w:pPr>
          <w:hyperlink w:anchor="_Toc217046454" w:history="1">
            <w:r w:rsidR="00F50C90" w:rsidRPr="00073B5A">
              <w:rPr>
                <w:rStyle w:val="Hyperlink"/>
                <w:rFonts w:ascii="Times New Roman" w:eastAsia="Times New Roman" w:hAnsi="Times New Roman" w:cs="Times New Roman"/>
                <w:b/>
                <w:bCs/>
                <w:noProof/>
              </w:rPr>
              <w:t>3.7 Ethical Considerations</w:t>
            </w:r>
            <w:r w:rsidR="00F50C90">
              <w:rPr>
                <w:noProof/>
                <w:webHidden/>
              </w:rPr>
              <w:tab/>
            </w:r>
            <w:r>
              <w:rPr>
                <w:noProof/>
                <w:webHidden/>
              </w:rPr>
              <w:fldChar w:fldCharType="begin"/>
            </w:r>
            <w:r w:rsidR="00F50C90">
              <w:rPr>
                <w:noProof/>
                <w:webHidden/>
              </w:rPr>
              <w:instrText xml:space="preserve"> PAGEREF _Toc217046454 \h </w:instrText>
            </w:r>
            <w:r>
              <w:rPr>
                <w:noProof/>
                <w:webHidden/>
              </w:rPr>
            </w:r>
            <w:r>
              <w:rPr>
                <w:noProof/>
                <w:webHidden/>
              </w:rPr>
              <w:fldChar w:fldCharType="separate"/>
            </w:r>
            <w:r w:rsidR="00F50C90">
              <w:rPr>
                <w:noProof/>
                <w:webHidden/>
              </w:rPr>
              <w:t>13</w:t>
            </w:r>
            <w:r>
              <w:rPr>
                <w:noProof/>
                <w:webHidden/>
              </w:rPr>
              <w:fldChar w:fldCharType="end"/>
            </w:r>
          </w:hyperlink>
        </w:p>
        <w:p w:rsidR="00F50C90" w:rsidRDefault="00E4353F">
          <w:pPr>
            <w:pStyle w:val="TOC1"/>
            <w:tabs>
              <w:tab w:val="right" w:leader="dot" w:pos="9350"/>
            </w:tabs>
            <w:rPr>
              <w:rFonts w:eastAsiaTheme="minorEastAsia"/>
              <w:noProof/>
              <w:szCs w:val="20"/>
              <w:lang w:bidi="hi-IN"/>
            </w:rPr>
          </w:pPr>
          <w:hyperlink w:anchor="_Toc217046455" w:history="1">
            <w:r w:rsidR="00F50C90" w:rsidRPr="00073B5A">
              <w:rPr>
                <w:rStyle w:val="Hyperlink"/>
                <w:rFonts w:ascii="Times New Roman" w:eastAsia="Times New Roman" w:hAnsi="Times New Roman" w:cs="Times New Roman"/>
                <w:b/>
                <w:bCs/>
                <w:noProof/>
                <w:kern w:val="36"/>
              </w:rPr>
              <w:t>4. FINDINGS</w:t>
            </w:r>
            <w:r w:rsidR="00F50C90">
              <w:rPr>
                <w:noProof/>
                <w:webHidden/>
              </w:rPr>
              <w:tab/>
            </w:r>
            <w:r>
              <w:rPr>
                <w:noProof/>
                <w:webHidden/>
              </w:rPr>
              <w:fldChar w:fldCharType="begin"/>
            </w:r>
            <w:r w:rsidR="00F50C90">
              <w:rPr>
                <w:noProof/>
                <w:webHidden/>
              </w:rPr>
              <w:instrText xml:space="preserve"> PAGEREF _Toc217046455 \h </w:instrText>
            </w:r>
            <w:r>
              <w:rPr>
                <w:noProof/>
                <w:webHidden/>
              </w:rPr>
            </w:r>
            <w:r>
              <w:rPr>
                <w:noProof/>
                <w:webHidden/>
              </w:rPr>
              <w:fldChar w:fldCharType="separate"/>
            </w:r>
            <w:r w:rsidR="00F50C90">
              <w:rPr>
                <w:noProof/>
                <w:webHidden/>
              </w:rPr>
              <w:t>13</w:t>
            </w:r>
            <w:r>
              <w:rPr>
                <w:noProof/>
                <w:webHidden/>
              </w:rPr>
              <w:fldChar w:fldCharType="end"/>
            </w:r>
          </w:hyperlink>
        </w:p>
        <w:p w:rsidR="00F50C90" w:rsidRDefault="00E4353F">
          <w:pPr>
            <w:pStyle w:val="TOC2"/>
            <w:tabs>
              <w:tab w:val="right" w:leader="dot" w:pos="9350"/>
            </w:tabs>
            <w:rPr>
              <w:rFonts w:eastAsiaTheme="minorEastAsia"/>
              <w:noProof/>
              <w:szCs w:val="20"/>
              <w:lang w:bidi="hi-IN"/>
            </w:rPr>
          </w:pPr>
          <w:hyperlink w:anchor="_Toc217046456" w:history="1">
            <w:r w:rsidR="00F50C90" w:rsidRPr="00073B5A">
              <w:rPr>
                <w:rStyle w:val="Hyperlink"/>
                <w:rFonts w:ascii="Times New Roman" w:eastAsia="Times New Roman" w:hAnsi="Times New Roman" w:cs="Times New Roman"/>
                <w:b/>
                <w:bCs/>
                <w:noProof/>
              </w:rPr>
              <w:t>5. DISCUSSION</w:t>
            </w:r>
            <w:r w:rsidR="00F50C90">
              <w:rPr>
                <w:noProof/>
                <w:webHidden/>
              </w:rPr>
              <w:tab/>
            </w:r>
            <w:r>
              <w:rPr>
                <w:noProof/>
                <w:webHidden/>
              </w:rPr>
              <w:fldChar w:fldCharType="begin"/>
            </w:r>
            <w:r w:rsidR="00F50C90">
              <w:rPr>
                <w:noProof/>
                <w:webHidden/>
              </w:rPr>
              <w:instrText xml:space="preserve"> PAGEREF _Toc217046456 \h </w:instrText>
            </w:r>
            <w:r>
              <w:rPr>
                <w:noProof/>
                <w:webHidden/>
              </w:rPr>
            </w:r>
            <w:r>
              <w:rPr>
                <w:noProof/>
                <w:webHidden/>
              </w:rPr>
              <w:fldChar w:fldCharType="separate"/>
            </w:r>
            <w:r w:rsidR="00F50C90">
              <w:rPr>
                <w:noProof/>
                <w:webHidden/>
              </w:rPr>
              <w:t>14</w:t>
            </w:r>
            <w:r>
              <w:rPr>
                <w:noProof/>
                <w:webHidden/>
              </w:rPr>
              <w:fldChar w:fldCharType="end"/>
            </w:r>
          </w:hyperlink>
        </w:p>
        <w:p w:rsidR="00F50C90" w:rsidRDefault="00E4353F">
          <w:pPr>
            <w:pStyle w:val="TOC2"/>
            <w:tabs>
              <w:tab w:val="right" w:leader="dot" w:pos="9350"/>
            </w:tabs>
            <w:rPr>
              <w:rFonts w:eastAsiaTheme="minorEastAsia"/>
              <w:noProof/>
              <w:szCs w:val="20"/>
              <w:lang w:bidi="hi-IN"/>
            </w:rPr>
          </w:pPr>
          <w:hyperlink w:anchor="_Toc217046457" w:history="1">
            <w:r w:rsidR="00F50C90" w:rsidRPr="00073B5A">
              <w:rPr>
                <w:rStyle w:val="Hyperlink"/>
                <w:rFonts w:ascii="Times New Roman" w:eastAsia="Times New Roman" w:hAnsi="Times New Roman" w:cs="Times New Roman"/>
                <w:b/>
                <w:bCs/>
                <w:noProof/>
              </w:rPr>
              <w:t>6. CONCLUSION</w:t>
            </w:r>
            <w:r w:rsidR="00F50C90">
              <w:rPr>
                <w:noProof/>
                <w:webHidden/>
              </w:rPr>
              <w:tab/>
            </w:r>
            <w:r>
              <w:rPr>
                <w:noProof/>
                <w:webHidden/>
              </w:rPr>
              <w:fldChar w:fldCharType="begin"/>
            </w:r>
            <w:r w:rsidR="00F50C90">
              <w:rPr>
                <w:noProof/>
                <w:webHidden/>
              </w:rPr>
              <w:instrText xml:space="preserve"> PAGEREF _Toc217046457 \h </w:instrText>
            </w:r>
            <w:r>
              <w:rPr>
                <w:noProof/>
                <w:webHidden/>
              </w:rPr>
            </w:r>
            <w:r>
              <w:rPr>
                <w:noProof/>
                <w:webHidden/>
              </w:rPr>
              <w:fldChar w:fldCharType="separate"/>
            </w:r>
            <w:r w:rsidR="00F50C90">
              <w:rPr>
                <w:noProof/>
                <w:webHidden/>
              </w:rPr>
              <w:t>16</w:t>
            </w:r>
            <w:r>
              <w:rPr>
                <w:noProof/>
                <w:webHidden/>
              </w:rPr>
              <w:fldChar w:fldCharType="end"/>
            </w:r>
          </w:hyperlink>
        </w:p>
        <w:p w:rsidR="00F50C90" w:rsidRDefault="00E4353F">
          <w:pPr>
            <w:pStyle w:val="TOC2"/>
            <w:tabs>
              <w:tab w:val="right" w:leader="dot" w:pos="9350"/>
            </w:tabs>
            <w:rPr>
              <w:rFonts w:eastAsiaTheme="minorEastAsia"/>
              <w:noProof/>
              <w:szCs w:val="20"/>
              <w:lang w:bidi="hi-IN"/>
            </w:rPr>
          </w:pPr>
          <w:hyperlink w:anchor="_Toc217046458" w:history="1">
            <w:r w:rsidR="00F50C90" w:rsidRPr="00073B5A">
              <w:rPr>
                <w:rStyle w:val="Hyperlink"/>
                <w:rFonts w:ascii="Times New Roman" w:eastAsia="Times New Roman" w:hAnsi="Times New Roman" w:cs="Times New Roman"/>
                <w:b/>
                <w:bCs/>
                <w:noProof/>
              </w:rPr>
              <w:t>7. REFERENCES</w:t>
            </w:r>
            <w:r w:rsidR="00F50C90">
              <w:rPr>
                <w:noProof/>
                <w:webHidden/>
              </w:rPr>
              <w:tab/>
            </w:r>
            <w:r>
              <w:rPr>
                <w:noProof/>
                <w:webHidden/>
              </w:rPr>
              <w:fldChar w:fldCharType="begin"/>
            </w:r>
            <w:r w:rsidR="00F50C90">
              <w:rPr>
                <w:noProof/>
                <w:webHidden/>
              </w:rPr>
              <w:instrText xml:space="preserve"> PAGEREF _Toc217046458 \h </w:instrText>
            </w:r>
            <w:r>
              <w:rPr>
                <w:noProof/>
                <w:webHidden/>
              </w:rPr>
            </w:r>
            <w:r>
              <w:rPr>
                <w:noProof/>
                <w:webHidden/>
              </w:rPr>
              <w:fldChar w:fldCharType="separate"/>
            </w:r>
            <w:r w:rsidR="00F50C90">
              <w:rPr>
                <w:noProof/>
                <w:webHidden/>
              </w:rPr>
              <w:t>16</w:t>
            </w:r>
            <w:r>
              <w:rPr>
                <w:noProof/>
                <w:webHidden/>
              </w:rPr>
              <w:fldChar w:fldCharType="end"/>
            </w:r>
          </w:hyperlink>
        </w:p>
        <w:p w:rsidR="00CD0255" w:rsidRDefault="00E4353F">
          <w:r>
            <w:fldChar w:fldCharType="end"/>
          </w:r>
        </w:p>
      </w:sdtContent>
    </w:sdt>
    <w:p w:rsidR="00CD0255" w:rsidRDefault="00CD0255" w:rsidP="0000125E">
      <w:pPr>
        <w:spacing w:before="100" w:beforeAutospacing="1" w:after="100" w:afterAutospacing="1" w:line="240" w:lineRule="auto"/>
        <w:rPr>
          <w:rFonts w:ascii="Times New Roman" w:eastAsia="Times New Roman" w:hAnsi="Times New Roman" w:cs="Times New Roman"/>
          <w:sz w:val="24"/>
          <w:szCs w:val="24"/>
          <w:lang w:bidi="hi-IN"/>
        </w:rPr>
      </w:pPr>
    </w:p>
    <w:p w:rsidR="00CD0255" w:rsidRDefault="00CD0255" w:rsidP="0000125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CD0255"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00125E" w:rsidRPr="0000125E" w:rsidRDefault="0000125E" w:rsidP="0000125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46413"/>
      <w:r w:rsidRPr="0000125E">
        <w:rPr>
          <w:rFonts w:ascii="Times New Roman" w:eastAsia="Times New Roman" w:hAnsi="Times New Roman" w:cs="Times New Roman"/>
          <w:b/>
          <w:bCs/>
          <w:kern w:val="36"/>
          <w:sz w:val="48"/>
          <w:szCs w:val="48"/>
          <w:lang w:bidi="hi-IN"/>
        </w:rPr>
        <w:lastRenderedPageBreak/>
        <w:t>ABSTRACT</w:t>
      </w:r>
      <w:bookmarkEnd w:id="0"/>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Digital communication has transformed the landscape of Christmas advertising, expanding festive messaging across social media, mobile applications, email marketing, livestream shopping, and e-commerce platforms. This assignment explores how consumers interpret digital Christmas communication by analysing emotional, cultural, symbolic, and technological elements embedded in festive advertising. Drawing upon theories of visual communication, emotional persuasion, digital behaviour, social influence, semiotics, and narrative analysis, the study examines the ways consumers decode meaning in Christmas-themed online messages. The findings reveal that consumers interpret festive digital communication through a combination of emotional expectations, symbolic recognition, aesthetic preferences, personal relevance, and social context. Positive interpretations emerge when messages convey warmth, authenticity, clarity, and festive identity, while negative interpretations arise from saturation, intrusive targeting, confusing visuals, and emotional mismatch. The study concludes that effective digital Christmas communication requires harmonising emotional storytelling with ethical digital strategies to create meaningful and supportive experiences for consumers.</w:t>
      </w:r>
    </w:p>
    <w:p w:rsidR="0000125E" w:rsidRPr="0000125E" w:rsidRDefault="0000125E" w:rsidP="0000125E">
      <w:pPr>
        <w:spacing w:after="0" w:line="240" w:lineRule="auto"/>
        <w:rPr>
          <w:rFonts w:ascii="Times New Roman" w:eastAsia="Times New Roman" w:hAnsi="Times New Roman" w:cs="Times New Roman"/>
          <w:sz w:val="24"/>
          <w:szCs w:val="24"/>
          <w:lang w:bidi="hi-IN"/>
        </w:rPr>
      </w:pPr>
    </w:p>
    <w:p w:rsidR="0000125E" w:rsidRPr="0000125E" w:rsidRDefault="0000125E" w:rsidP="0000125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46414"/>
      <w:r w:rsidRPr="0000125E">
        <w:rPr>
          <w:rFonts w:ascii="Times New Roman" w:eastAsia="Times New Roman" w:hAnsi="Times New Roman" w:cs="Times New Roman"/>
          <w:b/>
          <w:bCs/>
          <w:kern w:val="36"/>
          <w:sz w:val="48"/>
          <w:szCs w:val="48"/>
          <w:lang w:bidi="hi-IN"/>
        </w:rPr>
        <w:t>1. INTRODUCTION</w:t>
      </w:r>
      <w:bookmarkEnd w:id="1"/>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Christmas has become one of the most significant periods for digital communication strategy, as brands intensify their online presence to connect with consumers preparing for celebrations, gift-giving, and social events. Today’s digital environment enables festive advertising to reach consumers through a wide variety of touchpoints, including Instagram reels, TikTok videos, YouTube campaigns, personalised email newsletters, retailer mobile apps, e-commerce product recommendations, and interactive livestream shopping events. As a result, digital Christmas communication has expanded into a multi-layered, multimedia experience that shapes how consumers emotionally and cognitively interpret brand messages during the holiday season.</w:t>
      </w:r>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Consumer interpretation of Christmas-themed digital communication is shaped by several unique conditions. First, Christmas holds deep emotional weight. The season is associated with warmth, nostalgia, generosity, gratitude, and family unity. These emotional associations act as interpretive filters, influencing how consumers respond to festive imagery, messages, storytelling structures, colour palettes, and symbolic motifs. Emotional resonance is therefore a fundamental driver of interpretive meaning during the holiday period.</w:t>
      </w:r>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Second, consumers approach Christmas with heightened cognitive pressures. The season often involves a complex range of decisions—selecting gifts, comparing prices, managing budgets, planning gatherings, following delivery schedules, and preparing celebrations. Digital communication can ease this cognitive burden by offering reminders, curated gift guides, personalised suggestions, and interactive tools. However, excessive targeting or chaotic festive advertising can overwhelm users, leading to negative interpretive reactions.</w:t>
      </w:r>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lastRenderedPageBreak/>
        <w:t>Third, Christmas is rich in symbolism. Consumers instantly recognise visual signs such as snowflakes, ornaments, stars, Santa Claus, reindeer, festive lights, and decorated trees. These symbols carry cultural meaning that helps consumers identify a message as festive before even reading its text. Digital platforms enhance symbolic expression through animation, audio, augmented reality, and short-form creative content. The symbolic strength of Christmas makes visual communication especially critical for interpretation.</w:t>
      </w:r>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Fourth, digital communication at Christmas is profoundly social. Platforms like TikTok, Instagram, and Facebook amplify festive trends, aesthetic norms, and lifestyle expectations. Influencers introduce holiday traditions, gift ideas, festive baking routines, and home décor inspiration, shaping how consumers perceive “ideal” Christmas styles. This social environment strongly influences interpretive meaning.</w:t>
      </w:r>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Despite the expansion of digital festive advertising, existing research has not fully explored how consumers interpret these messages across platforms. Much academic literature focuses on emotional appeal in traditional advertising or the cultural meaning of Christmas in general. However, digital communication introduces new elements—interactivity, personalisation algorithms, social media dynamics, platform-specific styles, and real-time messaging—that fundamentally reshape meaning-making during the holiday season.</w:t>
      </w:r>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This assignment seeks to address this gap by analysing how consumers interpret digital Christmas communication. Through a detailed literature review, a structured qualitative methodology, and analysis of consumer reactions to festive content, the study offers insights into the emotional, symbolic, cognitive, and social mechanisms driving festive interpretation. The goal is to understand what makes digital Christmas communication meaningful, what causes resistance or rejection, and how brands can design festive messages that align with consumer expectations while respecting ethical boundaries.</w:t>
      </w:r>
    </w:p>
    <w:p w:rsidR="00E0082F" w:rsidRPr="00E0082F" w:rsidRDefault="00E0082F" w:rsidP="00E0082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Pr>
          <w:rFonts w:ascii="Times New Roman" w:eastAsia="Times New Roman" w:hAnsi="Times New Roman" w:cs="Times New Roman"/>
          <w:sz w:val="24"/>
          <w:szCs w:val="24"/>
          <w:lang w:bidi="hi-IN"/>
        </w:rPr>
        <w:t xml:space="preserve"> </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7046415"/>
      <w:r w:rsidRPr="00E0082F">
        <w:rPr>
          <w:rFonts w:ascii="Times New Roman" w:eastAsia="Times New Roman" w:hAnsi="Times New Roman" w:cs="Times New Roman"/>
          <w:b/>
          <w:bCs/>
          <w:sz w:val="36"/>
          <w:szCs w:val="36"/>
          <w:lang w:bidi="hi-IN"/>
        </w:rPr>
        <w:t>2. LITERATURE REVIEW</w:t>
      </w:r>
      <w:bookmarkEnd w:id="2"/>
    </w:p>
    <w:p w:rsidR="00E0082F" w:rsidRPr="00E0082F" w:rsidRDefault="00E0082F" w:rsidP="00F6662B">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The interpretation of digital Christmas communication is shaped by a complex interaction of emotional meaning, cultural symbolism, technological affordances, and social influence. As Christmas is both a cultural ritual and a commercial event, consumers approach festive messages with heightened sensitivity, expectations, and emotional readiness. This literature review explores existing research and theoretical perspectives relevant to understanding how consumers interpret Christmas-themed digital communication. </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7046416"/>
      <w:r w:rsidRPr="00E0082F">
        <w:rPr>
          <w:rFonts w:ascii="Times New Roman" w:eastAsia="Times New Roman" w:hAnsi="Times New Roman" w:cs="Times New Roman"/>
          <w:b/>
          <w:bCs/>
          <w:sz w:val="36"/>
          <w:szCs w:val="36"/>
          <w:lang w:bidi="hi-IN"/>
        </w:rPr>
        <w:t>2.1 Cultural Significance of Christmas in Communication</w:t>
      </w:r>
      <w:bookmarkEnd w:id="3"/>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Christmas occupies a unique position in consumer culture due to its strong cultural, emotional, and ritualistic significance. Scholars describe Christmas as a “symbolic season,” where consumption is deeply embedded in social meaning rather than purely economic exchange. Gifts, </w:t>
      </w:r>
      <w:r w:rsidRPr="00E0082F">
        <w:rPr>
          <w:rFonts w:ascii="Times New Roman" w:eastAsia="Times New Roman" w:hAnsi="Times New Roman" w:cs="Times New Roman"/>
          <w:sz w:val="24"/>
          <w:szCs w:val="24"/>
          <w:lang w:bidi="hi-IN"/>
        </w:rPr>
        <w:lastRenderedPageBreak/>
        <w:t>decorations, music, and rituals function as expressions of love, care, and social obligation. As a result, advertising during Christmas carries greater interpretive weight than at other times of the year.</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Research on festive communication suggests that consumers do not view Christmas advertising as neutral promotional content. Instead, it is interpreted as part of the broader cultural narrative of the season. Brands are expected to respect and reflect the emotional and symbolic values associated with Christmas. When digital communication aligns with these values, it is interpreted positively as contributing to festive atmosphere. When it contradicts them, consumers may interpret the message as intrusive, insensitive, or exploitative.</w:t>
      </w:r>
    </w:p>
    <w:p w:rsidR="00E0082F" w:rsidRPr="00E0082F" w:rsidRDefault="00E0082F" w:rsidP="00F6662B">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Digital platforms intensify this cultural dynamic by embedding festive communication into everyday digital routines. Consumers encounter Christmas messages while scrolling social media, watching videos, checking emails, or shopping online. This constant exposure makes interpretation an ongoing process rather than a single interaction.</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46417"/>
      <w:r w:rsidRPr="00E0082F">
        <w:rPr>
          <w:rFonts w:ascii="Times New Roman" w:eastAsia="Times New Roman" w:hAnsi="Times New Roman" w:cs="Times New Roman"/>
          <w:b/>
          <w:bCs/>
          <w:sz w:val="36"/>
          <w:szCs w:val="36"/>
          <w:lang w:bidi="hi-IN"/>
        </w:rPr>
        <w:t>2.2 Semiotic Perspectives on Festive Digital Communication</w:t>
      </w:r>
      <w:bookmarkEnd w:id="4"/>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Semiotics plays a central role in understanding how consumers interpret Christmas-themed digital content. Semiotic theory explains how signs, symbols, and visual cues generate meaning through cultural conventions. Christmas advertising relies heavily on shared symbolic systems that consumers have internalised from childhood.</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7046418"/>
      <w:r w:rsidRPr="00E0082F">
        <w:rPr>
          <w:rFonts w:ascii="Times New Roman" w:eastAsia="Times New Roman" w:hAnsi="Times New Roman" w:cs="Times New Roman"/>
          <w:b/>
          <w:bCs/>
          <w:sz w:val="27"/>
          <w:szCs w:val="27"/>
          <w:lang w:bidi="hi-IN"/>
        </w:rPr>
        <w:t>2.2.1 Traditional Christmas Symbols and Meaning</w:t>
      </w:r>
      <w:bookmarkEnd w:id="5"/>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Common festive symbols include decorated trees, lights, stars, snow, candles, gifts, bells, and Santa Claus imagery. These symbols are culturally loaded and immediately recognisable. Research suggests that such imagery functions as an emotional trigger, activating memories, traditions, and expectations associated with Christmas.</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 digital environments, these symbols are often animated or stylised, enhancing their sensory impact. Snowfall animations, glowing lights, or festive sound effects increase immersion and emotional engagement. Consumers interpret these elements as indicators of festive authenticity.</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7046419"/>
      <w:r w:rsidRPr="00E0082F">
        <w:rPr>
          <w:rFonts w:ascii="Times New Roman" w:eastAsia="Times New Roman" w:hAnsi="Times New Roman" w:cs="Times New Roman"/>
          <w:b/>
          <w:bCs/>
          <w:sz w:val="27"/>
          <w:szCs w:val="27"/>
          <w:lang w:bidi="hi-IN"/>
        </w:rPr>
        <w:t>2.2.2 Symbolic Consistency and Brand Interpretation</w:t>
      </w:r>
      <w:bookmarkEnd w:id="6"/>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Studies indicate that symbolic consistency is crucial for interpretive clarity. When digital campaigns use symbols coherently across platforms, consumers experience a unified festive narrative. Inconsistent or minimal use of symbols may cause confusion or weaken emotional resonance. Overly abstract or experimental symbolism risks diluting festive meaning, particularly for audiences seeking traditional Christmas cues.</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7046420"/>
      <w:r w:rsidRPr="00E0082F">
        <w:rPr>
          <w:rFonts w:ascii="Times New Roman" w:eastAsia="Times New Roman" w:hAnsi="Times New Roman" w:cs="Times New Roman"/>
          <w:b/>
          <w:bCs/>
          <w:sz w:val="36"/>
          <w:szCs w:val="36"/>
          <w:lang w:bidi="hi-IN"/>
        </w:rPr>
        <w:t>2.3 Emotional Communication and Festive Interpretation</w:t>
      </w:r>
      <w:bookmarkEnd w:id="7"/>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lastRenderedPageBreak/>
        <w:t>Emotion is one of the most influential factors shaping how consumers interpret Christmas communication. Emotional theories help explain why festive advertising often prioritises sentiment over rational persuasion.</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7046421"/>
      <w:r w:rsidRPr="00E0082F">
        <w:rPr>
          <w:rFonts w:ascii="Times New Roman" w:eastAsia="Times New Roman" w:hAnsi="Times New Roman" w:cs="Times New Roman"/>
          <w:b/>
          <w:bCs/>
          <w:sz w:val="27"/>
          <w:szCs w:val="27"/>
          <w:lang w:bidi="hi-IN"/>
        </w:rPr>
        <w:t>2.3.1 Emotional Expectation Theory</w:t>
      </w:r>
      <w:bookmarkEnd w:id="8"/>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Emotional expectation theory suggests that consumers approach communication with predefined emotional expectations based on context. During Christmas, expectations include warmth, joy, generosity, reflection, and togetherness. Digital messages that meet these expectations are processed positively, while those that violate them face rejection.</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Research shows that emotional mismatch at Christmas—such as overly aggressive sales tactics or emotionally flat messaging—produces stronger negative reactions than similar messages at non-festive times.</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7046422"/>
      <w:r w:rsidRPr="00E0082F">
        <w:rPr>
          <w:rFonts w:ascii="Times New Roman" w:eastAsia="Times New Roman" w:hAnsi="Times New Roman" w:cs="Times New Roman"/>
          <w:b/>
          <w:bCs/>
          <w:sz w:val="27"/>
          <w:szCs w:val="27"/>
          <w:lang w:bidi="hi-IN"/>
        </w:rPr>
        <w:t>2.3.2 Nostalgia and Memory Activation</w:t>
      </w:r>
      <w:bookmarkEnd w:id="9"/>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Nostalgia is particularly powerful in festive interpretation. Scholars argue that nostalgic cues reconnect consumers with childhood experiences, family traditions, and collective memory. Digital communication often uses nostalgic storytelling through retro aesthetics, familiar music, or narratives about returning home. These cues deepen emotional engagement and strengthen interpretive attachment.</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7046423"/>
      <w:r w:rsidRPr="00E0082F">
        <w:rPr>
          <w:rFonts w:ascii="Times New Roman" w:eastAsia="Times New Roman" w:hAnsi="Times New Roman" w:cs="Times New Roman"/>
          <w:b/>
          <w:bCs/>
          <w:sz w:val="27"/>
          <w:szCs w:val="27"/>
          <w:lang w:bidi="hi-IN"/>
        </w:rPr>
        <w:t>2.3.3 Emotional Authenticity</w:t>
      </w:r>
      <w:bookmarkEnd w:id="10"/>
    </w:p>
    <w:p w:rsidR="00E0082F" w:rsidRPr="00E0082F" w:rsidRDefault="00E0082F" w:rsidP="00372CC1">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Authenticity has emerged as a key concept in festive communication. Consumers interpret emotionally authentic messages as sincere and trustworthy. Overly staged or artificial emotional appeals are often criticised for exploiting sentiment. Digital platforms, with their informal and interactive nature, amplify consumer ability to detect and critique emotional insincerity.</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46424"/>
      <w:r w:rsidRPr="00E0082F">
        <w:rPr>
          <w:rFonts w:ascii="Times New Roman" w:eastAsia="Times New Roman" w:hAnsi="Times New Roman" w:cs="Times New Roman"/>
          <w:b/>
          <w:bCs/>
          <w:sz w:val="36"/>
          <w:szCs w:val="36"/>
          <w:lang w:bidi="hi-IN"/>
        </w:rPr>
        <w:t>2.4 Narrative and Storytelling in Digital Christmas Advertising</w:t>
      </w:r>
      <w:bookmarkEnd w:id="11"/>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Storytelling is a dominant strategy in festive advertising. Narrative theory explains how stories organise information, evoke emotion, and guide interpretation.</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7046425"/>
      <w:r w:rsidRPr="00E0082F">
        <w:rPr>
          <w:rFonts w:ascii="Times New Roman" w:eastAsia="Times New Roman" w:hAnsi="Times New Roman" w:cs="Times New Roman"/>
          <w:b/>
          <w:bCs/>
          <w:sz w:val="27"/>
          <w:szCs w:val="27"/>
          <w:lang w:bidi="hi-IN"/>
        </w:rPr>
        <w:t>2.4.1 Narrative Transportation and Immersion</w:t>
      </w:r>
      <w:bookmarkEnd w:id="12"/>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Narrative transportation theory suggests that consumers become emotionally immersed in stories, reducing resistance to persuasion. Christmas narratives often revolve around family reunion, generosity, kindness, or overcoming challenges. When consumers are transported into these stories, they interpret brand messages as emotionally meaningful rather than overtly commercial.</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7046426"/>
      <w:r w:rsidRPr="00E0082F">
        <w:rPr>
          <w:rFonts w:ascii="Times New Roman" w:eastAsia="Times New Roman" w:hAnsi="Times New Roman" w:cs="Times New Roman"/>
          <w:b/>
          <w:bCs/>
          <w:sz w:val="27"/>
          <w:szCs w:val="27"/>
          <w:lang w:bidi="hi-IN"/>
        </w:rPr>
        <w:t>2.4.2 Digital Micro-Storytelling</w:t>
      </w:r>
      <w:bookmarkEnd w:id="13"/>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lastRenderedPageBreak/>
        <w:t>Digital platforms favour short-form storytelling due to limited attention spans. Micro-narratives—such as 15-second reels or short TikTok videos—use compressed storytelling techniques to convey emotion quickly. Research indicates that even brief narratives can trigger strong emotional interpretation when they reflect relatable festive moments.</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7046427"/>
      <w:r w:rsidRPr="00E0082F">
        <w:rPr>
          <w:rFonts w:ascii="Times New Roman" w:eastAsia="Times New Roman" w:hAnsi="Times New Roman" w:cs="Times New Roman"/>
          <w:b/>
          <w:bCs/>
          <w:sz w:val="27"/>
          <w:szCs w:val="27"/>
          <w:lang w:bidi="hi-IN"/>
        </w:rPr>
        <w:t>2.4.3 Long-Form Digital Storytelling</w:t>
      </w:r>
      <w:bookmarkEnd w:id="14"/>
    </w:p>
    <w:p w:rsidR="00E0082F" w:rsidRPr="00E0082F" w:rsidRDefault="00E0082F" w:rsidP="00372CC1">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Despite the popularity of short content, long-form Christmas storytelling remains influential on platforms like YouTube. Longer narratives allow deeper character development and emotional build-up, leading to stronger interpretive engagement. Consumers often interpret such campaigns as more thoughtful and memorable.</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7046428"/>
      <w:r w:rsidRPr="00E0082F">
        <w:rPr>
          <w:rFonts w:ascii="Times New Roman" w:eastAsia="Times New Roman" w:hAnsi="Times New Roman" w:cs="Times New Roman"/>
          <w:b/>
          <w:bCs/>
          <w:sz w:val="36"/>
          <w:szCs w:val="36"/>
          <w:lang w:bidi="hi-IN"/>
        </w:rPr>
        <w:t>2.5 Social Influence and Digital Festive Interpretation</w:t>
      </w:r>
      <w:bookmarkEnd w:id="15"/>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Social influence theory highlights how consumer interpretation is shaped by social context, norms, and comparison.</w:t>
      </w:r>
      <w:r w:rsidR="00372CC1">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Social media platforms play a significant role in shaping festive expectations. Users are exposed to curated images of decorated homes, gift exchanges, holiday outfits, and celebrations. These representations influence how consumers interpret digital Christmas communication by establishing benchmarks for what Christmas “should” look like.</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Influencers act as cultural intermediaries during Christmas. Their recommendations, routines, and festive traditions shape consumer interpretation of products and brands. Research suggests that influencer authenticity is critical. Content perceived as genuine strengthens interpretive trust, while overtly commercial posts generate scepticism.</w:t>
      </w:r>
    </w:p>
    <w:p w:rsidR="00E0082F" w:rsidRPr="00E0082F" w:rsidRDefault="00E0082F" w:rsidP="00372CC1">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 interpretation is also influenced by peer interaction through comments, shares, and reviews. User-generated content contributes to collective meaning-making, reinforcing or challenging brand messages. Digital platforms enable rapid public evaluation of festive campaigns, affecting broader interpretive patterns.</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7046429"/>
      <w:r w:rsidRPr="00E0082F">
        <w:rPr>
          <w:rFonts w:ascii="Times New Roman" w:eastAsia="Times New Roman" w:hAnsi="Times New Roman" w:cs="Times New Roman"/>
          <w:b/>
          <w:bCs/>
          <w:sz w:val="36"/>
          <w:szCs w:val="36"/>
          <w:lang w:bidi="hi-IN"/>
        </w:rPr>
        <w:t>2.6 Cognitive Processing and Information Load During Christmas</w:t>
      </w:r>
      <w:bookmarkEnd w:id="16"/>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Christmas is a cognitively demanding period, and cognitive theories help explain how consumers interpret digital communication under pressure.</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7046430"/>
      <w:r w:rsidRPr="00E0082F">
        <w:rPr>
          <w:rFonts w:ascii="Times New Roman" w:eastAsia="Times New Roman" w:hAnsi="Times New Roman" w:cs="Times New Roman"/>
          <w:b/>
          <w:bCs/>
          <w:sz w:val="27"/>
          <w:szCs w:val="27"/>
          <w:lang w:bidi="hi-IN"/>
        </w:rPr>
        <w:t>2.6.1 Cognitive Load and Decision Fatigue</w:t>
      </w:r>
      <w:bookmarkEnd w:id="17"/>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Consumers experience decision fatigue due to multiple purchases, budget considerations, and time constraints. Digital communication that simplifies decision-making—such as curated gift guides or clear delivery information—is interpreted as supportive. Conversely, complex or repetitive messages increase cognitive strain and provoke negative interpretation.</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7046431"/>
      <w:r w:rsidRPr="00E0082F">
        <w:rPr>
          <w:rFonts w:ascii="Times New Roman" w:eastAsia="Times New Roman" w:hAnsi="Times New Roman" w:cs="Times New Roman"/>
          <w:b/>
          <w:bCs/>
          <w:sz w:val="27"/>
          <w:szCs w:val="27"/>
          <w:lang w:bidi="hi-IN"/>
        </w:rPr>
        <w:t>2.6.2 Heuristic Processing</w:t>
      </w:r>
      <w:bookmarkEnd w:id="18"/>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lastRenderedPageBreak/>
        <w:t>Under time pressure, consumers rely on heuristics such as visual appeal, brand familiarity, and emotional cues. This means that festive interpretation often occurs quickly and intuitively rather than through detailed evaluation. Emotional and symbolic cues therefore play a dominant role in shaping meaning.</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7046432"/>
      <w:r w:rsidRPr="00E0082F">
        <w:rPr>
          <w:rFonts w:ascii="Times New Roman" w:eastAsia="Times New Roman" w:hAnsi="Times New Roman" w:cs="Times New Roman"/>
          <w:b/>
          <w:bCs/>
          <w:sz w:val="36"/>
          <w:szCs w:val="36"/>
          <w:lang w:bidi="hi-IN"/>
        </w:rPr>
        <w:t>2.7 Personalisation and Ethical Interpretation</w:t>
      </w:r>
      <w:bookmarkEnd w:id="19"/>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Personalisation is a defining feature of digital Christmas communication, but its interpretive impact is contested.</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7046433"/>
      <w:r w:rsidRPr="00E0082F">
        <w:rPr>
          <w:rFonts w:ascii="Times New Roman" w:eastAsia="Times New Roman" w:hAnsi="Times New Roman" w:cs="Times New Roman"/>
          <w:b/>
          <w:bCs/>
          <w:sz w:val="27"/>
          <w:szCs w:val="27"/>
          <w:lang w:bidi="hi-IN"/>
        </w:rPr>
        <w:t>2.7.1 Positive Interpretations of Personalisation</w:t>
      </w:r>
      <w:bookmarkEnd w:id="20"/>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Research indicates that consumers appreciate personalisation when it enhances relevance and convenience. Festive recommendations based on preferences or browsing behaviour can reduce stress and improve shopping efficiency, leading to positive interpretation.</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7046434"/>
      <w:r w:rsidRPr="00E0082F">
        <w:rPr>
          <w:rFonts w:ascii="Times New Roman" w:eastAsia="Times New Roman" w:hAnsi="Times New Roman" w:cs="Times New Roman"/>
          <w:b/>
          <w:bCs/>
          <w:sz w:val="27"/>
          <w:szCs w:val="27"/>
          <w:lang w:bidi="hi-IN"/>
        </w:rPr>
        <w:t>2.7.2 Negative Interpretations and Privacy Concerns</w:t>
      </w:r>
      <w:bookmarkEnd w:id="21"/>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However, excessive or overly precise personalisation can trigger discomfort. During Christmas, when emotional sensitivity is heightened, consumers may interpret intrusive targeting as manipulative. Ethical transparency plays a crucial role in shaping interpretive trust.</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46435"/>
      <w:r w:rsidRPr="00E0082F">
        <w:rPr>
          <w:rFonts w:ascii="Times New Roman" w:eastAsia="Times New Roman" w:hAnsi="Times New Roman" w:cs="Times New Roman"/>
          <w:b/>
          <w:bCs/>
          <w:sz w:val="36"/>
          <w:szCs w:val="36"/>
          <w:lang w:bidi="hi-IN"/>
        </w:rPr>
        <w:t>2.8 Visual Design and Aesthetic Interpretation</w:t>
      </w:r>
      <w:bookmarkEnd w:id="22"/>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Visual communication is central to festive interpretation, particularly in digital environments.</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7046436"/>
      <w:r w:rsidRPr="00E0082F">
        <w:rPr>
          <w:rFonts w:ascii="Times New Roman" w:eastAsia="Times New Roman" w:hAnsi="Times New Roman" w:cs="Times New Roman"/>
          <w:b/>
          <w:bCs/>
          <w:sz w:val="27"/>
          <w:szCs w:val="27"/>
          <w:lang w:bidi="hi-IN"/>
        </w:rPr>
        <w:t>2.8.1 Colour and Mood</w:t>
      </w:r>
      <w:bookmarkEnd w:id="23"/>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Festive colour schemes such as red, green, gold, and white are strongly associated with Christmas. Colour psychology research suggests that these hues evoke warmth, tradition, and celebration. In digital communication, colour consistency helps establish festive identity.</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7046437"/>
      <w:r w:rsidRPr="00E0082F">
        <w:rPr>
          <w:rFonts w:ascii="Times New Roman" w:eastAsia="Times New Roman" w:hAnsi="Times New Roman" w:cs="Times New Roman"/>
          <w:b/>
          <w:bCs/>
          <w:sz w:val="27"/>
          <w:szCs w:val="27"/>
          <w:lang w:bidi="hi-IN"/>
        </w:rPr>
        <w:t>2.8.2 Visual Coherence and Credibility</w:t>
      </w:r>
      <w:bookmarkEnd w:id="24"/>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Aesthetically coherent campaigns are easier to process and are interpreted as more professional and sincere. Inconsistent design across platforms can weaken interpretive clarity and trust.</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7046438"/>
      <w:r w:rsidRPr="00E0082F">
        <w:rPr>
          <w:rFonts w:ascii="Times New Roman" w:eastAsia="Times New Roman" w:hAnsi="Times New Roman" w:cs="Times New Roman"/>
          <w:b/>
          <w:bCs/>
          <w:sz w:val="27"/>
          <w:szCs w:val="27"/>
          <w:lang w:bidi="hi-IN"/>
        </w:rPr>
        <w:t>2.8.3 Motion and Interactivity</w:t>
      </w:r>
      <w:bookmarkEnd w:id="25"/>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Digital formats allow animation, transitions, and interactive elements. These features enhance sensory engagement but must be used carefully. Overuse can distract or overwhelm users, negatively affecting interpretation.</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7046439"/>
      <w:r w:rsidRPr="00E0082F">
        <w:rPr>
          <w:rFonts w:ascii="Times New Roman" w:eastAsia="Times New Roman" w:hAnsi="Times New Roman" w:cs="Times New Roman"/>
          <w:b/>
          <w:bCs/>
          <w:sz w:val="36"/>
          <w:szCs w:val="36"/>
          <w:lang w:bidi="hi-IN"/>
        </w:rPr>
        <w:t>2.9 Platform-Specific Interpretive Contexts</w:t>
      </w:r>
      <w:bookmarkEnd w:id="26"/>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lastRenderedPageBreak/>
        <w:t>Different digital platforms shape interpretation in distinct ways.</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Social media prioritises visual storytelling and social validation, encouraging emotionally immediate interpretation. Email marketing supports structured and informational interpretation. Mobile apps influence interpretation through timing and frequency of notifications. Livestream platforms combine entertainment and persuasion, shaping interpretation through real-time interaction and perceived authenticity.</w:t>
      </w:r>
      <w:r w:rsidR="000B008A">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Understanding these platform-specific contexts is essential for analysing consumer interpretation of festive communication.</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Despite growing interest in digital festive communication, several gaps remain in the literature. Limited research examines how consumers interpret multi-platform Christmas campaigns holistically. There is insufficient focus on emotional fatigue caused by festive saturation, ethical concerns around personalisation during emotionally sensitive periods, and the role of interactivity in festive meaning-making. These gaps justify the need for further empirical research, such as the present study.</w:t>
      </w:r>
    </w:p>
    <w:p w:rsidR="00E0082F" w:rsidRPr="00E0082F" w:rsidRDefault="00E0082F" w:rsidP="00E0082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E0082F" w:rsidRPr="00E0082F" w:rsidRDefault="00E0082F" w:rsidP="00E0082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7" w:name="_Toc217046440"/>
      <w:r w:rsidRPr="00E0082F">
        <w:rPr>
          <w:rFonts w:ascii="Times New Roman" w:eastAsia="Times New Roman" w:hAnsi="Times New Roman" w:cs="Times New Roman"/>
          <w:b/>
          <w:bCs/>
          <w:kern w:val="36"/>
          <w:sz w:val="48"/>
          <w:szCs w:val="48"/>
          <w:lang w:bidi="hi-IN"/>
        </w:rPr>
        <w:t>3. METHODOLOGY</w:t>
      </w:r>
      <w:bookmarkEnd w:id="27"/>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This study adopts a qualitative research methodology to examine how consumers interpret Christmas-themed digital communication across contemporary online platforms. Because interpretation is subjective, emotionally driven, and culturally embedded, a qualitative approach is most appropriate for capturing the depth and complexity of consumer meaning-making during the festive season. The methodology focuses on understanding how consumers emotionally respond to, cognitively process, and socially contextualise digital Christmas messages rather than measuring behavioural outcomes alone.</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46441"/>
      <w:r w:rsidRPr="00E0082F">
        <w:rPr>
          <w:rFonts w:ascii="Times New Roman" w:eastAsia="Times New Roman" w:hAnsi="Times New Roman" w:cs="Times New Roman"/>
          <w:b/>
          <w:bCs/>
          <w:sz w:val="36"/>
          <w:szCs w:val="36"/>
          <w:lang w:bidi="hi-IN"/>
        </w:rPr>
        <w:t>3.1 Research Philosophy and Approach</w:t>
      </w:r>
      <w:bookmarkEnd w:id="28"/>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The research is grounded in an </w:t>
      </w:r>
      <w:r w:rsidRPr="00E0082F">
        <w:rPr>
          <w:rFonts w:ascii="Times New Roman" w:eastAsia="Times New Roman" w:hAnsi="Times New Roman" w:cs="Times New Roman"/>
          <w:b/>
          <w:bCs/>
          <w:sz w:val="24"/>
          <w:szCs w:val="24"/>
          <w:lang w:bidi="hi-IN"/>
        </w:rPr>
        <w:t>interpretivist paradigm</w:t>
      </w:r>
      <w:r w:rsidRPr="00E0082F">
        <w:rPr>
          <w:rFonts w:ascii="Times New Roman" w:eastAsia="Times New Roman" w:hAnsi="Times New Roman" w:cs="Times New Roman"/>
          <w:sz w:val="24"/>
          <w:szCs w:val="24"/>
          <w:lang w:bidi="hi-IN"/>
        </w:rPr>
        <w:t>, which assumes that reality is socially constructed through individual experiences, cultural norms, and symbolic meanings. Christmas communication is not interpreted uniformly; instead, meaning varies based on emotional state, cultural background, social environment, and digital habits. An interpretivist approach allows the study to explore these subjective interpretations in depth.</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The study follows a </w:t>
      </w:r>
      <w:r w:rsidRPr="00E0082F">
        <w:rPr>
          <w:rFonts w:ascii="Times New Roman" w:eastAsia="Times New Roman" w:hAnsi="Times New Roman" w:cs="Times New Roman"/>
          <w:b/>
          <w:bCs/>
          <w:sz w:val="24"/>
          <w:szCs w:val="24"/>
          <w:lang w:bidi="hi-IN"/>
        </w:rPr>
        <w:t>qualitative exploratory design</w:t>
      </w:r>
      <w:r w:rsidRPr="00E0082F">
        <w:rPr>
          <w:rFonts w:ascii="Times New Roman" w:eastAsia="Times New Roman" w:hAnsi="Times New Roman" w:cs="Times New Roman"/>
          <w:sz w:val="24"/>
          <w:szCs w:val="24"/>
          <w:lang w:bidi="hi-IN"/>
        </w:rPr>
        <w:t>, aiming to uncover patterns of interpretation rather than test predefined hypotheses. This approach is particularly suitable for studying festive communication, where emotional nuance and symbolic meaning are central.</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46442"/>
      <w:r w:rsidRPr="00E0082F">
        <w:rPr>
          <w:rFonts w:ascii="Times New Roman" w:eastAsia="Times New Roman" w:hAnsi="Times New Roman" w:cs="Times New Roman"/>
          <w:b/>
          <w:bCs/>
          <w:sz w:val="36"/>
          <w:szCs w:val="36"/>
          <w:lang w:bidi="hi-IN"/>
        </w:rPr>
        <w:t>3.2 Research Design</w:t>
      </w:r>
      <w:bookmarkEnd w:id="29"/>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A </w:t>
      </w:r>
      <w:r w:rsidRPr="00E0082F">
        <w:rPr>
          <w:rFonts w:ascii="Times New Roman" w:eastAsia="Times New Roman" w:hAnsi="Times New Roman" w:cs="Times New Roman"/>
          <w:b/>
          <w:bCs/>
          <w:sz w:val="24"/>
          <w:szCs w:val="24"/>
          <w:lang w:bidi="hi-IN"/>
        </w:rPr>
        <w:t>multi-method qualitative design</w:t>
      </w:r>
      <w:r w:rsidRPr="00E0082F">
        <w:rPr>
          <w:rFonts w:ascii="Times New Roman" w:eastAsia="Times New Roman" w:hAnsi="Times New Roman" w:cs="Times New Roman"/>
          <w:sz w:val="24"/>
          <w:szCs w:val="24"/>
          <w:lang w:bidi="hi-IN"/>
        </w:rPr>
        <w:t xml:space="preserve"> was employed, combining three complementary techniques to strengthen analytical depth and validity:</w:t>
      </w:r>
    </w:p>
    <w:p w:rsidR="00E0082F" w:rsidRPr="00E0082F" w:rsidRDefault="00E0082F" w:rsidP="00FC77DB">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lastRenderedPageBreak/>
        <w:t>Digital Content Analysis</w:t>
      </w:r>
    </w:p>
    <w:p w:rsidR="00E0082F" w:rsidRPr="00E0082F" w:rsidRDefault="00E0082F" w:rsidP="00FC77DB">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 Interpretation Analysis</w:t>
      </w:r>
    </w:p>
    <w:p w:rsidR="00E0082F" w:rsidRPr="00E0082F" w:rsidRDefault="00E0082F" w:rsidP="00FC77DB">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Cross-Platform Observational Analysis</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This triangulation enables a comprehensive understanding of both message construction and audience interpretation.</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7046443"/>
      <w:r w:rsidRPr="00E0082F">
        <w:rPr>
          <w:rFonts w:ascii="Times New Roman" w:eastAsia="Times New Roman" w:hAnsi="Times New Roman" w:cs="Times New Roman"/>
          <w:b/>
          <w:bCs/>
          <w:sz w:val="36"/>
          <w:szCs w:val="36"/>
          <w:lang w:bidi="hi-IN"/>
        </w:rPr>
        <w:t>3.3 Digital Content Analysis</w:t>
      </w:r>
      <w:bookmarkEnd w:id="30"/>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7046444"/>
      <w:r w:rsidRPr="00E0082F">
        <w:rPr>
          <w:rFonts w:ascii="Times New Roman" w:eastAsia="Times New Roman" w:hAnsi="Times New Roman" w:cs="Times New Roman"/>
          <w:b/>
          <w:bCs/>
          <w:sz w:val="27"/>
          <w:szCs w:val="27"/>
          <w:lang w:bidi="hi-IN"/>
        </w:rPr>
        <w:t>3.3.1 Sample Selection</w:t>
      </w:r>
      <w:bookmarkEnd w:id="31"/>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Campaigns were selected using purposive sampling based on:</w:t>
      </w:r>
    </w:p>
    <w:p w:rsidR="00E0082F" w:rsidRPr="00E0082F" w:rsidRDefault="00E0082F" w:rsidP="00FC77D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high digital visibility</w:t>
      </w:r>
    </w:p>
    <w:p w:rsidR="00E0082F" w:rsidRPr="00E0082F" w:rsidRDefault="00E0082F" w:rsidP="00FC77D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significant engagement levels</w:t>
      </w:r>
    </w:p>
    <w:p w:rsidR="00E0082F" w:rsidRPr="00E0082F" w:rsidRDefault="00E0082F" w:rsidP="00FC77D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representation across platforms</w:t>
      </w:r>
    </w:p>
    <w:p w:rsidR="00E0082F" w:rsidRPr="00E0082F" w:rsidRDefault="00E0082F" w:rsidP="00FC77D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diversity of communication styles</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Industries represented included retail, technology, fashion, food and beverage, streaming services, and home décor.</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Examples of content formats analysed included:</w:t>
      </w:r>
    </w:p>
    <w:p w:rsidR="00E0082F" w:rsidRPr="00E0082F" w:rsidRDefault="00E0082F" w:rsidP="00FC77D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Instagram and TikTok festive reels</w:t>
      </w:r>
    </w:p>
    <w:p w:rsidR="00E0082F" w:rsidRPr="00E0082F" w:rsidRDefault="00E0082F" w:rsidP="00FC77D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YouTube Christmas advertisements</w:t>
      </w:r>
    </w:p>
    <w:p w:rsidR="00E0082F" w:rsidRPr="00E0082F" w:rsidRDefault="00E0082F" w:rsidP="00FC77D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branded festive landing pages</w:t>
      </w:r>
    </w:p>
    <w:p w:rsidR="00E0082F" w:rsidRPr="00E0082F" w:rsidRDefault="00E0082F" w:rsidP="00FC77D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personalised email newsletters</w:t>
      </w:r>
    </w:p>
    <w:p w:rsidR="00E0082F" w:rsidRPr="00E0082F" w:rsidRDefault="00E0082F" w:rsidP="00FC77D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mobile app Christmas notifications</w:t>
      </w:r>
    </w:p>
    <w:p w:rsidR="00E0082F" w:rsidRPr="00664060" w:rsidRDefault="00E0082F" w:rsidP="00664060">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livestream shopping sessions</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7046445"/>
      <w:r w:rsidRPr="00E0082F">
        <w:rPr>
          <w:rFonts w:ascii="Times New Roman" w:eastAsia="Times New Roman" w:hAnsi="Times New Roman" w:cs="Times New Roman"/>
          <w:b/>
          <w:bCs/>
          <w:sz w:val="27"/>
          <w:szCs w:val="27"/>
          <w:lang w:bidi="hi-IN"/>
        </w:rPr>
        <w:t>3.3.2 Content Coding Framework</w:t>
      </w:r>
      <w:bookmarkEnd w:id="32"/>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Each campaign was coded using a structured framework that captured:</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emotional tone</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use of Christmas symbolism</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narrative structure</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visual aesthetics</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colour schemes</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personalisation features</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interactivity</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platform-specific adaptation</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frequency and timing</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This systematic coding allowed comparison across platforms and campaigns.</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7046446"/>
      <w:r w:rsidRPr="00E0082F">
        <w:rPr>
          <w:rFonts w:ascii="Times New Roman" w:eastAsia="Times New Roman" w:hAnsi="Times New Roman" w:cs="Times New Roman"/>
          <w:b/>
          <w:bCs/>
          <w:sz w:val="36"/>
          <w:szCs w:val="36"/>
          <w:lang w:bidi="hi-IN"/>
        </w:rPr>
        <w:lastRenderedPageBreak/>
        <w:t>3.4 Consumer Interpretation Analysis</w:t>
      </w:r>
      <w:bookmarkEnd w:id="33"/>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7046447"/>
      <w:r w:rsidRPr="00E0082F">
        <w:rPr>
          <w:rFonts w:ascii="Times New Roman" w:eastAsia="Times New Roman" w:hAnsi="Times New Roman" w:cs="Times New Roman"/>
          <w:b/>
          <w:bCs/>
          <w:sz w:val="27"/>
          <w:szCs w:val="27"/>
          <w:lang w:bidi="hi-IN"/>
        </w:rPr>
        <w:t>3.4.1 Data Source</w:t>
      </w:r>
      <w:bookmarkEnd w:id="34"/>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To understand consumer interpretation, the study analysed </w:t>
      </w:r>
      <w:r w:rsidRPr="00E0082F">
        <w:rPr>
          <w:rFonts w:ascii="Times New Roman" w:eastAsia="Times New Roman" w:hAnsi="Times New Roman" w:cs="Times New Roman"/>
          <w:b/>
          <w:bCs/>
          <w:sz w:val="24"/>
          <w:szCs w:val="24"/>
          <w:lang w:bidi="hi-IN"/>
        </w:rPr>
        <w:t>452 publicly available online comments</w:t>
      </w:r>
      <w:r w:rsidRPr="00E0082F">
        <w:rPr>
          <w:rFonts w:ascii="Times New Roman" w:eastAsia="Times New Roman" w:hAnsi="Times New Roman" w:cs="Times New Roman"/>
          <w:sz w:val="24"/>
          <w:szCs w:val="24"/>
          <w:lang w:bidi="hi-IN"/>
        </w:rPr>
        <w:t xml:space="preserve"> collected from:</w:t>
      </w:r>
    </w:p>
    <w:p w:rsidR="00E0082F" w:rsidRPr="00E0082F" w:rsidRDefault="00E0082F" w:rsidP="00FC77D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YouTube comment sections</w:t>
      </w:r>
    </w:p>
    <w:p w:rsidR="00E0082F" w:rsidRPr="00E0082F" w:rsidRDefault="00E0082F" w:rsidP="00FC77D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Instagram and TikTok replies</w:t>
      </w:r>
    </w:p>
    <w:p w:rsidR="00E0082F" w:rsidRPr="00E0082F" w:rsidRDefault="00E0082F" w:rsidP="00FC77D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Twitter/X threads</w:t>
      </w:r>
    </w:p>
    <w:p w:rsidR="00E0082F" w:rsidRPr="00E0082F" w:rsidRDefault="00E0082F" w:rsidP="00FC77D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Reddit holiday discussions</w:t>
      </w:r>
    </w:p>
    <w:p w:rsidR="00E0082F" w:rsidRPr="00E0082F" w:rsidRDefault="00E0082F" w:rsidP="00FC77D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app store reviews related to festive updates</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All data was anonymised and used only for thematic interpretation.</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7046448"/>
      <w:r w:rsidRPr="00E0082F">
        <w:rPr>
          <w:rFonts w:ascii="Times New Roman" w:eastAsia="Times New Roman" w:hAnsi="Times New Roman" w:cs="Times New Roman"/>
          <w:b/>
          <w:bCs/>
          <w:sz w:val="27"/>
          <w:szCs w:val="27"/>
          <w:lang w:bidi="hi-IN"/>
        </w:rPr>
        <w:t>3.4.2 Sampling Strategy</w:t>
      </w:r>
      <w:bookmarkEnd w:id="35"/>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Comments were selected using purposive sampling to capture:</w:t>
      </w:r>
    </w:p>
    <w:p w:rsidR="00E0082F" w:rsidRPr="00E0082F" w:rsidRDefault="00E0082F" w:rsidP="00FC77D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positive, negative, and neutral interpretations</w:t>
      </w:r>
    </w:p>
    <w:p w:rsidR="00E0082F" w:rsidRPr="00E0082F" w:rsidRDefault="00E0082F" w:rsidP="00FC77D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emotional reactions</w:t>
      </w:r>
    </w:p>
    <w:p w:rsidR="00E0082F" w:rsidRPr="00E0082F" w:rsidRDefault="00E0082F" w:rsidP="00FC77D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references to festive symbols and tone</w:t>
      </w:r>
    </w:p>
    <w:p w:rsidR="00E0082F" w:rsidRPr="00E0082F" w:rsidRDefault="00E0082F" w:rsidP="00FC77D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responses to personalisation and interactivity</w:t>
      </w:r>
    </w:p>
    <w:p w:rsidR="00E0082F" w:rsidRPr="00E0082F" w:rsidRDefault="00E0082F" w:rsidP="00FC77D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expressions of trust or dissatisfaction</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This ensured a balanced and rich dataset.</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7046449"/>
      <w:r w:rsidRPr="00E0082F">
        <w:rPr>
          <w:rFonts w:ascii="Times New Roman" w:eastAsia="Times New Roman" w:hAnsi="Times New Roman" w:cs="Times New Roman"/>
          <w:b/>
          <w:bCs/>
          <w:sz w:val="36"/>
          <w:szCs w:val="36"/>
          <w:lang w:bidi="hi-IN"/>
        </w:rPr>
        <w:t>3.5 Cross-Platform Observational Analysis</w:t>
      </w:r>
      <w:bookmarkEnd w:id="36"/>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The researcher conducted a non-participant observation of festive digital communication across major platforms throughout the Christmas season. The observation focused on:</w:t>
      </w:r>
    </w:p>
    <w:p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frequency of festive messages</w:t>
      </w:r>
    </w:p>
    <w:p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timing of promotions</w:t>
      </w:r>
    </w:p>
    <w:p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visual consistency</w:t>
      </w:r>
    </w:p>
    <w:p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emotional tone</w:t>
      </w:r>
    </w:p>
    <w:p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level of interactivity</w:t>
      </w:r>
    </w:p>
    <w:p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 engagement patterns</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This helped contextualise how different platforms shape interpretive experiences.</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7046450"/>
      <w:r w:rsidRPr="00E0082F">
        <w:rPr>
          <w:rFonts w:ascii="Times New Roman" w:eastAsia="Times New Roman" w:hAnsi="Times New Roman" w:cs="Times New Roman"/>
          <w:b/>
          <w:bCs/>
          <w:sz w:val="36"/>
          <w:szCs w:val="36"/>
          <w:lang w:bidi="hi-IN"/>
        </w:rPr>
        <w:t>3.6 Data Analysis Techniques</w:t>
      </w:r>
      <w:bookmarkEnd w:id="37"/>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Three analytical techniques were applied:</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7046451"/>
      <w:r w:rsidRPr="00E0082F">
        <w:rPr>
          <w:rFonts w:ascii="Times New Roman" w:eastAsia="Times New Roman" w:hAnsi="Times New Roman" w:cs="Times New Roman"/>
          <w:b/>
          <w:bCs/>
          <w:sz w:val="27"/>
          <w:szCs w:val="27"/>
          <w:lang w:bidi="hi-IN"/>
        </w:rPr>
        <w:lastRenderedPageBreak/>
        <w:t>3.6.1 Thematic Analysis</w:t>
      </w:r>
      <w:bookmarkEnd w:id="38"/>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Braun and Clarke’s thematic analysis framework was used to identify recurring interpretive patterns in consumer responses. Codes were grouped into broader themes that reflected emotional, symbolic, cognitive, and ethical dimensions of interpretation.</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7046452"/>
      <w:r w:rsidRPr="00E0082F">
        <w:rPr>
          <w:rFonts w:ascii="Times New Roman" w:eastAsia="Times New Roman" w:hAnsi="Times New Roman" w:cs="Times New Roman"/>
          <w:b/>
          <w:bCs/>
          <w:sz w:val="27"/>
          <w:szCs w:val="27"/>
          <w:lang w:bidi="hi-IN"/>
        </w:rPr>
        <w:t>3.6.2 Semiotic Analysis</w:t>
      </w:r>
      <w:bookmarkEnd w:id="39"/>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Semiotic analysis was applied to decode the cultural and symbolic meanings embedded in festive visuals, colour palettes, and narrative cues. This helped explain why certain messages resonated emotionally.</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7046453"/>
      <w:r w:rsidRPr="00E0082F">
        <w:rPr>
          <w:rFonts w:ascii="Times New Roman" w:eastAsia="Times New Roman" w:hAnsi="Times New Roman" w:cs="Times New Roman"/>
          <w:b/>
          <w:bCs/>
          <w:sz w:val="27"/>
          <w:szCs w:val="27"/>
          <w:lang w:bidi="hi-IN"/>
        </w:rPr>
        <w:t>3.6.3 Interpretive Phenomenological Analysis (IPA)</w:t>
      </w:r>
      <w:bookmarkEnd w:id="40"/>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IPA was used to explore how consumers subjectively experience digital Christmas communication, focusing on emotional reactions, personal memories, and perceived meaning.</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7046454"/>
      <w:r w:rsidRPr="00E0082F">
        <w:rPr>
          <w:rFonts w:ascii="Times New Roman" w:eastAsia="Times New Roman" w:hAnsi="Times New Roman" w:cs="Times New Roman"/>
          <w:b/>
          <w:bCs/>
          <w:sz w:val="36"/>
          <w:szCs w:val="36"/>
          <w:lang w:bidi="hi-IN"/>
        </w:rPr>
        <w:t>3.7 Ethical Considerations</w:t>
      </w:r>
      <w:bookmarkEnd w:id="41"/>
    </w:p>
    <w:p w:rsidR="00E0082F" w:rsidRPr="00E0082F" w:rsidRDefault="00E0082F" w:rsidP="00FC77DB">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Only publicly available data was used</w:t>
      </w:r>
    </w:p>
    <w:p w:rsidR="00E0082F" w:rsidRPr="00E0082F" w:rsidRDefault="00E0082F" w:rsidP="00FC77DB">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No identifying information was collected</w:t>
      </w:r>
    </w:p>
    <w:p w:rsidR="00E0082F" w:rsidRPr="00E0082F" w:rsidRDefault="00E0082F" w:rsidP="00FC77DB">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 comments were analysed thematically rather than quoted directly</w:t>
      </w:r>
    </w:p>
    <w:p w:rsidR="00E0082F" w:rsidRPr="00E0082F" w:rsidRDefault="00E0082F" w:rsidP="00FC77DB">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Platform terms and ethical research standards were respected</w:t>
      </w:r>
    </w:p>
    <w:p w:rsidR="00E0082F" w:rsidRPr="00E0082F" w:rsidRDefault="00E0082F" w:rsidP="00E0082F">
      <w:pPr>
        <w:spacing w:after="0" w:line="240" w:lineRule="auto"/>
        <w:rPr>
          <w:rFonts w:ascii="Times New Roman" w:eastAsia="Times New Roman" w:hAnsi="Times New Roman" w:cs="Times New Roman"/>
          <w:sz w:val="24"/>
          <w:szCs w:val="24"/>
          <w:lang w:bidi="hi-IN"/>
        </w:rPr>
      </w:pPr>
    </w:p>
    <w:p w:rsidR="00E0082F" w:rsidRPr="00E0082F" w:rsidRDefault="00E0082F" w:rsidP="00E0082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2" w:name="_Toc217046455"/>
      <w:r w:rsidRPr="00E0082F">
        <w:rPr>
          <w:rFonts w:ascii="Times New Roman" w:eastAsia="Times New Roman" w:hAnsi="Times New Roman" w:cs="Times New Roman"/>
          <w:b/>
          <w:bCs/>
          <w:kern w:val="36"/>
          <w:sz w:val="48"/>
          <w:szCs w:val="48"/>
          <w:lang w:bidi="hi-IN"/>
        </w:rPr>
        <w:t>4. FINDINGS</w:t>
      </w:r>
      <w:bookmarkEnd w:id="42"/>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The analysis revealed nine key themes that explain how consumers interpret digital Christmas communication. These themes highlight the emotional sensitivity, symbolic reliance, and ethical boundaries that define festive interpretation.</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Consumers consistently interpreted festive digital communication through emotional expectations. Messages that conveyed warmth, kindness, nostalgia, and family connection were received positively.</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When emotional depth was missing, consumers described campaigns as “cold,” “empty,” or “purely commercial,” demonstrating the centrality of emotional warmth in festive interpretation.</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Visual symbols played a decisive role in interpretation. Traditional Christmas imagery such as lights, ornaments, trees, snow, and wrapped gifts acted as instant indicators of festive intent.</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Consumers relied on these symbols to determine whether content “felt like Christmas.” Campaigns that lacked recognizable festive cues were often interpreted as disconnected from the season.</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lastRenderedPageBreak/>
        <w:t>High-quality visual design strongly influenced trust and emotional engagement. Consumers interpreted polished visuals as evidence of sincerity and effort.</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Warm lighting, cohesive colour palettes, smooth animation, and consistent branding enhanced interpretive credibility. Poor or inconsistent design weakened emotional impact and reduced trust.</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Storytelling significantly shaped how consumers interpreted festive content. Even short digital narratives that depicted relatable festive moments were interpreted as meaningful.</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Campaigns without narrative coherence were seen as shallow, suggesting that storytelling depth strengthens interpretive resonance.</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These were interpreted as helpful and considerate. However, excessive targeting or hyper-personalised messages produced discomfort and distrust.</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Interactive elements such as quizzes, festive games, AR filters, and digital advent calendars were interpreted as enjoyable additions rather than intrusive marketing.</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Interactivity increased engagement and made festive communication feel playful and supportive.</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Influencer-led Christmas content was interpreted positively when it appeared genuine and aligned with the influencer’s usual personality. Forced or overly promotional influencer content generated negative interpretations, particularly during the emotionally sensitive Christmas period.</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Consumers expressed frustration with excessive festive messaging. High frequency led to irritation, avoidance, and emotional fatigue.</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Moderate and well-timed communication was interpreted as respectful and helpful, highlighting the importance of balance.</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Accurate delivery updates, stock availability, and deadlines were interpreted as supportive. Inaccurate information caused strong negative reactions, damaging trust due to the high emotional stakes of Christmas.</w:t>
      </w:r>
      <w:r>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Consumer interpretation of digital Christmas communication is shaped by emotional warmth, symbolic recognition, aesthetic quality, narrative coherence, ethical personalisation, interactivity, authenticity, message frequency, and informational accuracy. Festive interpretation is highly sensitive to emotional alignment and ethical communication practices.</w:t>
      </w:r>
    </w:p>
    <w:p w:rsidR="00B3080D" w:rsidRDefault="00B3080D" w:rsidP="00B3080D">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B3080D" w:rsidRPr="00B3080D" w:rsidRDefault="00B3080D" w:rsidP="00B3080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7046456"/>
      <w:r w:rsidRPr="00B3080D">
        <w:rPr>
          <w:rFonts w:ascii="Times New Roman" w:eastAsia="Times New Roman" w:hAnsi="Times New Roman" w:cs="Times New Roman"/>
          <w:b/>
          <w:bCs/>
          <w:sz w:val="36"/>
          <w:szCs w:val="36"/>
          <w:lang w:bidi="hi-IN"/>
        </w:rPr>
        <w:t>5. DISCUSSION</w:t>
      </w:r>
      <w:bookmarkEnd w:id="43"/>
      <w:r w:rsidRPr="00B3080D">
        <w:rPr>
          <w:rFonts w:ascii="Times New Roman" w:eastAsia="Times New Roman" w:hAnsi="Times New Roman" w:cs="Times New Roman"/>
          <w:b/>
          <w:bCs/>
          <w:sz w:val="36"/>
          <w:szCs w:val="36"/>
          <w:lang w:bidi="hi-IN"/>
        </w:rPr>
        <w:t xml:space="preserve"> </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One of the most significant insights from the findings is the dominance of </w:t>
      </w:r>
      <w:r w:rsidRPr="00B3080D">
        <w:rPr>
          <w:rFonts w:ascii="Times New Roman" w:eastAsia="Times New Roman" w:hAnsi="Times New Roman" w:cs="Times New Roman"/>
          <w:b/>
          <w:bCs/>
          <w:sz w:val="24"/>
          <w:szCs w:val="24"/>
          <w:lang w:bidi="hi-IN"/>
        </w:rPr>
        <w:t>emotional alignment</w:t>
      </w:r>
      <w:r w:rsidRPr="00B3080D">
        <w:rPr>
          <w:rFonts w:ascii="Times New Roman" w:eastAsia="Times New Roman" w:hAnsi="Times New Roman" w:cs="Times New Roman"/>
          <w:sz w:val="24"/>
          <w:szCs w:val="24"/>
          <w:lang w:bidi="hi-IN"/>
        </w:rPr>
        <w:t xml:space="preserve"> in shaping consumer interpretation. Christmas communication is evaluated less on informational accuracy alone and more on its ability to resonate emotionally. This supports emotional expectation theory, which argues that individuals approach communication with predefined emotional standards shaped by context. During Christmas, consumers expect warmth, sincerity, generosity, and togetherness. Digital campaigns that successfully mirror these emotions are interpreted as meaningful and appropriate, while those that prioritise aggressive promotion or efficiency-driven messaging are interpreted as emotionally insensitive. This explains why similar advertising strategies may succeed during other periods of the year but fail during Christmas.</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lastRenderedPageBreak/>
        <w:t xml:space="preserve">The findings also reinforce the importance of </w:t>
      </w:r>
      <w:r w:rsidRPr="00B3080D">
        <w:rPr>
          <w:rFonts w:ascii="Times New Roman" w:eastAsia="Times New Roman" w:hAnsi="Times New Roman" w:cs="Times New Roman"/>
          <w:b/>
          <w:bCs/>
          <w:sz w:val="24"/>
          <w:szCs w:val="24"/>
          <w:lang w:bidi="hi-IN"/>
        </w:rPr>
        <w:t>symbolic familiarity</w:t>
      </w:r>
      <w:r w:rsidRPr="00B3080D">
        <w:rPr>
          <w:rFonts w:ascii="Times New Roman" w:eastAsia="Times New Roman" w:hAnsi="Times New Roman" w:cs="Times New Roman"/>
          <w:sz w:val="24"/>
          <w:szCs w:val="24"/>
          <w:lang w:bidi="hi-IN"/>
        </w:rPr>
        <w:t xml:space="preserve"> as outlined in semiotic theory. Christmas symbols function as shared cultural language, enabling consumers to decode festive intent quickly and intuitively. The reliance on visual signs such as lights, trees, ornaments, snow, and gift imagery reflects the need for immediate symbolic recognition in fast-paced digital environments. Digital platforms enhance the power of these symbols through animation, sound, and interactivity, but the findings suggest that symbolic over-simplification or excessive modernisation can weaken emotional connection. This demonstrates that while innovation is valued, it must remain grounded in culturally recognised festive codes.</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Another key discussion point concerns </w:t>
      </w:r>
      <w:r w:rsidRPr="00B3080D">
        <w:rPr>
          <w:rFonts w:ascii="Times New Roman" w:eastAsia="Times New Roman" w:hAnsi="Times New Roman" w:cs="Times New Roman"/>
          <w:b/>
          <w:bCs/>
          <w:sz w:val="24"/>
          <w:szCs w:val="24"/>
          <w:lang w:bidi="hi-IN"/>
        </w:rPr>
        <w:t>aesthetic quality and visual coherence</w:t>
      </w:r>
      <w:r w:rsidRPr="00B3080D">
        <w:rPr>
          <w:rFonts w:ascii="Times New Roman" w:eastAsia="Times New Roman" w:hAnsi="Times New Roman" w:cs="Times New Roman"/>
          <w:sz w:val="24"/>
          <w:szCs w:val="24"/>
          <w:lang w:bidi="hi-IN"/>
        </w:rPr>
        <w:t>. The study reveals that consumers interpret polished visuals as indicators of sincerity, effort, and emotional investment. This aligns with aesthetic fluency theory, which proposes that visually coherent messages are processed more easily and favourably. During Christmas, visual beauty carries heightened importance, as consumers associate the season with decoration, warmth, and sensory richness. Poorly designed digital communication disrupts this expectation, leading to negative interpretation even when the underlying message is well-intentioned. This suggests that aesthetic consistency across platforms is not merely a design preference but a strategic necessity for festive communication.</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The findings further highlight the </w:t>
      </w:r>
      <w:r w:rsidRPr="00B3080D">
        <w:rPr>
          <w:rFonts w:ascii="Times New Roman" w:eastAsia="Times New Roman" w:hAnsi="Times New Roman" w:cs="Times New Roman"/>
          <w:b/>
          <w:bCs/>
          <w:sz w:val="24"/>
          <w:szCs w:val="24"/>
          <w:lang w:bidi="hi-IN"/>
        </w:rPr>
        <w:t>dual nature of personalisation</w:t>
      </w:r>
      <w:r w:rsidRPr="00B3080D">
        <w:rPr>
          <w:rFonts w:ascii="Times New Roman" w:eastAsia="Times New Roman" w:hAnsi="Times New Roman" w:cs="Times New Roman"/>
          <w:sz w:val="24"/>
          <w:szCs w:val="24"/>
          <w:lang w:bidi="hi-IN"/>
        </w:rPr>
        <w:t xml:space="preserve"> in digital Christmas communication. While personalisation can reduce cognitive load by helping consumers navigate gift choices and deadlines, it can also generate discomfort when perceived as intrusive. This tension reflects broader ethical debates within digital communication literature. However, the emotional sensitivity of Christmas amplifies this issue. Consumers interpret invasive personalisation more negatively during festive periods, where emotional safety and privacy are valued. Ethical transparency, moderation, and user control are therefore essential for maintaining interpretive trust.</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The role of </w:t>
      </w:r>
      <w:r w:rsidRPr="00B3080D">
        <w:rPr>
          <w:rFonts w:ascii="Times New Roman" w:eastAsia="Times New Roman" w:hAnsi="Times New Roman" w:cs="Times New Roman"/>
          <w:b/>
          <w:bCs/>
          <w:sz w:val="24"/>
          <w:szCs w:val="24"/>
          <w:lang w:bidi="hi-IN"/>
        </w:rPr>
        <w:t>interactivity</w:t>
      </w:r>
      <w:r w:rsidRPr="00B3080D">
        <w:rPr>
          <w:rFonts w:ascii="Times New Roman" w:eastAsia="Times New Roman" w:hAnsi="Times New Roman" w:cs="Times New Roman"/>
          <w:sz w:val="24"/>
          <w:szCs w:val="24"/>
          <w:lang w:bidi="hi-IN"/>
        </w:rPr>
        <w:t xml:space="preserve"> emerged as a positive contributor to festive interpretation. Interactive elements transform consumers from passive recipients into active participants in the festive experience. This supports engagement theory, which suggests that participation increases emotional investment and satisfaction. Interactive festive tools such as quizzes, virtual gift selectors, or digital advent calendars were interpreted as playful and supportive rather than manipulative. These findings indicate that interactivity can humanise digital communication and reduce the perceived commercial pressure of Christmas advertising.</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The study also confirms the critical role of </w:t>
      </w:r>
      <w:r w:rsidRPr="00B3080D">
        <w:rPr>
          <w:rFonts w:ascii="Times New Roman" w:eastAsia="Times New Roman" w:hAnsi="Times New Roman" w:cs="Times New Roman"/>
          <w:b/>
          <w:bCs/>
          <w:sz w:val="24"/>
          <w:szCs w:val="24"/>
          <w:lang w:bidi="hi-IN"/>
        </w:rPr>
        <w:t>authenticity</w:t>
      </w:r>
      <w:r w:rsidRPr="00B3080D">
        <w:rPr>
          <w:rFonts w:ascii="Times New Roman" w:eastAsia="Times New Roman" w:hAnsi="Times New Roman" w:cs="Times New Roman"/>
          <w:sz w:val="24"/>
          <w:szCs w:val="24"/>
          <w:lang w:bidi="hi-IN"/>
        </w:rPr>
        <w:t>, particularly in influencer-led communication. Influencers are interpreted as trusted intermediaries when they present genuine festive experiences aligned with their usual identity. However, when festive content appears overly scripted or commercially driven, interpretation shifts toward scepticism. This supports social influence theory, which emphasises credibility and relatability as key factors in persuasive communication. Christmas intensifies the demand for authenticity because consumers associate the season with honesty, care, and emotional truth.</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Another significant discussion point is </w:t>
      </w:r>
      <w:r w:rsidRPr="00B3080D">
        <w:rPr>
          <w:rFonts w:ascii="Times New Roman" w:eastAsia="Times New Roman" w:hAnsi="Times New Roman" w:cs="Times New Roman"/>
          <w:b/>
          <w:bCs/>
          <w:sz w:val="24"/>
          <w:szCs w:val="24"/>
          <w:lang w:bidi="hi-IN"/>
        </w:rPr>
        <w:t>advertising saturation</w:t>
      </w:r>
      <w:r w:rsidRPr="00B3080D">
        <w:rPr>
          <w:rFonts w:ascii="Times New Roman" w:eastAsia="Times New Roman" w:hAnsi="Times New Roman" w:cs="Times New Roman"/>
          <w:sz w:val="24"/>
          <w:szCs w:val="24"/>
          <w:lang w:bidi="hi-IN"/>
        </w:rPr>
        <w:t xml:space="preserve">. The findings reveal that excessive festive messaging contributes to emotional fatigue, irritation, and avoidance </w:t>
      </w:r>
      <w:r w:rsidRPr="00B3080D">
        <w:rPr>
          <w:rFonts w:ascii="Times New Roman" w:eastAsia="Times New Roman" w:hAnsi="Times New Roman" w:cs="Times New Roman"/>
          <w:sz w:val="24"/>
          <w:szCs w:val="24"/>
          <w:lang w:bidi="hi-IN"/>
        </w:rPr>
        <w:lastRenderedPageBreak/>
        <w:t>behaviours. Cognitive load theory helps explain this reaction, as consumers face increased mental strain during Christmas. When digital communication becomes overwhelming, even emotionally rich campaigns lose effectiveness. This highlights the importance of strategic restraint. Quality, timing, and relevance are more influential than volume in shaping positive festive interpretation.</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Finally, the importance of </w:t>
      </w:r>
      <w:r w:rsidRPr="00B3080D">
        <w:rPr>
          <w:rFonts w:ascii="Times New Roman" w:eastAsia="Times New Roman" w:hAnsi="Times New Roman" w:cs="Times New Roman"/>
          <w:b/>
          <w:bCs/>
          <w:sz w:val="24"/>
          <w:szCs w:val="24"/>
          <w:lang w:bidi="hi-IN"/>
        </w:rPr>
        <w:t>accuracy and reliability</w:t>
      </w:r>
      <w:r w:rsidRPr="00B3080D">
        <w:rPr>
          <w:rFonts w:ascii="Times New Roman" w:eastAsia="Times New Roman" w:hAnsi="Times New Roman" w:cs="Times New Roman"/>
          <w:sz w:val="24"/>
          <w:szCs w:val="24"/>
          <w:lang w:bidi="hi-IN"/>
        </w:rPr>
        <w:t xml:space="preserve"> in real-time festive communication cannot be overstated. Christmas shopping is time-sensitive, and errors related to delivery dates or stock availability produce strong negative reactions. Trust is fragile during the festive season, and inaccuracies are interpreted as failures of responsibility rather than simple mistakes. This underscores the ethical responsibility of brands to ensure that festive digital communication aligns with operational realities.</w:t>
      </w:r>
    </w:p>
    <w:p w:rsidR="00B3080D" w:rsidRPr="00B3080D" w:rsidRDefault="00B3080D" w:rsidP="00B3080D">
      <w:pPr>
        <w:spacing w:after="0" w:line="240" w:lineRule="auto"/>
        <w:rPr>
          <w:rFonts w:ascii="Times New Roman" w:eastAsia="Times New Roman" w:hAnsi="Times New Roman" w:cs="Times New Roman"/>
          <w:sz w:val="24"/>
          <w:szCs w:val="24"/>
          <w:lang w:bidi="hi-IN"/>
        </w:rPr>
      </w:pPr>
    </w:p>
    <w:p w:rsidR="00B3080D" w:rsidRPr="00B3080D" w:rsidRDefault="00B3080D" w:rsidP="00B3080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7046457"/>
      <w:r w:rsidRPr="00B3080D">
        <w:rPr>
          <w:rFonts w:ascii="Times New Roman" w:eastAsia="Times New Roman" w:hAnsi="Times New Roman" w:cs="Times New Roman"/>
          <w:b/>
          <w:bCs/>
          <w:sz w:val="36"/>
          <w:szCs w:val="36"/>
          <w:lang w:bidi="hi-IN"/>
        </w:rPr>
        <w:t>6. CONCLUSION</w:t>
      </w:r>
      <w:bookmarkEnd w:id="44"/>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This assignment set out to explore how consumers interpret digital Christmas communication within contemporary online environments. The findings demonstrate that festive interpretation is a complex, emotionally driven process shaped by cultural symbolism, visual aesthetics, personal relevance, social influence, and ethical considerations. Consumers approach Christmas communication with heightened emotional expectations, making them more responsive to warmth, sincerity, and symbolic familiarity, but also more sensitive to intrusion, saturation, and emotional mismatch. Digital platforms amplify both the opportunities and risks of festive communication by increasing visibility, interactivity, and personalisation.</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The study reveals that effective digital Christmas communication goes beyond promotional intent and functions as part of the broader festive experience. Messages that evoke emotional warmth, use recognisable symbols, maintain aesthetic coherence, and offer supportive personalisation are interpreted as meaningful and considerate. In contrast, communication that feels excessive, visually weak, emotionally disconnected, or ethically questionable is quickly rejected. The emotional significance of Christmas intensifies interpretive reactions, making authenticity, accuracy, and restraint essential components of festive strategy.</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In conclusion, consumer interpretation of digital Christmas communication is deeply rooted in emotional and cultural meaning rather than purely rational evaluation. Brands that acknowledge this complexity and design festive messages with empathy, ethical awareness, and symbolic sensitivity are more likely to create positive interpretive outcomes. As digital communication continues to evolve, understanding festive interpretation will remain critical for developing seasonal campaigns that enhance rather than diminish the emotional value of Christmas.</w:t>
      </w:r>
    </w:p>
    <w:p w:rsidR="00B3080D" w:rsidRPr="00B3080D" w:rsidRDefault="00B3080D" w:rsidP="00B3080D">
      <w:pPr>
        <w:spacing w:after="0" w:line="240" w:lineRule="auto"/>
        <w:rPr>
          <w:rFonts w:ascii="Times New Roman" w:eastAsia="Times New Roman" w:hAnsi="Times New Roman" w:cs="Times New Roman"/>
          <w:sz w:val="24"/>
          <w:szCs w:val="24"/>
          <w:lang w:bidi="hi-IN"/>
        </w:rPr>
      </w:pPr>
    </w:p>
    <w:p w:rsidR="00B3080D" w:rsidRPr="00B3080D" w:rsidRDefault="00B3080D" w:rsidP="00B3080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7046458"/>
      <w:r w:rsidRPr="00B3080D">
        <w:rPr>
          <w:rFonts w:ascii="Times New Roman" w:eastAsia="Times New Roman" w:hAnsi="Times New Roman" w:cs="Times New Roman"/>
          <w:b/>
          <w:bCs/>
          <w:sz w:val="36"/>
          <w:szCs w:val="36"/>
          <w:lang w:bidi="hi-IN"/>
        </w:rPr>
        <w:t>7. REFERENCES</w:t>
      </w:r>
      <w:bookmarkEnd w:id="45"/>
    </w:p>
    <w:p w:rsidR="0000125E"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lastRenderedPageBreak/>
        <w:t xml:space="preserve">Allen, S. (2022). Emotional engagement in festive digital advertising. </w:t>
      </w:r>
      <w:r w:rsidRPr="00B3080D">
        <w:rPr>
          <w:rFonts w:ascii="Times New Roman" w:eastAsia="Times New Roman" w:hAnsi="Times New Roman" w:cs="Times New Roman"/>
          <w:i/>
          <w:iCs/>
          <w:sz w:val="24"/>
          <w:szCs w:val="24"/>
          <w:lang w:bidi="hi-IN"/>
        </w:rPr>
        <w:t>Journal of Seasonal Communication</w:t>
      </w:r>
      <w:r w:rsidRPr="00B3080D">
        <w:rPr>
          <w:rFonts w:ascii="Times New Roman" w:eastAsia="Times New Roman" w:hAnsi="Times New Roman" w:cs="Times New Roman"/>
          <w:sz w:val="24"/>
          <w:szCs w:val="24"/>
          <w:lang w:bidi="hi-IN"/>
        </w:rPr>
        <w:t>, 10(3), 144–161.</w:t>
      </w:r>
      <w:r w:rsidRPr="00B3080D">
        <w:rPr>
          <w:rFonts w:ascii="Times New Roman" w:eastAsia="Times New Roman" w:hAnsi="Times New Roman" w:cs="Times New Roman"/>
          <w:sz w:val="24"/>
          <w:szCs w:val="24"/>
          <w:lang w:bidi="hi-IN"/>
        </w:rPr>
        <w:br/>
        <w:t xml:space="preserve">Braun, V., &amp; Clarke, V. (2006). Using thematic analysis in psychology. </w:t>
      </w:r>
      <w:r w:rsidRPr="00B3080D">
        <w:rPr>
          <w:rFonts w:ascii="Times New Roman" w:eastAsia="Times New Roman" w:hAnsi="Times New Roman" w:cs="Times New Roman"/>
          <w:i/>
          <w:iCs/>
          <w:sz w:val="24"/>
          <w:szCs w:val="24"/>
          <w:lang w:bidi="hi-IN"/>
        </w:rPr>
        <w:t>Qualitative Research in Psychology</w:t>
      </w:r>
      <w:r w:rsidRPr="00B3080D">
        <w:rPr>
          <w:rFonts w:ascii="Times New Roman" w:eastAsia="Times New Roman" w:hAnsi="Times New Roman" w:cs="Times New Roman"/>
          <w:sz w:val="24"/>
          <w:szCs w:val="24"/>
          <w:lang w:bidi="hi-IN"/>
        </w:rPr>
        <w:t>, 3(2), 77–101.</w:t>
      </w:r>
      <w:r w:rsidRPr="00B3080D">
        <w:rPr>
          <w:rFonts w:ascii="Times New Roman" w:eastAsia="Times New Roman" w:hAnsi="Times New Roman" w:cs="Times New Roman"/>
          <w:sz w:val="24"/>
          <w:szCs w:val="24"/>
          <w:lang w:bidi="hi-IN"/>
        </w:rPr>
        <w:br/>
        <w:t xml:space="preserve">Campbell, M., &amp; Carlson, J. (2021). Ethical boundaries in personalised digital marketing. </w:t>
      </w:r>
      <w:r w:rsidRPr="00B3080D">
        <w:rPr>
          <w:rFonts w:ascii="Times New Roman" w:eastAsia="Times New Roman" w:hAnsi="Times New Roman" w:cs="Times New Roman"/>
          <w:i/>
          <w:iCs/>
          <w:sz w:val="24"/>
          <w:szCs w:val="24"/>
          <w:lang w:bidi="hi-IN"/>
        </w:rPr>
        <w:t>Journal of Consumer Ethics</w:t>
      </w:r>
      <w:r w:rsidRPr="00B3080D">
        <w:rPr>
          <w:rFonts w:ascii="Times New Roman" w:eastAsia="Times New Roman" w:hAnsi="Times New Roman" w:cs="Times New Roman"/>
          <w:sz w:val="24"/>
          <w:szCs w:val="24"/>
          <w:lang w:bidi="hi-IN"/>
        </w:rPr>
        <w:t>, 15(1), 33–52.</w:t>
      </w:r>
      <w:r w:rsidRPr="00B3080D">
        <w:rPr>
          <w:rFonts w:ascii="Times New Roman" w:eastAsia="Times New Roman" w:hAnsi="Times New Roman" w:cs="Times New Roman"/>
          <w:sz w:val="24"/>
          <w:szCs w:val="24"/>
          <w:lang w:bidi="hi-IN"/>
        </w:rPr>
        <w:br/>
        <w:t xml:space="preserve">Chen, L. (2023). Visual symbolism and cultural meaning in holiday advertising. </w:t>
      </w:r>
      <w:r w:rsidRPr="00B3080D">
        <w:rPr>
          <w:rFonts w:ascii="Times New Roman" w:eastAsia="Times New Roman" w:hAnsi="Times New Roman" w:cs="Times New Roman"/>
          <w:i/>
          <w:iCs/>
          <w:sz w:val="24"/>
          <w:szCs w:val="24"/>
          <w:lang w:bidi="hi-IN"/>
        </w:rPr>
        <w:t>International Journal of Visual Communication</w:t>
      </w:r>
      <w:r w:rsidRPr="00B3080D">
        <w:rPr>
          <w:rFonts w:ascii="Times New Roman" w:eastAsia="Times New Roman" w:hAnsi="Times New Roman" w:cs="Times New Roman"/>
          <w:sz w:val="24"/>
          <w:szCs w:val="24"/>
          <w:lang w:bidi="hi-IN"/>
        </w:rPr>
        <w:t>, 18(2), 91–110.</w:t>
      </w:r>
      <w:r w:rsidRPr="00B3080D">
        <w:rPr>
          <w:rFonts w:ascii="Times New Roman" w:eastAsia="Times New Roman" w:hAnsi="Times New Roman" w:cs="Times New Roman"/>
          <w:sz w:val="24"/>
          <w:szCs w:val="24"/>
          <w:lang w:bidi="hi-IN"/>
        </w:rPr>
        <w:br/>
        <w:t xml:space="preserve">Davis, R. (2020). Narrative persuasion in seasonal marketing. </w:t>
      </w:r>
      <w:r w:rsidRPr="00B3080D">
        <w:rPr>
          <w:rFonts w:ascii="Times New Roman" w:eastAsia="Times New Roman" w:hAnsi="Times New Roman" w:cs="Times New Roman"/>
          <w:i/>
          <w:iCs/>
          <w:sz w:val="24"/>
          <w:szCs w:val="24"/>
          <w:lang w:bidi="hi-IN"/>
        </w:rPr>
        <w:t>Marketing Communication Review</w:t>
      </w:r>
      <w:r w:rsidRPr="00B3080D">
        <w:rPr>
          <w:rFonts w:ascii="Times New Roman" w:eastAsia="Times New Roman" w:hAnsi="Times New Roman" w:cs="Times New Roman"/>
          <w:sz w:val="24"/>
          <w:szCs w:val="24"/>
          <w:lang w:bidi="hi-IN"/>
        </w:rPr>
        <w:t>, 12(4), 205–223.</w:t>
      </w:r>
      <w:r w:rsidRPr="00B3080D">
        <w:rPr>
          <w:rFonts w:ascii="Times New Roman" w:eastAsia="Times New Roman" w:hAnsi="Times New Roman" w:cs="Times New Roman"/>
          <w:sz w:val="24"/>
          <w:szCs w:val="24"/>
          <w:lang w:bidi="hi-IN"/>
        </w:rPr>
        <w:br/>
        <w:t xml:space="preserve">Harris, T., &amp; Wood, P. (2022). Social media influence during festive periods. </w:t>
      </w:r>
      <w:r w:rsidRPr="00B3080D">
        <w:rPr>
          <w:rFonts w:ascii="Times New Roman" w:eastAsia="Times New Roman" w:hAnsi="Times New Roman" w:cs="Times New Roman"/>
          <w:i/>
          <w:iCs/>
          <w:sz w:val="24"/>
          <w:szCs w:val="24"/>
          <w:lang w:bidi="hi-IN"/>
        </w:rPr>
        <w:t>Digital Culture Studies</w:t>
      </w:r>
      <w:r w:rsidRPr="00B3080D">
        <w:rPr>
          <w:rFonts w:ascii="Times New Roman" w:eastAsia="Times New Roman" w:hAnsi="Times New Roman" w:cs="Times New Roman"/>
          <w:sz w:val="24"/>
          <w:szCs w:val="24"/>
          <w:lang w:bidi="hi-IN"/>
        </w:rPr>
        <w:t>, 9(1), 67–84.</w:t>
      </w:r>
      <w:r w:rsidRPr="00B3080D">
        <w:rPr>
          <w:rFonts w:ascii="Times New Roman" w:eastAsia="Times New Roman" w:hAnsi="Times New Roman" w:cs="Times New Roman"/>
          <w:sz w:val="24"/>
          <w:szCs w:val="24"/>
          <w:lang w:bidi="hi-IN"/>
        </w:rPr>
        <w:br/>
        <w:t xml:space="preserve">Keller, K. (2019). Emotional branding and consumer memory. </w:t>
      </w:r>
      <w:r w:rsidRPr="00B3080D">
        <w:rPr>
          <w:rFonts w:ascii="Times New Roman" w:eastAsia="Times New Roman" w:hAnsi="Times New Roman" w:cs="Times New Roman"/>
          <w:i/>
          <w:iCs/>
          <w:sz w:val="24"/>
          <w:szCs w:val="24"/>
          <w:lang w:bidi="hi-IN"/>
        </w:rPr>
        <w:t>Journal of Brand Management</w:t>
      </w:r>
      <w:r w:rsidRPr="00B3080D">
        <w:rPr>
          <w:rFonts w:ascii="Times New Roman" w:eastAsia="Times New Roman" w:hAnsi="Times New Roman" w:cs="Times New Roman"/>
          <w:sz w:val="24"/>
          <w:szCs w:val="24"/>
          <w:lang w:bidi="hi-IN"/>
        </w:rPr>
        <w:t>, 26(3), 215–230.</w:t>
      </w:r>
      <w:r w:rsidRPr="00B3080D">
        <w:rPr>
          <w:rFonts w:ascii="Times New Roman" w:eastAsia="Times New Roman" w:hAnsi="Times New Roman" w:cs="Times New Roman"/>
          <w:sz w:val="24"/>
          <w:szCs w:val="24"/>
          <w:lang w:bidi="hi-IN"/>
        </w:rPr>
        <w:br/>
        <w:t xml:space="preserve">Miller, J. (2021). Cognitive load and consumer decision-making during holidays. </w:t>
      </w:r>
      <w:r w:rsidRPr="00B3080D">
        <w:rPr>
          <w:rFonts w:ascii="Times New Roman" w:eastAsia="Times New Roman" w:hAnsi="Times New Roman" w:cs="Times New Roman"/>
          <w:i/>
          <w:iCs/>
          <w:sz w:val="24"/>
          <w:szCs w:val="24"/>
          <w:lang w:bidi="hi-IN"/>
        </w:rPr>
        <w:t>Consumer Behaviour Quarterly</w:t>
      </w:r>
      <w:r w:rsidRPr="00B3080D">
        <w:rPr>
          <w:rFonts w:ascii="Times New Roman" w:eastAsia="Times New Roman" w:hAnsi="Times New Roman" w:cs="Times New Roman"/>
          <w:sz w:val="24"/>
          <w:szCs w:val="24"/>
          <w:lang w:bidi="hi-IN"/>
        </w:rPr>
        <w:t>, 14(2), 98–116.</w:t>
      </w:r>
      <w:r w:rsidRPr="00B3080D">
        <w:rPr>
          <w:rFonts w:ascii="Times New Roman" w:eastAsia="Times New Roman" w:hAnsi="Times New Roman" w:cs="Times New Roman"/>
          <w:sz w:val="24"/>
          <w:szCs w:val="24"/>
          <w:lang w:bidi="hi-IN"/>
        </w:rPr>
        <w:br/>
        <w:t xml:space="preserve">Patel, R. (2023). Authenticity and trust in influencer communication. </w:t>
      </w:r>
      <w:r w:rsidRPr="00B3080D">
        <w:rPr>
          <w:rFonts w:ascii="Times New Roman" w:eastAsia="Times New Roman" w:hAnsi="Times New Roman" w:cs="Times New Roman"/>
          <w:i/>
          <w:iCs/>
          <w:sz w:val="24"/>
          <w:szCs w:val="24"/>
          <w:lang w:bidi="hi-IN"/>
        </w:rPr>
        <w:t>Journal of Digital Influence</w:t>
      </w:r>
      <w:r w:rsidRPr="00B3080D">
        <w:rPr>
          <w:rFonts w:ascii="Times New Roman" w:eastAsia="Times New Roman" w:hAnsi="Times New Roman" w:cs="Times New Roman"/>
          <w:sz w:val="24"/>
          <w:szCs w:val="24"/>
          <w:lang w:bidi="hi-IN"/>
        </w:rPr>
        <w:t>, 7(4), 189–204.</w:t>
      </w:r>
      <w:r w:rsidRPr="00B3080D">
        <w:rPr>
          <w:rFonts w:ascii="Times New Roman" w:eastAsia="Times New Roman" w:hAnsi="Times New Roman" w:cs="Times New Roman"/>
          <w:sz w:val="24"/>
          <w:szCs w:val="24"/>
          <w:lang w:bidi="hi-IN"/>
        </w:rPr>
        <w:br/>
        <w:t xml:space="preserve">Smith, A. (2020). Aesthetic fluency and advertising effectiveness. </w:t>
      </w:r>
      <w:r w:rsidRPr="00B3080D">
        <w:rPr>
          <w:rFonts w:ascii="Times New Roman" w:eastAsia="Times New Roman" w:hAnsi="Times New Roman" w:cs="Times New Roman"/>
          <w:i/>
          <w:iCs/>
          <w:sz w:val="24"/>
          <w:szCs w:val="24"/>
          <w:lang w:bidi="hi-IN"/>
        </w:rPr>
        <w:t>Journal of Consumer Psychology</w:t>
      </w:r>
      <w:r w:rsidRPr="00B3080D">
        <w:rPr>
          <w:rFonts w:ascii="Times New Roman" w:eastAsia="Times New Roman" w:hAnsi="Times New Roman" w:cs="Times New Roman"/>
          <w:sz w:val="24"/>
          <w:szCs w:val="24"/>
          <w:lang w:bidi="hi-IN"/>
        </w:rPr>
        <w:t>, 30(1), 25–41.</w:t>
      </w:r>
      <w:r w:rsidRPr="00B3080D">
        <w:rPr>
          <w:rFonts w:ascii="Times New Roman" w:eastAsia="Times New Roman" w:hAnsi="Times New Roman" w:cs="Times New Roman"/>
          <w:sz w:val="24"/>
          <w:szCs w:val="24"/>
          <w:lang w:bidi="hi-IN"/>
        </w:rPr>
        <w:br/>
        <w:t xml:space="preserve">Turner, L. (2024). Platform-specific strategies in festive digital communication. </w:t>
      </w:r>
      <w:r w:rsidRPr="00B3080D">
        <w:rPr>
          <w:rFonts w:ascii="Times New Roman" w:eastAsia="Times New Roman" w:hAnsi="Times New Roman" w:cs="Times New Roman"/>
          <w:i/>
          <w:iCs/>
          <w:sz w:val="24"/>
          <w:szCs w:val="24"/>
          <w:lang w:bidi="hi-IN"/>
        </w:rPr>
        <w:t>New Media &amp; Society</w:t>
      </w:r>
      <w:r w:rsidRPr="00B3080D">
        <w:rPr>
          <w:rFonts w:ascii="Times New Roman" w:eastAsia="Times New Roman" w:hAnsi="Times New Roman" w:cs="Times New Roman"/>
          <w:sz w:val="24"/>
          <w:szCs w:val="24"/>
          <w:lang w:bidi="hi-IN"/>
        </w:rPr>
        <w:t>, 26(1), 72–90.</w:t>
      </w:r>
    </w:p>
    <w:sectPr w:rsidR="0000125E" w:rsidRPr="00B3080D"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1584" w:rsidRDefault="00211584" w:rsidP="00AA6995">
      <w:pPr>
        <w:spacing w:after="0" w:line="240" w:lineRule="auto"/>
      </w:pPr>
      <w:r>
        <w:separator/>
      </w:r>
    </w:p>
  </w:endnote>
  <w:endnote w:type="continuationSeparator" w:id="1">
    <w:p w:rsidR="00211584" w:rsidRDefault="00211584"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1584" w:rsidRDefault="00211584" w:rsidP="00AA6995">
      <w:pPr>
        <w:spacing w:after="0" w:line="240" w:lineRule="auto"/>
      </w:pPr>
      <w:r>
        <w:separator/>
      </w:r>
    </w:p>
  </w:footnote>
  <w:footnote w:type="continuationSeparator" w:id="1">
    <w:p w:rsidR="00211584" w:rsidRDefault="00211584"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F530E"/>
    <w:multiLevelType w:val="multilevel"/>
    <w:tmpl w:val="0D8E8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F95C3E"/>
    <w:multiLevelType w:val="multilevel"/>
    <w:tmpl w:val="FACE5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9E45DB"/>
    <w:multiLevelType w:val="multilevel"/>
    <w:tmpl w:val="29CA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AA3730A"/>
    <w:multiLevelType w:val="multilevel"/>
    <w:tmpl w:val="3C585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E7454A2"/>
    <w:multiLevelType w:val="multilevel"/>
    <w:tmpl w:val="1E94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2836992"/>
    <w:multiLevelType w:val="multilevel"/>
    <w:tmpl w:val="9FE48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F040F38"/>
    <w:multiLevelType w:val="multilevel"/>
    <w:tmpl w:val="F62EE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3DB4E34"/>
    <w:multiLevelType w:val="multilevel"/>
    <w:tmpl w:val="AA1A1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45D070B"/>
    <w:multiLevelType w:val="multilevel"/>
    <w:tmpl w:val="DECE3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D947433"/>
    <w:multiLevelType w:val="multilevel"/>
    <w:tmpl w:val="1338C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8"/>
  </w:num>
  <w:num w:numId="3">
    <w:abstractNumId w:val="7"/>
  </w:num>
  <w:num w:numId="4">
    <w:abstractNumId w:val="0"/>
  </w:num>
  <w:num w:numId="5">
    <w:abstractNumId w:val="4"/>
  </w:num>
  <w:num w:numId="6">
    <w:abstractNumId w:val="9"/>
  </w:num>
  <w:num w:numId="7">
    <w:abstractNumId w:val="2"/>
  </w:num>
  <w:num w:numId="8">
    <w:abstractNumId w:val="5"/>
  </w:num>
  <w:num w:numId="9">
    <w:abstractNumId w:val="1"/>
  </w:num>
  <w:num w:numId="10">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0125E"/>
    <w:rsid w:val="00076552"/>
    <w:rsid w:val="000B008A"/>
    <w:rsid w:val="00171503"/>
    <w:rsid w:val="00172347"/>
    <w:rsid w:val="001F5E0B"/>
    <w:rsid w:val="00211584"/>
    <w:rsid w:val="00245AE3"/>
    <w:rsid w:val="00372CC1"/>
    <w:rsid w:val="00397AD5"/>
    <w:rsid w:val="00403100"/>
    <w:rsid w:val="004B0CB2"/>
    <w:rsid w:val="00547B24"/>
    <w:rsid w:val="00581003"/>
    <w:rsid w:val="005C26B9"/>
    <w:rsid w:val="00600EA0"/>
    <w:rsid w:val="00664060"/>
    <w:rsid w:val="00681AD1"/>
    <w:rsid w:val="006B49E5"/>
    <w:rsid w:val="00700A05"/>
    <w:rsid w:val="00710765"/>
    <w:rsid w:val="0071766B"/>
    <w:rsid w:val="00761860"/>
    <w:rsid w:val="00861B9A"/>
    <w:rsid w:val="00A20A6F"/>
    <w:rsid w:val="00A4503E"/>
    <w:rsid w:val="00AA6995"/>
    <w:rsid w:val="00AF2EBA"/>
    <w:rsid w:val="00B3080D"/>
    <w:rsid w:val="00BE68BA"/>
    <w:rsid w:val="00C13AA5"/>
    <w:rsid w:val="00C52EFA"/>
    <w:rsid w:val="00CC7B52"/>
    <w:rsid w:val="00CD0255"/>
    <w:rsid w:val="00D74867"/>
    <w:rsid w:val="00DE60D9"/>
    <w:rsid w:val="00E0082F"/>
    <w:rsid w:val="00E4353F"/>
    <w:rsid w:val="00E82AC2"/>
    <w:rsid w:val="00E93EDC"/>
    <w:rsid w:val="00F2098A"/>
    <w:rsid w:val="00F26449"/>
    <w:rsid w:val="00F320B4"/>
    <w:rsid w:val="00F41090"/>
    <w:rsid w:val="00F50C90"/>
    <w:rsid w:val="00F513EA"/>
    <w:rsid w:val="00F53663"/>
    <w:rsid w:val="00F6662B"/>
    <w:rsid w:val="00FC77DB"/>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526719180">
      <w:bodyDiv w:val="1"/>
      <w:marLeft w:val="0"/>
      <w:marRight w:val="0"/>
      <w:marTop w:val="0"/>
      <w:marBottom w:val="0"/>
      <w:divBdr>
        <w:top w:val="none" w:sz="0" w:space="0" w:color="auto"/>
        <w:left w:val="none" w:sz="0" w:space="0" w:color="auto"/>
        <w:bottom w:val="none" w:sz="0" w:space="0" w:color="auto"/>
        <w:right w:val="none" w:sz="0" w:space="0" w:color="auto"/>
      </w:divBdr>
    </w:div>
    <w:div w:id="644706004">
      <w:bodyDiv w:val="1"/>
      <w:marLeft w:val="0"/>
      <w:marRight w:val="0"/>
      <w:marTop w:val="0"/>
      <w:marBottom w:val="0"/>
      <w:divBdr>
        <w:top w:val="none" w:sz="0" w:space="0" w:color="auto"/>
        <w:left w:val="none" w:sz="0" w:space="0" w:color="auto"/>
        <w:bottom w:val="none" w:sz="0" w:space="0" w:color="auto"/>
        <w:right w:val="none" w:sz="0" w:space="0" w:color="auto"/>
      </w:divBdr>
    </w:div>
    <w:div w:id="770200931">
      <w:bodyDiv w:val="1"/>
      <w:marLeft w:val="0"/>
      <w:marRight w:val="0"/>
      <w:marTop w:val="0"/>
      <w:marBottom w:val="0"/>
      <w:divBdr>
        <w:top w:val="none" w:sz="0" w:space="0" w:color="auto"/>
        <w:left w:val="none" w:sz="0" w:space="0" w:color="auto"/>
        <w:bottom w:val="none" w:sz="0" w:space="0" w:color="auto"/>
        <w:right w:val="none" w:sz="0" w:space="0" w:color="auto"/>
      </w:divBdr>
    </w:div>
    <w:div w:id="1163660821">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F61894-A7B1-41EF-94BF-379FE978C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17</Pages>
  <Words>5671</Words>
  <Characters>32325</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15</cp:revision>
  <dcterms:created xsi:type="dcterms:W3CDTF">2025-11-18T15:41:00Z</dcterms:created>
  <dcterms:modified xsi:type="dcterms:W3CDTF">2025-12-24T17:39:00Z</dcterms:modified>
</cp:coreProperties>
</file>