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A2604">
        <w:rPr>
          <w:lang w:val="en-US"/>
        </w:rPr>
        <w:t>3</w:t>
      </w:r>
    </w:p>
    <w:p w:rsidR="0019504D" w:rsidRPr="0019504D" w:rsidRDefault="00CA2604" w:rsidP="0019504D">
      <w:pPr>
        <w:rPr>
          <w:lang w:val="en-US"/>
        </w:rPr>
      </w:pPr>
      <w:r>
        <w:rPr>
          <w:lang w:val="en-US"/>
        </w:rPr>
        <w:t>21</w:t>
      </w:r>
      <w:r w:rsidR="0019504D">
        <w:rPr>
          <w:lang w:val="en-US"/>
        </w:rPr>
        <w:t>.0</w:t>
      </w:r>
      <w:r w:rsidR="00481859"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:rsidR="00CA2604" w:rsidRDefault="00CA2604" w:rsidP="00EA737F">
      <w:pPr>
        <w:spacing w:line="276" w:lineRule="auto"/>
        <w:rPr>
          <w:b/>
          <w:bCs/>
          <w:lang w:val="en-US"/>
        </w:rPr>
      </w:pPr>
    </w:p>
    <w:p w:rsidR="00CA2604" w:rsidRPr="00EA737F" w:rsidRDefault="00CA2604" w:rsidP="00EA737F">
      <w:pPr>
        <w:spacing w:line="276" w:lineRule="auto"/>
        <w:rPr>
          <w:b/>
          <w:bCs/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CA2604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CA2604" w:rsidRPr="00CA2604">
        <w:rPr>
          <w:lang w:val="en-US"/>
        </w:rPr>
        <w:t>How can your own country benefit from applying the Global Code of Ethics for Tourism in practice?</w:t>
      </w: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18CAB4C-EE8A-0247-A5FD-62A66A6F1819}"/>
    <w:embedBold r:id="rId2" w:fontKey="{FC5137ED-F4F9-614F-921C-E094F5259B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DC6D77BD-ECF6-5143-A6EC-6B59769FFD98}"/>
    <w:embedBold r:id="rId4" w:fontKey="{512C4D9F-4D8F-CA4A-9491-B32A690E3CF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32D45A46-C84A-5349-B647-0609557B14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F39824F5-E4D8-074C-AAAC-89D77B33D500}"/>
    <w:embedBold r:id="rId7" w:fontKey="{520BF100-0388-9649-9804-4E286B6B2AF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E2C11D78-AA5A-6B42-85AB-69889FB58C8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81859"/>
    <w:rsid w:val="00502E29"/>
    <w:rsid w:val="005E458B"/>
    <w:rsid w:val="00661030"/>
    <w:rsid w:val="00716E23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A260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7A43EB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2025-05-02T12:58:00Z</dcterms:created>
  <dcterms:modified xsi:type="dcterms:W3CDTF">2026-01-21T13:25:00Z</dcterms:modified>
</cp:coreProperties>
</file>