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D4FE7" w14:textId="2640B7FF" w:rsidR="00DC2FF7" w:rsidRPr="00D4378C" w:rsidRDefault="00DC2FF7" w:rsidP="00D4378C">
      <w:pPr>
        <w:spacing w:line="480" w:lineRule="auto"/>
        <w:jc w:val="center"/>
        <w:rPr>
          <w:rFonts w:ascii="Times New Roman" w:hAnsi="Times New Roman" w:cs="Times New Roman"/>
          <w:color w:val="000000" w:themeColor="text1"/>
          <w:szCs w:val="24"/>
        </w:rPr>
      </w:pPr>
      <w:r w:rsidRPr="00D4378C">
        <w:rPr>
          <w:rFonts w:ascii="Times New Roman" w:hAnsi="Times New Roman" w:cs="Times New Roman"/>
          <w:noProof/>
          <w:color w:val="000000" w:themeColor="text1"/>
          <w:szCs w:val="24"/>
        </w:rPr>
        <w:drawing>
          <wp:inline distT="0" distB="0" distL="0" distR="0" wp14:anchorId="1BDF791F" wp14:editId="673658AD">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5"/>
                    <a:stretch>
                      <a:fillRect/>
                    </a:stretch>
                  </pic:blipFill>
                  <pic:spPr>
                    <a:xfrm>
                      <a:off x="0" y="0"/>
                      <a:ext cx="2476846" cy="733527"/>
                    </a:xfrm>
                    <a:prstGeom prst="rect">
                      <a:avLst/>
                    </a:prstGeom>
                  </pic:spPr>
                </pic:pic>
              </a:graphicData>
            </a:graphic>
          </wp:inline>
        </w:drawing>
      </w:r>
    </w:p>
    <w:p w14:paraId="3A5A96D7" w14:textId="77777777" w:rsidR="000F76C7" w:rsidRPr="000F76C7" w:rsidRDefault="000F76C7" w:rsidP="000F76C7">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Assignment 1: The Evolution of Marketing Strategies in the Digital Age</w:t>
      </w:r>
    </w:p>
    <w:p w14:paraId="40597CEA" w14:textId="77777777" w:rsidR="000F76C7" w:rsidRPr="000F76C7" w:rsidRDefault="000F76C7" w:rsidP="000F76C7">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Question:</w:t>
      </w:r>
    </w:p>
    <w:p w14:paraId="4419E96F" w14:textId="77777777" w:rsidR="000F76C7" w:rsidRPr="000F76C7" w:rsidRDefault="000F76C7" w:rsidP="000F76C7">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 How have digital technologies, such as social media and data analytics, transformed</w:t>
      </w:r>
    </w:p>
    <w:p w14:paraId="311D2BA8" w14:textId="77777777" w:rsidR="000F76C7" w:rsidRPr="000F76C7" w:rsidRDefault="000F76C7" w:rsidP="000F76C7">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 xml:space="preserve">traditional marketing strategies? </w:t>
      </w:r>
      <w:proofErr w:type="spellStart"/>
      <w:r w:rsidRPr="000F76C7">
        <w:rPr>
          <w:rFonts w:ascii="Times New Roman" w:hAnsi="Times New Roman" w:cs="Times New Roman"/>
          <w:b/>
          <w:bCs/>
          <w:color w:val="000000" w:themeColor="text1"/>
          <w:szCs w:val="24"/>
        </w:rPr>
        <w:t>Analyze</w:t>
      </w:r>
      <w:proofErr w:type="spellEnd"/>
      <w:r w:rsidRPr="000F76C7">
        <w:rPr>
          <w:rFonts w:ascii="Times New Roman" w:hAnsi="Times New Roman" w:cs="Times New Roman"/>
          <w:b/>
          <w:bCs/>
          <w:color w:val="000000" w:themeColor="text1"/>
          <w:szCs w:val="24"/>
        </w:rPr>
        <w:t xml:space="preserve"> the shift from mass marketing to</w:t>
      </w:r>
    </w:p>
    <w:p w14:paraId="472087D3" w14:textId="77777777" w:rsidR="000F76C7" w:rsidRPr="000F76C7" w:rsidRDefault="000F76C7" w:rsidP="000F76C7">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personalized marketing in the digital era, and provide examples of companies that</w:t>
      </w:r>
    </w:p>
    <w:p w14:paraId="25E2559E" w14:textId="4607818B" w:rsidR="006B6E2B" w:rsidRPr="00D4378C" w:rsidRDefault="000F76C7" w:rsidP="000F76C7">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have successfully adapted to this change.</w:t>
      </w:r>
    </w:p>
    <w:p w14:paraId="220689EF"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7428F784"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0E3372A9"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5005E36E"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580C98A3"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5841969B"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77C39B09"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2818F57F"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51DADCC4" w14:textId="77777777" w:rsidR="00D4378C" w:rsidRPr="00D4378C" w:rsidRDefault="00D4378C" w:rsidP="006B6E2B">
      <w:pPr>
        <w:spacing w:line="480" w:lineRule="auto"/>
        <w:jc w:val="center"/>
        <w:rPr>
          <w:rFonts w:ascii="Times New Roman" w:hAnsi="Times New Roman" w:cs="Times New Roman"/>
          <w:b/>
          <w:bCs/>
          <w:color w:val="000000" w:themeColor="text1"/>
          <w:szCs w:val="24"/>
        </w:rPr>
      </w:pPr>
    </w:p>
    <w:p w14:paraId="7BA04989" w14:textId="77777777" w:rsidR="00D4378C" w:rsidRPr="00D4378C" w:rsidRDefault="00D4378C" w:rsidP="00D4378C">
      <w:pPr>
        <w:spacing w:line="480" w:lineRule="auto"/>
        <w:rPr>
          <w:rFonts w:ascii="Times New Roman" w:hAnsi="Times New Roman" w:cs="Times New Roman"/>
          <w:b/>
          <w:bCs/>
          <w:color w:val="000000" w:themeColor="text1"/>
          <w:szCs w:val="24"/>
        </w:rPr>
      </w:pPr>
    </w:p>
    <w:p w14:paraId="50F39113" w14:textId="44F1CE02" w:rsidR="00E4472F" w:rsidRPr="00724E3E" w:rsidRDefault="00E4472F" w:rsidP="00724E3E">
      <w:pPr>
        <w:pStyle w:val="Heading2"/>
        <w:rPr>
          <w:rFonts w:ascii="Times New Roman" w:hAnsi="Times New Roman" w:cs="Times New Roman"/>
          <w:b/>
          <w:bCs/>
          <w:color w:val="000000" w:themeColor="text1"/>
          <w:sz w:val="24"/>
          <w:szCs w:val="24"/>
        </w:rPr>
      </w:pPr>
      <w:bookmarkStart w:id="0" w:name="_Toc224846299"/>
      <w:r w:rsidRPr="00657D34">
        <w:rPr>
          <w:rFonts w:ascii="Times New Roman" w:hAnsi="Times New Roman" w:cs="Times New Roman"/>
          <w:b/>
          <w:bCs/>
          <w:color w:val="000000" w:themeColor="text1"/>
          <w:sz w:val="24"/>
          <w:szCs w:val="24"/>
        </w:rPr>
        <w:lastRenderedPageBreak/>
        <w:t>Abstract</w:t>
      </w:r>
      <w:bookmarkEnd w:id="0"/>
    </w:p>
    <w:p w14:paraId="43C5991E" w14:textId="77777777" w:rsidR="00724E3E" w:rsidRPr="00724E3E" w:rsidRDefault="00724E3E" w:rsidP="00724E3E">
      <w:pPr>
        <w:spacing w:line="480" w:lineRule="auto"/>
        <w:rPr>
          <w:rFonts w:ascii="Times New Roman" w:hAnsi="Times New Roman" w:cs="Times New Roman"/>
        </w:rPr>
      </w:pPr>
      <w:r w:rsidRPr="00724E3E">
        <w:rPr>
          <w:rFonts w:ascii="Times New Roman" w:hAnsi="Times New Roman" w:cs="Times New Roman"/>
        </w:rPr>
        <w:t xml:space="preserve">The digital age of marketing has radically reinvented the </w:t>
      </w:r>
      <w:proofErr w:type="gramStart"/>
      <w:r w:rsidRPr="00724E3E">
        <w:rPr>
          <w:rFonts w:ascii="Times New Roman" w:hAnsi="Times New Roman" w:cs="Times New Roman"/>
        </w:rPr>
        <w:t>manner in which</w:t>
      </w:r>
      <w:proofErr w:type="gramEnd"/>
      <w:r w:rsidRPr="00724E3E">
        <w:rPr>
          <w:rFonts w:ascii="Times New Roman" w:hAnsi="Times New Roman" w:cs="Times New Roman"/>
        </w:rPr>
        <w:t xml:space="preserve"> organizations interact with consumers and provide value to them. In this report, the author will focus on how digital technologies, especially social media and data analytics have changed the way conventional marketing is handled. Traditionally, marketing was deeply dependent on mass communication with the target of mass audiences with a uniform message. Nevertheless, the emergence of digital platforms and subsequent data analytics has made it possible to transition to a model of personalized marketing, in which companies create content and products based on the preferences and </w:t>
      </w:r>
      <w:proofErr w:type="spellStart"/>
      <w:r w:rsidRPr="00724E3E">
        <w:rPr>
          <w:rFonts w:ascii="Times New Roman" w:hAnsi="Times New Roman" w:cs="Times New Roman"/>
        </w:rPr>
        <w:t>behaviors</w:t>
      </w:r>
      <w:proofErr w:type="spellEnd"/>
      <w:r w:rsidRPr="00724E3E">
        <w:rPr>
          <w:rFonts w:ascii="Times New Roman" w:hAnsi="Times New Roman" w:cs="Times New Roman"/>
        </w:rPr>
        <w:t xml:space="preserve"> of specific consumers (Kotler et al., 2017; Chaffey and Ellis-Chadwick, 2019).</w:t>
      </w:r>
    </w:p>
    <w:p w14:paraId="0E8FFBAD" w14:textId="77777777" w:rsidR="00724E3E" w:rsidRPr="00724E3E" w:rsidRDefault="00724E3E" w:rsidP="00724E3E">
      <w:pPr>
        <w:spacing w:line="480" w:lineRule="auto"/>
        <w:rPr>
          <w:rFonts w:ascii="Times New Roman" w:hAnsi="Times New Roman" w:cs="Times New Roman"/>
        </w:rPr>
      </w:pPr>
      <w:r w:rsidRPr="00724E3E">
        <w:rPr>
          <w:rFonts w:ascii="Times New Roman" w:hAnsi="Times New Roman" w:cs="Times New Roman"/>
        </w:rPr>
        <w:t xml:space="preserve">The analysis focuses on the role played by social media sites in providing real time interaction/engagement where a business can establish a better relationship with customers (Kaplan and Haenlein, 2010). Also, data analytics can be used as a key factor to comprehend consumer </w:t>
      </w:r>
      <w:proofErr w:type="spellStart"/>
      <w:r w:rsidRPr="00724E3E">
        <w:rPr>
          <w:rFonts w:ascii="Times New Roman" w:hAnsi="Times New Roman" w:cs="Times New Roman"/>
        </w:rPr>
        <w:t>behavior</w:t>
      </w:r>
      <w:proofErr w:type="spellEnd"/>
      <w:r w:rsidRPr="00724E3E">
        <w:rPr>
          <w:rFonts w:ascii="Times New Roman" w:hAnsi="Times New Roman" w:cs="Times New Roman"/>
        </w:rPr>
        <w:t xml:space="preserve"> and, therefore, help organizations build specific campaigns and make better decisions (Wedel and Kannan, 2016). The report also provides the analysis of the successful examples of companies, like Amazon or Netflix, which use the concept of personalization to increase customer experience and competitive advantage (Davenport et al., 2020).</w:t>
      </w:r>
    </w:p>
    <w:p w14:paraId="2F9755F9" w14:textId="3786AEEF" w:rsidR="009F1427" w:rsidRPr="00724E3E" w:rsidRDefault="00724E3E" w:rsidP="006B6E2B">
      <w:pPr>
        <w:spacing w:line="480" w:lineRule="auto"/>
        <w:rPr>
          <w:rFonts w:ascii="Times New Roman" w:hAnsi="Times New Roman" w:cs="Times New Roman"/>
        </w:rPr>
      </w:pPr>
      <w:r w:rsidRPr="00724E3E">
        <w:rPr>
          <w:rFonts w:ascii="Times New Roman" w:hAnsi="Times New Roman" w:cs="Times New Roman"/>
        </w:rPr>
        <w:t xml:space="preserve">The results indicate that digital transformation has not only enhanced the efficiency of </w:t>
      </w:r>
      <w:proofErr w:type="gramStart"/>
      <w:r w:rsidRPr="00724E3E">
        <w:rPr>
          <w:rFonts w:ascii="Times New Roman" w:hAnsi="Times New Roman" w:cs="Times New Roman"/>
        </w:rPr>
        <w:t>marketing</w:t>
      </w:r>
      <w:proofErr w:type="gramEnd"/>
      <w:r w:rsidRPr="00724E3E">
        <w:rPr>
          <w:rFonts w:ascii="Times New Roman" w:hAnsi="Times New Roman" w:cs="Times New Roman"/>
        </w:rPr>
        <w:t xml:space="preserve"> but it has also enhanced customer expectations to have unique experiences. Nevertheless, such obstacles as the problem of data privacy and technological complexity cannot be overlooked. In general, the report finds that incorporation of digital technologies in marketing strategies is critical to organizations that would wish to stay competitive in the digital age.</w:t>
      </w: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363F3AC5" w14:textId="42E57AE9" w:rsidR="00CC67E8" w:rsidRPr="00D4378C" w:rsidRDefault="00CC67E8">
          <w:pPr>
            <w:pStyle w:val="TOCHeading"/>
            <w:rPr>
              <w:rFonts w:ascii="Times New Roman" w:hAnsi="Times New Roman" w:cs="Times New Roman"/>
              <w:b/>
              <w:bCs/>
              <w:color w:val="000000" w:themeColor="text1"/>
              <w:sz w:val="24"/>
              <w:szCs w:val="24"/>
            </w:rPr>
          </w:pPr>
          <w:r w:rsidRPr="00D4378C">
            <w:rPr>
              <w:rFonts w:ascii="Times New Roman" w:hAnsi="Times New Roman" w:cs="Times New Roman"/>
              <w:b/>
              <w:bCs/>
              <w:color w:val="000000" w:themeColor="text1"/>
              <w:sz w:val="24"/>
              <w:szCs w:val="24"/>
            </w:rPr>
            <w:t>Contents</w:t>
          </w:r>
        </w:p>
        <w:p w14:paraId="3BE2C28B" w14:textId="1C8DE226" w:rsidR="00CC67E8" w:rsidRPr="00D4378C" w:rsidRDefault="00CC67E8">
          <w:pPr>
            <w:pStyle w:val="TOC2"/>
            <w:tabs>
              <w:tab w:val="right" w:leader="dot" w:pos="9350"/>
            </w:tabs>
            <w:rPr>
              <w:rFonts w:ascii="Times New Roman" w:hAnsi="Times New Roman" w:cs="Times New Roman"/>
              <w:noProof/>
              <w:color w:val="000000" w:themeColor="text1"/>
              <w:szCs w:val="24"/>
            </w:rPr>
          </w:pPr>
          <w:r w:rsidRPr="00D4378C">
            <w:rPr>
              <w:rFonts w:ascii="Times New Roman" w:hAnsi="Times New Roman" w:cs="Times New Roman"/>
              <w:color w:val="000000" w:themeColor="text1"/>
              <w:szCs w:val="24"/>
            </w:rPr>
            <w:fldChar w:fldCharType="begin"/>
          </w:r>
          <w:r w:rsidRPr="00D4378C">
            <w:rPr>
              <w:rFonts w:ascii="Times New Roman" w:hAnsi="Times New Roman" w:cs="Times New Roman"/>
              <w:color w:val="000000" w:themeColor="text1"/>
              <w:szCs w:val="24"/>
            </w:rPr>
            <w:instrText xml:space="preserve"> TOC \o "1-3" \h \z \u </w:instrText>
          </w:r>
          <w:r w:rsidRPr="00D4378C">
            <w:rPr>
              <w:rFonts w:ascii="Times New Roman" w:hAnsi="Times New Roman" w:cs="Times New Roman"/>
              <w:color w:val="000000" w:themeColor="text1"/>
              <w:szCs w:val="24"/>
            </w:rPr>
            <w:fldChar w:fldCharType="separate"/>
          </w:r>
          <w:hyperlink w:anchor="_Toc224846299" w:history="1">
            <w:r w:rsidRPr="00D4378C">
              <w:rPr>
                <w:rStyle w:val="Hyperlink"/>
                <w:rFonts w:ascii="Times New Roman" w:hAnsi="Times New Roman" w:cs="Times New Roman"/>
                <w:noProof/>
                <w:color w:val="000000" w:themeColor="text1"/>
                <w:szCs w:val="24"/>
              </w:rPr>
              <w:t>Abstract</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_Toc224846299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w:t>
            </w:r>
            <w:r w:rsidRPr="00D4378C">
              <w:rPr>
                <w:rFonts w:ascii="Times New Roman" w:hAnsi="Times New Roman" w:cs="Times New Roman"/>
                <w:noProof/>
                <w:webHidden/>
                <w:color w:val="000000" w:themeColor="text1"/>
                <w:szCs w:val="24"/>
              </w:rPr>
              <w:fldChar w:fldCharType="end"/>
            </w:r>
          </w:hyperlink>
        </w:p>
        <w:p w14:paraId="054E1C93" w14:textId="76C52AA6"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0" w:history="1">
            <w:r w:rsidRPr="00D4378C">
              <w:rPr>
                <w:rStyle w:val="Hyperlink"/>
                <w:rFonts w:ascii="Times New Roman" w:hAnsi="Times New Roman" w:cs="Times New Roman"/>
                <w:noProof/>
                <w:color w:val="000000" w:themeColor="text1"/>
                <w:szCs w:val="24"/>
              </w:rPr>
              <w:t>Introduction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_Toc224846300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4</w:t>
            </w:r>
            <w:r w:rsidRPr="00D4378C">
              <w:rPr>
                <w:rFonts w:ascii="Times New Roman" w:hAnsi="Times New Roman" w:cs="Times New Roman"/>
                <w:noProof/>
                <w:webHidden/>
                <w:color w:val="000000" w:themeColor="text1"/>
                <w:szCs w:val="24"/>
              </w:rPr>
              <w:fldChar w:fldCharType="end"/>
            </w:r>
          </w:hyperlink>
        </w:p>
        <w:p w14:paraId="20AAF138" w14:textId="3F45D7B7"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1" w:history="1">
            <w:r w:rsidRPr="00D4378C">
              <w:rPr>
                <w:rStyle w:val="Hyperlink"/>
                <w:rFonts w:ascii="Times New Roman" w:hAnsi="Times New Roman" w:cs="Times New Roman"/>
                <w:noProof/>
                <w:color w:val="000000" w:themeColor="text1"/>
                <w:szCs w:val="24"/>
              </w:rPr>
              <w:t>Literature Review</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_Toc224846301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6</w:t>
            </w:r>
            <w:r w:rsidRPr="00D4378C">
              <w:rPr>
                <w:rFonts w:ascii="Times New Roman" w:hAnsi="Times New Roman" w:cs="Times New Roman"/>
                <w:noProof/>
                <w:webHidden/>
                <w:color w:val="000000" w:themeColor="text1"/>
                <w:szCs w:val="24"/>
              </w:rPr>
              <w:fldChar w:fldCharType="end"/>
            </w:r>
          </w:hyperlink>
        </w:p>
        <w:p w14:paraId="58F4C590" w14:textId="16C6D9F6"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2"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_Toc224846302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9</w:t>
            </w:r>
            <w:r w:rsidRPr="00D4378C">
              <w:rPr>
                <w:rFonts w:ascii="Times New Roman" w:hAnsi="Times New Roman" w:cs="Times New Roman"/>
                <w:noProof/>
                <w:webHidden/>
                <w:color w:val="000000" w:themeColor="text1"/>
                <w:szCs w:val="24"/>
              </w:rPr>
              <w:fldChar w:fldCharType="end"/>
            </w:r>
          </w:hyperlink>
        </w:p>
        <w:p w14:paraId="414C0572" w14:textId="6DCFED8E"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3"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_Toc224846303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11</w:t>
            </w:r>
            <w:r w:rsidRPr="00D4378C">
              <w:rPr>
                <w:rFonts w:ascii="Times New Roman" w:hAnsi="Times New Roman" w:cs="Times New Roman"/>
                <w:noProof/>
                <w:webHidden/>
                <w:color w:val="000000" w:themeColor="text1"/>
                <w:szCs w:val="24"/>
              </w:rPr>
              <w:fldChar w:fldCharType="end"/>
            </w:r>
          </w:hyperlink>
        </w:p>
        <w:p w14:paraId="1C79C1FB" w14:textId="165DE56E"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4" w:history="1">
            <w:r w:rsidRPr="00D4378C">
              <w:rPr>
                <w:rStyle w:val="Hyperlink"/>
                <w:rFonts w:ascii="Times New Roman" w:hAnsi="Times New Roman" w:cs="Times New Roman"/>
                <w:noProof/>
                <w:color w:val="000000" w:themeColor="text1"/>
                <w:szCs w:val="24"/>
              </w:rPr>
              <w:t>Findings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_Toc224846304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13</w:t>
            </w:r>
            <w:r w:rsidRPr="00D4378C">
              <w:rPr>
                <w:rFonts w:ascii="Times New Roman" w:hAnsi="Times New Roman" w:cs="Times New Roman"/>
                <w:noProof/>
                <w:webHidden/>
                <w:color w:val="000000" w:themeColor="text1"/>
                <w:szCs w:val="24"/>
              </w:rPr>
              <w:fldChar w:fldCharType="end"/>
            </w:r>
          </w:hyperlink>
        </w:p>
        <w:p w14:paraId="06136C51" w14:textId="0A1630D9"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5" w:history="1">
            <w:r w:rsidRPr="00D4378C">
              <w:rPr>
                <w:rStyle w:val="Hyperlink"/>
                <w:rFonts w:ascii="Times New Roman" w:hAnsi="Times New Roman" w:cs="Times New Roman"/>
                <w:noProof/>
                <w:color w:val="000000" w:themeColor="text1"/>
                <w:szCs w:val="24"/>
              </w:rPr>
              <w:t>Discussion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_Toc224846305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16</w:t>
            </w:r>
            <w:r w:rsidRPr="00D4378C">
              <w:rPr>
                <w:rFonts w:ascii="Times New Roman" w:hAnsi="Times New Roman" w:cs="Times New Roman"/>
                <w:noProof/>
                <w:webHidden/>
                <w:color w:val="000000" w:themeColor="text1"/>
                <w:szCs w:val="24"/>
              </w:rPr>
              <w:fldChar w:fldCharType="end"/>
            </w:r>
          </w:hyperlink>
        </w:p>
        <w:p w14:paraId="322F0065" w14:textId="509A2EE0"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6" w:history="1">
            <w:r w:rsidRPr="00D4378C">
              <w:rPr>
                <w:rStyle w:val="Hyperlink"/>
                <w:rFonts w:ascii="Times New Roman" w:hAnsi="Times New Roman" w:cs="Times New Roman"/>
                <w:noProof/>
                <w:color w:val="000000" w:themeColor="text1"/>
                <w:szCs w:val="24"/>
              </w:rPr>
              <w:t>Conclusion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_Toc224846306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20</w:t>
            </w:r>
            <w:r w:rsidRPr="00D4378C">
              <w:rPr>
                <w:rFonts w:ascii="Times New Roman" w:hAnsi="Times New Roman" w:cs="Times New Roman"/>
                <w:noProof/>
                <w:webHidden/>
                <w:color w:val="000000" w:themeColor="text1"/>
                <w:szCs w:val="24"/>
              </w:rPr>
              <w:fldChar w:fldCharType="end"/>
            </w:r>
          </w:hyperlink>
        </w:p>
        <w:p w14:paraId="502EF988" w14:textId="4ECC61A9"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7" w:history="1">
            <w:r w:rsidRPr="00D4378C">
              <w:rPr>
                <w:rStyle w:val="Hyperlink"/>
                <w:rFonts w:ascii="Times New Roman" w:hAnsi="Times New Roman" w:cs="Times New Roman"/>
                <w:noProof/>
                <w:color w:val="000000" w:themeColor="text1"/>
                <w:szCs w:val="24"/>
              </w:rPr>
              <w:t>References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_Toc224846307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22</w:t>
            </w:r>
            <w:r w:rsidRPr="00D4378C">
              <w:rPr>
                <w:rFonts w:ascii="Times New Roman" w:hAnsi="Times New Roman" w:cs="Times New Roman"/>
                <w:noProof/>
                <w:webHidden/>
                <w:color w:val="000000" w:themeColor="text1"/>
                <w:szCs w:val="24"/>
              </w:rPr>
              <w:fldChar w:fldCharType="end"/>
            </w:r>
          </w:hyperlink>
        </w:p>
        <w:p w14:paraId="32BE55C2" w14:textId="11CB64C4" w:rsidR="00CC67E8" w:rsidRPr="00D4378C" w:rsidRDefault="00CC67E8">
          <w:pPr>
            <w:rPr>
              <w:rFonts w:ascii="Times New Roman" w:hAnsi="Times New Roman" w:cs="Times New Roman"/>
              <w:color w:val="000000" w:themeColor="text1"/>
              <w:szCs w:val="24"/>
            </w:rPr>
          </w:pPr>
          <w:r w:rsidRPr="00D4378C">
            <w:rPr>
              <w:rFonts w:ascii="Times New Roman" w:hAnsi="Times New Roman" w:cs="Times New Roman"/>
              <w:b/>
              <w:bCs/>
              <w:noProof/>
              <w:color w:val="000000" w:themeColor="text1"/>
              <w:szCs w:val="24"/>
            </w:rPr>
            <w:fldChar w:fldCharType="end"/>
          </w:r>
        </w:p>
      </w:sdtContent>
    </w:sdt>
    <w:p w14:paraId="564A99E8"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0A867957"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15031C97"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68470339"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2E7A1930"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33A4BD5B"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0E74389F"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617F3BFA" w14:textId="77777777" w:rsidR="00706A86" w:rsidRPr="00D4378C" w:rsidRDefault="00706A86" w:rsidP="006B6E2B">
      <w:pPr>
        <w:spacing w:line="480" w:lineRule="auto"/>
        <w:rPr>
          <w:rFonts w:ascii="Times New Roman" w:hAnsi="Times New Roman" w:cs="Times New Roman"/>
          <w:b/>
          <w:bCs/>
          <w:color w:val="000000" w:themeColor="text1"/>
          <w:szCs w:val="24"/>
        </w:rPr>
      </w:pPr>
    </w:p>
    <w:p w14:paraId="53530971"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52B587EC"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50568658"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65F5C48A"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1D658461" w14:textId="77777777" w:rsidR="00706A86" w:rsidRPr="00D4378C" w:rsidRDefault="00706A86" w:rsidP="00706A86">
      <w:pPr>
        <w:spacing w:line="480" w:lineRule="auto"/>
        <w:rPr>
          <w:rFonts w:ascii="Times New Roman" w:eastAsiaTheme="majorEastAsia" w:hAnsi="Times New Roman" w:cs="Times New Roman"/>
          <w:b/>
          <w:bCs/>
          <w:color w:val="000000" w:themeColor="text1"/>
          <w:szCs w:val="24"/>
        </w:rPr>
      </w:pPr>
      <w:r w:rsidRPr="00D4378C">
        <w:rPr>
          <w:rFonts w:ascii="Times New Roman" w:eastAsiaTheme="majorEastAsia" w:hAnsi="Times New Roman" w:cs="Times New Roman"/>
          <w:b/>
          <w:bCs/>
          <w:color w:val="000000" w:themeColor="text1"/>
          <w:szCs w:val="24"/>
        </w:rPr>
        <w:lastRenderedPageBreak/>
        <w:t>Introduction</w:t>
      </w:r>
    </w:p>
    <w:p w14:paraId="298F2943"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The pace of development of digital technologies has changed the marketing field radically and has shifted its focus to the traditional models of mass communication to the highly personalized and data-driven models. Earlier on, marketing depended mostly on mass media platforms like TV, radio, and print media where a company used to provide uniform messages to a vast audience (Kotler and Keller, 2016). Although this strategy was useful in covering a large market, it lacked specificity, and it was also unable to meet the needs of consumers.</w:t>
      </w:r>
    </w:p>
    <w:p w14:paraId="742EC701"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 xml:space="preserve">The advent of digital technologies in the form of the internet, social media, and data analytics has transformed the way marketing is conducted. The digital platforms allow organizations to communicate with consumers directly, gather vast quantities of data, and </w:t>
      </w:r>
      <w:proofErr w:type="spellStart"/>
      <w:r w:rsidRPr="00433EDB">
        <w:rPr>
          <w:rFonts w:ascii="Times New Roman" w:eastAsiaTheme="majorEastAsia" w:hAnsi="Times New Roman" w:cs="Times New Roman"/>
          <w:color w:val="000000" w:themeColor="text1"/>
          <w:szCs w:val="24"/>
        </w:rPr>
        <w:t>analyze</w:t>
      </w:r>
      <w:proofErr w:type="spellEnd"/>
      <w:r w:rsidRPr="00433EDB">
        <w:rPr>
          <w:rFonts w:ascii="Times New Roman" w:eastAsiaTheme="majorEastAsia" w:hAnsi="Times New Roman" w:cs="Times New Roman"/>
          <w:color w:val="000000" w:themeColor="text1"/>
          <w:szCs w:val="24"/>
        </w:rPr>
        <w:t xml:space="preserve"> the consumer </w:t>
      </w:r>
      <w:proofErr w:type="spellStart"/>
      <w:r w:rsidRPr="00433EDB">
        <w:rPr>
          <w:rFonts w:ascii="Times New Roman" w:eastAsiaTheme="majorEastAsia" w:hAnsi="Times New Roman" w:cs="Times New Roman"/>
          <w:color w:val="000000" w:themeColor="text1"/>
          <w:szCs w:val="24"/>
        </w:rPr>
        <w:t>behavior</w:t>
      </w:r>
      <w:proofErr w:type="spellEnd"/>
      <w:r w:rsidRPr="00433EDB">
        <w:rPr>
          <w:rFonts w:ascii="Times New Roman" w:eastAsiaTheme="majorEastAsia" w:hAnsi="Times New Roman" w:cs="Times New Roman"/>
          <w:color w:val="000000" w:themeColor="text1"/>
          <w:szCs w:val="24"/>
        </w:rPr>
        <w:t xml:space="preserve"> in real time (Chaffey and Ellis-Chadwick, 2019). It has resulted in a paradigm shift towards the concept of mass marketing, which is now the customization of marketing strategy to suit the peculiar interests and needs of singular customers (Wedel and Kannan, 2016).</w:t>
      </w:r>
    </w:p>
    <w:p w14:paraId="41955F22"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Social media has emerged as a primary factor of online marketing, and it offers companies fresh prospects of engagement and communication. Facebook, Instagram, and Twitter are a few of the platforms that enable companies to engage in communication with their customers, broadcast material, and create brand communities (Kaplan and Haenlein, 2010). The two-way communication also allows interaction between consumers and the company, where the former can give their feedback and shape perceptions of the brand (Mangold and Faulds, 2009). Consequently, social media has ended up changing the business-consumer relationship to be more interactive and consumer-focused.</w:t>
      </w:r>
    </w:p>
    <w:p w14:paraId="1A6F793D"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lastRenderedPageBreak/>
        <w:t xml:space="preserve">Another important force of change in marketing strategies is the data analytics. Organizations can use the capacity to gather and process voluminous data to acquire understanding of consumer </w:t>
      </w:r>
      <w:proofErr w:type="spellStart"/>
      <w:r w:rsidRPr="00433EDB">
        <w:rPr>
          <w:rFonts w:ascii="Times New Roman" w:eastAsiaTheme="majorEastAsia" w:hAnsi="Times New Roman" w:cs="Times New Roman"/>
          <w:color w:val="000000" w:themeColor="text1"/>
          <w:szCs w:val="24"/>
        </w:rPr>
        <w:t>behavior</w:t>
      </w:r>
      <w:proofErr w:type="spellEnd"/>
      <w:r w:rsidRPr="00433EDB">
        <w:rPr>
          <w:rFonts w:ascii="Times New Roman" w:eastAsiaTheme="majorEastAsia" w:hAnsi="Times New Roman" w:cs="Times New Roman"/>
          <w:color w:val="000000" w:themeColor="text1"/>
          <w:szCs w:val="24"/>
        </w:rPr>
        <w:t>, preferences, and purchasing habits (Davenport et al., 2020). It is possible to use this information in the creation of specific marketing campaigns, to increase customer segmentation, and to make better decisions (Rust and Huang, 2014). Individual marketing with data analytics support can help companies to provide individual consumers with appropriate content and offers, enhancing customer satisfaction and loyalty (Wedel and Kannan, 2016).</w:t>
      </w:r>
    </w:p>
    <w:p w14:paraId="418AE37D"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 xml:space="preserve">Marketing has been transformed into personalized </w:t>
      </w:r>
      <w:proofErr w:type="gramStart"/>
      <w:r w:rsidRPr="00433EDB">
        <w:rPr>
          <w:rFonts w:ascii="Times New Roman" w:eastAsiaTheme="majorEastAsia" w:hAnsi="Times New Roman" w:cs="Times New Roman"/>
          <w:color w:val="000000" w:themeColor="text1"/>
          <w:szCs w:val="24"/>
        </w:rPr>
        <w:t>marketing</w:t>
      </w:r>
      <w:proofErr w:type="gramEnd"/>
      <w:r w:rsidRPr="00433EDB">
        <w:rPr>
          <w:rFonts w:ascii="Times New Roman" w:eastAsiaTheme="majorEastAsia" w:hAnsi="Times New Roman" w:cs="Times New Roman"/>
          <w:color w:val="000000" w:themeColor="text1"/>
          <w:szCs w:val="24"/>
        </w:rPr>
        <w:t xml:space="preserve"> and this has greatly affected the performance of business. Amazon and Netflix have successfully used data analytics to provide tailored recommendations, which increase customer experience and grow sales (Davenport et al., 2020). Likewise, online advertisement platforms have an algorithm that provides personalized advertisement depending on user </w:t>
      </w:r>
      <w:proofErr w:type="spellStart"/>
      <w:r w:rsidRPr="00433EDB">
        <w:rPr>
          <w:rFonts w:ascii="Times New Roman" w:eastAsiaTheme="majorEastAsia" w:hAnsi="Times New Roman" w:cs="Times New Roman"/>
          <w:color w:val="000000" w:themeColor="text1"/>
          <w:szCs w:val="24"/>
        </w:rPr>
        <w:t>behavior</w:t>
      </w:r>
      <w:proofErr w:type="spellEnd"/>
      <w:r w:rsidRPr="00433EDB">
        <w:rPr>
          <w:rFonts w:ascii="Times New Roman" w:eastAsiaTheme="majorEastAsia" w:hAnsi="Times New Roman" w:cs="Times New Roman"/>
          <w:color w:val="000000" w:themeColor="text1"/>
          <w:szCs w:val="24"/>
        </w:rPr>
        <w:t>, which enhances the success of the marketing promotions (Lambrecht and Tucker, 2013).</w:t>
      </w:r>
    </w:p>
    <w:p w14:paraId="08461372"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proofErr w:type="gramStart"/>
      <w:r w:rsidRPr="00433EDB">
        <w:rPr>
          <w:rFonts w:ascii="Times New Roman" w:eastAsiaTheme="majorEastAsia" w:hAnsi="Times New Roman" w:cs="Times New Roman"/>
          <w:color w:val="000000" w:themeColor="text1"/>
          <w:szCs w:val="24"/>
        </w:rPr>
        <w:t>In spite of</w:t>
      </w:r>
      <w:proofErr w:type="gramEnd"/>
      <w:r w:rsidRPr="00433EDB">
        <w:rPr>
          <w:rFonts w:ascii="Times New Roman" w:eastAsiaTheme="majorEastAsia" w:hAnsi="Times New Roman" w:cs="Times New Roman"/>
          <w:color w:val="000000" w:themeColor="text1"/>
          <w:szCs w:val="24"/>
        </w:rPr>
        <w:t xml:space="preserve"> these benefits, there are also challenges in transforming the marketing strategies. Such concerns as the privacy of data, data security, and ethical issues have gained importance as organizations are gathering and utilizing consumer data (Martin &amp; Murphy, 2017). There is also a high rate of technological change and so the business </w:t>
      </w:r>
      <w:proofErr w:type="gramStart"/>
      <w:r w:rsidRPr="00433EDB">
        <w:rPr>
          <w:rFonts w:ascii="Times New Roman" w:eastAsiaTheme="majorEastAsia" w:hAnsi="Times New Roman" w:cs="Times New Roman"/>
          <w:color w:val="000000" w:themeColor="text1"/>
          <w:szCs w:val="24"/>
        </w:rPr>
        <w:t>has to</w:t>
      </w:r>
      <w:proofErr w:type="gramEnd"/>
      <w:r w:rsidRPr="00433EDB">
        <w:rPr>
          <w:rFonts w:ascii="Times New Roman" w:eastAsiaTheme="majorEastAsia" w:hAnsi="Times New Roman" w:cs="Times New Roman"/>
          <w:color w:val="000000" w:themeColor="text1"/>
          <w:szCs w:val="24"/>
        </w:rPr>
        <w:t xml:space="preserve"> keep changing their strategies and keep investing in new capabilities.</w:t>
      </w:r>
    </w:p>
    <w:p w14:paraId="0364B883"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 xml:space="preserve">To sum up, the digital technologies have radically changed the marketing strategies by making them more personalized, interactive, and </w:t>
      </w:r>
      <w:proofErr w:type="gramStart"/>
      <w:r w:rsidRPr="00433EDB">
        <w:rPr>
          <w:rFonts w:ascii="Times New Roman" w:eastAsiaTheme="majorEastAsia" w:hAnsi="Times New Roman" w:cs="Times New Roman"/>
          <w:color w:val="000000" w:themeColor="text1"/>
          <w:szCs w:val="24"/>
        </w:rPr>
        <w:t>data-driven</w:t>
      </w:r>
      <w:proofErr w:type="gramEnd"/>
      <w:r w:rsidRPr="00433EDB">
        <w:rPr>
          <w:rFonts w:ascii="Times New Roman" w:eastAsiaTheme="majorEastAsia" w:hAnsi="Times New Roman" w:cs="Times New Roman"/>
          <w:color w:val="000000" w:themeColor="text1"/>
          <w:szCs w:val="24"/>
        </w:rPr>
        <w:t>. The transformation of mass marketing to one-to-one marketing is based on the rising consumer expectations and the growing need of data in making decisions. This report seeks to critically discuss these changes and discuss how organizations have accustomed to the digital era.</w:t>
      </w:r>
    </w:p>
    <w:p w14:paraId="4A0720A1"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p>
    <w:p w14:paraId="0E7B8C52"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Literature Review</w:t>
      </w:r>
    </w:p>
    <w:p w14:paraId="34C2D25F"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 xml:space="preserve">The historical development of marketing strategies in the digital era is a popular topic of scholarly research, and the shift towards the individualized and data-driven </w:t>
      </w:r>
      <w:proofErr w:type="gramStart"/>
      <w:r w:rsidRPr="00433EDB">
        <w:rPr>
          <w:rFonts w:ascii="Times New Roman" w:eastAsiaTheme="majorEastAsia" w:hAnsi="Times New Roman" w:cs="Times New Roman"/>
          <w:color w:val="000000" w:themeColor="text1"/>
          <w:szCs w:val="24"/>
        </w:rPr>
        <w:t>marketing in particular</w:t>
      </w:r>
      <w:proofErr w:type="gramEnd"/>
      <w:r w:rsidRPr="00433EDB">
        <w:rPr>
          <w:rFonts w:ascii="Times New Roman" w:eastAsiaTheme="majorEastAsia" w:hAnsi="Times New Roman" w:cs="Times New Roman"/>
          <w:color w:val="000000" w:themeColor="text1"/>
          <w:szCs w:val="24"/>
        </w:rPr>
        <w:t>. Traditional marketing depended very much on mass communication through television, radio, and print where companies were giving standardized messages to a large population (Kotler and Keller, 2016). Although it was good in brand awareness, this method was not very precise and did not target the specifics of preferences among consumers.</w:t>
      </w:r>
    </w:p>
    <w:p w14:paraId="310D6346"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 xml:space="preserve">The emergence of the digital technologies has radically changed the way of marketing as it has become possible to conduct communication in a more specific and interactive way. The social media outlets have become influential customer relationship tools that enable companies to interact directly with consumers and establish long-term relationships (Kaplan and Haenlein, 2010; Mangold and Faulds, 2009). Through these platforms, it is easy to engage the consumers in a </w:t>
      </w:r>
      <w:proofErr w:type="gramStart"/>
      <w:r w:rsidRPr="00433EDB">
        <w:rPr>
          <w:rFonts w:ascii="Times New Roman" w:eastAsiaTheme="majorEastAsia" w:hAnsi="Times New Roman" w:cs="Times New Roman"/>
          <w:color w:val="000000" w:themeColor="text1"/>
          <w:szCs w:val="24"/>
        </w:rPr>
        <w:t>two way</w:t>
      </w:r>
      <w:proofErr w:type="gramEnd"/>
      <w:r w:rsidRPr="00433EDB">
        <w:rPr>
          <w:rFonts w:ascii="Times New Roman" w:eastAsiaTheme="majorEastAsia" w:hAnsi="Times New Roman" w:cs="Times New Roman"/>
          <w:color w:val="000000" w:themeColor="text1"/>
          <w:szCs w:val="24"/>
        </w:rPr>
        <w:t xml:space="preserve"> communication where they </w:t>
      </w:r>
      <w:proofErr w:type="gramStart"/>
      <w:r w:rsidRPr="00433EDB">
        <w:rPr>
          <w:rFonts w:ascii="Times New Roman" w:eastAsiaTheme="majorEastAsia" w:hAnsi="Times New Roman" w:cs="Times New Roman"/>
          <w:color w:val="000000" w:themeColor="text1"/>
          <w:szCs w:val="24"/>
        </w:rPr>
        <w:t>are able to</w:t>
      </w:r>
      <w:proofErr w:type="gramEnd"/>
      <w:r w:rsidRPr="00433EDB">
        <w:rPr>
          <w:rFonts w:ascii="Times New Roman" w:eastAsiaTheme="majorEastAsia" w:hAnsi="Times New Roman" w:cs="Times New Roman"/>
          <w:color w:val="000000" w:themeColor="text1"/>
          <w:szCs w:val="24"/>
        </w:rPr>
        <w:t xml:space="preserve"> contribute </w:t>
      </w:r>
      <w:proofErr w:type="gramStart"/>
      <w:r w:rsidRPr="00433EDB">
        <w:rPr>
          <w:rFonts w:ascii="Times New Roman" w:eastAsiaTheme="majorEastAsia" w:hAnsi="Times New Roman" w:cs="Times New Roman"/>
          <w:color w:val="000000" w:themeColor="text1"/>
          <w:szCs w:val="24"/>
        </w:rPr>
        <w:t>in</w:t>
      </w:r>
      <w:proofErr w:type="gramEnd"/>
      <w:r w:rsidRPr="00433EDB">
        <w:rPr>
          <w:rFonts w:ascii="Times New Roman" w:eastAsiaTheme="majorEastAsia" w:hAnsi="Times New Roman" w:cs="Times New Roman"/>
          <w:color w:val="000000" w:themeColor="text1"/>
          <w:szCs w:val="24"/>
        </w:rPr>
        <w:t xml:space="preserve"> the brand dialogues and even shape marketing strategies.</w:t>
      </w:r>
    </w:p>
    <w:p w14:paraId="69A64952"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 xml:space="preserve">The transformation to personalized marketing has been highly facilitated by data analytics. By being able to gather and process data in large amounts of consumer-related information, the organizations can gain insight into customer </w:t>
      </w:r>
      <w:proofErr w:type="spellStart"/>
      <w:r w:rsidRPr="00433EDB">
        <w:rPr>
          <w:rFonts w:ascii="Times New Roman" w:eastAsiaTheme="majorEastAsia" w:hAnsi="Times New Roman" w:cs="Times New Roman"/>
          <w:color w:val="000000" w:themeColor="text1"/>
          <w:szCs w:val="24"/>
        </w:rPr>
        <w:t>behavior</w:t>
      </w:r>
      <w:proofErr w:type="spellEnd"/>
      <w:r w:rsidRPr="00433EDB">
        <w:rPr>
          <w:rFonts w:ascii="Times New Roman" w:eastAsiaTheme="majorEastAsia" w:hAnsi="Times New Roman" w:cs="Times New Roman"/>
          <w:color w:val="000000" w:themeColor="text1"/>
          <w:szCs w:val="24"/>
        </w:rPr>
        <w:t xml:space="preserve">, preferences, and purchasing patterns (Wedel and Kannan, 2016). This has resulted into the emergence of new sophisticated methods of segmentation and targeting, whereby companies </w:t>
      </w:r>
      <w:proofErr w:type="gramStart"/>
      <w:r w:rsidRPr="00433EDB">
        <w:rPr>
          <w:rFonts w:ascii="Times New Roman" w:eastAsiaTheme="majorEastAsia" w:hAnsi="Times New Roman" w:cs="Times New Roman"/>
          <w:color w:val="000000" w:themeColor="text1"/>
          <w:szCs w:val="24"/>
        </w:rPr>
        <w:t>are in a position to</w:t>
      </w:r>
      <w:proofErr w:type="gramEnd"/>
      <w:r w:rsidRPr="00433EDB">
        <w:rPr>
          <w:rFonts w:ascii="Times New Roman" w:eastAsiaTheme="majorEastAsia" w:hAnsi="Times New Roman" w:cs="Times New Roman"/>
          <w:color w:val="000000" w:themeColor="text1"/>
          <w:szCs w:val="24"/>
        </w:rPr>
        <w:t xml:space="preserve"> offer personalized content and offers to consumers (Rust and Huang, 2014). One-to-one marketing has been reported to increase customer satisfaction and loyalty and business performance (Davenport et al., 2020).</w:t>
      </w:r>
    </w:p>
    <w:p w14:paraId="2B57C746"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lastRenderedPageBreak/>
        <w:t xml:space="preserve">Relationship marketing also forms the key </w:t>
      </w:r>
      <w:proofErr w:type="gramStart"/>
      <w:r w:rsidRPr="00433EDB">
        <w:rPr>
          <w:rFonts w:ascii="Times New Roman" w:eastAsiaTheme="majorEastAsia" w:hAnsi="Times New Roman" w:cs="Times New Roman"/>
          <w:color w:val="000000" w:themeColor="text1"/>
          <w:szCs w:val="24"/>
        </w:rPr>
        <w:t>of</w:t>
      </w:r>
      <w:proofErr w:type="gramEnd"/>
      <w:r w:rsidRPr="00433EDB">
        <w:rPr>
          <w:rFonts w:ascii="Times New Roman" w:eastAsiaTheme="majorEastAsia" w:hAnsi="Times New Roman" w:cs="Times New Roman"/>
          <w:color w:val="000000" w:themeColor="text1"/>
          <w:szCs w:val="24"/>
        </w:rPr>
        <w:t xml:space="preserve"> the development of marketing strategies. Relationship marketing focuses more on the long-term interaction with customers in relation to short-term transactions which are </w:t>
      </w:r>
      <w:proofErr w:type="gramStart"/>
      <w:r w:rsidRPr="00433EDB">
        <w:rPr>
          <w:rFonts w:ascii="Times New Roman" w:eastAsiaTheme="majorEastAsia" w:hAnsi="Times New Roman" w:cs="Times New Roman"/>
          <w:color w:val="000000" w:themeColor="text1"/>
          <w:szCs w:val="24"/>
        </w:rPr>
        <w:t>similar to</w:t>
      </w:r>
      <w:proofErr w:type="gramEnd"/>
      <w:r w:rsidRPr="00433EDB">
        <w:rPr>
          <w:rFonts w:ascii="Times New Roman" w:eastAsiaTheme="majorEastAsia" w:hAnsi="Times New Roman" w:cs="Times New Roman"/>
          <w:color w:val="000000" w:themeColor="text1"/>
          <w:szCs w:val="24"/>
        </w:rPr>
        <w:t xml:space="preserve"> the concepts of personalised marketing (Grönroos, 1994). This strategy has been reinforced by digital technologies allowing uninterrupted communication and individual communication with the customers.</w:t>
      </w:r>
    </w:p>
    <w:p w14:paraId="6184A544"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 xml:space="preserve">The change towards digital and personalized marketing is supported by </w:t>
      </w:r>
      <w:proofErr w:type="gramStart"/>
      <w:r w:rsidRPr="00433EDB">
        <w:rPr>
          <w:rFonts w:ascii="Times New Roman" w:eastAsiaTheme="majorEastAsia" w:hAnsi="Times New Roman" w:cs="Times New Roman"/>
          <w:color w:val="000000" w:themeColor="text1"/>
          <w:szCs w:val="24"/>
        </w:rPr>
        <w:t>a number of</w:t>
      </w:r>
      <w:proofErr w:type="gramEnd"/>
      <w:r w:rsidRPr="00433EDB">
        <w:rPr>
          <w:rFonts w:ascii="Times New Roman" w:eastAsiaTheme="majorEastAsia" w:hAnsi="Times New Roman" w:cs="Times New Roman"/>
          <w:color w:val="000000" w:themeColor="text1"/>
          <w:szCs w:val="24"/>
        </w:rPr>
        <w:t xml:space="preserve"> theoretical frameworks. Technology acceptance model (TAM) is the model that defines the way consumers are adopting digital platforms, which determines their engagement with marketing content (Davis, 1989). On the same note, the resource-based view (RBV) proposes the idea that competitive advantage can be realized through the exploitation of special resources like customer data and analytics competencies (Barney, 1991).</w:t>
      </w:r>
    </w:p>
    <w:p w14:paraId="38C4FD91"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 xml:space="preserve">Practical examples also demonstrate the usefulness of individual approach to marketing strategies. Amazon and Netflix are companies that employ sophisticated algorithms to process customer data and give a personalized suggestion, promoting user experience and increasing revenues (Davenport et al., 2020). On the same note, </w:t>
      </w:r>
      <w:proofErr w:type="spellStart"/>
      <w:r w:rsidRPr="00433EDB">
        <w:rPr>
          <w:rFonts w:ascii="Times New Roman" w:eastAsiaTheme="majorEastAsia" w:hAnsi="Times New Roman" w:cs="Times New Roman"/>
          <w:color w:val="000000" w:themeColor="text1"/>
          <w:szCs w:val="24"/>
        </w:rPr>
        <w:t>behavioral</w:t>
      </w:r>
      <w:proofErr w:type="spellEnd"/>
      <w:r w:rsidRPr="00433EDB">
        <w:rPr>
          <w:rFonts w:ascii="Times New Roman" w:eastAsiaTheme="majorEastAsia" w:hAnsi="Times New Roman" w:cs="Times New Roman"/>
          <w:color w:val="000000" w:themeColor="text1"/>
          <w:szCs w:val="24"/>
        </w:rPr>
        <w:t xml:space="preserve"> targeting has been applied in digital advertising platforms to provide relevant advertisements enhancing the effectiveness of marketing campaigns (Lambrecht and Tucker, 2013).</w:t>
      </w:r>
    </w:p>
    <w:p w14:paraId="784071AC"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Although these are the benefits, there are also some challenges related to digital marketing mentioned in the literature. The issue of data privacy has been growing in significance since organizations gather and utilize data on consumers (Martin and Murphy, 2017). Moreover, in the digital world, technologies are too complicated and demand an organization to invest in new capabilities and modify its strategy on a regular basis (Chaffey and Ellis-Chadwick, 2019).</w:t>
      </w:r>
    </w:p>
    <w:p w14:paraId="5B55D70F"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proofErr w:type="gramStart"/>
      <w:r w:rsidRPr="00433EDB">
        <w:rPr>
          <w:rFonts w:ascii="Times New Roman" w:eastAsiaTheme="majorEastAsia" w:hAnsi="Times New Roman" w:cs="Times New Roman"/>
          <w:color w:val="000000" w:themeColor="text1"/>
          <w:szCs w:val="24"/>
        </w:rPr>
        <w:lastRenderedPageBreak/>
        <w:t>On the whole</w:t>
      </w:r>
      <w:proofErr w:type="gramEnd"/>
      <w:r w:rsidRPr="00433EDB">
        <w:rPr>
          <w:rFonts w:ascii="Times New Roman" w:eastAsiaTheme="majorEastAsia" w:hAnsi="Times New Roman" w:cs="Times New Roman"/>
          <w:color w:val="000000" w:themeColor="text1"/>
          <w:szCs w:val="24"/>
        </w:rPr>
        <w:t xml:space="preserve">, the literature indicates that technological changes and the shifting consumer expectations are the factors that shape the development of marketing strategies. Although digital technologies can provide substantial opportunities in personalization and interaction, the organizations </w:t>
      </w:r>
      <w:proofErr w:type="gramStart"/>
      <w:r w:rsidRPr="00433EDB">
        <w:rPr>
          <w:rFonts w:ascii="Times New Roman" w:eastAsiaTheme="majorEastAsia" w:hAnsi="Times New Roman" w:cs="Times New Roman"/>
          <w:color w:val="000000" w:themeColor="text1"/>
          <w:szCs w:val="24"/>
        </w:rPr>
        <w:t>have to</w:t>
      </w:r>
      <w:proofErr w:type="gramEnd"/>
      <w:r w:rsidRPr="00433EDB">
        <w:rPr>
          <w:rFonts w:ascii="Times New Roman" w:eastAsiaTheme="majorEastAsia" w:hAnsi="Times New Roman" w:cs="Times New Roman"/>
          <w:color w:val="000000" w:themeColor="text1"/>
          <w:szCs w:val="24"/>
        </w:rPr>
        <w:t xml:space="preserve"> address the issues of privacy, ethics, and the complexity of technology to be successful in a sustainable manner.</w:t>
      </w:r>
    </w:p>
    <w:p w14:paraId="072832CB"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p>
    <w:p w14:paraId="2C314F25"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Methodology</w:t>
      </w:r>
    </w:p>
    <w:p w14:paraId="7AB5F729"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 xml:space="preserve">The proposed study will use a qualitative research methodology </w:t>
      </w:r>
      <w:proofErr w:type="gramStart"/>
      <w:r w:rsidRPr="00433EDB">
        <w:rPr>
          <w:rFonts w:ascii="Times New Roman" w:eastAsiaTheme="majorEastAsia" w:hAnsi="Times New Roman" w:cs="Times New Roman"/>
          <w:color w:val="000000" w:themeColor="text1"/>
          <w:szCs w:val="24"/>
        </w:rPr>
        <w:t>in order to</w:t>
      </w:r>
      <w:proofErr w:type="gramEnd"/>
      <w:r w:rsidRPr="00433EDB">
        <w:rPr>
          <w:rFonts w:ascii="Times New Roman" w:eastAsiaTheme="majorEastAsia" w:hAnsi="Times New Roman" w:cs="Times New Roman"/>
          <w:color w:val="000000" w:themeColor="text1"/>
          <w:szCs w:val="24"/>
        </w:rPr>
        <w:t xml:space="preserve"> examine how marketing strategies have changed in the digital age. The study is dedicated to the investigation of the impact of digital technologies, including social media and data analytics, on the change of mass marketing to personalized one.</w:t>
      </w:r>
    </w:p>
    <w:p w14:paraId="31D7CCFE"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 xml:space="preserve">The research methodology is a systematic review of the secondary data (e.g., academic articles and books, industry reports). Credible databases like Google Scholar, JSTOR and ScienceDirect, were used to find sources to maintain academic credibility and reliability. The keywords that are going to be used in the search process are as follows: digital marketing, personalized marketing, social media marketing, data analytics, and consumer </w:t>
      </w:r>
      <w:proofErr w:type="spellStart"/>
      <w:r w:rsidRPr="00433EDB">
        <w:rPr>
          <w:rFonts w:ascii="Times New Roman" w:eastAsiaTheme="majorEastAsia" w:hAnsi="Times New Roman" w:cs="Times New Roman"/>
          <w:color w:val="000000" w:themeColor="text1"/>
          <w:szCs w:val="24"/>
        </w:rPr>
        <w:t>behavior</w:t>
      </w:r>
      <w:proofErr w:type="spellEnd"/>
      <w:r w:rsidRPr="00433EDB">
        <w:rPr>
          <w:rFonts w:ascii="Times New Roman" w:eastAsiaTheme="majorEastAsia" w:hAnsi="Times New Roman" w:cs="Times New Roman"/>
          <w:color w:val="000000" w:themeColor="text1"/>
          <w:szCs w:val="24"/>
        </w:rPr>
        <w:t>.</w:t>
      </w:r>
    </w:p>
    <w:p w14:paraId="3EDFF1BB"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 xml:space="preserve">The analysis is conducted in the form of a critical analysis to assess the influence of digital technologies on marketing strategies. This is through </w:t>
      </w:r>
      <w:proofErr w:type="spellStart"/>
      <w:r w:rsidRPr="00433EDB">
        <w:rPr>
          <w:rFonts w:ascii="Times New Roman" w:eastAsiaTheme="majorEastAsia" w:hAnsi="Times New Roman" w:cs="Times New Roman"/>
          <w:color w:val="000000" w:themeColor="text1"/>
          <w:szCs w:val="24"/>
        </w:rPr>
        <w:t>analyzing</w:t>
      </w:r>
      <w:proofErr w:type="spellEnd"/>
      <w:r w:rsidRPr="00433EDB">
        <w:rPr>
          <w:rFonts w:ascii="Times New Roman" w:eastAsiaTheme="majorEastAsia" w:hAnsi="Times New Roman" w:cs="Times New Roman"/>
          <w:color w:val="000000" w:themeColor="text1"/>
          <w:szCs w:val="24"/>
        </w:rPr>
        <w:t xml:space="preserve"> important terms which include personalization, customer engagement, and data-driven decision-making (Wedel and Kannan, 2016; Davenport et al., 2020). The research also examines how the social media sites have revolutionised marketing communication and customer relations (Kaplan and Haenlein, 2010).</w:t>
      </w:r>
    </w:p>
    <w:p w14:paraId="30497B63"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lastRenderedPageBreak/>
        <w:t>The research methodology will use a case study design to offer practical information on how digital marketing strategies can be put into practice. The examples of Amazon and Netflix companies are used to demonstrate how the organizations have effectively used personalized marketing techniques (Davenport et al., 2020). These case studies indicate that data analytics and digital technologies can be used to improve customer experience and company performance.</w:t>
      </w:r>
    </w:p>
    <w:p w14:paraId="0E0F4063"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The study finds triangulation with the help of several sources of information, such as academic studies, theoretical models, and practical examples to guarantee the validity and reliability of the results (Chaffey and Ellis-Chadwick, 2019). This will minimize bias and make the findings stronger.</w:t>
      </w:r>
    </w:p>
    <w:p w14:paraId="7A25CB03"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The research, however, has a limitation in terms of its secondary data usage as it might not have been able to provide an accurate picture of recent events or even certain industry practices. Irrespective of this shortcoming, the methodology has a holistic and systematic way of investigating the development of marketing strategies.</w:t>
      </w:r>
    </w:p>
    <w:p w14:paraId="16EA2302"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To conclude, the selected methodology allows examining how digital technologies have revolutionized the marketing practices in greater detail, which will offer valuable insights into how the digital era of marketing has shifted the concept of mass marketing and turned it into personalized marketing.</w:t>
      </w:r>
    </w:p>
    <w:p w14:paraId="2F4DD360"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p>
    <w:p w14:paraId="57B2E6EF"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p>
    <w:p w14:paraId="05524F98"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p>
    <w:p w14:paraId="41C43BDB"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p>
    <w:p w14:paraId="20391EE5"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p>
    <w:p w14:paraId="4A6304F7"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p>
    <w:p w14:paraId="53C26666"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p>
    <w:p w14:paraId="63DF3BC2"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Findings</w:t>
      </w:r>
    </w:p>
    <w:p w14:paraId="0604601D"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The outcomes of the paper suggest that digital technologies have changed the conventional marketing strategies profoundly, as they have made them more accurate, personalized, and engaging to customers. The transition to personalized marketing because of the supply of a vast amount of consumer data and efficient analytics is one of the significant transformations (Wedel and Kannan, 2016; Davenport et al., 2020).</w:t>
      </w:r>
    </w:p>
    <w:p w14:paraId="70E7FBD1"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 xml:space="preserve">Among the findings is the observation that social media networks have transformed the customer interaction. Social media also facilitates 2-way communication between businesses and consumers unlike the one-way communication channels of the past, which gives a company opportunity to create stronger relationships with consumers and enhance brand loyalty (Kaplan and Haenlein, 2010; Mangold and Faulds, 2009). The marketers </w:t>
      </w:r>
      <w:proofErr w:type="gramStart"/>
      <w:r w:rsidRPr="00433EDB">
        <w:rPr>
          <w:rFonts w:ascii="Times New Roman" w:eastAsiaTheme="majorEastAsia" w:hAnsi="Times New Roman" w:cs="Times New Roman"/>
          <w:color w:val="000000" w:themeColor="text1"/>
          <w:szCs w:val="24"/>
        </w:rPr>
        <w:t>are able to</w:t>
      </w:r>
      <w:proofErr w:type="gramEnd"/>
      <w:r w:rsidRPr="00433EDB">
        <w:rPr>
          <w:rFonts w:ascii="Times New Roman" w:eastAsiaTheme="majorEastAsia" w:hAnsi="Times New Roman" w:cs="Times New Roman"/>
          <w:color w:val="000000" w:themeColor="text1"/>
          <w:szCs w:val="24"/>
        </w:rPr>
        <w:t xml:space="preserve"> create a more interactive and dynamic marketing position by being able to respond to customer feedback instantaneously.</w:t>
      </w:r>
    </w:p>
    <w:p w14:paraId="0EB4857A"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 xml:space="preserve">The other significant conclusion that was made is the value of data analytics in improving the effectiveness of marketing. The company will be able to create specialty marketing campaigns by </w:t>
      </w:r>
      <w:proofErr w:type="spellStart"/>
      <w:r w:rsidRPr="00433EDB">
        <w:rPr>
          <w:rFonts w:ascii="Times New Roman" w:eastAsiaTheme="majorEastAsia" w:hAnsi="Times New Roman" w:cs="Times New Roman"/>
          <w:color w:val="000000" w:themeColor="text1"/>
          <w:szCs w:val="24"/>
        </w:rPr>
        <w:t>analyzing</w:t>
      </w:r>
      <w:proofErr w:type="spellEnd"/>
      <w:r w:rsidRPr="00433EDB">
        <w:rPr>
          <w:rFonts w:ascii="Times New Roman" w:eastAsiaTheme="majorEastAsia" w:hAnsi="Times New Roman" w:cs="Times New Roman"/>
          <w:color w:val="000000" w:themeColor="text1"/>
          <w:szCs w:val="24"/>
        </w:rPr>
        <w:t xml:space="preserve"> customer data, where it is possible to see the patterns, preferences, and purchase </w:t>
      </w:r>
      <w:proofErr w:type="spellStart"/>
      <w:r w:rsidRPr="00433EDB">
        <w:rPr>
          <w:rFonts w:ascii="Times New Roman" w:eastAsiaTheme="majorEastAsia" w:hAnsi="Times New Roman" w:cs="Times New Roman"/>
          <w:color w:val="000000" w:themeColor="text1"/>
          <w:szCs w:val="24"/>
        </w:rPr>
        <w:t>behavior</w:t>
      </w:r>
      <w:proofErr w:type="spellEnd"/>
      <w:r w:rsidRPr="00433EDB">
        <w:rPr>
          <w:rFonts w:ascii="Times New Roman" w:eastAsiaTheme="majorEastAsia" w:hAnsi="Times New Roman" w:cs="Times New Roman"/>
          <w:color w:val="000000" w:themeColor="text1"/>
          <w:szCs w:val="24"/>
        </w:rPr>
        <w:t xml:space="preserve"> (Rust and Huang, 2014). Individualized marketing campaigns (recommendation systems that Amazon and Netflix rely on) have been found to enhance satisfaction among customers, as well as lead to revenue growth (Davenport et al., 2020).</w:t>
      </w:r>
    </w:p>
    <w:p w14:paraId="3E71593C"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lastRenderedPageBreak/>
        <w:t xml:space="preserve">The observation also points out that the digital advertisement has been more effective with </w:t>
      </w:r>
      <w:proofErr w:type="spellStart"/>
      <w:r w:rsidRPr="00433EDB">
        <w:rPr>
          <w:rFonts w:ascii="Times New Roman" w:eastAsiaTheme="majorEastAsia" w:hAnsi="Times New Roman" w:cs="Times New Roman"/>
          <w:color w:val="000000" w:themeColor="text1"/>
          <w:szCs w:val="24"/>
        </w:rPr>
        <w:t>behavioral</w:t>
      </w:r>
      <w:proofErr w:type="spellEnd"/>
      <w:r w:rsidRPr="00433EDB">
        <w:rPr>
          <w:rFonts w:ascii="Times New Roman" w:eastAsiaTheme="majorEastAsia" w:hAnsi="Times New Roman" w:cs="Times New Roman"/>
          <w:color w:val="000000" w:themeColor="text1"/>
          <w:szCs w:val="24"/>
        </w:rPr>
        <w:t xml:space="preserve"> targeting. Algorithms help companies to provide advertisements depending on user </w:t>
      </w:r>
      <w:proofErr w:type="spellStart"/>
      <w:r w:rsidRPr="00433EDB">
        <w:rPr>
          <w:rFonts w:ascii="Times New Roman" w:eastAsiaTheme="majorEastAsia" w:hAnsi="Times New Roman" w:cs="Times New Roman"/>
          <w:color w:val="000000" w:themeColor="text1"/>
          <w:szCs w:val="24"/>
        </w:rPr>
        <w:t>behavior</w:t>
      </w:r>
      <w:proofErr w:type="spellEnd"/>
      <w:r w:rsidRPr="00433EDB">
        <w:rPr>
          <w:rFonts w:ascii="Times New Roman" w:eastAsiaTheme="majorEastAsia" w:hAnsi="Times New Roman" w:cs="Times New Roman"/>
          <w:color w:val="000000" w:themeColor="text1"/>
          <w:szCs w:val="24"/>
        </w:rPr>
        <w:t xml:space="preserve"> which enhances higher levels of conversion and lowers the cost of marketing (Lambrecht &amp; Tucker, 2013). This shows that digital technologies have improved marketing strategies in terms of efficiency and effectiveness.</w:t>
      </w:r>
    </w:p>
    <w:p w14:paraId="1D792A51"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 xml:space="preserve">Moreover, the paper concludes that customer experience has greatly been enhanced by the personalization. Organizations can provide more precise customer needs by providing relevant content and offers, which will enhance customer loyalty and retention (Wedel &amp; Kannan, 2016). This change is a part of a wider trend in which marketing is </w:t>
      </w:r>
      <w:proofErr w:type="spellStart"/>
      <w:r w:rsidRPr="00433EDB">
        <w:rPr>
          <w:rFonts w:ascii="Times New Roman" w:eastAsiaTheme="majorEastAsia" w:hAnsi="Times New Roman" w:cs="Times New Roman"/>
          <w:color w:val="000000" w:themeColor="text1"/>
          <w:szCs w:val="24"/>
        </w:rPr>
        <w:t>centered</w:t>
      </w:r>
      <w:proofErr w:type="spellEnd"/>
      <w:r w:rsidRPr="00433EDB">
        <w:rPr>
          <w:rFonts w:ascii="Times New Roman" w:eastAsiaTheme="majorEastAsia" w:hAnsi="Times New Roman" w:cs="Times New Roman"/>
          <w:color w:val="000000" w:themeColor="text1"/>
          <w:szCs w:val="24"/>
        </w:rPr>
        <w:t xml:space="preserve"> on the customers.</w:t>
      </w:r>
    </w:p>
    <w:p w14:paraId="4C591EE5"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Nevertheless, the results also indicate the difficulties related to the digital marketing. The issue of data privacy has taken on a new dimension because organizations amass and utilize personal data (Martin and Murphy, 2017). Moreover, the fast technological change process also demands that businesses constantly revise their approach and invest in new capabilities (Chaffey and Ellis-Chadwick, 2019).</w:t>
      </w:r>
    </w:p>
    <w:p w14:paraId="12031D3F"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Overall, the results imply that digital technologies changed the marketing strategies by providing opportunities to work with customers individually, enhancing customer engagement, and making decisions. Nevertheless, organizations need to consider the issues of privacy, ethics and technological complexity to utilize such advantages to their full potential.</w:t>
      </w:r>
    </w:p>
    <w:p w14:paraId="1C85BC80"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p>
    <w:p w14:paraId="519D4055"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p>
    <w:p w14:paraId="18B9E1CF"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p>
    <w:p w14:paraId="2E188F60"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p>
    <w:p w14:paraId="7F413328"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p>
    <w:p w14:paraId="03548B35"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p>
    <w:p w14:paraId="5D6D2587"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p>
    <w:p w14:paraId="3F458B81"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p>
    <w:p w14:paraId="6A05AE13"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Discussion</w:t>
      </w:r>
    </w:p>
    <w:p w14:paraId="76F4036A"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The results of the present research demonstrate that digital technologies have a transformative effect on the marketing strategies, especially the change of mass marketing towards personal marketing. This shift is representative of a larger shift in the way organizations communicate with consumers and move towards individual communication over standardized communication (Kotler et al., 2017; Wedel and Kannan, 2016).</w:t>
      </w:r>
    </w:p>
    <w:p w14:paraId="0A33E4A9"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The growing role of customer-centric marketing is one of the problems leading to the discussion. Digital technologies help organizations to concentrate on the needs and preferences of individual customers and match the marketing strategies with consumer expectations (Rust and Huang, 2014). This strategy improves customer satisfaction and loyalty which is essential in the success of the business in the long run.</w:t>
      </w:r>
    </w:p>
    <w:p w14:paraId="03D7D149"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 xml:space="preserve">The aspect of social media in changing the marketing communication is also noteworthy. The social media sites enable instant feedback and the interactions between customers and brands to be interactive (Kaplan and Haenlein, 2010). This has turned the tide within the </w:t>
      </w:r>
      <w:proofErr w:type="spellStart"/>
      <w:r w:rsidRPr="00433EDB">
        <w:rPr>
          <w:rFonts w:ascii="Times New Roman" w:eastAsiaTheme="majorEastAsia" w:hAnsi="Times New Roman" w:cs="Times New Roman"/>
          <w:color w:val="000000" w:themeColor="text1"/>
          <w:szCs w:val="24"/>
        </w:rPr>
        <w:t>favor</w:t>
      </w:r>
      <w:proofErr w:type="spellEnd"/>
      <w:r w:rsidRPr="00433EDB">
        <w:rPr>
          <w:rFonts w:ascii="Times New Roman" w:eastAsiaTheme="majorEastAsia" w:hAnsi="Times New Roman" w:cs="Times New Roman"/>
          <w:color w:val="000000" w:themeColor="text1"/>
          <w:szCs w:val="24"/>
        </w:rPr>
        <w:t xml:space="preserve"> of the consumer over the organization since customers are also able to affect the brand reputation and marketing approach (Mangold and Faulds, 2009).</w:t>
      </w:r>
    </w:p>
    <w:p w14:paraId="09847F3E"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lastRenderedPageBreak/>
        <w:t>The idea of data analytics is one of the most significant elements of contemporary marketing. Analytics of big data also allow organizations to make sound decisions and develop focused campaigns (Davenport et al., 2020). Nevertheless, this data dependency also leads to some ethical issues associated with privacy and data security (Martin and Murphy, 2017). Organizations should thus strike a compromise between the advantages of data-based marketing and the necessity to safeguard the privacy of consumers.</w:t>
      </w:r>
    </w:p>
    <w:p w14:paraId="3B1216F6"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The competitive edge enjoyed by firms that effectively implement custom-made marketing approaches is also brought to the fore in the discussion. Examples of companies like Amazon and Netflix show that data-based strategies can create a better customer experience and improve business performance (Davenport et al., 2020). The value proposition of these companies creates a special value to the customers through their technology that provide personalized suggestions.</w:t>
      </w:r>
    </w:p>
    <w:p w14:paraId="4007A000"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 xml:space="preserve">Nevertheless, there are difficulties that are associated with the shift to digital marketing. To operate in the new digital environment, organizations </w:t>
      </w:r>
      <w:proofErr w:type="gramStart"/>
      <w:r w:rsidRPr="00433EDB">
        <w:rPr>
          <w:rFonts w:ascii="Times New Roman" w:eastAsiaTheme="majorEastAsia" w:hAnsi="Times New Roman" w:cs="Times New Roman"/>
          <w:color w:val="000000" w:themeColor="text1"/>
          <w:szCs w:val="24"/>
        </w:rPr>
        <w:t>have to</w:t>
      </w:r>
      <w:proofErr w:type="gramEnd"/>
      <w:r w:rsidRPr="00433EDB">
        <w:rPr>
          <w:rFonts w:ascii="Times New Roman" w:eastAsiaTheme="majorEastAsia" w:hAnsi="Times New Roman" w:cs="Times New Roman"/>
          <w:color w:val="000000" w:themeColor="text1"/>
          <w:szCs w:val="24"/>
        </w:rPr>
        <w:t xml:space="preserve"> invest in new technologies, train digital skills, and adjust to the market environment which is fast changing (Chaffey and Ellis-Chadwick, 2019). Besides, digital marketing is challenging and thus necessitates the proper coordination of different channels and platforms </w:t>
      </w:r>
      <w:proofErr w:type="gramStart"/>
      <w:r w:rsidRPr="00433EDB">
        <w:rPr>
          <w:rFonts w:ascii="Times New Roman" w:eastAsiaTheme="majorEastAsia" w:hAnsi="Times New Roman" w:cs="Times New Roman"/>
          <w:color w:val="000000" w:themeColor="text1"/>
          <w:szCs w:val="24"/>
        </w:rPr>
        <w:t>in order to</w:t>
      </w:r>
      <w:proofErr w:type="gramEnd"/>
      <w:r w:rsidRPr="00433EDB">
        <w:rPr>
          <w:rFonts w:ascii="Times New Roman" w:eastAsiaTheme="majorEastAsia" w:hAnsi="Times New Roman" w:cs="Times New Roman"/>
          <w:color w:val="000000" w:themeColor="text1"/>
          <w:szCs w:val="24"/>
        </w:rPr>
        <w:t xml:space="preserve"> maintain consistency and efficacy.</w:t>
      </w:r>
    </w:p>
    <w:p w14:paraId="7F920885"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 xml:space="preserve">The necessity of strategic alignment is another element of the discussion. The marketing strategies of organizations should be in line with the overall business goals </w:t>
      </w:r>
      <w:proofErr w:type="gramStart"/>
      <w:r w:rsidRPr="00433EDB">
        <w:rPr>
          <w:rFonts w:ascii="Times New Roman" w:eastAsiaTheme="majorEastAsia" w:hAnsi="Times New Roman" w:cs="Times New Roman"/>
          <w:color w:val="000000" w:themeColor="text1"/>
          <w:szCs w:val="24"/>
        </w:rPr>
        <w:t>in order to</w:t>
      </w:r>
      <w:proofErr w:type="gramEnd"/>
      <w:r w:rsidRPr="00433EDB">
        <w:rPr>
          <w:rFonts w:ascii="Times New Roman" w:eastAsiaTheme="majorEastAsia" w:hAnsi="Times New Roman" w:cs="Times New Roman"/>
          <w:color w:val="000000" w:themeColor="text1"/>
          <w:szCs w:val="24"/>
        </w:rPr>
        <w:t xml:space="preserve"> realize sustainable growth (Kotler and Keller, 2016). Digital transformation is not to be considered as an independent project but rather as a component of the organizational strategy.</w:t>
      </w:r>
    </w:p>
    <w:p w14:paraId="205DE56F"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 xml:space="preserve">To sum up, </w:t>
      </w:r>
      <w:proofErr w:type="gramStart"/>
      <w:r w:rsidRPr="00433EDB">
        <w:rPr>
          <w:rFonts w:ascii="Times New Roman" w:eastAsiaTheme="majorEastAsia" w:hAnsi="Times New Roman" w:cs="Times New Roman"/>
          <w:color w:val="000000" w:themeColor="text1"/>
          <w:szCs w:val="24"/>
        </w:rPr>
        <w:t>it can be seen that digital</w:t>
      </w:r>
      <w:proofErr w:type="gramEnd"/>
      <w:r w:rsidRPr="00433EDB">
        <w:rPr>
          <w:rFonts w:ascii="Times New Roman" w:eastAsiaTheme="majorEastAsia" w:hAnsi="Times New Roman" w:cs="Times New Roman"/>
          <w:color w:val="000000" w:themeColor="text1"/>
          <w:szCs w:val="24"/>
        </w:rPr>
        <w:t xml:space="preserve"> technologies have essentially disrupted the marketing strategies </w:t>
      </w:r>
      <w:proofErr w:type="gramStart"/>
      <w:r w:rsidRPr="00433EDB">
        <w:rPr>
          <w:rFonts w:ascii="Times New Roman" w:eastAsiaTheme="majorEastAsia" w:hAnsi="Times New Roman" w:cs="Times New Roman"/>
          <w:color w:val="000000" w:themeColor="text1"/>
          <w:szCs w:val="24"/>
        </w:rPr>
        <w:t>in order to</w:t>
      </w:r>
      <w:proofErr w:type="gramEnd"/>
      <w:r w:rsidRPr="00433EDB">
        <w:rPr>
          <w:rFonts w:ascii="Times New Roman" w:eastAsiaTheme="majorEastAsia" w:hAnsi="Times New Roman" w:cs="Times New Roman"/>
          <w:color w:val="000000" w:themeColor="text1"/>
          <w:szCs w:val="24"/>
        </w:rPr>
        <w:t xml:space="preserve"> make them more personalized, more engaging, and more efficient. Although </w:t>
      </w:r>
      <w:r w:rsidRPr="00433EDB">
        <w:rPr>
          <w:rFonts w:ascii="Times New Roman" w:eastAsiaTheme="majorEastAsia" w:hAnsi="Times New Roman" w:cs="Times New Roman"/>
          <w:color w:val="000000" w:themeColor="text1"/>
          <w:szCs w:val="24"/>
        </w:rPr>
        <w:lastRenderedPageBreak/>
        <w:t xml:space="preserve">the opportunities presented by these changes are immense, organizations </w:t>
      </w:r>
      <w:proofErr w:type="gramStart"/>
      <w:r w:rsidRPr="00433EDB">
        <w:rPr>
          <w:rFonts w:ascii="Times New Roman" w:eastAsiaTheme="majorEastAsia" w:hAnsi="Times New Roman" w:cs="Times New Roman"/>
          <w:color w:val="000000" w:themeColor="text1"/>
          <w:szCs w:val="24"/>
        </w:rPr>
        <w:t>have to</w:t>
      </w:r>
      <w:proofErr w:type="gramEnd"/>
      <w:r w:rsidRPr="00433EDB">
        <w:rPr>
          <w:rFonts w:ascii="Times New Roman" w:eastAsiaTheme="majorEastAsia" w:hAnsi="Times New Roman" w:cs="Times New Roman"/>
          <w:color w:val="000000" w:themeColor="text1"/>
          <w:szCs w:val="24"/>
        </w:rPr>
        <w:t xml:space="preserve"> tackle the issues of privacy, technology, and strategic integration </w:t>
      </w:r>
      <w:proofErr w:type="gramStart"/>
      <w:r w:rsidRPr="00433EDB">
        <w:rPr>
          <w:rFonts w:ascii="Times New Roman" w:eastAsiaTheme="majorEastAsia" w:hAnsi="Times New Roman" w:cs="Times New Roman"/>
          <w:color w:val="000000" w:themeColor="text1"/>
          <w:szCs w:val="24"/>
        </w:rPr>
        <w:t>in order to</w:t>
      </w:r>
      <w:proofErr w:type="gramEnd"/>
      <w:r w:rsidRPr="00433EDB">
        <w:rPr>
          <w:rFonts w:ascii="Times New Roman" w:eastAsiaTheme="majorEastAsia" w:hAnsi="Times New Roman" w:cs="Times New Roman"/>
          <w:color w:val="000000" w:themeColor="text1"/>
          <w:szCs w:val="24"/>
        </w:rPr>
        <w:t xml:space="preserve"> make the most of the digital marketing benefits.</w:t>
      </w:r>
    </w:p>
    <w:p w14:paraId="4D378467"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p>
    <w:p w14:paraId="65DF3C48"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p>
    <w:p w14:paraId="40188054"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p>
    <w:p w14:paraId="06FFFF1F"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p>
    <w:p w14:paraId="25EAEB41"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Recommendations</w:t>
      </w:r>
    </w:p>
    <w:p w14:paraId="404FEFC9"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 xml:space="preserve">Following the discussion of the transformation of the marketing strategy in the digital era, it is possible to make </w:t>
      </w:r>
      <w:proofErr w:type="gramStart"/>
      <w:r w:rsidRPr="00433EDB">
        <w:rPr>
          <w:rFonts w:ascii="Times New Roman" w:eastAsiaTheme="majorEastAsia" w:hAnsi="Times New Roman" w:cs="Times New Roman"/>
          <w:color w:val="000000" w:themeColor="text1"/>
          <w:szCs w:val="24"/>
        </w:rPr>
        <w:t>a number of</w:t>
      </w:r>
      <w:proofErr w:type="gramEnd"/>
      <w:r w:rsidRPr="00433EDB">
        <w:rPr>
          <w:rFonts w:ascii="Times New Roman" w:eastAsiaTheme="majorEastAsia" w:hAnsi="Times New Roman" w:cs="Times New Roman"/>
          <w:color w:val="000000" w:themeColor="text1"/>
          <w:szCs w:val="24"/>
        </w:rPr>
        <w:t xml:space="preserve"> recommendations which can assist organizations in utilizing the digital technologies in the most effective manner and leave the mass marketing behind and go to the personalized marketing.</w:t>
      </w:r>
    </w:p>
    <w:p w14:paraId="55AEBD52"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 xml:space="preserve">To begin with, companies must invest in the modern data analytics to improve decision-making and customer intelligence. Data analytics helps companies to comprehend the </w:t>
      </w:r>
      <w:proofErr w:type="spellStart"/>
      <w:r w:rsidRPr="00433EDB">
        <w:rPr>
          <w:rFonts w:ascii="Times New Roman" w:eastAsiaTheme="majorEastAsia" w:hAnsi="Times New Roman" w:cs="Times New Roman"/>
          <w:color w:val="000000" w:themeColor="text1"/>
          <w:szCs w:val="24"/>
        </w:rPr>
        <w:t>behavior</w:t>
      </w:r>
      <w:proofErr w:type="spellEnd"/>
      <w:r w:rsidRPr="00433EDB">
        <w:rPr>
          <w:rFonts w:ascii="Times New Roman" w:eastAsiaTheme="majorEastAsia" w:hAnsi="Times New Roman" w:cs="Times New Roman"/>
          <w:color w:val="000000" w:themeColor="text1"/>
          <w:szCs w:val="24"/>
        </w:rPr>
        <w:t xml:space="preserve"> and preferences of consumers, as well as their buying </w:t>
      </w:r>
      <w:proofErr w:type="spellStart"/>
      <w:r w:rsidRPr="00433EDB">
        <w:rPr>
          <w:rFonts w:ascii="Times New Roman" w:eastAsiaTheme="majorEastAsia" w:hAnsi="Times New Roman" w:cs="Times New Roman"/>
          <w:color w:val="000000" w:themeColor="text1"/>
          <w:szCs w:val="24"/>
        </w:rPr>
        <w:t>behavior</w:t>
      </w:r>
      <w:proofErr w:type="spellEnd"/>
      <w:r w:rsidRPr="00433EDB">
        <w:rPr>
          <w:rFonts w:ascii="Times New Roman" w:eastAsiaTheme="majorEastAsia" w:hAnsi="Times New Roman" w:cs="Times New Roman"/>
          <w:color w:val="000000" w:themeColor="text1"/>
          <w:szCs w:val="24"/>
        </w:rPr>
        <w:t>, needed to formulate individual marketing plans (Wedel and Kannan, 2016; Davenport et al., 2020). Artificial intelligence (AI) and machine learning are some tools that companies should implement to handle big data and derive actionable insights.</w:t>
      </w:r>
    </w:p>
    <w:p w14:paraId="2BA1E1AF"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 xml:space="preserve">Second, companies must aim at creating a marketing strategy that is </w:t>
      </w:r>
      <w:proofErr w:type="gramStart"/>
      <w:r w:rsidRPr="00433EDB">
        <w:rPr>
          <w:rFonts w:ascii="Times New Roman" w:eastAsiaTheme="majorEastAsia" w:hAnsi="Times New Roman" w:cs="Times New Roman"/>
          <w:color w:val="000000" w:themeColor="text1"/>
          <w:szCs w:val="24"/>
        </w:rPr>
        <w:t>customer-oriented</w:t>
      </w:r>
      <w:proofErr w:type="gramEnd"/>
      <w:r w:rsidRPr="00433EDB">
        <w:rPr>
          <w:rFonts w:ascii="Times New Roman" w:eastAsiaTheme="majorEastAsia" w:hAnsi="Times New Roman" w:cs="Times New Roman"/>
          <w:color w:val="000000" w:themeColor="text1"/>
          <w:szCs w:val="24"/>
        </w:rPr>
        <w:t xml:space="preserve">. Individual customer needs and preferences are valuable in marketing as they </w:t>
      </w:r>
      <w:proofErr w:type="gramStart"/>
      <w:r w:rsidRPr="00433EDB">
        <w:rPr>
          <w:rFonts w:ascii="Times New Roman" w:eastAsiaTheme="majorEastAsia" w:hAnsi="Times New Roman" w:cs="Times New Roman"/>
          <w:color w:val="000000" w:themeColor="text1"/>
          <w:szCs w:val="24"/>
        </w:rPr>
        <w:t>are able to</w:t>
      </w:r>
      <w:proofErr w:type="gramEnd"/>
      <w:r w:rsidRPr="00433EDB">
        <w:rPr>
          <w:rFonts w:ascii="Times New Roman" w:eastAsiaTheme="majorEastAsia" w:hAnsi="Times New Roman" w:cs="Times New Roman"/>
          <w:color w:val="000000" w:themeColor="text1"/>
          <w:szCs w:val="24"/>
        </w:rPr>
        <w:t xml:space="preserve"> enhance the customer satisfaction and loyalty to a certain level when marketing strategies are </w:t>
      </w:r>
      <w:r w:rsidRPr="00433EDB">
        <w:rPr>
          <w:rFonts w:ascii="Times New Roman" w:eastAsiaTheme="majorEastAsia" w:hAnsi="Times New Roman" w:cs="Times New Roman"/>
          <w:color w:val="000000" w:themeColor="text1"/>
          <w:szCs w:val="24"/>
        </w:rPr>
        <w:lastRenderedPageBreak/>
        <w:t xml:space="preserve">personalized (Rust and Huang, 2014). Segmentation method and targeting should be adopted by organizations </w:t>
      </w:r>
      <w:proofErr w:type="gramStart"/>
      <w:r w:rsidRPr="00433EDB">
        <w:rPr>
          <w:rFonts w:ascii="Times New Roman" w:eastAsiaTheme="majorEastAsia" w:hAnsi="Times New Roman" w:cs="Times New Roman"/>
          <w:color w:val="000000" w:themeColor="text1"/>
          <w:szCs w:val="24"/>
        </w:rPr>
        <w:t>in order to</w:t>
      </w:r>
      <w:proofErr w:type="gramEnd"/>
      <w:r w:rsidRPr="00433EDB">
        <w:rPr>
          <w:rFonts w:ascii="Times New Roman" w:eastAsiaTheme="majorEastAsia" w:hAnsi="Times New Roman" w:cs="Times New Roman"/>
          <w:color w:val="000000" w:themeColor="text1"/>
          <w:szCs w:val="24"/>
        </w:rPr>
        <w:t xml:space="preserve"> provide appropriate content and offers </w:t>
      </w:r>
      <w:proofErr w:type="gramStart"/>
      <w:r w:rsidRPr="00433EDB">
        <w:rPr>
          <w:rFonts w:ascii="Times New Roman" w:eastAsiaTheme="majorEastAsia" w:hAnsi="Times New Roman" w:cs="Times New Roman"/>
          <w:color w:val="000000" w:themeColor="text1"/>
          <w:szCs w:val="24"/>
        </w:rPr>
        <w:t>in order to</w:t>
      </w:r>
      <w:proofErr w:type="gramEnd"/>
      <w:r w:rsidRPr="00433EDB">
        <w:rPr>
          <w:rFonts w:ascii="Times New Roman" w:eastAsiaTheme="majorEastAsia" w:hAnsi="Times New Roman" w:cs="Times New Roman"/>
          <w:color w:val="000000" w:themeColor="text1"/>
          <w:szCs w:val="24"/>
        </w:rPr>
        <w:t xml:space="preserve"> have a more interactive customer experience.</w:t>
      </w:r>
    </w:p>
    <w:p w14:paraId="7C5BC9D1"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 xml:space="preserve">Thirdly, businesses need to reinforce their social media interaction tactics. Social media sites also offer the chance of interactions and forming of relationships with customers in real time (Kaplan and Haenlein, 2010). Companies are encouraged to interact with their audiences, respond to </w:t>
      </w:r>
      <w:proofErr w:type="gramStart"/>
      <w:r w:rsidRPr="00433EDB">
        <w:rPr>
          <w:rFonts w:ascii="Times New Roman" w:eastAsiaTheme="majorEastAsia" w:hAnsi="Times New Roman" w:cs="Times New Roman"/>
          <w:color w:val="000000" w:themeColor="text1"/>
          <w:szCs w:val="24"/>
        </w:rPr>
        <w:t>feedbacks</w:t>
      </w:r>
      <w:proofErr w:type="gramEnd"/>
      <w:r w:rsidRPr="00433EDB">
        <w:rPr>
          <w:rFonts w:ascii="Times New Roman" w:eastAsiaTheme="majorEastAsia" w:hAnsi="Times New Roman" w:cs="Times New Roman"/>
          <w:color w:val="000000" w:themeColor="text1"/>
          <w:szCs w:val="24"/>
        </w:rPr>
        <w:t xml:space="preserve"> and develop interactive content to increase their brand presence and trust (Mangold and Faulds, 2009).</w:t>
      </w:r>
    </w:p>
    <w:p w14:paraId="685A4F8F"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The next valuable suggestion is that the data privacy and ethical marketing practices should be secured. Since organization has become highly dependent on consumer data, it is critical to consider the issue of privacy and adhere to data protection laws (Martin and Murphy, 2017). Clear data policies and ethics in utilization of customer data can be used to help build trust and ensure the presence of long-term relations with the consumers.</w:t>
      </w:r>
    </w:p>
    <w:p w14:paraId="6BAB0BDF"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Moreover, they should make investments in digital capabilities and skills. The high rate of technological evolution demands businesses to keep on enhancing their expertise and skills (Chaffey and Ellis-Chadwick, 2019). Employees can be trained and developed to be able to work with new technologies and to be more efficient in marketing.</w:t>
      </w:r>
    </w:p>
    <w:p w14:paraId="1BF34B92"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 xml:space="preserve">Also, the companies ought to implement a hybrid marketing approach, which incorporates both the modern and traditional marketing. As much as digital marketing has a lot to offer, traditional channels may also be used in accessing specific groups of customers (Kotler and Keller, 2016). A coherent strategy makes the marketing efforts consistent </w:t>
      </w:r>
      <w:proofErr w:type="gramStart"/>
      <w:r w:rsidRPr="00433EDB">
        <w:rPr>
          <w:rFonts w:ascii="Times New Roman" w:eastAsiaTheme="majorEastAsia" w:hAnsi="Times New Roman" w:cs="Times New Roman"/>
          <w:color w:val="000000" w:themeColor="text1"/>
          <w:szCs w:val="24"/>
        </w:rPr>
        <w:t>and also</w:t>
      </w:r>
      <w:proofErr w:type="gramEnd"/>
      <w:r w:rsidRPr="00433EDB">
        <w:rPr>
          <w:rFonts w:ascii="Times New Roman" w:eastAsiaTheme="majorEastAsia" w:hAnsi="Times New Roman" w:cs="Times New Roman"/>
          <w:color w:val="000000" w:themeColor="text1"/>
          <w:szCs w:val="24"/>
        </w:rPr>
        <w:t xml:space="preserve"> optimized.</w:t>
      </w:r>
    </w:p>
    <w:p w14:paraId="5FA6E6B2"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lastRenderedPageBreak/>
        <w:t>The next recommendation is to embrace innovation and experimentation in the marketing strategies. Corporations ought to experiment, evaluate outcomes, and keep on improving their strategies to be competitive (Davenport et al., 2020). This is a cyclic process, which helps firms to change in accordance with consumer preferences and market conditions.</w:t>
      </w:r>
    </w:p>
    <w:p w14:paraId="20ED1F85"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Lastly, companies ought to consider building relationships with local businesses over the long term instead of the short-term dealings. Relationship marketing has focused on customer retention and loyalty which is essential to sustainable growth (Grönroos, 1994). Digital technologies offer features of ensuring constant communication and adding value to customers in the long-term.</w:t>
      </w:r>
    </w:p>
    <w:p w14:paraId="43DEF786"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To sum up, it is possible to state that organizations need to effectively embrace the digital transformation of marketing by using data analytics, customer-centric practices, maintaining ethical standards, and being innovative continuously. Such approaches will help companies to improve the customer experience, marketing performance and gain the sustainable competitive advantage in the digital age.</w:t>
      </w:r>
    </w:p>
    <w:p w14:paraId="5BCAB116"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Conclusion</w:t>
      </w:r>
    </w:p>
    <w:p w14:paraId="09F877EE"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This report has critically discussed the changes in the marketing strategy in the digital age with special emphasis on how the digital technology in social media and data analytics has influenced the conventional marketing practice. The analysis shows that the changing mass marketing to personalized marketing is an essential change in the approach of organizations in their interaction with consumers and the development of value.</w:t>
      </w:r>
    </w:p>
    <w:p w14:paraId="1C1D9E42"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 xml:space="preserve">The results accentuate the fact that digital technologies have created a great deal of efficacy in marketing as it allows organizations to gather and examine client information, plan focused </w:t>
      </w:r>
      <w:r w:rsidRPr="00433EDB">
        <w:rPr>
          <w:rFonts w:ascii="Times New Roman" w:eastAsiaTheme="majorEastAsia" w:hAnsi="Times New Roman" w:cs="Times New Roman"/>
          <w:color w:val="000000" w:themeColor="text1"/>
          <w:szCs w:val="24"/>
        </w:rPr>
        <w:lastRenderedPageBreak/>
        <w:t xml:space="preserve">campaigns, and enhance their interaction with customers. The social media sites have changed the way people communicate as they enable real-time communications and enhance the bond between the business and consumers. In the same measure, the use of data analytics has helped organizations gain a better insight into consumer </w:t>
      </w:r>
      <w:proofErr w:type="spellStart"/>
      <w:r w:rsidRPr="00433EDB">
        <w:rPr>
          <w:rFonts w:ascii="Times New Roman" w:eastAsiaTheme="majorEastAsia" w:hAnsi="Times New Roman" w:cs="Times New Roman"/>
          <w:color w:val="000000" w:themeColor="text1"/>
          <w:szCs w:val="24"/>
        </w:rPr>
        <w:t>behavior</w:t>
      </w:r>
      <w:proofErr w:type="spellEnd"/>
      <w:r w:rsidRPr="00433EDB">
        <w:rPr>
          <w:rFonts w:ascii="Times New Roman" w:eastAsiaTheme="majorEastAsia" w:hAnsi="Times New Roman" w:cs="Times New Roman"/>
          <w:color w:val="000000" w:themeColor="text1"/>
          <w:szCs w:val="24"/>
        </w:rPr>
        <w:t xml:space="preserve"> and provide them with personalized experiences; as a result, customers have become more satisfied and loyal.</w:t>
      </w:r>
    </w:p>
    <w:p w14:paraId="374D17AE"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Another finding highlighted in the report is the value of the customer-centric marketing in the digital age. Companies that effectively implement individualized marketing approaches like Amazon and Netflix have a competitive edge through the provision of pertinent content and suggestions. Nevertheless, the marketing strategy redefinition poses its own challenges that might be addressed through the following aspects: information privacy, moral issues, and constant technological shift.</w:t>
      </w:r>
    </w:p>
    <w:p w14:paraId="23922F8D"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Moreover, as the discussion points out, effective digital marketing needs to be strategically aligned, multi-channel integrated, and digital capability invested in. Innovation and ethical issues should be balanced by organizations, and the marketing strategies should always fit the general business needs.</w:t>
      </w:r>
    </w:p>
    <w:p w14:paraId="3A36F6AF" w14:textId="77777777" w:rsidR="00433EDB" w:rsidRPr="00433EDB" w:rsidRDefault="00433EDB" w:rsidP="00433EDB">
      <w:pPr>
        <w:spacing w:line="480" w:lineRule="auto"/>
        <w:rPr>
          <w:rFonts w:ascii="Times New Roman" w:eastAsiaTheme="majorEastAsia" w:hAnsi="Times New Roman" w:cs="Times New Roman"/>
          <w:color w:val="000000" w:themeColor="text1"/>
          <w:szCs w:val="24"/>
        </w:rPr>
      </w:pPr>
      <w:r w:rsidRPr="00433EDB">
        <w:rPr>
          <w:rFonts w:ascii="Times New Roman" w:eastAsiaTheme="majorEastAsia" w:hAnsi="Times New Roman" w:cs="Times New Roman"/>
          <w:color w:val="000000" w:themeColor="text1"/>
          <w:szCs w:val="24"/>
        </w:rPr>
        <w:t xml:space="preserve">Summing up, digital technologies have radically transformed the marketing strategies to make them more personal, interactive, and </w:t>
      </w:r>
      <w:proofErr w:type="gramStart"/>
      <w:r w:rsidRPr="00433EDB">
        <w:rPr>
          <w:rFonts w:ascii="Times New Roman" w:eastAsiaTheme="majorEastAsia" w:hAnsi="Times New Roman" w:cs="Times New Roman"/>
          <w:color w:val="000000" w:themeColor="text1"/>
          <w:szCs w:val="24"/>
        </w:rPr>
        <w:t>data-driven</w:t>
      </w:r>
      <w:proofErr w:type="gramEnd"/>
      <w:r w:rsidRPr="00433EDB">
        <w:rPr>
          <w:rFonts w:ascii="Times New Roman" w:eastAsiaTheme="majorEastAsia" w:hAnsi="Times New Roman" w:cs="Times New Roman"/>
          <w:color w:val="000000" w:themeColor="text1"/>
          <w:szCs w:val="24"/>
        </w:rPr>
        <w:t>. Performing organizations that efficiently use these technologies and stay abreast with the evolving consumer requirements will be in a better position to attain sustainable growth and competitiveness in the digital era.</w:t>
      </w:r>
    </w:p>
    <w:p w14:paraId="158B8EC1" w14:textId="77777777" w:rsidR="009F1427" w:rsidRDefault="009F1427" w:rsidP="00043E6A">
      <w:pPr>
        <w:spacing w:line="480" w:lineRule="auto"/>
        <w:rPr>
          <w:rFonts w:ascii="Times New Roman" w:eastAsiaTheme="majorEastAsia" w:hAnsi="Times New Roman" w:cs="Times New Roman"/>
          <w:color w:val="000000" w:themeColor="text1"/>
          <w:szCs w:val="24"/>
        </w:rPr>
      </w:pPr>
    </w:p>
    <w:p w14:paraId="26634FD9" w14:textId="77777777" w:rsidR="009F1427" w:rsidRDefault="009F1427" w:rsidP="00043E6A">
      <w:pPr>
        <w:spacing w:line="480" w:lineRule="auto"/>
        <w:rPr>
          <w:rFonts w:ascii="Times New Roman" w:eastAsiaTheme="majorEastAsia" w:hAnsi="Times New Roman" w:cs="Times New Roman"/>
          <w:color w:val="000000" w:themeColor="text1"/>
          <w:szCs w:val="24"/>
        </w:rPr>
      </w:pPr>
    </w:p>
    <w:p w14:paraId="1C50FD76" w14:textId="77777777" w:rsidR="009F1427" w:rsidRDefault="009F1427" w:rsidP="00043E6A">
      <w:pPr>
        <w:spacing w:line="480" w:lineRule="auto"/>
        <w:rPr>
          <w:rFonts w:ascii="Times New Roman" w:eastAsiaTheme="majorEastAsia" w:hAnsi="Times New Roman" w:cs="Times New Roman"/>
          <w:color w:val="000000" w:themeColor="text1"/>
          <w:szCs w:val="24"/>
        </w:rPr>
      </w:pPr>
    </w:p>
    <w:p w14:paraId="26C68653" w14:textId="218C3EC6" w:rsidR="00043E6A" w:rsidRPr="00043E6A" w:rsidRDefault="00043E6A" w:rsidP="00043E6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lastRenderedPageBreak/>
        <w:t xml:space="preserve">References </w:t>
      </w:r>
    </w:p>
    <w:p w14:paraId="291BEC87" w14:textId="77777777" w:rsidR="00043E6A" w:rsidRPr="009F1427" w:rsidRDefault="00043E6A" w:rsidP="00043E6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Chaffey, D., &amp; Ellis-Chadwick, F. (2019). </w:t>
      </w:r>
      <w:r w:rsidRPr="009F1427">
        <w:rPr>
          <w:rFonts w:ascii="Times New Roman" w:eastAsiaTheme="majorEastAsia" w:hAnsi="Times New Roman" w:cs="Times New Roman"/>
          <w:i/>
          <w:iCs/>
          <w:color w:val="000000" w:themeColor="text1"/>
          <w:szCs w:val="24"/>
        </w:rPr>
        <w:t>Digital marketing</w:t>
      </w:r>
      <w:r w:rsidRPr="009F1427">
        <w:rPr>
          <w:rFonts w:ascii="Times New Roman" w:eastAsiaTheme="majorEastAsia" w:hAnsi="Times New Roman" w:cs="Times New Roman"/>
          <w:color w:val="000000" w:themeColor="text1"/>
          <w:szCs w:val="24"/>
        </w:rPr>
        <w:t xml:space="preserve"> (7th ed.). Pearson.</w:t>
      </w:r>
    </w:p>
    <w:p w14:paraId="2F4DD0BC" w14:textId="77777777" w:rsidR="00043E6A" w:rsidRPr="009F1427" w:rsidRDefault="00043E6A" w:rsidP="00043E6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Davenport, T. H., Guha, A., Grewal, D., &amp; </w:t>
      </w:r>
      <w:proofErr w:type="spellStart"/>
      <w:r w:rsidRPr="009F1427">
        <w:rPr>
          <w:rFonts w:ascii="Times New Roman" w:eastAsiaTheme="majorEastAsia" w:hAnsi="Times New Roman" w:cs="Times New Roman"/>
          <w:color w:val="000000" w:themeColor="text1"/>
          <w:szCs w:val="24"/>
        </w:rPr>
        <w:t>Bressgott</w:t>
      </w:r>
      <w:proofErr w:type="spellEnd"/>
      <w:r w:rsidRPr="009F1427">
        <w:rPr>
          <w:rFonts w:ascii="Times New Roman" w:eastAsiaTheme="majorEastAsia" w:hAnsi="Times New Roman" w:cs="Times New Roman"/>
          <w:color w:val="000000" w:themeColor="text1"/>
          <w:szCs w:val="24"/>
        </w:rPr>
        <w:t xml:space="preserve">, T. (2020). How artificial intelligence will change the future of marketing. </w:t>
      </w:r>
      <w:r w:rsidRPr="009F1427">
        <w:rPr>
          <w:rFonts w:ascii="Times New Roman" w:eastAsiaTheme="majorEastAsia" w:hAnsi="Times New Roman" w:cs="Times New Roman"/>
          <w:i/>
          <w:iCs/>
          <w:color w:val="000000" w:themeColor="text1"/>
          <w:szCs w:val="24"/>
        </w:rPr>
        <w:t>Journal of the Academy of Marketing Science</w:t>
      </w:r>
      <w:r w:rsidRPr="009F1427">
        <w:rPr>
          <w:rFonts w:ascii="Times New Roman" w:eastAsiaTheme="majorEastAsia" w:hAnsi="Times New Roman" w:cs="Times New Roman"/>
          <w:color w:val="000000" w:themeColor="text1"/>
          <w:szCs w:val="24"/>
        </w:rPr>
        <w:t xml:space="preserve">, 48(1), 24–42. </w:t>
      </w:r>
      <w:hyperlink r:id="rId6" w:tgtFrame="_new" w:history="1">
        <w:r w:rsidRPr="009F1427">
          <w:rPr>
            <w:rStyle w:val="Hyperlink"/>
            <w:rFonts w:ascii="Times New Roman" w:eastAsiaTheme="majorEastAsia" w:hAnsi="Times New Roman" w:cs="Times New Roman"/>
            <w:szCs w:val="24"/>
          </w:rPr>
          <w:t>https://doi.org/10.1007/s11747-019-00696-0</w:t>
        </w:r>
      </w:hyperlink>
    </w:p>
    <w:p w14:paraId="574D8008" w14:textId="77777777" w:rsidR="00043E6A" w:rsidRPr="009F1427" w:rsidRDefault="00043E6A" w:rsidP="00043E6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Grönroos, C. (1994). From marketing mix to relationship marketing. </w:t>
      </w:r>
      <w:r w:rsidRPr="009F1427">
        <w:rPr>
          <w:rFonts w:ascii="Times New Roman" w:eastAsiaTheme="majorEastAsia" w:hAnsi="Times New Roman" w:cs="Times New Roman"/>
          <w:i/>
          <w:iCs/>
          <w:color w:val="000000" w:themeColor="text1"/>
          <w:szCs w:val="24"/>
        </w:rPr>
        <w:t>Management Decision</w:t>
      </w:r>
      <w:r w:rsidRPr="009F1427">
        <w:rPr>
          <w:rFonts w:ascii="Times New Roman" w:eastAsiaTheme="majorEastAsia" w:hAnsi="Times New Roman" w:cs="Times New Roman"/>
          <w:color w:val="000000" w:themeColor="text1"/>
          <w:szCs w:val="24"/>
        </w:rPr>
        <w:t xml:space="preserve">, 32(2), 4–20. </w:t>
      </w:r>
      <w:hyperlink r:id="rId7" w:tgtFrame="_new" w:history="1">
        <w:r w:rsidRPr="009F1427">
          <w:rPr>
            <w:rStyle w:val="Hyperlink"/>
            <w:rFonts w:ascii="Times New Roman" w:eastAsiaTheme="majorEastAsia" w:hAnsi="Times New Roman" w:cs="Times New Roman"/>
            <w:szCs w:val="24"/>
          </w:rPr>
          <w:t>https://doi.org/10.1108/00251749410054774</w:t>
        </w:r>
      </w:hyperlink>
    </w:p>
    <w:p w14:paraId="53359489" w14:textId="77777777" w:rsidR="00043E6A" w:rsidRPr="009F1427" w:rsidRDefault="00043E6A" w:rsidP="00043E6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Kaplan, A. M., &amp; Haenlein, M. (2010). Users of the world, unite! </w:t>
      </w:r>
      <w:r w:rsidRPr="009F1427">
        <w:rPr>
          <w:rFonts w:ascii="Times New Roman" w:eastAsiaTheme="majorEastAsia" w:hAnsi="Times New Roman" w:cs="Times New Roman"/>
          <w:i/>
          <w:iCs/>
          <w:color w:val="000000" w:themeColor="text1"/>
          <w:szCs w:val="24"/>
        </w:rPr>
        <w:t>Business Horizons</w:t>
      </w:r>
      <w:r w:rsidRPr="009F1427">
        <w:rPr>
          <w:rFonts w:ascii="Times New Roman" w:eastAsiaTheme="majorEastAsia" w:hAnsi="Times New Roman" w:cs="Times New Roman"/>
          <w:color w:val="000000" w:themeColor="text1"/>
          <w:szCs w:val="24"/>
        </w:rPr>
        <w:t xml:space="preserve">, 53(1), 59–68. </w:t>
      </w:r>
      <w:hyperlink r:id="rId8" w:tgtFrame="_new" w:history="1">
        <w:r w:rsidRPr="009F1427">
          <w:rPr>
            <w:rStyle w:val="Hyperlink"/>
            <w:rFonts w:ascii="Times New Roman" w:eastAsiaTheme="majorEastAsia" w:hAnsi="Times New Roman" w:cs="Times New Roman"/>
            <w:szCs w:val="24"/>
          </w:rPr>
          <w:t>https://doi.org/10.1016/j.bushor.2009.09.003</w:t>
        </w:r>
      </w:hyperlink>
    </w:p>
    <w:p w14:paraId="49903F9C" w14:textId="77777777" w:rsidR="00043E6A" w:rsidRPr="009F1427" w:rsidRDefault="00043E6A" w:rsidP="00043E6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Kotler, P., &amp; Keller, K. L. (2016). </w:t>
      </w:r>
      <w:r w:rsidRPr="009F1427">
        <w:rPr>
          <w:rFonts w:ascii="Times New Roman" w:eastAsiaTheme="majorEastAsia" w:hAnsi="Times New Roman" w:cs="Times New Roman"/>
          <w:i/>
          <w:iCs/>
          <w:color w:val="000000" w:themeColor="text1"/>
          <w:szCs w:val="24"/>
        </w:rPr>
        <w:t>Marketing management</w:t>
      </w:r>
      <w:r w:rsidRPr="009F1427">
        <w:rPr>
          <w:rFonts w:ascii="Times New Roman" w:eastAsiaTheme="majorEastAsia" w:hAnsi="Times New Roman" w:cs="Times New Roman"/>
          <w:color w:val="000000" w:themeColor="text1"/>
          <w:szCs w:val="24"/>
        </w:rPr>
        <w:t xml:space="preserve"> (15th ed.). Pearson.</w:t>
      </w:r>
    </w:p>
    <w:p w14:paraId="3DE51678" w14:textId="77777777" w:rsidR="00043E6A" w:rsidRPr="009F1427" w:rsidRDefault="00043E6A" w:rsidP="00043E6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Kotler, P., </w:t>
      </w:r>
      <w:proofErr w:type="spellStart"/>
      <w:r w:rsidRPr="009F1427">
        <w:rPr>
          <w:rFonts w:ascii="Times New Roman" w:eastAsiaTheme="majorEastAsia" w:hAnsi="Times New Roman" w:cs="Times New Roman"/>
          <w:color w:val="000000" w:themeColor="text1"/>
          <w:szCs w:val="24"/>
        </w:rPr>
        <w:t>Kartajaya</w:t>
      </w:r>
      <w:proofErr w:type="spellEnd"/>
      <w:r w:rsidRPr="009F1427">
        <w:rPr>
          <w:rFonts w:ascii="Times New Roman" w:eastAsiaTheme="majorEastAsia" w:hAnsi="Times New Roman" w:cs="Times New Roman"/>
          <w:color w:val="000000" w:themeColor="text1"/>
          <w:szCs w:val="24"/>
        </w:rPr>
        <w:t xml:space="preserve">, H., &amp; Setiawan, I. (2017). </w:t>
      </w:r>
      <w:r w:rsidRPr="009F1427">
        <w:rPr>
          <w:rFonts w:ascii="Times New Roman" w:eastAsiaTheme="majorEastAsia" w:hAnsi="Times New Roman" w:cs="Times New Roman"/>
          <w:i/>
          <w:iCs/>
          <w:color w:val="000000" w:themeColor="text1"/>
          <w:szCs w:val="24"/>
        </w:rPr>
        <w:t>Marketing 4.0</w:t>
      </w:r>
      <w:r w:rsidRPr="009F1427">
        <w:rPr>
          <w:rFonts w:ascii="Times New Roman" w:eastAsiaTheme="majorEastAsia" w:hAnsi="Times New Roman" w:cs="Times New Roman"/>
          <w:color w:val="000000" w:themeColor="text1"/>
          <w:szCs w:val="24"/>
        </w:rPr>
        <w:t>. Wiley.</w:t>
      </w:r>
    </w:p>
    <w:p w14:paraId="189BC86C" w14:textId="77777777" w:rsidR="00043E6A" w:rsidRPr="009F1427" w:rsidRDefault="00043E6A" w:rsidP="00043E6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Lambrecht, A., &amp; Tucker, C. (2013). When does retargeting work? </w:t>
      </w:r>
      <w:r w:rsidRPr="009F1427">
        <w:rPr>
          <w:rFonts w:ascii="Times New Roman" w:eastAsiaTheme="majorEastAsia" w:hAnsi="Times New Roman" w:cs="Times New Roman"/>
          <w:i/>
          <w:iCs/>
          <w:color w:val="000000" w:themeColor="text1"/>
          <w:szCs w:val="24"/>
        </w:rPr>
        <w:t>Journal of Marketing Research</w:t>
      </w:r>
      <w:r w:rsidRPr="009F1427">
        <w:rPr>
          <w:rFonts w:ascii="Times New Roman" w:eastAsiaTheme="majorEastAsia" w:hAnsi="Times New Roman" w:cs="Times New Roman"/>
          <w:color w:val="000000" w:themeColor="text1"/>
          <w:szCs w:val="24"/>
        </w:rPr>
        <w:t xml:space="preserve">, 50(5), 561–576. </w:t>
      </w:r>
      <w:hyperlink r:id="rId9" w:tgtFrame="_new" w:history="1">
        <w:r w:rsidRPr="009F1427">
          <w:rPr>
            <w:rStyle w:val="Hyperlink"/>
            <w:rFonts w:ascii="Times New Roman" w:eastAsiaTheme="majorEastAsia" w:hAnsi="Times New Roman" w:cs="Times New Roman"/>
            <w:szCs w:val="24"/>
          </w:rPr>
          <w:t>https://doi.org/10.1509/jmr.11.0503</w:t>
        </w:r>
      </w:hyperlink>
    </w:p>
    <w:p w14:paraId="2B648E02" w14:textId="77777777" w:rsidR="00043E6A" w:rsidRPr="009F1427" w:rsidRDefault="00043E6A" w:rsidP="00043E6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Mangold, W. G., &amp; Faulds, D. J. (2009). Social media: The new hybrid element. </w:t>
      </w:r>
      <w:r w:rsidRPr="009F1427">
        <w:rPr>
          <w:rFonts w:ascii="Times New Roman" w:eastAsiaTheme="majorEastAsia" w:hAnsi="Times New Roman" w:cs="Times New Roman"/>
          <w:i/>
          <w:iCs/>
          <w:color w:val="000000" w:themeColor="text1"/>
          <w:szCs w:val="24"/>
        </w:rPr>
        <w:t>Business Horizons</w:t>
      </w:r>
      <w:r w:rsidRPr="009F1427">
        <w:rPr>
          <w:rFonts w:ascii="Times New Roman" w:eastAsiaTheme="majorEastAsia" w:hAnsi="Times New Roman" w:cs="Times New Roman"/>
          <w:color w:val="000000" w:themeColor="text1"/>
          <w:szCs w:val="24"/>
        </w:rPr>
        <w:t xml:space="preserve">, 52(4), 357–365. </w:t>
      </w:r>
      <w:hyperlink r:id="rId10" w:tgtFrame="_new" w:history="1">
        <w:r w:rsidRPr="009F1427">
          <w:rPr>
            <w:rStyle w:val="Hyperlink"/>
            <w:rFonts w:ascii="Times New Roman" w:eastAsiaTheme="majorEastAsia" w:hAnsi="Times New Roman" w:cs="Times New Roman"/>
            <w:szCs w:val="24"/>
          </w:rPr>
          <w:t>https://doi.org/10.1016/j.bushor.2009.03.002</w:t>
        </w:r>
      </w:hyperlink>
    </w:p>
    <w:p w14:paraId="4BA8B419" w14:textId="77777777" w:rsidR="00043E6A" w:rsidRPr="009F1427" w:rsidRDefault="00043E6A" w:rsidP="00043E6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Martin, K., &amp; Murphy, P. (2017). The role of data privacy in marketing. </w:t>
      </w:r>
      <w:r w:rsidRPr="009F1427">
        <w:rPr>
          <w:rFonts w:ascii="Times New Roman" w:eastAsiaTheme="majorEastAsia" w:hAnsi="Times New Roman" w:cs="Times New Roman"/>
          <w:i/>
          <w:iCs/>
          <w:color w:val="000000" w:themeColor="text1"/>
          <w:szCs w:val="24"/>
        </w:rPr>
        <w:t>Journal of the Academy of Marketing Science</w:t>
      </w:r>
      <w:r w:rsidRPr="009F1427">
        <w:rPr>
          <w:rFonts w:ascii="Times New Roman" w:eastAsiaTheme="majorEastAsia" w:hAnsi="Times New Roman" w:cs="Times New Roman"/>
          <w:color w:val="000000" w:themeColor="text1"/>
          <w:szCs w:val="24"/>
        </w:rPr>
        <w:t xml:space="preserve">, 45(2), 135–155. </w:t>
      </w:r>
      <w:hyperlink r:id="rId11" w:tgtFrame="_new" w:history="1">
        <w:r w:rsidRPr="009F1427">
          <w:rPr>
            <w:rStyle w:val="Hyperlink"/>
            <w:rFonts w:ascii="Times New Roman" w:eastAsiaTheme="majorEastAsia" w:hAnsi="Times New Roman" w:cs="Times New Roman"/>
            <w:szCs w:val="24"/>
          </w:rPr>
          <w:t>https://doi.org/10.1007/s11747-016-0495-4</w:t>
        </w:r>
      </w:hyperlink>
    </w:p>
    <w:p w14:paraId="221206F7" w14:textId="77777777" w:rsidR="00043E6A" w:rsidRPr="009F1427" w:rsidRDefault="00043E6A" w:rsidP="00043E6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Rust, R. T., &amp; Huang, M. H. (2014). The service revolution and marketing. </w:t>
      </w:r>
      <w:r w:rsidRPr="009F1427">
        <w:rPr>
          <w:rFonts w:ascii="Times New Roman" w:eastAsiaTheme="majorEastAsia" w:hAnsi="Times New Roman" w:cs="Times New Roman"/>
          <w:i/>
          <w:iCs/>
          <w:color w:val="000000" w:themeColor="text1"/>
          <w:szCs w:val="24"/>
        </w:rPr>
        <w:t>Journal of Marketing</w:t>
      </w:r>
      <w:r w:rsidRPr="009F1427">
        <w:rPr>
          <w:rFonts w:ascii="Times New Roman" w:eastAsiaTheme="majorEastAsia" w:hAnsi="Times New Roman" w:cs="Times New Roman"/>
          <w:color w:val="000000" w:themeColor="text1"/>
          <w:szCs w:val="24"/>
        </w:rPr>
        <w:t>, 78(1), 206–221. https://doi.org/10.1509/jm.13.0244</w:t>
      </w:r>
    </w:p>
    <w:p w14:paraId="28A1EA14" w14:textId="77777777" w:rsidR="00043E6A" w:rsidRPr="009F1427" w:rsidRDefault="00043E6A" w:rsidP="00043E6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lastRenderedPageBreak/>
        <w:t xml:space="preserve">Wedel, M., &amp; Kannan, P. K. (2016). Marketing analytics for data-rich environments. </w:t>
      </w:r>
      <w:r w:rsidRPr="009F1427">
        <w:rPr>
          <w:rFonts w:ascii="Times New Roman" w:eastAsiaTheme="majorEastAsia" w:hAnsi="Times New Roman" w:cs="Times New Roman"/>
          <w:i/>
          <w:iCs/>
          <w:color w:val="000000" w:themeColor="text1"/>
          <w:szCs w:val="24"/>
        </w:rPr>
        <w:t>Journal of Marketing</w:t>
      </w:r>
      <w:r w:rsidRPr="009F1427">
        <w:rPr>
          <w:rFonts w:ascii="Times New Roman" w:eastAsiaTheme="majorEastAsia" w:hAnsi="Times New Roman" w:cs="Times New Roman"/>
          <w:color w:val="000000" w:themeColor="text1"/>
          <w:szCs w:val="24"/>
        </w:rPr>
        <w:t xml:space="preserve">, 80(6), 97–121. </w:t>
      </w:r>
      <w:hyperlink r:id="rId12" w:tgtFrame="_new" w:history="1">
        <w:r w:rsidRPr="009F1427">
          <w:rPr>
            <w:rStyle w:val="Hyperlink"/>
            <w:rFonts w:ascii="Times New Roman" w:eastAsiaTheme="majorEastAsia" w:hAnsi="Times New Roman" w:cs="Times New Roman"/>
            <w:szCs w:val="24"/>
          </w:rPr>
          <w:t>https://doi.org/10.1509/jm.15.0413</w:t>
        </w:r>
      </w:hyperlink>
    </w:p>
    <w:p w14:paraId="669DCB84" w14:textId="77777777" w:rsidR="00043E6A" w:rsidRPr="009F1427" w:rsidRDefault="00043E6A" w:rsidP="00043E6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Verhoef, P. C., </w:t>
      </w:r>
      <w:proofErr w:type="spellStart"/>
      <w:r w:rsidRPr="009F1427">
        <w:rPr>
          <w:rFonts w:ascii="Times New Roman" w:eastAsiaTheme="majorEastAsia" w:hAnsi="Times New Roman" w:cs="Times New Roman"/>
          <w:color w:val="000000" w:themeColor="text1"/>
          <w:szCs w:val="24"/>
        </w:rPr>
        <w:t>Kooge</w:t>
      </w:r>
      <w:proofErr w:type="spellEnd"/>
      <w:r w:rsidRPr="009F1427">
        <w:rPr>
          <w:rFonts w:ascii="Times New Roman" w:eastAsiaTheme="majorEastAsia" w:hAnsi="Times New Roman" w:cs="Times New Roman"/>
          <w:color w:val="000000" w:themeColor="text1"/>
          <w:szCs w:val="24"/>
        </w:rPr>
        <w:t xml:space="preserve">, E., &amp; Walk, N. (2016). </w:t>
      </w:r>
      <w:r w:rsidRPr="009F1427">
        <w:rPr>
          <w:rFonts w:ascii="Times New Roman" w:eastAsiaTheme="majorEastAsia" w:hAnsi="Times New Roman" w:cs="Times New Roman"/>
          <w:i/>
          <w:iCs/>
          <w:color w:val="000000" w:themeColor="text1"/>
          <w:szCs w:val="24"/>
        </w:rPr>
        <w:t>Creating value with big data analytics</w:t>
      </w:r>
      <w:r w:rsidRPr="009F1427">
        <w:rPr>
          <w:rFonts w:ascii="Times New Roman" w:eastAsiaTheme="majorEastAsia" w:hAnsi="Times New Roman" w:cs="Times New Roman"/>
          <w:color w:val="000000" w:themeColor="text1"/>
          <w:szCs w:val="24"/>
        </w:rPr>
        <w:t>. Routledge. https://doi.org/10.4324/9781315734491</w:t>
      </w:r>
    </w:p>
    <w:p w14:paraId="4E958761" w14:textId="77777777" w:rsidR="00043E6A" w:rsidRPr="009F1427" w:rsidRDefault="00043E6A" w:rsidP="00043E6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Tiago, M. T. P. M. B., &amp; Veríssimo, J. M. C. (2014). Digital marketing and social media. </w:t>
      </w:r>
      <w:r w:rsidRPr="009F1427">
        <w:rPr>
          <w:rFonts w:ascii="Times New Roman" w:eastAsiaTheme="majorEastAsia" w:hAnsi="Times New Roman" w:cs="Times New Roman"/>
          <w:i/>
          <w:iCs/>
          <w:color w:val="000000" w:themeColor="text1"/>
          <w:szCs w:val="24"/>
        </w:rPr>
        <w:t>Business Horizons</w:t>
      </w:r>
      <w:r w:rsidRPr="009F1427">
        <w:rPr>
          <w:rFonts w:ascii="Times New Roman" w:eastAsiaTheme="majorEastAsia" w:hAnsi="Times New Roman" w:cs="Times New Roman"/>
          <w:color w:val="000000" w:themeColor="text1"/>
          <w:szCs w:val="24"/>
        </w:rPr>
        <w:t>, 57(6), 703–708. https://doi.org/10.1016/j.bushor.2014.07.002</w:t>
      </w:r>
    </w:p>
    <w:p w14:paraId="59777AD0" w14:textId="77777777" w:rsidR="00043E6A" w:rsidRPr="009F1427" w:rsidRDefault="00043E6A" w:rsidP="00043E6A">
      <w:pPr>
        <w:spacing w:line="480" w:lineRule="auto"/>
        <w:rPr>
          <w:rFonts w:ascii="Times New Roman" w:eastAsiaTheme="majorEastAsia" w:hAnsi="Times New Roman" w:cs="Times New Roman"/>
          <w:color w:val="000000" w:themeColor="text1"/>
          <w:szCs w:val="24"/>
        </w:rPr>
      </w:pPr>
      <w:proofErr w:type="spellStart"/>
      <w:r w:rsidRPr="009F1427">
        <w:rPr>
          <w:rFonts w:ascii="Times New Roman" w:eastAsiaTheme="majorEastAsia" w:hAnsi="Times New Roman" w:cs="Times New Roman"/>
          <w:color w:val="000000" w:themeColor="text1"/>
          <w:szCs w:val="24"/>
        </w:rPr>
        <w:t>Hollebeek</w:t>
      </w:r>
      <w:proofErr w:type="spellEnd"/>
      <w:r w:rsidRPr="009F1427">
        <w:rPr>
          <w:rFonts w:ascii="Times New Roman" w:eastAsiaTheme="majorEastAsia" w:hAnsi="Times New Roman" w:cs="Times New Roman"/>
          <w:color w:val="000000" w:themeColor="text1"/>
          <w:szCs w:val="24"/>
        </w:rPr>
        <w:t xml:space="preserve">, L. D., Glynn, M. S., &amp; Brodie, R. J. (2014). Consumer brand engagement in social media. </w:t>
      </w:r>
      <w:r w:rsidRPr="009F1427">
        <w:rPr>
          <w:rFonts w:ascii="Times New Roman" w:eastAsiaTheme="majorEastAsia" w:hAnsi="Times New Roman" w:cs="Times New Roman"/>
          <w:i/>
          <w:iCs/>
          <w:color w:val="000000" w:themeColor="text1"/>
          <w:szCs w:val="24"/>
        </w:rPr>
        <w:t>Journal of Interactive Marketing</w:t>
      </w:r>
      <w:r w:rsidRPr="009F1427">
        <w:rPr>
          <w:rFonts w:ascii="Times New Roman" w:eastAsiaTheme="majorEastAsia" w:hAnsi="Times New Roman" w:cs="Times New Roman"/>
          <w:color w:val="000000" w:themeColor="text1"/>
          <w:szCs w:val="24"/>
        </w:rPr>
        <w:t xml:space="preserve">, 28(2), 149–165. </w:t>
      </w:r>
      <w:hyperlink r:id="rId13" w:tgtFrame="_new" w:history="1">
        <w:r w:rsidRPr="009F1427">
          <w:rPr>
            <w:rStyle w:val="Hyperlink"/>
            <w:rFonts w:ascii="Times New Roman" w:eastAsiaTheme="majorEastAsia" w:hAnsi="Times New Roman" w:cs="Times New Roman"/>
            <w:szCs w:val="24"/>
          </w:rPr>
          <w:t>https://doi.org/10.1016/j.intmar.2013.12.002</w:t>
        </w:r>
      </w:hyperlink>
    </w:p>
    <w:p w14:paraId="57AF70F3" w14:textId="77777777" w:rsidR="00043E6A" w:rsidRPr="009F1427" w:rsidRDefault="00043E6A" w:rsidP="00043E6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Stephen, A. T. (2016). The role of digital and social media marketing. </w:t>
      </w:r>
      <w:r w:rsidRPr="009F1427">
        <w:rPr>
          <w:rFonts w:ascii="Times New Roman" w:eastAsiaTheme="majorEastAsia" w:hAnsi="Times New Roman" w:cs="Times New Roman"/>
          <w:i/>
          <w:iCs/>
          <w:color w:val="000000" w:themeColor="text1"/>
          <w:szCs w:val="24"/>
        </w:rPr>
        <w:t>Journal of Marketing</w:t>
      </w:r>
      <w:r w:rsidRPr="009F1427">
        <w:rPr>
          <w:rFonts w:ascii="Times New Roman" w:eastAsiaTheme="majorEastAsia" w:hAnsi="Times New Roman" w:cs="Times New Roman"/>
          <w:color w:val="000000" w:themeColor="text1"/>
          <w:szCs w:val="24"/>
        </w:rPr>
        <w:t xml:space="preserve">, 80(6), 17–36. </w:t>
      </w:r>
      <w:hyperlink r:id="rId14" w:tgtFrame="_new" w:history="1">
        <w:r w:rsidRPr="009F1427">
          <w:rPr>
            <w:rStyle w:val="Hyperlink"/>
            <w:rFonts w:ascii="Times New Roman" w:eastAsiaTheme="majorEastAsia" w:hAnsi="Times New Roman" w:cs="Times New Roman"/>
            <w:szCs w:val="24"/>
          </w:rPr>
          <w:t>https://doi.org/10.1509/jm.15.0413</w:t>
        </w:r>
      </w:hyperlink>
    </w:p>
    <w:p w14:paraId="008D0FFE" w14:textId="77777777" w:rsidR="00043E6A" w:rsidRPr="009F1427" w:rsidRDefault="00043E6A" w:rsidP="00043E6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Lemon, K. N., &amp; Verhoef, P. C. (2016). Understanding customer experience. </w:t>
      </w:r>
      <w:r w:rsidRPr="009F1427">
        <w:rPr>
          <w:rFonts w:ascii="Times New Roman" w:eastAsiaTheme="majorEastAsia" w:hAnsi="Times New Roman" w:cs="Times New Roman"/>
          <w:i/>
          <w:iCs/>
          <w:color w:val="000000" w:themeColor="text1"/>
          <w:szCs w:val="24"/>
        </w:rPr>
        <w:t>Journal of Marketing</w:t>
      </w:r>
      <w:r w:rsidRPr="009F1427">
        <w:rPr>
          <w:rFonts w:ascii="Times New Roman" w:eastAsiaTheme="majorEastAsia" w:hAnsi="Times New Roman" w:cs="Times New Roman"/>
          <w:color w:val="000000" w:themeColor="text1"/>
          <w:szCs w:val="24"/>
        </w:rPr>
        <w:t xml:space="preserve">, 80(6), 69–96. </w:t>
      </w:r>
      <w:hyperlink r:id="rId15" w:tgtFrame="_new" w:history="1">
        <w:r w:rsidRPr="009F1427">
          <w:rPr>
            <w:rStyle w:val="Hyperlink"/>
            <w:rFonts w:ascii="Times New Roman" w:eastAsiaTheme="majorEastAsia" w:hAnsi="Times New Roman" w:cs="Times New Roman"/>
            <w:szCs w:val="24"/>
          </w:rPr>
          <w:t>https://doi.org/10.1509/jm.15.0420</w:t>
        </w:r>
      </w:hyperlink>
    </w:p>
    <w:p w14:paraId="3EAB4476" w14:textId="77777777" w:rsidR="00043E6A" w:rsidRPr="009F1427" w:rsidRDefault="00043E6A" w:rsidP="00043E6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Kannan, P. K., &amp; Li, H. (2017). Digital marketing: A framework. </w:t>
      </w:r>
      <w:r w:rsidRPr="009F1427">
        <w:rPr>
          <w:rFonts w:ascii="Times New Roman" w:eastAsiaTheme="majorEastAsia" w:hAnsi="Times New Roman" w:cs="Times New Roman"/>
          <w:i/>
          <w:iCs/>
          <w:color w:val="000000" w:themeColor="text1"/>
          <w:szCs w:val="24"/>
        </w:rPr>
        <w:t>International Journal of Research in Marketing</w:t>
      </w:r>
      <w:r w:rsidRPr="009F1427">
        <w:rPr>
          <w:rFonts w:ascii="Times New Roman" w:eastAsiaTheme="majorEastAsia" w:hAnsi="Times New Roman" w:cs="Times New Roman"/>
          <w:color w:val="000000" w:themeColor="text1"/>
          <w:szCs w:val="24"/>
        </w:rPr>
        <w:t xml:space="preserve">, 34(1), 22–45. </w:t>
      </w:r>
      <w:hyperlink r:id="rId16" w:tgtFrame="_new" w:history="1">
        <w:r w:rsidRPr="009F1427">
          <w:rPr>
            <w:rStyle w:val="Hyperlink"/>
            <w:rFonts w:ascii="Times New Roman" w:eastAsiaTheme="majorEastAsia" w:hAnsi="Times New Roman" w:cs="Times New Roman"/>
            <w:szCs w:val="24"/>
          </w:rPr>
          <w:t>https://doi.org/10.1016/j.ijresmar.2016.11.006</w:t>
        </w:r>
      </w:hyperlink>
    </w:p>
    <w:p w14:paraId="4B6E3DC2" w14:textId="77777777" w:rsidR="00043E6A" w:rsidRPr="009F1427" w:rsidRDefault="00043E6A" w:rsidP="00043E6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Deighton, J., &amp; Kornfeld, L. (2009). Interactivity's unanticipated consequences. </w:t>
      </w:r>
      <w:r w:rsidRPr="009F1427">
        <w:rPr>
          <w:rFonts w:ascii="Times New Roman" w:eastAsiaTheme="majorEastAsia" w:hAnsi="Times New Roman" w:cs="Times New Roman"/>
          <w:i/>
          <w:iCs/>
          <w:color w:val="000000" w:themeColor="text1"/>
          <w:szCs w:val="24"/>
        </w:rPr>
        <w:t>Journal of Interactive Marketing</w:t>
      </w:r>
      <w:r w:rsidRPr="009F1427">
        <w:rPr>
          <w:rFonts w:ascii="Times New Roman" w:eastAsiaTheme="majorEastAsia" w:hAnsi="Times New Roman" w:cs="Times New Roman"/>
          <w:color w:val="000000" w:themeColor="text1"/>
          <w:szCs w:val="24"/>
        </w:rPr>
        <w:t>, 23(1), 4–10. https://doi.org/10.1016/j.intmar.2008.10.001</w:t>
      </w:r>
    </w:p>
    <w:p w14:paraId="24551FD2" w14:textId="77777777" w:rsidR="008279E6" w:rsidRPr="00D4378C" w:rsidRDefault="008279E6" w:rsidP="00043E6A">
      <w:pPr>
        <w:spacing w:line="480" w:lineRule="auto"/>
        <w:rPr>
          <w:rFonts w:ascii="Times New Roman" w:hAnsi="Times New Roman" w:cs="Times New Roman"/>
          <w:color w:val="000000" w:themeColor="text1"/>
          <w:szCs w:val="24"/>
        </w:rPr>
      </w:pPr>
    </w:p>
    <w:sectPr w:rsidR="008279E6" w:rsidRPr="00D4378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FF7"/>
    <w:rsid w:val="00043E6A"/>
    <w:rsid w:val="000F76C7"/>
    <w:rsid w:val="00322E52"/>
    <w:rsid w:val="00355CF3"/>
    <w:rsid w:val="00433EDB"/>
    <w:rsid w:val="00584718"/>
    <w:rsid w:val="005A26F7"/>
    <w:rsid w:val="00657D34"/>
    <w:rsid w:val="006B6E2B"/>
    <w:rsid w:val="00706A86"/>
    <w:rsid w:val="00724E3E"/>
    <w:rsid w:val="007B6A29"/>
    <w:rsid w:val="007C4B13"/>
    <w:rsid w:val="008279E6"/>
    <w:rsid w:val="00884D6C"/>
    <w:rsid w:val="008A4EF3"/>
    <w:rsid w:val="009D452D"/>
    <w:rsid w:val="009F1427"/>
    <w:rsid w:val="00A04C79"/>
    <w:rsid w:val="00B46052"/>
    <w:rsid w:val="00B8158C"/>
    <w:rsid w:val="00B86D5A"/>
    <w:rsid w:val="00C34153"/>
    <w:rsid w:val="00C76C6F"/>
    <w:rsid w:val="00CC67E8"/>
    <w:rsid w:val="00CD6F2C"/>
    <w:rsid w:val="00CD7B6C"/>
    <w:rsid w:val="00D420B3"/>
    <w:rsid w:val="00D4378C"/>
    <w:rsid w:val="00D61368"/>
    <w:rsid w:val="00DC2FF7"/>
    <w:rsid w:val="00E4472F"/>
    <w:rsid w:val="00EC3525"/>
    <w:rsid w:val="00ED6CD2"/>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94448"/>
  <w15:chartTrackingRefBased/>
  <w15:docId w15:val="{173E8026-95EC-4C82-9507-100E1AF7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FF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DC2FF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DC2FF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DC2F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F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F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F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F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F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FF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DC2FF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DC2FF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DC2F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F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F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F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F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FF7"/>
    <w:rPr>
      <w:rFonts w:eastAsiaTheme="majorEastAsia" w:cstheme="majorBidi"/>
      <w:color w:val="272727" w:themeColor="text1" w:themeTint="D8"/>
    </w:rPr>
  </w:style>
  <w:style w:type="paragraph" w:styleId="Title">
    <w:name w:val="Title"/>
    <w:basedOn w:val="Normal"/>
    <w:next w:val="Normal"/>
    <w:link w:val="TitleChar"/>
    <w:uiPriority w:val="10"/>
    <w:qFormat/>
    <w:rsid w:val="00DC2FF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DC2FF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DC2FF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DC2FF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DC2FF7"/>
    <w:pPr>
      <w:spacing w:before="160"/>
      <w:jc w:val="center"/>
    </w:pPr>
    <w:rPr>
      <w:i/>
      <w:iCs/>
      <w:color w:val="404040" w:themeColor="text1" w:themeTint="BF"/>
    </w:rPr>
  </w:style>
  <w:style w:type="character" w:customStyle="1" w:styleId="QuoteChar">
    <w:name w:val="Quote Char"/>
    <w:basedOn w:val="DefaultParagraphFont"/>
    <w:link w:val="Quote"/>
    <w:uiPriority w:val="29"/>
    <w:rsid w:val="00DC2FF7"/>
    <w:rPr>
      <w:i/>
      <w:iCs/>
      <w:color w:val="404040" w:themeColor="text1" w:themeTint="BF"/>
    </w:rPr>
  </w:style>
  <w:style w:type="paragraph" w:styleId="ListParagraph">
    <w:name w:val="List Paragraph"/>
    <w:basedOn w:val="Normal"/>
    <w:uiPriority w:val="34"/>
    <w:qFormat/>
    <w:rsid w:val="00DC2FF7"/>
    <w:pPr>
      <w:ind w:left="720"/>
      <w:contextualSpacing/>
    </w:pPr>
  </w:style>
  <w:style w:type="character" w:styleId="IntenseEmphasis">
    <w:name w:val="Intense Emphasis"/>
    <w:basedOn w:val="DefaultParagraphFont"/>
    <w:uiPriority w:val="21"/>
    <w:qFormat/>
    <w:rsid w:val="00DC2FF7"/>
    <w:rPr>
      <w:i/>
      <w:iCs/>
      <w:color w:val="0F4761" w:themeColor="accent1" w:themeShade="BF"/>
    </w:rPr>
  </w:style>
  <w:style w:type="paragraph" w:styleId="IntenseQuote">
    <w:name w:val="Intense Quote"/>
    <w:basedOn w:val="Normal"/>
    <w:next w:val="Normal"/>
    <w:link w:val="IntenseQuoteChar"/>
    <w:uiPriority w:val="30"/>
    <w:qFormat/>
    <w:rsid w:val="00DC2F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FF7"/>
    <w:rPr>
      <w:i/>
      <w:iCs/>
      <w:color w:val="0F4761" w:themeColor="accent1" w:themeShade="BF"/>
    </w:rPr>
  </w:style>
  <w:style w:type="character" w:styleId="IntenseReference">
    <w:name w:val="Intense Reference"/>
    <w:basedOn w:val="DefaultParagraphFont"/>
    <w:uiPriority w:val="32"/>
    <w:qFormat/>
    <w:rsid w:val="00DC2FF7"/>
    <w:rPr>
      <w:b/>
      <w:bCs/>
      <w:smallCaps/>
      <w:color w:val="0F4761" w:themeColor="accent1" w:themeShade="BF"/>
      <w:spacing w:val="5"/>
    </w:rPr>
  </w:style>
  <w:style w:type="character" w:styleId="Hyperlink">
    <w:name w:val="Hyperlink"/>
    <w:basedOn w:val="DefaultParagraphFont"/>
    <w:uiPriority w:val="99"/>
    <w:unhideWhenUsed/>
    <w:rsid w:val="00C76C6F"/>
    <w:rPr>
      <w:color w:val="467886" w:themeColor="hyperlink"/>
      <w:u w:val="single"/>
    </w:rPr>
  </w:style>
  <w:style w:type="character" w:styleId="UnresolvedMention">
    <w:name w:val="Unresolved Mention"/>
    <w:basedOn w:val="DefaultParagraphFont"/>
    <w:uiPriority w:val="99"/>
    <w:semiHidden/>
    <w:unhideWhenUsed/>
    <w:rsid w:val="00C76C6F"/>
    <w:rPr>
      <w:color w:val="605E5C"/>
      <w:shd w:val="clear" w:color="auto" w:fill="E1DFDD"/>
    </w:rPr>
  </w:style>
  <w:style w:type="paragraph" w:styleId="TOCHeading">
    <w:name w:val="TOC Heading"/>
    <w:basedOn w:val="Heading1"/>
    <w:next w:val="Normal"/>
    <w:uiPriority w:val="39"/>
    <w:unhideWhenUsed/>
    <w:qFormat/>
    <w:rsid w:val="00CC67E8"/>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CC67E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bushor.2009.09.003" TargetMode="External"/><Relationship Id="rId13" Type="http://schemas.openxmlformats.org/officeDocument/2006/relationships/hyperlink" Target="https://doi.org/10.1016/j.intmar.2013.12.00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08/00251749410054774" TargetMode="External"/><Relationship Id="rId12" Type="http://schemas.openxmlformats.org/officeDocument/2006/relationships/hyperlink" Target="https://doi.org/10.1509/jm.15.0413"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16/j.ijresmar.2016.11.006" TargetMode="External"/><Relationship Id="rId1" Type="http://schemas.openxmlformats.org/officeDocument/2006/relationships/customXml" Target="../customXml/item1.xml"/><Relationship Id="rId6" Type="http://schemas.openxmlformats.org/officeDocument/2006/relationships/hyperlink" Target="https://doi.org/10.1007/s11747-019-00696-0" TargetMode="External"/><Relationship Id="rId11" Type="http://schemas.openxmlformats.org/officeDocument/2006/relationships/hyperlink" Target="https://doi.org/10.1007/s11747-016-0495-4" TargetMode="External"/><Relationship Id="rId5" Type="http://schemas.openxmlformats.org/officeDocument/2006/relationships/image" Target="media/image1.png"/><Relationship Id="rId15" Type="http://schemas.openxmlformats.org/officeDocument/2006/relationships/hyperlink" Target="https://doi.org/10.1509/jm.15.0420" TargetMode="External"/><Relationship Id="rId10" Type="http://schemas.openxmlformats.org/officeDocument/2006/relationships/hyperlink" Target="https://doi.org/10.1016/j.bushor.2009.03.002" TargetMode="External"/><Relationship Id="rId4" Type="http://schemas.openxmlformats.org/officeDocument/2006/relationships/webSettings" Target="webSettings.xml"/><Relationship Id="rId9" Type="http://schemas.openxmlformats.org/officeDocument/2006/relationships/hyperlink" Target="https://doi.org/10.1509/jmr.11.0503" TargetMode="External"/><Relationship Id="rId14" Type="http://schemas.openxmlformats.org/officeDocument/2006/relationships/hyperlink" Target="https://doi.org/10.1509/jm.15.04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7D9D9-2863-4F58-A53F-3D56F0924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4426</Words>
  <Characters>25233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2026-03-21T14:59:00Z</dcterms:created>
  <dcterms:modified xsi:type="dcterms:W3CDTF">2026-03-21T14:59:00Z</dcterms:modified>
</cp:coreProperties>
</file>