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BD7C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2B8DDF8" wp14:editId="2928321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D923ECA"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E7FC67E" w14:textId="479EDB41" w:rsidR="0019504D" w:rsidRDefault="00652160" w:rsidP="0019504D">
      <w:pPr>
        <w:rPr>
          <w:lang w:val="en-US"/>
        </w:rPr>
      </w:pPr>
      <w:proofErr w:type="spellStart"/>
      <w:r>
        <w:rPr>
          <w:lang w:val="en-US"/>
        </w:rPr>
        <w:t>P</w:t>
      </w:r>
      <w:r w:rsidR="0019504D" w:rsidRPr="0019504D">
        <w:rPr>
          <w:lang w:val="en-US"/>
        </w:rPr>
        <w:t>Ass</w:t>
      </w:r>
      <w:r w:rsidR="0019504D">
        <w:rPr>
          <w:lang w:val="en-US"/>
        </w:rPr>
        <w:t>ignment</w:t>
      </w:r>
      <w:proofErr w:type="spellEnd"/>
      <w:r w:rsidR="0019504D">
        <w:rPr>
          <w:lang w:val="en-US"/>
        </w:rPr>
        <w:t xml:space="preserve"> 1</w:t>
      </w:r>
    </w:p>
    <w:p w14:paraId="26EE9409" w14:textId="77777777" w:rsidR="0019504D" w:rsidRPr="0019504D" w:rsidRDefault="0019504D" w:rsidP="0019504D">
      <w:pPr>
        <w:rPr>
          <w:lang w:val="en-US"/>
        </w:rPr>
      </w:pPr>
      <w:r>
        <w:rPr>
          <w:lang w:val="en-US"/>
        </w:rPr>
        <w:t>0</w:t>
      </w:r>
      <w:r w:rsidR="00661030">
        <w:rPr>
          <w:lang w:val="en-US"/>
        </w:rPr>
        <w:t>7</w:t>
      </w:r>
      <w:r>
        <w:rPr>
          <w:lang w:val="en-US"/>
        </w:rPr>
        <w:t>.0</w:t>
      </w:r>
      <w:r w:rsidR="00661030">
        <w:rPr>
          <w:lang w:val="en-US"/>
        </w:rPr>
        <w:t>9</w:t>
      </w:r>
      <w:r>
        <w:rPr>
          <w:lang w:val="en-US"/>
        </w:rPr>
        <w:t>.2025</w:t>
      </w:r>
    </w:p>
    <w:p w14:paraId="29B1E2F4" w14:textId="77777777" w:rsidR="0019504D" w:rsidRDefault="0019504D"/>
    <w:p w14:paraId="285C81A2" w14:textId="77777777" w:rsidR="0019504D" w:rsidRDefault="0019504D"/>
    <w:p w14:paraId="7FE5F944" w14:textId="77777777" w:rsidR="0019504D" w:rsidRDefault="0019504D"/>
    <w:p w14:paraId="3498A89B" w14:textId="77777777" w:rsidR="0019504D" w:rsidRDefault="0019504D"/>
    <w:p w14:paraId="5F89025F" w14:textId="77777777" w:rsidR="0019504D" w:rsidRDefault="0019504D"/>
    <w:p w14:paraId="262CDBF7" w14:textId="77777777" w:rsidR="00CD620A" w:rsidRDefault="00CD620A"/>
    <w:p w14:paraId="21FF6A53" w14:textId="77777777" w:rsidR="00CD620A" w:rsidRDefault="00CD620A"/>
    <w:p w14:paraId="5E9EB297" w14:textId="77777777" w:rsidR="00CD620A" w:rsidRDefault="00CD620A"/>
    <w:p w14:paraId="09362CCA" w14:textId="77777777" w:rsidR="00CD620A" w:rsidRDefault="00CD620A"/>
    <w:p w14:paraId="33D2D113" w14:textId="77777777" w:rsidR="00652160" w:rsidRPr="00652160" w:rsidRDefault="00652160"/>
    <w:p w14:paraId="7E61045D" w14:textId="77777777" w:rsidR="00CD620A" w:rsidRDefault="00CD620A"/>
    <w:p w14:paraId="6AF172D2" w14:textId="77777777" w:rsidR="00EA737F" w:rsidRDefault="00EA737F"/>
    <w:p w14:paraId="4BCED90D" w14:textId="77777777" w:rsidR="0019504D" w:rsidRDefault="0019504D"/>
    <w:p w14:paraId="59699DD0" w14:textId="77777777" w:rsidR="0019504D" w:rsidRDefault="0019504D"/>
    <w:p w14:paraId="43D82973" w14:textId="77777777" w:rsidR="00EA737F" w:rsidRPr="00EA737F" w:rsidRDefault="00CD620A" w:rsidP="00EA737F">
      <w:pPr>
        <w:spacing w:line="276" w:lineRule="auto"/>
        <w:rPr>
          <w:b/>
          <w:bCs/>
          <w:lang w:val="en-US"/>
        </w:rPr>
      </w:pPr>
      <w:r w:rsidRPr="00EA737F">
        <w:rPr>
          <w:b/>
          <w:bCs/>
          <w:lang w:val="en-US"/>
        </w:rPr>
        <w:t xml:space="preserve">In no more than 500 words, </w:t>
      </w:r>
    </w:p>
    <w:p w14:paraId="56BB0867" w14:textId="77777777" w:rsidR="00EA737F" w:rsidRDefault="00EA737F" w:rsidP="00EA737F">
      <w:pPr>
        <w:spacing w:line="276" w:lineRule="auto"/>
        <w:rPr>
          <w:lang w:val="en-US"/>
        </w:rPr>
      </w:pPr>
    </w:p>
    <w:p w14:paraId="1D15B221" w14:textId="50A9FA5F" w:rsidR="0042201B" w:rsidRDefault="00EA737F" w:rsidP="0042201B">
      <w:pPr>
        <w:pStyle w:val="ListParagraph"/>
        <w:numPr>
          <w:ilvl w:val="0"/>
          <w:numId w:val="1"/>
        </w:numPr>
        <w:spacing w:line="276" w:lineRule="auto"/>
        <w:rPr>
          <w:lang w:val="en-US"/>
        </w:rPr>
      </w:pPr>
      <w:r w:rsidRPr="00652160">
        <w:rPr>
          <w:lang w:val="en-US"/>
        </w:rPr>
        <w:t>Describe the main features of the Grand Tour and its impact on tourism development.</w:t>
      </w:r>
    </w:p>
    <w:p w14:paraId="31F74DEA" w14:textId="1A0C3340" w:rsidR="0042201B" w:rsidRDefault="003A1C16" w:rsidP="0042201B">
      <w:pPr>
        <w:pStyle w:val="NormalWeb"/>
        <w:ind w:left="360"/>
        <w:rPr>
          <w:color w:val="000000"/>
        </w:rPr>
      </w:pPr>
      <w:r>
        <w:rPr>
          <w:color w:val="000000"/>
        </w:rPr>
        <w:t xml:space="preserve">Answer : </w:t>
      </w:r>
      <w:r w:rsidR="0042201B">
        <w:rPr>
          <w:color w:val="000000"/>
        </w:rPr>
        <w:t xml:space="preserve">The Grand Tour was a traditional journey through Europe undertaken by mainly upper-class young men from Britain and later other parts of Europe, between the 17th and 19th centuries. Its main features included extended travel, often lasting several months or even years, with key destinations such as France, Italy, and sometimes Greece. The primary purpose of the Grand Tour was educational and cultural enrichment, allowing </w:t>
      </w:r>
      <w:proofErr w:type="spellStart"/>
      <w:r w:rsidR="0042201B">
        <w:rPr>
          <w:color w:val="000000"/>
        </w:rPr>
        <w:t>travelers</w:t>
      </w:r>
      <w:proofErr w:type="spellEnd"/>
      <w:r w:rsidR="0042201B">
        <w:rPr>
          <w:color w:val="000000"/>
        </w:rPr>
        <w:t xml:space="preserve"> to study classical art, architecture, languages, and history, often under the guidance of tutors. Stops in cities like Paris, Florence, Venice, and Rome were essential for experiencing Renaissance and classical heritage. The Grand Tour also reflected social status, as only the wealthy could afford such luxury travel. This tradition significantly impacted the development of tourism by laying the foundation for modern leisure travel. It helped establish many of the major European cities as key tourist destinations, fostering the growth of hotels, guide services, and transportation networks. Additionally, the emphasis on culture, art, and education during the Tour influenced future tourism trends, leading to the rise of cultural tourism. It also contributed to the </w:t>
      </w:r>
      <w:proofErr w:type="spellStart"/>
      <w:r w:rsidR="0042201B">
        <w:rPr>
          <w:color w:val="000000"/>
        </w:rPr>
        <w:t>romanticization</w:t>
      </w:r>
      <w:proofErr w:type="spellEnd"/>
      <w:r w:rsidR="0042201B">
        <w:rPr>
          <w:color w:val="000000"/>
        </w:rPr>
        <w:t xml:space="preserve"> of travel and exploration in literature and art. Ultimately, the Grand Tour transformed travel from a necessity or adventure into a desirable and prestigious leisure activity, marking an early stage in the evolution of modern tourism.</w:t>
      </w:r>
    </w:p>
    <w:p w14:paraId="52EECE59" w14:textId="77777777" w:rsidR="0042201B" w:rsidRPr="0042201B" w:rsidRDefault="0042201B" w:rsidP="0042201B">
      <w:pPr>
        <w:pStyle w:val="ListParagraph"/>
        <w:spacing w:line="276" w:lineRule="auto"/>
        <w:rPr>
          <w:lang w:val="en-US"/>
        </w:rPr>
      </w:pPr>
    </w:p>
    <w:p w14:paraId="092D2C03" w14:textId="77777777" w:rsidR="00652160" w:rsidRPr="00652160" w:rsidRDefault="00652160" w:rsidP="00652160">
      <w:pPr>
        <w:pStyle w:val="ListParagraph"/>
        <w:spacing w:line="276" w:lineRule="auto"/>
        <w:rPr>
          <w:lang w:val="en-US"/>
        </w:rPr>
      </w:pPr>
    </w:p>
    <w:p w14:paraId="062DA3F1" w14:textId="77777777" w:rsidR="00652160" w:rsidRPr="00652160" w:rsidRDefault="00652160" w:rsidP="00652160">
      <w:pPr>
        <w:pStyle w:val="ListParagraph"/>
        <w:spacing w:line="276" w:lineRule="auto"/>
        <w:rPr>
          <w:lang w:val="en-US"/>
        </w:rPr>
      </w:pPr>
    </w:p>
    <w:p w14:paraId="4E2814CF" w14:textId="77777777" w:rsidR="00EA737F" w:rsidRDefault="00EA737F" w:rsidP="00EA737F">
      <w:pPr>
        <w:spacing w:line="276" w:lineRule="auto"/>
        <w:rPr>
          <w:lang w:val="en-US"/>
        </w:rPr>
      </w:pPr>
    </w:p>
    <w:p w14:paraId="72B335FE" w14:textId="0628A860" w:rsidR="00EA737F" w:rsidRPr="00CA1450" w:rsidRDefault="00EA737F" w:rsidP="00CA1450">
      <w:pPr>
        <w:pStyle w:val="ListParagraph"/>
        <w:numPr>
          <w:ilvl w:val="0"/>
          <w:numId w:val="1"/>
        </w:numPr>
        <w:spacing w:line="276" w:lineRule="auto"/>
        <w:rPr>
          <w:lang w:val="en-US"/>
        </w:rPr>
      </w:pPr>
      <w:r w:rsidRPr="00CA1450">
        <w:rPr>
          <w:lang w:val="en-US"/>
        </w:rPr>
        <w:t>Explain how the Industrial Revolution was a significant factor in the development of the tourism industry.</w:t>
      </w:r>
    </w:p>
    <w:p w14:paraId="35E2D0A5" w14:textId="7586D034" w:rsidR="00CA1450" w:rsidRDefault="00CA1450" w:rsidP="00CA1450">
      <w:pPr>
        <w:pStyle w:val="NormalWeb"/>
        <w:ind w:left="360"/>
        <w:rPr>
          <w:color w:val="000000"/>
        </w:rPr>
      </w:pPr>
      <w:r>
        <w:rPr>
          <w:color w:val="000000"/>
        </w:rPr>
        <w:t xml:space="preserve">Answer: The Industrial Revolution was a significant factor in the development of the tourism industry due to the profound social and economic changes it brought. Beginning in the late 18th century, the revolution led to the growth of factories, </w:t>
      </w:r>
      <w:proofErr w:type="spellStart"/>
      <w:r>
        <w:rPr>
          <w:color w:val="000000"/>
        </w:rPr>
        <w:t>urbanization</w:t>
      </w:r>
      <w:proofErr w:type="spellEnd"/>
      <w:r>
        <w:rPr>
          <w:color w:val="000000"/>
        </w:rPr>
        <w:t xml:space="preserve">, and a rise in the middle class with increased disposable income and leisure time. For the first time, large segments of the population could afford to travel for pleasure rather than necessity. Advancements in transportation, particularly the development of the steam engine, played a crucial role. Railways and steamships made travel faster, more reliable, and more affordable, allowing people to visit destinations that were previously inaccessible. This period also saw the rise of travel companies like Thomas Cook, which </w:t>
      </w:r>
      <w:proofErr w:type="spellStart"/>
      <w:r>
        <w:rPr>
          <w:color w:val="000000"/>
        </w:rPr>
        <w:t>organized</w:t>
      </w:r>
      <w:proofErr w:type="spellEnd"/>
      <w:r>
        <w:rPr>
          <w:color w:val="000000"/>
        </w:rPr>
        <w:t xml:space="preserve"> group tours and holiday packages, making travel more convenient and structured. Improved infrastructure such as roads, hotels, and seaside resorts developed to accommodate the growing number of tourists. The idea of leisure travel became socially acceptable and even desirable, especially among the emerging middle class. Moreover, the Industrial Revolution promoted a cultural shift in which education, health, and recreation were valued, encouraging people to explore new places for relaxation and learning. In essence, the Industrial Revolution created the economic conditions, technological means, and social motivations necessary for the tourism industry to emerge and grow.</w:t>
      </w:r>
    </w:p>
    <w:p w14:paraId="0F713C72" w14:textId="77777777" w:rsidR="00CA1450" w:rsidRPr="00CA1450" w:rsidRDefault="00CA1450" w:rsidP="00CA1450">
      <w:pPr>
        <w:pStyle w:val="ListParagraph"/>
        <w:spacing w:line="276" w:lineRule="auto"/>
        <w:rPr>
          <w:lang w:val="en-US"/>
        </w:rPr>
      </w:pPr>
    </w:p>
    <w:p w14:paraId="602B4795" w14:textId="77777777" w:rsidR="00EA737F" w:rsidRDefault="00EA737F" w:rsidP="00EA737F">
      <w:pPr>
        <w:spacing w:line="276" w:lineRule="auto"/>
        <w:rPr>
          <w:lang w:val="en-US"/>
        </w:rPr>
      </w:pPr>
    </w:p>
    <w:p w14:paraId="77661823" w14:textId="77777777"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6" w:fontKey="{A8D0181D-165D-AC4A-AD0F-15D00AF5A353}"/>
    <w:embedBold r:id="rId7" w:fontKey="{3B302425-D1CD-AA4D-A901-1CBF19502383}"/>
  </w:font>
  <w:font w:name="Calibri">
    <w:panose1 w:val="020F0502020204030204"/>
    <w:charset w:val="00"/>
    <w:family w:val="swiss"/>
    <w:pitch w:val="variable"/>
    <w:sig w:usb0="E00002FF" w:usb1="4000ACFF" w:usb2="00000001" w:usb3="00000000" w:csb0="0000019F" w:csb1="00000000"/>
    <w:embedRegular r:id="rId1" w:fontKey="{D24482AE-27C1-A549-91A1-CBF1C22C668E}"/>
    <w:embedBold r:id="rId2" w:fontKey="{52D85133-3BF3-A640-B52F-052BA956121A}"/>
  </w:font>
  <w:font w:name="Arial">
    <w:panose1 w:val="020B0604020202020204"/>
    <w:charset w:val="00"/>
    <w:family w:val="swiss"/>
    <w:pitch w:val="variable"/>
    <w:sig w:usb0="E0002EFF" w:usb1="C000785B" w:usb2="00000009" w:usb3="00000000" w:csb0="000001FF" w:csb1="00000000"/>
    <w:embedRegular r:id="rId3" w:fontKey="{D60252EA-23D0-BE4A-BEC7-4A440506A376}"/>
    <w:embedBold r:id="rId4" w:fontKey="{2C42C671-E124-C041-9761-1B7C93AA062C}"/>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embedRegular r:id="rId8" w:fontKey="{2D215388-522F-7C46-B5CC-DEC3CFF24D1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FC7324"/>
    <w:multiLevelType w:val="hybridMultilevel"/>
    <w:tmpl w:val="1C1265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595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06BE1"/>
    <w:rsid w:val="00224FD9"/>
    <w:rsid w:val="002779AA"/>
    <w:rsid w:val="002F4AE0"/>
    <w:rsid w:val="00384E8A"/>
    <w:rsid w:val="003A1C16"/>
    <w:rsid w:val="003D1074"/>
    <w:rsid w:val="0042201B"/>
    <w:rsid w:val="00426865"/>
    <w:rsid w:val="00477CAA"/>
    <w:rsid w:val="00502E29"/>
    <w:rsid w:val="005E458B"/>
    <w:rsid w:val="00652160"/>
    <w:rsid w:val="00661030"/>
    <w:rsid w:val="00844EC2"/>
    <w:rsid w:val="008516FE"/>
    <w:rsid w:val="00903466"/>
    <w:rsid w:val="009B2D15"/>
    <w:rsid w:val="009C1D0A"/>
    <w:rsid w:val="00A044F7"/>
    <w:rsid w:val="00A8150E"/>
    <w:rsid w:val="00B20343"/>
    <w:rsid w:val="00B85EA7"/>
    <w:rsid w:val="00BE65DD"/>
    <w:rsid w:val="00C21EBA"/>
    <w:rsid w:val="00C612A4"/>
    <w:rsid w:val="00CA1450"/>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218B8"/>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52160"/>
    <w:pPr>
      <w:ind w:left="720"/>
      <w:contextualSpacing/>
    </w:pPr>
  </w:style>
  <w:style w:type="paragraph" w:styleId="NormalWeb">
    <w:name w:val="Normal (Web)"/>
    <w:basedOn w:val="Normal"/>
    <w:uiPriority w:val="99"/>
    <w:semiHidden/>
    <w:unhideWhenUsed/>
    <w:rsid w:val="0042201B"/>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6" Type="http://schemas.openxmlformats.org/officeDocument/2006/relationships/font" Target="fonts/font6.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487</Words>
  <Characters>2777</Characters>
  <Application>Microsoft Office Word</Application>
  <DocSecurity>0</DocSecurity>
  <Lines>23</Lines>
  <Paragraphs>6</Paragraphs>
  <ScaleCrop>false</ScaleCrop>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4917663843910</cp:lastModifiedBy>
  <cp:revision>10</cp:revision>
  <dcterms:created xsi:type="dcterms:W3CDTF">2025-05-02T12:58:00Z</dcterms:created>
  <dcterms:modified xsi:type="dcterms:W3CDTF">2025-09-29T14:25:00Z</dcterms:modified>
</cp:coreProperties>
</file>