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42251">
        <w:rPr>
          <w:lang w:val="en-US"/>
        </w:rPr>
        <w:t>2</w:t>
      </w:r>
    </w:p>
    <w:p w:rsidR="00672345" w:rsidRPr="0019504D" w:rsidRDefault="00942251" w:rsidP="00672345">
      <w:pPr>
        <w:rPr>
          <w:lang w:val="en-US"/>
        </w:rPr>
      </w:pPr>
      <w:r>
        <w:rPr>
          <w:lang w:val="en-US"/>
        </w:rPr>
        <w:t>15</w:t>
      </w:r>
      <w:r w:rsidR="00672345">
        <w:rPr>
          <w:lang w:val="en-US"/>
        </w:rPr>
        <w:t>.0</w:t>
      </w:r>
      <w:r>
        <w:rPr>
          <w:lang w:val="en-US"/>
        </w:rPr>
        <w:t>4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672345" w:rsidRDefault="00672345" w:rsidP="00672345">
      <w:pPr>
        <w:spacing w:line="276" w:lineRule="auto"/>
        <w:rPr>
          <w:b/>
          <w:bCs/>
          <w:lang w:val="en-US"/>
        </w:rPr>
      </w:pP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672345" w:rsidRDefault="00672345" w:rsidP="00942251">
      <w:pPr>
        <w:spacing w:line="276" w:lineRule="auto"/>
      </w:pPr>
      <w:r w:rsidRPr="009C582A">
        <w:rPr>
          <w:lang w:val="en-US"/>
        </w:rPr>
        <w:t xml:space="preserve">1- </w:t>
      </w:r>
      <w:r w:rsidR="00942251" w:rsidRPr="00942251">
        <w:rPr>
          <w:lang w:val="en-US"/>
        </w:rPr>
        <w:t>Using examples, discuss the differences between the conventional and value-led approaches in heritage management and evaluate which approach is more effective in contemporary contexts.</w:t>
      </w:r>
    </w:p>
    <w:sectPr w:rsidR="0067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A0BE3D9B-10D2-8B4F-9DA5-377A97327AD8}"/>
    <w:embedBold r:id="rId2" w:fontKey="{06BD290A-9701-9645-82D3-3148B6B2158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A492BEFF-01EE-6146-BAC6-F445AAE8811D}"/>
    <w:embedBold r:id="rId4" w:fontKey="{369B3AB1-FCEA-7E41-8B54-BE8B80EEDAA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4A799364-4449-2A4D-8907-EE1A5602D6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6E2FBEE0-2A3D-644A-933F-15A8537BAEFA}"/>
    <w:embedBold r:id="rId7" w:fontKey="{4DD53B33-09DC-454B-A298-8ED820C3ECA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1C501D43-2AC0-1744-A5C8-EF17D693F6C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844EC2"/>
    <w:rsid w:val="008516FE"/>
    <w:rsid w:val="00942251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002318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2026-04-08T12:41:00Z</dcterms:created>
  <dcterms:modified xsi:type="dcterms:W3CDTF">2026-04-15T12:55:00Z</dcterms:modified>
</cp:coreProperties>
</file>