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4344379A" w14:textId="77777777" w:rsidR="00FB44B2" w:rsidRPr="00FB44B2" w:rsidRDefault="00FB44B2" w:rsidP="00FB44B2">
      <w:pPr>
        <w:spacing w:line="276" w:lineRule="auto"/>
        <w:rPr>
          <w:lang w:val="en-GB"/>
        </w:rPr>
      </w:pPr>
      <w:r w:rsidRPr="00FB44B2">
        <w:rPr>
          <w:lang w:val="en-GB"/>
        </w:rPr>
        <w:t xml:space="preserve">Competition in the tourism sector plays a vital role in improving service quality, lowering prices, and fostering innovation. However, not all competitive practices are legitimate. It is important to distinguish between </w:t>
      </w:r>
      <w:r w:rsidRPr="00FB44B2">
        <w:rPr>
          <w:b/>
          <w:bCs/>
          <w:lang w:val="en-GB"/>
        </w:rPr>
        <w:t>illicit competition</w:t>
      </w:r>
      <w:r w:rsidRPr="00FB44B2">
        <w:rPr>
          <w:lang w:val="en-GB"/>
        </w:rPr>
        <w:t xml:space="preserve"> and </w:t>
      </w:r>
      <w:r w:rsidRPr="00FB44B2">
        <w:rPr>
          <w:b/>
          <w:bCs/>
          <w:lang w:val="en-GB"/>
        </w:rPr>
        <w:t>unfair competition</w:t>
      </w:r>
      <w:r w:rsidRPr="00FB44B2">
        <w:rPr>
          <w:lang w:val="en-GB"/>
        </w:rPr>
        <w:t>, as both distort markets but differ in legality, intent, and regulatory response.</w:t>
      </w:r>
    </w:p>
    <w:p w14:paraId="2B15D681" w14:textId="77777777" w:rsidR="00FB44B2" w:rsidRPr="00FB44B2" w:rsidRDefault="00FB44B2" w:rsidP="00FB44B2">
      <w:pPr>
        <w:spacing w:line="276" w:lineRule="auto"/>
        <w:rPr>
          <w:lang w:val="en-GB"/>
        </w:rPr>
      </w:pPr>
      <w:r w:rsidRPr="00FB44B2">
        <w:rPr>
          <w:b/>
          <w:bCs/>
          <w:lang w:val="en-GB"/>
        </w:rPr>
        <w:t>Illicit competition</w:t>
      </w:r>
      <w:r w:rsidRPr="00FB44B2">
        <w:rPr>
          <w:lang w:val="en-GB"/>
        </w:rPr>
        <w:t xml:space="preserve"> refers to practices that are explicitly illegal and violate criminal, fiscal, or regulatory laws. In tourism, this commonly includes unlicensed accommodation providers, illegal tour operators, tax evasion, employment of undocumented workers, and operation without meeting safety or environmental standards. For example, informal tour guides operating without authorization undermine licensed professionals and expose tourists to safety risks. Such practices directly breach national laws and often fall under criminal or administrative sanctions (Dredge &amp; Gyimóthy, 2015). Illicit competition creates significant economic harm by reducing tax revenues, weakening regulatory compliance, and eroding trust in tourism destinations.</w:t>
      </w:r>
    </w:p>
    <w:p w14:paraId="7FD2D83E" w14:textId="77777777" w:rsidR="00FB44B2" w:rsidRPr="00FB44B2" w:rsidRDefault="00FB44B2" w:rsidP="00FB44B2">
      <w:pPr>
        <w:spacing w:line="276" w:lineRule="auto"/>
        <w:rPr>
          <w:lang w:val="en-GB"/>
        </w:rPr>
      </w:pPr>
      <w:r w:rsidRPr="00FB44B2">
        <w:rPr>
          <w:lang w:val="en-GB"/>
        </w:rPr>
        <w:t xml:space="preserve">In contrast, </w:t>
      </w:r>
      <w:r w:rsidRPr="00FB44B2">
        <w:rPr>
          <w:b/>
          <w:bCs/>
          <w:lang w:val="en-GB"/>
        </w:rPr>
        <w:t>unfair competition</w:t>
      </w:r>
      <w:r w:rsidRPr="00FB44B2">
        <w:rPr>
          <w:lang w:val="en-GB"/>
        </w:rPr>
        <w:t xml:space="preserve"> involves practices that may be technically legal but are ethically questionable or contrary to principles of good faith and fair dealing. In the tourism sector, unfair competition often includes misleading advertising, fake online reviews, price dumping, abuse of market dominance by large platforms, and lack of transparency in pricing. For instance, hotels or online travel agencies may advertise artificially low prices while concealing mandatory fees, misleading consumers and disadvantaging honest competitors (Xiang, Magnini &amp; Fesenmaier, 2015). Although such practices may not always violate criminal law, they breach consumer protection and competition principles.</w:t>
      </w:r>
    </w:p>
    <w:p w14:paraId="56BECA5E" w14:textId="77777777" w:rsidR="00FB44B2" w:rsidRPr="00FB44B2" w:rsidRDefault="00FB44B2" w:rsidP="00FB44B2">
      <w:pPr>
        <w:spacing w:line="276" w:lineRule="auto"/>
        <w:rPr>
          <w:lang w:val="en-GB"/>
        </w:rPr>
      </w:pPr>
      <w:r w:rsidRPr="00FB44B2">
        <w:rPr>
          <w:lang w:val="en-GB"/>
        </w:rPr>
        <w:t xml:space="preserve">A key distinction between the two lies in </w:t>
      </w:r>
      <w:r w:rsidRPr="00FB44B2">
        <w:rPr>
          <w:b/>
          <w:bCs/>
          <w:lang w:val="en-GB"/>
        </w:rPr>
        <w:t>legality and enforcement</w:t>
      </w:r>
      <w:r w:rsidRPr="00FB44B2">
        <w:rPr>
          <w:lang w:val="en-GB"/>
        </w:rPr>
        <w:t>. Illicit competition is addressed through law enforcement agencies, licensing authorities, and tax regulators, with penalties including fines, closure, or criminal prosecution. Unfair competition, however, is typically handled through civil law, competition authorities, or consumer protection agencies, focusing on corrective measures, transparency, and market regulation (OECD, 2018).</w:t>
      </w:r>
    </w:p>
    <w:p w14:paraId="70665E20" w14:textId="77777777" w:rsidR="00FB44B2" w:rsidRPr="00FB44B2" w:rsidRDefault="00FB44B2" w:rsidP="00FB44B2">
      <w:pPr>
        <w:spacing w:line="276" w:lineRule="auto"/>
        <w:rPr>
          <w:lang w:val="en-GB"/>
        </w:rPr>
      </w:pPr>
      <w:r w:rsidRPr="00FB44B2">
        <w:rPr>
          <w:lang w:val="en-GB"/>
        </w:rPr>
        <w:t xml:space="preserve">Another important difference is </w:t>
      </w:r>
      <w:r w:rsidRPr="00FB44B2">
        <w:rPr>
          <w:b/>
          <w:bCs/>
          <w:lang w:val="en-GB"/>
        </w:rPr>
        <w:t>intent and market impact</w:t>
      </w:r>
      <w:r w:rsidRPr="00FB44B2">
        <w:rPr>
          <w:lang w:val="en-GB"/>
        </w:rPr>
        <w:t xml:space="preserve">. Illicit competition deliberately avoids regulation to gain cost advantages, often harming worker rights and public safety. Unfair competition, by contrast, exploits information asymmetries or consumer </w:t>
      </w:r>
      <w:proofErr w:type="spellStart"/>
      <w:r w:rsidRPr="00FB44B2">
        <w:rPr>
          <w:lang w:val="en-GB"/>
        </w:rPr>
        <w:t>behavior</w:t>
      </w:r>
      <w:proofErr w:type="spellEnd"/>
      <w:r w:rsidRPr="00FB44B2">
        <w:rPr>
          <w:lang w:val="en-GB"/>
        </w:rPr>
        <w:t xml:space="preserve"> to gain advantage without necessarily breaking explicit laws. In tourism, where consumers rely heavily on digital information and reviews, unfair practices can significantly influence decision-making and distort demand (</w:t>
      </w:r>
      <w:proofErr w:type="spellStart"/>
      <w:r w:rsidRPr="00FB44B2">
        <w:rPr>
          <w:lang w:val="en-GB"/>
        </w:rPr>
        <w:t>Filieri</w:t>
      </w:r>
      <w:proofErr w:type="spellEnd"/>
      <w:r w:rsidRPr="00FB44B2">
        <w:rPr>
          <w:lang w:val="en-GB"/>
        </w:rPr>
        <w:t xml:space="preserve">, Hofacker &amp; </w:t>
      </w:r>
      <w:proofErr w:type="spellStart"/>
      <w:r w:rsidRPr="00FB44B2">
        <w:rPr>
          <w:lang w:val="en-GB"/>
        </w:rPr>
        <w:t>Alguezaui</w:t>
      </w:r>
      <w:proofErr w:type="spellEnd"/>
      <w:r w:rsidRPr="00FB44B2">
        <w:rPr>
          <w:lang w:val="en-GB"/>
        </w:rPr>
        <w:t>, 2018).</w:t>
      </w:r>
    </w:p>
    <w:p w14:paraId="2235D3A2" w14:textId="77777777" w:rsidR="00FB44B2" w:rsidRPr="00FB44B2" w:rsidRDefault="00FB44B2" w:rsidP="00FB44B2">
      <w:pPr>
        <w:spacing w:line="276" w:lineRule="auto"/>
        <w:rPr>
          <w:lang w:val="en-GB"/>
        </w:rPr>
      </w:pPr>
      <w:r w:rsidRPr="00FB44B2">
        <w:rPr>
          <w:lang w:val="en-GB"/>
        </w:rPr>
        <w:t>International organizations such as the World Tourism Organization emphasize the need to combat both forms of competition to ensure sustainable tourism development. While illicit competition requires stronger enforcement and formalization of informal tourism activities, unfair competition demands improved regulatory oversight, transparency rules, and digital platform accountability.</w:t>
      </w:r>
    </w:p>
    <w:p w14:paraId="0604B7CF" w14:textId="77777777" w:rsidR="00FB44B2" w:rsidRDefault="00FB44B2" w:rsidP="00FB44B2">
      <w:pPr>
        <w:spacing w:line="276" w:lineRule="auto"/>
        <w:rPr>
          <w:lang w:val="en-GB"/>
        </w:rPr>
      </w:pPr>
      <w:r w:rsidRPr="00FB44B2">
        <w:rPr>
          <w:lang w:val="en-GB"/>
        </w:rPr>
        <w:lastRenderedPageBreak/>
        <w:t>In conclusion, illicit competition in tourism involves clearly illegal activities that undermine regulation and safety, whereas unfair competition involves deceptive or unethical practices that distort markets without always breaching criminal law. Understanding this distinction is essential for policymakers to design targeted regulatory responses that protect consumers, ensure fair markets, and promote sustainable tourism growth.</w:t>
      </w:r>
    </w:p>
    <w:p w14:paraId="422F968F" w14:textId="77777777" w:rsidR="00FB44B2" w:rsidRDefault="00FB44B2" w:rsidP="00FB44B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704A796-ED51-452A-ABA7-A223E93D00DD}"/>
    <w:embedBold r:id="rId2" w:fontKey="{9CF46358-F88A-4FFD-BA23-6839A50C003E}"/>
    <w:embedItalic r:id="rId3" w:fontKey="{FD2E0C88-4176-4818-AAE2-81D2BDEB990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F9B43B4-A655-4043-A2C6-55F85A37FC3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55F23C8C-7C1C-4879-86B5-8614E118688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7F42AE"/>
    <w:rsid w:val="00844EC2"/>
    <w:rsid w:val="008516FE"/>
    <w:rsid w:val="00903466"/>
    <w:rsid w:val="009C1D0A"/>
    <w:rsid w:val="009C582A"/>
    <w:rsid w:val="00A044F7"/>
    <w:rsid w:val="00A8150E"/>
    <w:rsid w:val="00B20343"/>
    <w:rsid w:val="00B85EA7"/>
    <w:rsid w:val="00BE65DD"/>
    <w:rsid w:val="00C21EBA"/>
    <w:rsid w:val="00C612A4"/>
    <w:rsid w:val="00CA2604"/>
    <w:rsid w:val="00CC6AD1"/>
    <w:rsid w:val="00CD620A"/>
    <w:rsid w:val="00E5219A"/>
    <w:rsid w:val="00E6778A"/>
    <w:rsid w:val="00EA737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2026-02-04T13:24:00Z</dcterms:created>
  <dcterms:modified xsi:type="dcterms:W3CDTF">2026-02-04T13:24:00Z</dcterms:modified>
</cp:coreProperties>
</file>