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5989FFED" w14:textId="77777777" w:rsidR="00FD06B5" w:rsidRPr="00FD06B5" w:rsidRDefault="00FD06B5" w:rsidP="00FD06B5">
      <w:pPr>
        <w:spacing w:line="480" w:lineRule="auto"/>
        <w:rPr>
          <w:lang w:val="en-GB"/>
        </w:rPr>
      </w:pPr>
      <w:r w:rsidRPr="00FD06B5">
        <w:rPr>
          <w:lang w:val="en-GB"/>
        </w:rPr>
        <w:lastRenderedPageBreak/>
        <w:t xml:space="preserve">The UN Tourism organization created the Global Code of Ethics for Tourism (GCET), which is a thorough guide for ethical and sustainable travel. Despite being a voluntary "soft law" tool, its actual implementation by national governments and the private sector provides a revolutionary framework for striking a balance between social and environmental integrity and economic progress. The application of these ten principles, with Germany as a case study, shows how tourism may develop into a potent instrument for environmental stewardship, human rights protection, and socioeconomic empowerment. </w:t>
      </w:r>
      <w:r w:rsidRPr="00FD06B5">
        <w:rPr>
          <w:lang w:val="en-GB"/>
        </w:rPr>
        <w:br/>
        <w:t xml:space="preserve">Empowerment of Local Communities Socioeconomically </w:t>
      </w:r>
      <w:r w:rsidRPr="00FD06B5">
        <w:rPr>
          <w:lang w:val="en-GB"/>
        </w:rPr>
        <w:br/>
        <w:t xml:space="preserve">The socioeconomic improvement of host populations is one of the main advantages of the GCET. According to Article 5 of the Code, tourism must be a "beneficial activity" for the community, guaranteeing that they receive a fair portion of the profits. Through programs like the TUI Care Foundation, major tour operators like TUI Group have operationalized this in Germany (TUI Group, 2023). These businesses make sure that tourism revenue boosts local economies rather than just helping multinational firms by funding vocational training and assisting local entrepreneurs in rural and foreign locations. This alignment promotes a robust, community-focused tourism model and stops "economic leakage" (Dangi &amp; Jamal, 2016). </w:t>
      </w:r>
      <w:r w:rsidRPr="00FD06B5">
        <w:rPr>
          <w:lang w:val="en-GB"/>
        </w:rPr>
        <w:br/>
        <w:t xml:space="preserve">Sustainability and Environmental Stewardship </w:t>
      </w:r>
      <w:r w:rsidRPr="00FD06B5">
        <w:rPr>
          <w:lang w:val="en-GB"/>
        </w:rPr>
        <w:br/>
        <w:t>Additionally, the GCET offers an essential foundation for protecting the environment. Article 3 calls on stakeholders to protect natural heritage for future generations and identifies tourism as a component of sustainable development (</w:t>
      </w:r>
      <w:proofErr w:type="spellStart"/>
      <w:r w:rsidRPr="00FD06B5">
        <w:rPr>
          <w:lang w:val="en-GB"/>
        </w:rPr>
        <w:t>Nurjaya</w:t>
      </w:r>
      <w:proofErr w:type="spellEnd"/>
      <w:r w:rsidRPr="00FD06B5">
        <w:rPr>
          <w:lang w:val="en-GB"/>
        </w:rPr>
        <w:t xml:space="preserve">, 2022). This is demonstrated </w:t>
      </w:r>
      <w:proofErr w:type="gramStart"/>
      <w:r w:rsidRPr="00FD06B5">
        <w:rPr>
          <w:lang w:val="en-GB"/>
        </w:rPr>
        <w:t>by the use of</w:t>
      </w:r>
      <w:proofErr w:type="gramEnd"/>
      <w:r w:rsidRPr="00FD06B5">
        <w:rPr>
          <w:lang w:val="en-GB"/>
        </w:rPr>
        <w:t xml:space="preserve"> Sustainable Aviation Fuel (SAF) and "Green Fares," which let travellers offset carbon emissions, in Germany's aviation industry, which is headed by the Lufthansa Group (Lufthansa, 2024). The Code's recommendation to reduce travel's environmental impact is </w:t>
      </w:r>
      <w:r w:rsidRPr="00FD06B5">
        <w:rPr>
          <w:lang w:val="en-GB"/>
        </w:rPr>
        <w:lastRenderedPageBreak/>
        <w:t xml:space="preserve">reflected in these measures. German businesses preserve the integrity of natural places and safeguard biodiversity, which are the most significant assets in the sector, by upholding these moral principles. </w:t>
      </w:r>
      <w:r w:rsidRPr="00FD06B5">
        <w:rPr>
          <w:lang w:val="en-GB"/>
        </w:rPr>
        <w:br/>
        <w:t xml:space="preserve">Respect for Culture and Human Rights </w:t>
      </w:r>
      <w:r w:rsidRPr="00FD06B5">
        <w:rPr>
          <w:lang w:val="en-GB"/>
        </w:rPr>
        <w:br/>
        <w:t>Last but not least, the Code protects cultural dignity and human rights. Mutual respect and acknowledgment of various cultural traditions are emphasized in Article 1. By enforcing stringent child protection procedures and abiding by the German Supply Chain Due Diligence Act (</w:t>
      </w:r>
      <w:proofErr w:type="spellStart"/>
      <w:r w:rsidRPr="00FD06B5">
        <w:rPr>
          <w:lang w:val="en-GB"/>
        </w:rPr>
        <w:t>LkSG</w:t>
      </w:r>
      <w:proofErr w:type="spellEnd"/>
      <w:r w:rsidRPr="00FD06B5">
        <w:rPr>
          <w:lang w:val="en-GB"/>
        </w:rPr>
        <w:t xml:space="preserve">), which requires ethical audits of foreign suppliers, German businesses such as DER </w:t>
      </w:r>
      <w:proofErr w:type="spellStart"/>
      <w:r w:rsidRPr="00FD06B5">
        <w:rPr>
          <w:lang w:val="en-GB"/>
        </w:rPr>
        <w:t>Touristik</w:t>
      </w:r>
      <w:proofErr w:type="spellEnd"/>
      <w:r w:rsidRPr="00FD06B5">
        <w:rPr>
          <w:lang w:val="en-GB"/>
        </w:rPr>
        <w:t xml:space="preserve"> have incorporated this (DER </w:t>
      </w:r>
      <w:proofErr w:type="spellStart"/>
      <w:r w:rsidRPr="00FD06B5">
        <w:rPr>
          <w:lang w:val="en-GB"/>
        </w:rPr>
        <w:t>Touristik</w:t>
      </w:r>
      <w:proofErr w:type="spellEnd"/>
      <w:r w:rsidRPr="00FD06B5">
        <w:rPr>
          <w:lang w:val="en-GB"/>
        </w:rPr>
        <w:t xml:space="preserve"> Group, 2024). These steps guarantee that tourism fosters peace and tolerance rather than exploiting disadvantaged groups (</w:t>
      </w:r>
      <w:proofErr w:type="spellStart"/>
      <w:r w:rsidRPr="00FD06B5">
        <w:rPr>
          <w:lang w:val="en-GB"/>
        </w:rPr>
        <w:t>Wiryawan</w:t>
      </w:r>
      <w:proofErr w:type="spellEnd"/>
      <w:r w:rsidRPr="00FD06B5">
        <w:rPr>
          <w:lang w:val="en-GB"/>
        </w:rPr>
        <w:t xml:space="preserve"> &amp; Jaelani, 2024). </w:t>
      </w:r>
      <w:r w:rsidRPr="00FD06B5">
        <w:rPr>
          <w:lang w:val="en-GB"/>
        </w:rPr>
        <w:br/>
        <w:t>To sum up, the GCET's real-world implementation in Germany shows that ethical travel is not only morally required, but also strategically essential. By putting human dignity, environmental health, and local welfare first, the industry not only secures its own long-term survival but also helps create a more just and sustainable world.</w:t>
      </w:r>
    </w:p>
    <w:p w14:paraId="6EDD6FDA" w14:textId="4C4FE555" w:rsidR="004579D7" w:rsidRPr="004579D7" w:rsidRDefault="004579D7" w:rsidP="004579D7">
      <w:pPr>
        <w:spacing w:line="480" w:lineRule="auto"/>
        <w:rPr>
          <w:b/>
          <w:bCs/>
          <w:lang w:val="en-GB"/>
        </w:rPr>
      </w:pPr>
    </w:p>
    <w:p w14:paraId="4018F4CF" w14:textId="77777777" w:rsidR="004579D7" w:rsidRPr="004579D7" w:rsidRDefault="004579D7" w:rsidP="004579D7">
      <w:pPr>
        <w:spacing w:line="480" w:lineRule="auto"/>
        <w:rPr>
          <w:b/>
          <w:bCs/>
          <w:lang w:val="en-GB"/>
        </w:rPr>
      </w:pPr>
      <w:r w:rsidRPr="004579D7">
        <w:rPr>
          <w:b/>
          <w:bCs/>
          <w:lang w:val="en-GB"/>
        </w:rPr>
        <w:t>References</w:t>
      </w:r>
    </w:p>
    <w:p w14:paraId="1874715C" w14:textId="77777777" w:rsidR="004579D7" w:rsidRPr="004579D7" w:rsidRDefault="004579D7" w:rsidP="004579D7">
      <w:pPr>
        <w:spacing w:line="480" w:lineRule="auto"/>
        <w:rPr>
          <w:b/>
          <w:bCs/>
          <w:lang w:val="en-GB"/>
        </w:rPr>
      </w:pPr>
      <w:r w:rsidRPr="004579D7">
        <w:rPr>
          <w:b/>
          <w:bCs/>
          <w:lang w:val="en-GB"/>
        </w:rPr>
        <w:t xml:space="preserve">Dangi, T., &amp; Jamal, T. (2016). An integrated approach to “sustainable community-based tourism”. </w:t>
      </w:r>
      <w:r w:rsidRPr="004579D7">
        <w:rPr>
          <w:b/>
          <w:bCs/>
          <w:i/>
          <w:iCs/>
          <w:lang w:val="en-GB"/>
        </w:rPr>
        <w:t>Sustainability</w:t>
      </w:r>
      <w:r w:rsidRPr="004579D7">
        <w:rPr>
          <w:b/>
          <w:bCs/>
          <w:lang w:val="en-GB"/>
        </w:rPr>
        <w:t xml:space="preserve">, </w:t>
      </w:r>
      <w:r w:rsidRPr="004579D7">
        <w:rPr>
          <w:b/>
          <w:bCs/>
          <w:i/>
          <w:iCs/>
          <w:lang w:val="en-GB"/>
        </w:rPr>
        <w:t>8</w:t>
      </w:r>
      <w:r w:rsidRPr="004579D7">
        <w:rPr>
          <w:b/>
          <w:bCs/>
          <w:lang w:val="en-GB"/>
        </w:rPr>
        <w:t>(5), 475.</w:t>
      </w:r>
    </w:p>
    <w:p w14:paraId="462D86D3" w14:textId="77777777" w:rsidR="004579D7" w:rsidRPr="004579D7" w:rsidRDefault="004579D7" w:rsidP="004579D7">
      <w:pPr>
        <w:spacing w:line="480" w:lineRule="auto"/>
        <w:rPr>
          <w:b/>
          <w:bCs/>
          <w:lang w:val="en-GB"/>
        </w:rPr>
      </w:pPr>
      <w:r w:rsidRPr="004579D7">
        <w:rPr>
          <w:b/>
          <w:bCs/>
          <w:lang w:val="en-GB"/>
        </w:rPr>
        <w:t xml:space="preserve">DER </w:t>
      </w:r>
      <w:proofErr w:type="spellStart"/>
      <w:r w:rsidRPr="004579D7">
        <w:rPr>
          <w:b/>
          <w:bCs/>
          <w:lang w:val="en-GB"/>
        </w:rPr>
        <w:t>Touristik</w:t>
      </w:r>
      <w:proofErr w:type="spellEnd"/>
      <w:r w:rsidRPr="004579D7">
        <w:rPr>
          <w:b/>
          <w:bCs/>
          <w:lang w:val="en-GB"/>
        </w:rPr>
        <w:t xml:space="preserve"> Group. (2024). </w:t>
      </w:r>
      <w:r w:rsidRPr="004579D7">
        <w:rPr>
          <w:b/>
          <w:bCs/>
          <w:i/>
          <w:iCs/>
          <w:lang w:val="en-GB"/>
        </w:rPr>
        <w:t>Sustainability: Committed to the world.</w:t>
      </w:r>
      <w:r w:rsidRPr="004579D7">
        <w:rPr>
          <w:b/>
          <w:bCs/>
          <w:lang w:val="en-GB"/>
        </w:rPr>
        <w:t xml:space="preserve"> [Corporate Report].</w:t>
      </w:r>
    </w:p>
    <w:p w14:paraId="5B9A3387" w14:textId="77777777" w:rsidR="004579D7" w:rsidRPr="004579D7" w:rsidRDefault="004579D7" w:rsidP="004579D7">
      <w:pPr>
        <w:spacing w:line="480" w:lineRule="auto"/>
        <w:rPr>
          <w:b/>
          <w:bCs/>
          <w:lang w:val="en-GB"/>
        </w:rPr>
      </w:pPr>
      <w:r w:rsidRPr="004579D7">
        <w:rPr>
          <w:b/>
          <w:bCs/>
          <w:lang w:val="en-GB"/>
        </w:rPr>
        <w:t xml:space="preserve">Lufthansa Group. (2024). </w:t>
      </w:r>
      <w:r w:rsidRPr="004579D7">
        <w:rPr>
          <w:b/>
          <w:bCs/>
          <w:i/>
          <w:iCs/>
          <w:lang w:val="en-GB"/>
        </w:rPr>
        <w:t>Acting responsibly for a sustainable future.</w:t>
      </w:r>
      <w:r w:rsidRPr="004579D7">
        <w:rPr>
          <w:b/>
          <w:bCs/>
          <w:lang w:val="en-GB"/>
        </w:rPr>
        <w:t xml:space="preserve"> [Environmental Policy].</w:t>
      </w:r>
    </w:p>
    <w:p w14:paraId="45B7AAF1" w14:textId="77777777" w:rsidR="004579D7" w:rsidRPr="004579D7" w:rsidRDefault="004579D7" w:rsidP="004579D7">
      <w:pPr>
        <w:spacing w:line="480" w:lineRule="auto"/>
        <w:rPr>
          <w:b/>
          <w:bCs/>
          <w:lang w:val="en-GB"/>
        </w:rPr>
      </w:pPr>
      <w:proofErr w:type="spellStart"/>
      <w:r w:rsidRPr="004579D7">
        <w:rPr>
          <w:b/>
          <w:bCs/>
          <w:lang w:val="en-GB"/>
        </w:rPr>
        <w:t>Nurjaya</w:t>
      </w:r>
      <w:proofErr w:type="spellEnd"/>
      <w:r w:rsidRPr="004579D7">
        <w:rPr>
          <w:b/>
          <w:bCs/>
          <w:lang w:val="en-GB"/>
        </w:rPr>
        <w:t xml:space="preserve">, I. N. (2022). Legal policy of sustainable tourism development: Toward community-based tourism in Indonesia. </w:t>
      </w:r>
      <w:r w:rsidRPr="004579D7">
        <w:rPr>
          <w:b/>
          <w:bCs/>
          <w:i/>
          <w:iCs/>
          <w:lang w:val="en-GB"/>
        </w:rPr>
        <w:t>Journal of Tourism Economics and Policy</w:t>
      </w:r>
      <w:r w:rsidRPr="004579D7">
        <w:rPr>
          <w:b/>
          <w:bCs/>
          <w:lang w:val="en-GB"/>
        </w:rPr>
        <w:t xml:space="preserve">, </w:t>
      </w:r>
      <w:r w:rsidRPr="004579D7">
        <w:rPr>
          <w:b/>
          <w:bCs/>
          <w:i/>
          <w:iCs/>
          <w:lang w:val="en-GB"/>
        </w:rPr>
        <w:t>2</w:t>
      </w:r>
      <w:r w:rsidRPr="004579D7">
        <w:rPr>
          <w:b/>
          <w:bCs/>
          <w:lang w:val="en-GB"/>
        </w:rPr>
        <w:t>(3), 123–132.</w:t>
      </w:r>
    </w:p>
    <w:p w14:paraId="3225C4C8" w14:textId="77777777" w:rsidR="004579D7" w:rsidRPr="004579D7" w:rsidRDefault="004579D7" w:rsidP="004579D7">
      <w:pPr>
        <w:spacing w:line="480" w:lineRule="auto"/>
        <w:rPr>
          <w:b/>
          <w:bCs/>
          <w:lang w:val="en-GB"/>
        </w:rPr>
      </w:pPr>
      <w:r w:rsidRPr="004579D7">
        <w:rPr>
          <w:b/>
          <w:bCs/>
          <w:lang w:val="en-GB"/>
        </w:rPr>
        <w:lastRenderedPageBreak/>
        <w:t xml:space="preserve">TUI Group. (2023). </w:t>
      </w:r>
      <w:r w:rsidRPr="004579D7">
        <w:rPr>
          <w:b/>
          <w:bCs/>
          <w:i/>
          <w:iCs/>
          <w:lang w:val="en-GB"/>
        </w:rPr>
        <w:t>TUI Group Sustainability Agenda: People, Planet, Progress.</w:t>
      </w:r>
      <w:r w:rsidRPr="004579D7">
        <w:rPr>
          <w:b/>
          <w:bCs/>
          <w:lang w:val="en-GB"/>
        </w:rPr>
        <w:t xml:space="preserve"> [Strategic Document].</w:t>
      </w:r>
    </w:p>
    <w:p w14:paraId="6DFAEF57" w14:textId="77777777" w:rsidR="004579D7" w:rsidRPr="004579D7" w:rsidRDefault="004579D7" w:rsidP="004579D7">
      <w:pPr>
        <w:spacing w:line="480" w:lineRule="auto"/>
        <w:rPr>
          <w:b/>
          <w:bCs/>
          <w:lang w:val="en-GB"/>
        </w:rPr>
      </w:pPr>
      <w:r w:rsidRPr="004579D7">
        <w:rPr>
          <w:b/>
          <w:bCs/>
          <w:lang w:val="en-GB"/>
        </w:rPr>
        <w:t xml:space="preserve">UN Tourism. (1999). </w:t>
      </w:r>
      <w:r w:rsidRPr="004579D7">
        <w:rPr>
          <w:b/>
          <w:bCs/>
          <w:i/>
          <w:iCs/>
          <w:lang w:val="en-GB"/>
        </w:rPr>
        <w:t>Global Code of Ethics for Tourism.</w:t>
      </w:r>
      <w:r w:rsidRPr="004579D7">
        <w:rPr>
          <w:b/>
          <w:bCs/>
          <w:lang w:val="en-GB"/>
        </w:rPr>
        <w:t xml:space="preserve"> [Official Document].</w:t>
      </w:r>
    </w:p>
    <w:p w14:paraId="4EBCCFC5" w14:textId="77777777" w:rsidR="004579D7" w:rsidRPr="004579D7" w:rsidRDefault="004579D7" w:rsidP="004579D7">
      <w:pPr>
        <w:spacing w:line="480" w:lineRule="auto"/>
        <w:rPr>
          <w:b/>
          <w:bCs/>
          <w:lang w:val="en-GB"/>
        </w:rPr>
      </w:pPr>
      <w:proofErr w:type="spellStart"/>
      <w:r w:rsidRPr="004579D7">
        <w:rPr>
          <w:b/>
          <w:bCs/>
          <w:lang w:val="en-GB"/>
        </w:rPr>
        <w:t>Wiryawan</w:t>
      </w:r>
      <w:proofErr w:type="spellEnd"/>
      <w:r w:rsidRPr="004579D7">
        <w:rPr>
          <w:b/>
          <w:bCs/>
          <w:lang w:val="en-GB"/>
        </w:rPr>
        <w:t xml:space="preserve">, I. W. G., &amp; Jaelani, A. K. (2024). Global code of ethic for tourism: The challenges for tourism workers in the future. </w:t>
      </w:r>
      <w:r w:rsidRPr="004579D7">
        <w:rPr>
          <w:b/>
          <w:bCs/>
          <w:i/>
          <w:iCs/>
          <w:lang w:val="en-GB"/>
        </w:rPr>
        <w:t>Advances in Social Science, Education and Humanities Research</w:t>
      </w:r>
      <w:r w:rsidRPr="004579D7">
        <w:rPr>
          <w:b/>
          <w:bCs/>
          <w:lang w:val="en-GB"/>
        </w:rPr>
        <w:t>.</w:t>
      </w:r>
    </w:p>
    <w:p w14:paraId="1BC5DD0F" w14:textId="77777777" w:rsidR="0073676E" w:rsidRPr="0073676E" w:rsidRDefault="0073676E" w:rsidP="00BC0BEA">
      <w:pPr>
        <w:spacing w:line="480" w:lineRule="auto"/>
        <w:rPr>
          <w:lang w:val="en-US"/>
        </w:rPr>
      </w:pPr>
    </w:p>
    <w:sectPr w:rsidR="0073676E" w:rsidRPr="00736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E6906E2-61DB-4A7D-8E34-0946E7390526}"/>
    <w:embedBold r:id="rId2" w:fontKey="{C44F2C79-6DC1-432C-9F69-4FDC242F23BB}"/>
    <w:embedBoldItalic r:id="rId3" w:fontKey="{34D98716-AE33-4FC2-AE79-F302BD51CCE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49EBD48-0B93-49E5-B2C6-7BAF5A429F46}"/>
  </w:font>
  <w:font w:name="Calibri Light">
    <w:panose1 w:val="020F0302020204030204"/>
    <w:charset w:val="00"/>
    <w:family w:val="swiss"/>
    <w:pitch w:val="variable"/>
    <w:sig w:usb0="E4002EFF" w:usb1="C000247B" w:usb2="00000009" w:usb3="00000000" w:csb0="000001FF" w:csb1="00000000"/>
    <w:embedRegular r:id="rId5" w:fontKey="{EE65DD0D-6C0D-4E4A-9596-B98E48E97FE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FD3AC0"/>
    <w:multiLevelType w:val="multilevel"/>
    <w:tmpl w:val="1CCA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336446"/>
    <w:multiLevelType w:val="multilevel"/>
    <w:tmpl w:val="298C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 w:numId="2" w16cid:durableId="611281705">
    <w:abstractNumId w:val="1"/>
  </w:num>
  <w:num w:numId="3" w16cid:durableId="2064717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00842"/>
    <w:rsid w:val="001700EC"/>
    <w:rsid w:val="00174BB1"/>
    <w:rsid w:val="0019504D"/>
    <w:rsid w:val="001A08AF"/>
    <w:rsid w:val="00203724"/>
    <w:rsid w:val="00224FD9"/>
    <w:rsid w:val="002F4AE0"/>
    <w:rsid w:val="00306D3F"/>
    <w:rsid w:val="00384E8A"/>
    <w:rsid w:val="003B0A7B"/>
    <w:rsid w:val="003D1074"/>
    <w:rsid w:val="00426865"/>
    <w:rsid w:val="004579D7"/>
    <w:rsid w:val="00477CAA"/>
    <w:rsid w:val="00481859"/>
    <w:rsid w:val="00502E29"/>
    <w:rsid w:val="005E458B"/>
    <w:rsid w:val="00607429"/>
    <w:rsid w:val="00661030"/>
    <w:rsid w:val="006C5B28"/>
    <w:rsid w:val="00716E23"/>
    <w:rsid w:val="0073676E"/>
    <w:rsid w:val="008039ED"/>
    <w:rsid w:val="00844EC2"/>
    <w:rsid w:val="008516FE"/>
    <w:rsid w:val="008A684E"/>
    <w:rsid w:val="00903466"/>
    <w:rsid w:val="009C1D0A"/>
    <w:rsid w:val="00A044F7"/>
    <w:rsid w:val="00A8150E"/>
    <w:rsid w:val="00AA40E0"/>
    <w:rsid w:val="00B20343"/>
    <w:rsid w:val="00B85EA7"/>
    <w:rsid w:val="00BB240B"/>
    <w:rsid w:val="00BC0BEA"/>
    <w:rsid w:val="00BE65DD"/>
    <w:rsid w:val="00C21EBA"/>
    <w:rsid w:val="00C551DF"/>
    <w:rsid w:val="00C612A4"/>
    <w:rsid w:val="00CA2604"/>
    <w:rsid w:val="00CC6AD1"/>
    <w:rsid w:val="00CD620A"/>
    <w:rsid w:val="00E6778A"/>
    <w:rsid w:val="00EA737F"/>
    <w:rsid w:val="00F14EEA"/>
    <w:rsid w:val="00F25F5B"/>
    <w:rsid w:val="00F837B1"/>
    <w:rsid w:val="00FD06B5"/>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628</Words>
  <Characters>3586</Characters>
  <Application>Microsoft Office Word</Application>
  <DocSecurity>0</DocSecurity>
  <Lines>29</Lines>
  <Paragraphs>8</Paragraphs>
  <ScaleCrop>false</ScaleCrop>
  <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2026-01-27T05:35:00Z</dcterms:created>
  <dcterms:modified xsi:type="dcterms:W3CDTF">2026-01-27T05:35:00Z</dcterms:modified>
</cp:coreProperties>
</file>