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1674E1">
        <w:rPr>
          <w:lang w:val="en-US"/>
        </w:rPr>
        <w:t>8</w:t>
      </w:r>
    </w:p>
    <w:p w:rsidR="000E68B1" w:rsidRPr="0019504D" w:rsidRDefault="001674E1" w:rsidP="000E68B1">
      <w:pPr>
        <w:rPr>
          <w:lang w:val="en-US"/>
        </w:rPr>
      </w:pPr>
      <w:r>
        <w:rPr>
          <w:lang w:val="en-US"/>
        </w:rPr>
        <w:t>03</w:t>
      </w:r>
      <w:r w:rsidR="000E68B1">
        <w:rPr>
          <w:lang w:val="en-US"/>
        </w:rPr>
        <w:t>.0</w:t>
      </w:r>
      <w:r>
        <w:rPr>
          <w:lang w:val="en-US"/>
        </w:rPr>
        <w:t>6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 and 2-4 references</w:t>
      </w:r>
      <w:r w:rsidR="001674E1">
        <w:rPr>
          <w:b/>
          <w:bCs/>
          <w:lang w:val="en-US"/>
        </w:rPr>
        <w:t xml:space="preserve">, </w:t>
      </w:r>
      <w:r w:rsidR="001674E1">
        <w:rPr>
          <w:b/>
          <w:bCs/>
          <w:lang w:val="en-US"/>
        </w:rPr>
        <w:t>explain</w:t>
      </w:r>
      <w:r>
        <w:rPr>
          <w:b/>
          <w:bCs/>
          <w:lang w:val="en-US"/>
        </w:rPr>
        <w:t>:</w:t>
      </w:r>
    </w:p>
    <w:p w:rsidR="001674E1" w:rsidRDefault="001674E1" w:rsidP="001674E1">
      <w:pPr>
        <w:rPr>
          <w:lang w:val="en-US"/>
        </w:rPr>
      </w:pPr>
    </w:p>
    <w:p w:rsidR="001674E1" w:rsidRDefault="001674E1" w:rsidP="001674E1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 w:rsidRPr="001674E1">
        <w:rPr>
          <w:b/>
          <w:bCs/>
          <w:lang w:val="en-US"/>
        </w:rPr>
        <w:t xml:space="preserve">1- </w:t>
      </w:r>
      <w:r w:rsidRPr="001674E1">
        <w:rPr>
          <w:b/>
          <w:bCs/>
          <w:lang w:val="en-US"/>
        </w:rPr>
        <w:t>What are the main responsibilities of the Director of Food and Beverage?</w:t>
      </w:r>
    </w:p>
    <w:p w:rsidR="001674E1" w:rsidRPr="001674E1" w:rsidRDefault="001674E1" w:rsidP="001674E1">
      <w:pPr>
        <w:pStyle w:val="ListParagraph"/>
        <w:rPr>
          <w:b/>
          <w:bCs/>
          <w:lang w:val="en-US"/>
        </w:rPr>
      </w:pPr>
    </w:p>
    <w:p w:rsidR="001674E1" w:rsidRDefault="001674E1" w:rsidP="001674E1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 w:rsidRPr="001674E1">
        <w:rPr>
          <w:b/>
          <w:bCs/>
          <w:lang w:val="en-US"/>
        </w:rPr>
        <w:t xml:space="preserve">2- </w:t>
      </w:r>
      <w:r w:rsidRPr="001674E1">
        <w:rPr>
          <w:b/>
          <w:bCs/>
          <w:lang w:val="en-US"/>
        </w:rPr>
        <w:t>Explain the concept of "right-sizing" in hotel food and beverage operations.</w:t>
      </w:r>
    </w:p>
    <w:p w:rsidR="001674E1" w:rsidRPr="001674E1" w:rsidRDefault="001674E1" w:rsidP="001674E1">
      <w:pPr>
        <w:rPr>
          <w:b/>
          <w:bCs/>
          <w:lang w:val="en-US"/>
        </w:rPr>
      </w:pPr>
    </w:p>
    <w:p w:rsidR="001674E1" w:rsidRPr="001674E1" w:rsidRDefault="001674E1" w:rsidP="001674E1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 w:rsidRPr="001674E1">
        <w:rPr>
          <w:b/>
          <w:bCs/>
          <w:lang w:val="en-US"/>
        </w:rPr>
        <w:t xml:space="preserve">3- </w:t>
      </w:r>
      <w:r w:rsidRPr="001674E1">
        <w:rPr>
          <w:b/>
          <w:bCs/>
          <w:lang w:val="en-US"/>
        </w:rPr>
        <w:t>Compare the following meeting room setups:</w:t>
      </w:r>
    </w:p>
    <w:p w:rsidR="001674E1" w:rsidRPr="001674E1" w:rsidRDefault="001674E1" w:rsidP="001674E1">
      <w:pPr>
        <w:pStyle w:val="ListParagraph"/>
        <w:numPr>
          <w:ilvl w:val="0"/>
          <w:numId w:val="11"/>
        </w:numPr>
        <w:rPr>
          <w:lang w:val="en-US"/>
        </w:rPr>
      </w:pPr>
      <w:r w:rsidRPr="001674E1">
        <w:rPr>
          <w:lang w:val="en-US"/>
        </w:rPr>
        <w:t>Theater Style</w:t>
      </w:r>
    </w:p>
    <w:p w:rsidR="001674E1" w:rsidRPr="001674E1" w:rsidRDefault="001674E1" w:rsidP="001674E1">
      <w:pPr>
        <w:pStyle w:val="ListParagraph"/>
        <w:numPr>
          <w:ilvl w:val="0"/>
          <w:numId w:val="11"/>
        </w:numPr>
        <w:rPr>
          <w:lang w:val="en-US"/>
        </w:rPr>
      </w:pPr>
      <w:r w:rsidRPr="001674E1">
        <w:rPr>
          <w:lang w:val="en-US"/>
        </w:rPr>
        <w:t>Classroom Style</w:t>
      </w:r>
    </w:p>
    <w:p w:rsidR="001674E1" w:rsidRPr="001674E1" w:rsidRDefault="001674E1" w:rsidP="001674E1">
      <w:pPr>
        <w:pStyle w:val="ListParagraph"/>
        <w:numPr>
          <w:ilvl w:val="0"/>
          <w:numId w:val="11"/>
        </w:numPr>
        <w:rPr>
          <w:lang w:val="en-US"/>
        </w:rPr>
      </w:pPr>
      <w:r w:rsidRPr="001674E1">
        <w:rPr>
          <w:lang w:val="en-US"/>
        </w:rPr>
        <w:t>Horseshoe Style</w:t>
      </w:r>
    </w:p>
    <w:p w:rsidR="001674E1" w:rsidRPr="001674E1" w:rsidRDefault="001674E1" w:rsidP="001674E1">
      <w:pPr>
        <w:pStyle w:val="ListParagraph"/>
        <w:numPr>
          <w:ilvl w:val="0"/>
          <w:numId w:val="10"/>
        </w:numPr>
        <w:rPr>
          <w:b/>
          <w:bCs/>
          <w:lang w:val="en-US"/>
        </w:rPr>
      </w:pPr>
      <w:r w:rsidRPr="001674E1">
        <w:rPr>
          <w:b/>
          <w:bCs/>
          <w:lang w:val="en-US"/>
        </w:rPr>
        <w:t>Consider:</w:t>
      </w:r>
    </w:p>
    <w:p w:rsidR="001674E1" w:rsidRPr="001674E1" w:rsidRDefault="001674E1" w:rsidP="001674E1">
      <w:pPr>
        <w:pStyle w:val="ListParagraph"/>
        <w:numPr>
          <w:ilvl w:val="0"/>
          <w:numId w:val="12"/>
        </w:numPr>
        <w:rPr>
          <w:lang w:val="en-US"/>
        </w:rPr>
      </w:pPr>
      <w:r w:rsidRPr="001674E1">
        <w:rPr>
          <w:lang w:val="en-US"/>
        </w:rPr>
        <w:t>Seating arrangement</w:t>
      </w:r>
    </w:p>
    <w:p w:rsidR="001674E1" w:rsidRPr="001674E1" w:rsidRDefault="001674E1" w:rsidP="001674E1">
      <w:pPr>
        <w:pStyle w:val="ListParagraph"/>
        <w:numPr>
          <w:ilvl w:val="0"/>
          <w:numId w:val="12"/>
        </w:numPr>
        <w:rPr>
          <w:lang w:val="en-US"/>
        </w:rPr>
      </w:pPr>
      <w:r w:rsidRPr="001674E1">
        <w:rPr>
          <w:lang w:val="en-US"/>
        </w:rPr>
        <w:t>Advantages</w:t>
      </w:r>
    </w:p>
    <w:p w:rsidR="001674E1" w:rsidRPr="001674E1" w:rsidRDefault="001674E1" w:rsidP="001674E1">
      <w:pPr>
        <w:pStyle w:val="ListParagraph"/>
        <w:numPr>
          <w:ilvl w:val="0"/>
          <w:numId w:val="12"/>
        </w:numPr>
        <w:rPr>
          <w:lang w:val="en-US"/>
        </w:rPr>
      </w:pPr>
      <w:r w:rsidRPr="001674E1">
        <w:rPr>
          <w:lang w:val="en-US"/>
        </w:rPr>
        <w:t>Typical uses</w:t>
      </w:r>
    </w:p>
    <w:p w:rsidR="001674E1" w:rsidRPr="001674E1" w:rsidRDefault="001674E1" w:rsidP="001674E1">
      <w:pPr>
        <w:pStyle w:val="ListParagraph"/>
        <w:numPr>
          <w:ilvl w:val="0"/>
          <w:numId w:val="12"/>
        </w:numPr>
        <w:rPr>
          <w:lang w:val="en-US"/>
        </w:rPr>
      </w:pPr>
      <w:r w:rsidRPr="001674E1">
        <w:rPr>
          <w:lang w:val="en-US"/>
        </w:rPr>
        <w:t>Space requirements</w:t>
      </w:r>
    </w:p>
    <w:sectPr w:rsidR="001674E1" w:rsidRPr="00167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867EBB11-B7A7-EC4B-8C5B-748FF00FF9A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C06F108-427F-064F-A16B-11BBDFBC9809}"/>
    <w:embedBold r:id="rId3" w:fontKey="{57655329-9B1B-8C40-ACD6-912905E913F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0B48AC3-D97F-AD44-8298-C9913C5F9D1C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862EE21-E1BE-4842-B57A-0CC3F599A84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B52FB56-AF24-614E-9872-B62BAFBA97A6}"/>
    <w:embedBold r:id="rId7" w:fontKey="{4783453D-910A-9B47-94A7-F4CA37D016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5B745C8-7E52-F141-825E-97785D3FB835}"/>
    <w:embedBold r:id="rId9" w:fontKey="{FE6338A5-EABE-C648-B1DA-EF9C8699359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8452BA96-BF9D-8040-AAB8-AD59FB6AB02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619E1424-D2AD-2F46-99D9-569CC8D2917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6"/>
  </w:num>
  <w:num w:numId="2" w16cid:durableId="1012683535">
    <w:abstractNumId w:val="1"/>
  </w:num>
  <w:num w:numId="3" w16cid:durableId="1882092387">
    <w:abstractNumId w:val="7"/>
  </w:num>
  <w:num w:numId="4" w16cid:durableId="1544052912">
    <w:abstractNumId w:val="0"/>
  </w:num>
  <w:num w:numId="5" w16cid:durableId="1976175921">
    <w:abstractNumId w:val="4"/>
  </w:num>
  <w:num w:numId="6" w16cid:durableId="1741564058">
    <w:abstractNumId w:val="5"/>
  </w:num>
  <w:num w:numId="7" w16cid:durableId="192623156">
    <w:abstractNumId w:val="3"/>
  </w:num>
  <w:num w:numId="8" w16cid:durableId="378478015">
    <w:abstractNumId w:val="11"/>
  </w:num>
  <w:num w:numId="9" w16cid:durableId="982736017">
    <w:abstractNumId w:val="8"/>
  </w:num>
  <w:num w:numId="10" w16cid:durableId="1321621996">
    <w:abstractNumId w:val="9"/>
  </w:num>
  <w:num w:numId="11" w16cid:durableId="646325083">
    <w:abstractNumId w:val="2"/>
  </w:num>
  <w:num w:numId="12" w16cid:durableId="11957718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224FD9"/>
    <w:rsid w:val="002F4AE0"/>
    <w:rsid w:val="00384E8A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5895EE9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2026-04-08T12:12:00Z</dcterms:created>
  <dcterms:modified xsi:type="dcterms:W3CDTF">2026-06-03T12:31:00Z</dcterms:modified>
</cp:coreProperties>
</file>