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764F9" w14:textId="1EC4DB79" w:rsidR="00CD0566" w:rsidRPr="00CD0566" w:rsidRDefault="00CD0566" w:rsidP="00CD0566">
      <w:pPr>
        <w:jc w:val="center"/>
        <w:rPr>
          <w:rFonts w:ascii="Times New Roman" w:hAnsi="Times New Roman" w:cs="Times New Roman"/>
          <w:b/>
          <w:bCs/>
          <w:sz w:val="32"/>
          <w:szCs w:val="32"/>
          <w:lang w:val="en-US"/>
        </w:rPr>
      </w:pPr>
      <w:r w:rsidRPr="00CD0566">
        <w:rPr>
          <w:rFonts w:ascii="Times New Roman" w:hAnsi="Times New Roman" w:cs="Times New Roman"/>
          <w:b/>
          <w:bCs/>
          <w:sz w:val="32"/>
          <w:szCs w:val="32"/>
          <w:lang w:val="en-US"/>
        </w:rPr>
        <w:t>Sales</w:t>
      </w:r>
      <w:r w:rsidRPr="00CD0566">
        <w:rPr>
          <w:rFonts w:ascii="Times New Roman" w:hAnsi="Times New Roman" w:cs="Times New Roman"/>
          <w:b/>
          <w:bCs/>
          <w:sz w:val="32"/>
          <w:szCs w:val="32"/>
          <w:lang w:val="en-US"/>
        </w:rPr>
        <w:t xml:space="preserve"> </w:t>
      </w:r>
      <w:r w:rsidRPr="00CD0566">
        <w:rPr>
          <w:rFonts w:ascii="Times New Roman" w:hAnsi="Times New Roman" w:cs="Times New Roman"/>
          <w:b/>
          <w:bCs/>
          <w:sz w:val="32"/>
          <w:szCs w:val="32"/>
          <w:lang w:val="en-US"/>
        </w:rPr>
        <w:t>Management</w:t>
      </w:r>
    </w:p>
    <w:p w14:paraId="6D7E18DD" w14:textId="02847576" w:rsidR="00CD0566" w:rsidRPr="00CD0566" w:rsidRDefault="00CD0566" w:rsidP="00CD0566">
      <w:pPr>
        <w:jc w:val="center"/>
        <w:rPr>
          <w:rFonts w:ascii="Times New Roman" w:hAnsi="Times New Roman" w:cs="Times New Roman"/>
          <w:b/>
          <w:bCs/>
          <w:sz w:val="32"/>
          <w:szCs w:val="32"/>
          <w:lang w:val="en-US"/>
        </w:rPr>
      </w:pPr>
      <w:r w:rsidRPr="00CD0566">
        <w:rPr>
          <w:rFonts w:ascii="Times New Roman" w:hAnsi="Times New Roman" w:cs="Times New Roman"/>
          <w:b/>
          <w:bCs/>
          <w:sz w:val="32"/>
          <w:szCs w:val="32"/>
          <w:lang w:val="en-US"/>
        </w:rPr>
        <w:t xml:space="preserve">Assignment </w:t>
      </w:r>
    </w:p>
    <w:p w14:paraId="452C1D9E" w14:textId="77777777" w:rsidR="00CD0566" w:rsidRDefault="00CD0566" w:rsidP="00CD0566">
      <w:pPr>
        <w:jc w:val="center"/>
        <w:rPr>
          <w:rFonts w:ascii="Times New Roman" w:hAnsi="Times New Roman" w:cs="Times New Roman"/>
          <w:b/>
          <w:bCs/>
          <w:sz w:val="28"/>
          <w:szCs w:val="28"/>
          <w:lang w:val="en-US"/>
        </w:rPr>
      </w:pPr>
    </w:p>
    <w:p w14:paraId="67796571" w14:textId="77777777" w:rsidR="00CD0566" w:rsidRDefault="00CD0566" w:rsidP="00CD0566">
      <w:pPr>
        <w:jc w:val="center"/>
        <w:rPr>
          <w:rFonts w:ascii="Times New Roman" w:hAnsi="Times New Roman" w:cs="Times New Roman"/>
          <w:b/>
          <w:bCs/>
          <w:sz w:val="28"/>
          <w:szCs w:val="28"/>
          <w:lang w:val="en-US"/>
        </w:rPr>
      </w:pPr>
    </w:p>
    <w:p w14:paraId="1D662567" w14:textId="77777777" w:rsidR="00CD0566" w:rsidRDefault="00CD0566" w:rsidP="00CD0566">
      <w:pPr>
        <w:jc w:val="center"/>
        <w:rPr>
          <w:rFonts w:ascii="Times New Roman" w:hAnsi="Times New Roman" w:cs="Times New Roman"/>
          <w:b/>
          <w:bCs/>
          <w:sz w:val="28"/>
          <w:szCs w:val="28"/>
          <w:lang w:val="en-US"/>
        </w:rPr>
      </w:pPr>
    </w:p>
    <w:p w14:paraId="2011A812" w14:textId="37359371" w:rsidR="00C335EB" w:rsidRPr="00A269F4" w:rsidRDefault="00A269F4" w:rsidP="00CD0566">
      <w:pPr>
        <w:jc w:val="center"/>
        <w:rPr>
          <w:rFonts w:ascii="Times New Roman" w:hAnsi="Times New Roman" w:cs="Times New Roman"/>
          <w:b/>
          <w:bCs/>
          <w:sz w:val="28"/>
          <w:szCs w:val="28"/>
          <w:lang w:val="en-US"/>
        </w:rPr>
      </w:pPr>
      <w:r w:rsidRPr="00A269F4">
        <w:rPr>
          <w:rFonts w:ascii="Times New Roman" w:hAnsi="Times New Roman" w:cs="Times New Roman"/>
          <w:b/>
          <w:bCs/>
          <w:sz w:val="28"/>
          <w:szCs w:val="28"/>
          <w:lang w:val="en-US"/>
        </w:rPr>
        <w:t>Title</w:t>
      </w:r>
    </w:p>
    <w:p w14:paraId="71A14173" w14:textId="77777777" w:rsidR="00A269F4" w:rsidRPr="00A269F4" w:rsidRDefault="00A269F4" w:rsidP="00A269F4">
      <w:pPr>
        <w:jc w:val="center"/>
        <w:rPr>
          <w:rFonts w:ascii="Times New Roman" w:hAnsi="Times New Roman" w:cs="Times New Roman"/>
          <w:sz w:val="28"/>
          <w:szCs w:val="28"/>
          <w:lang w:val="en-US"/>
        </w:rPr>
      </w:pPr>
      <w:r w:rsidRPr="00A269F4">
        <w:rPr>
          <w:rFonts w:ascii="Times New Roman" w:hAnsi="Times New Roman" w:cs="Times New Roman"/>
          <w:sz w:val="28"/>
          <w:szCs w:val="28"/>
          <w:lang w:val="en-US"/>
        </w:rPr>
        <w:t>Balancing Profitability and Consumer Trust: Ethical Challenges and Practices in Tourism and Hospitality Sales Management</w:t>
      </w:r>
    </w:p>
    <w:p w14:paraId="08B28211" w14:textId="7D1DA38E" w:rsidR="00A269F4" w:rsidRDefault="00A269F4" w:rsidP="00A269F4">
      <w:pPr>
        <w:jc w:val="center"/>
        <w:rPr>
          <w:rFonts w:ascii="Times New Roman" w:hAnsi="Times New Roman" w:cs="Times New Roman"/>
          <w:b/>
          <w:bCs/>
          <w:sz w:val="28"/>
          <w:szCs w:val="28"/>
          <w:lang w:val="en-US"/>
        </w:rPr>
      </w:pPr>
      <w:r w:rsidRPr="00A269F4">
        <w:rPr>
          <w:rFonts w:ascii="Times New Roman" w:hAnsi="Times New Roman" w:cs="Times New Roman"/>
          <w:b/>
          <w:bCs/>
          <w:sz w:val="28"/>
          <w:szCs w:val="28"/>
          <w:lang w:val="en-US"/>
        </w:rPr>
        <w:t>Student Name</w:t>
      </w:r>
    </w:p>
    <w:p w14:paraId="4C95296C" w14:textId="53299A07" w:rsidR="00CD0566" w:rsidRPr="00CD0566" w:rsidRDefault="00CD0566" w:rsidP="00A269F4">
      <w:pPr>
        <w:jc w:val="center"/>
        <w:rPr>
          <w:rFonts w:ascii="Times New Roman" w:hAnsi="Times New Roman" w:cs="Times New Roman"/>
          <w:sz w:val="28"/>
          <w:szCs w:val="28"/>
          <w:lang w:val="en-US"/>
        </w:rPr>
      </w:pPr>
      <w:r w:rsidRPr="00CD0566">
        <w:rPr>
          <w:rFonts w:ascii="Times New Roman" w:hAnsi="Times New Roman" w:cs="Times New Roman"/>
          <w:sz w:val="28"/>
          <w:szCs w:val="28"/>
          <w:lang w:val="en-US"/>
        </w:rPr>
        <w:t xml:space="preserve">Harpreet Singh </w:t>
      </w:r>
    </w:p>
    <w:p w14:paraId="451B9BDB" w14:textId="59B11B3F" w:rsidR="00A269F4" w:rsidRDefault="00A269F4" w:rsidP="00A269F4">
      <w:pPr>
        <w:jc w:val="center"/>
        <w:rPr>
          <w:rFonts w:ascii="Times New Roman" w:hAnsi="Times New Roman" w:cs="Times New Roman"/>
          <w:b/>
          <w:bCs/>
          <w:sz w:val="28"/>
          <w:szCs w:val="28"/>
          <w:lang w:val="en-US"/>
        </w:rPr>
      </w:pPr>
      <w:r w:rsidRPr="00A269F4">
        <w:rPr>
          <w:rFonts w:ascii="Times New Roman" w:hAnsi="Times New Roman" w:cs="Times New Roman"/>
          <w:b/>
          <w:bCs/>
          <w:sz w:val="28"/>
          <w:szCs w:val="28"/>
          <w:lang w:val="en-US"/>
        </w:rPr>
        <w:t>Student ID</w:t>
      </w:r>
    </w:p>
    <w:p w14:paraId="666BC77F" w14:textId="3DF036AF" w:rsidR="00CD0566" w:rsidRPr="00CD0566" w:rsidRDefault="00CD0566" w:rsidP="00CD0566">
      <w:pPr>
        <w:jc w:val="center"/>
        <w:rPr>
          <w:rFonts w:ascii="Times New Roman" w:hAnsi="Times New Roman" w:cs="Times New Roman"/>
          <w:sz w:val="28"/>
          <w:szCs w:val="28"/>
          <w:lang w:val="en-US"/>
        </w:rPr>
      </w:pPr>
      <w:r w:rsidRPr="00CD0566">
        <w:rPr>
          <w:rFonts w:ascii="Times New Roman" w:hAnsi="Times New Roman" w:cs="Times New Roman"/>
          <w:sz w:val="28"/>
          <w:szCs w:val="28"/>
        </w:rPr>
        <w:t>HS709914</w:t>
      </w:r>
    </w:p>
    <w:p w14:paraId="492CAFED" w14:textId="77777777" w:rsidR="00C335EB" w:rsidRPr="00A269F4" w:rsidRDefault="00C335EB" w:rsidP="00A269F4">
      <w:pPr>
        <w:jc w:val="center"/>
        <w:rPr>
          <w:rFonts w:ascii="Times New Roman" w:hAnsi="Times New Roman" w:cs="Times New Roman"/>
          <w:b/>
          <w:bCs/>
          <w:lang w:val="en-US"/>
        </w:rPr>
      </w:pPr>
    </w:p>
    <w:p w14:paraId="2A212CA6" w14:textId="77777777" w:rsidR="00C335EB" w:rsidRPr="00A269F4" w:rsidRDefault="00C335EB" w:rsidP="00C335EB">
      <w:pPr>
        <w:jc w:val="both"/>
        <w:rPr>
          <w:rFonts w:ascii="Times New Roman" w:hAnsi="Times New Roman" w:cs="Times New Roman"/>
          <w:b/>
          <w:bCs/>
          <w:lang w:val="en-US"/>
        </w:rPr>
      </w:pPr>
    </w:p>
    <w:p w14:paraId="739A8143" w14:textId="77777777" w:rsidR="00C335EB" w:rsidRPr="00A269F4" w:rsidRDefault="00C335EB" w:rsidP="00C335EB">
      <w:pPr>
        <w:jc w:val="both"/>
        <w:rPr>
          <w:rFonts w:ascii="Times New Roman" w:hAnsi="Times New Roman" w:cs="Times New Roman"/>
          <w:b/>
          <w:bCs/>
          <w:lang w:val="en-US"/>
        </w:rPr>
      </w:pPr>
    </w:p>
    <w:p w14:paraId="70AE46A7" w14:textId="77777777" w:rsidR="00C335EB" w:rsidRPr="00A269F4" w:rsidRDefault="00C335EB" w:rsidP="00C335EB">
      <w:pPr>
        <w:jc w:val="both"/>
        <w:rPr>
          <w:rFonts w:ascii="Times New Roman" w:hAnsi="Times New Roman" w:cs="Times New Roman"/>
          <w:b/>
          <w:bCs/>
          <w:lang w:val="en-US"/>
        </w:rPr>
      </w:pPr>
    </w:p>
    <w:p w14:paraId="79D57BC9" w14:textId="77777777" w:rsidR="00C335EB" w:rsidRPr="00A269F4" w:rsidRDefault="00C335EB" w:rsidP="00C335EB">
      <w:pPr>
        <w:jc w:val="both"/>
        <w:rPr>
          <w:rFonts w:ascii="Times New Roman" w:hAnsi="Times New Roman" w:cs="Times New Roman"/>
          <w:b/>
          <w:bCs/>
          <w:lang w:val="en-US"/>
        </w:rPr>
      </w:pPr>
    </w:p>
    <w:p w14:paraId="6AB4C7CB" w14:textId="77777777" w:rsidR="00C335EB" w:rsidRPr="00A269F4" w:rsidRDefault="00C335EB" w:rsidP="00C335EB">
      <w:pPr>
        <w:jc w:val="both"/>
        <w:rPr>
          <w:rFonts w:ascii="Times New Roman" w:hAnsi="Times New Roman" w:cs="Times New Roman"/>
          <w:b/>
          <w:bCs/>
          <w:lang w:val="en-US"/>
        </w:rPr>
      </w:pPr>
    </w:p>
    <w:p w14:paraId="20759F54" w14:textId="77777777" w:rsidR="00C335EB" w:rsidRPr="00A269F4" w:rsidRDefault="00C335EB" w:rsidP="00C335EB">
      <w:pPr>
        <w:jc w:val="both"/>
        <w:rPr>
          <w:rFonts w:ascii="Times New Roman" w:hAnsi="Times New Roman" w:cs="Times New Roman"/>
          <w:b/>
          <w:bCs/>
          <w:lang w:val="en-US"/>
        </w:rPr>
      </w:pPr>
    </w:p>
    <w:p w14:paraId="28261BC0" w14:textId="77777777" w:rsidR="00C335EB" w:rsidRPr="00A269F4" w:rsidRDefault="00C335EB" w:rsidP="00C335EB">
      <w:pPr>
        <w:jc w:val="both"/>
        <w:rPr>
          <w:rFonts w:ascii="Times New Roman" w:hAnsi="Times New Roman" w:cs="Times New Roman"/>
          <w:b/>
          <w:bCs/>
          <w:lang w:val="en-US"/>
        </w:rPr>
      </w:pPr>
    </w:p>
    <w:p w14:paraId="6EE54001" w14:textId="77777777" w:rsidR="00C335EB" w:rsidRPr="00A269F4" w:rsidRDefault="00C335EB" w:rsidP="00C335EB">
      <w:pPr>
        <w:jc w:val="both"/>
        <w:rPr>
          <w:rFonts w:ascii="Times New Roman" w:hAnsi="Times New Roman" w:cs="Times New Roman"/>
          <w:b/>
          <w:bCs/>
          <w:lang w:val="en-US"/>
        </w:rPr>
      </w:pPr>
    </w:p>
    <w:p w14:paraId="7536F58F" w14:textId="77777777" w:rsidR="00C335EB" w:rsidRPr="00A269F4" w:rsidRDefault="00C335EB" w:rsidP="00C335EB">
      <w:pPr>
        <w:jc w:val="both"/>
        <w:rPr>
          <w:rFonts w:ascii="Times New Roman" w:hAnsi="Times New Roman" w:cs="Times New Roman"/>
          <w:b/>
          <w:bCs/>
          <w:lang w:val="en-US"/>
        </w:rPr>
      </w:pPr>
    </w:p>
    <w:p w14:paraId="7906FBE1" w14:textId="77777777" w:rsidR="00C335EB" w:rsidRPr="00A269F4" w:rsidRDefault="00C335EB" w:rsidP="00C335EB">
      <w:pPr>
        <w:jc w:val="both"/>
        <w:rPr>
          <w:rFonts w:ascii="Times New Roman" w:hAnsi="Times New Roman" w:cs="Times New Roman"/>
          <w:b/>
          <w:bCs/>
          <w:lang w:val="en-US"/>
        </w:rPr>
      </w:pPr>
    </w:p>
    <w:p w14:paraId="5926CB06" w14:textId="77777777" w:rsidR="00C335EB" w:rsidRPr="00A269F4" w:rsidRDefault="00C335EB" w:rsidP="00C335EB">
      <w:pPr>
        <w:jc w:val="both"/>
        <w:rPr>
          <w:rFonts w:ascii="Times New Roman" w:hAnsi="Times New Roman" w:cs="Times New Roman"/>
          <w:b/>
          <w:bCs/>
          <w:lang w:val="en-US"/>
        </w:rPr>
      </w:pPr>
    </w:p>
    <w:p w14:paraId="13704284" w14:textId="77777777" w:rsidR="00C335EB" w:rsidRPr="00A269F4" w:rsidRDefault="00C335EB" w:rsidP="00C335EB">
      <w:pPr>
        <w:jc w:val="both"/>
        <w:rPr>
          <w:rFonts w:ascii="Times New Roman" w:hAnsi="Times New Roman" w:cs="Times New Roman"/>
          <w:b/>
          <w:bCs/>
          <w:lang w:val="en-US"/>
        </w:rPr>
      </w:pPr>
    </w:p>
    <w:p w14:paraId="2A5D2AE2" w14:textId="77777777" w:rsidR="00C335EB" w:rsidRPr="00A269F4" w:rsidRDefault="00C335EB" w:rsidP="00C335EB">
      <w:pPr>
        <w:jc w:val="both"/>
        <w:rPr>
          <w:rFonts w:ascii="Times New Roman" w:hAnsi="Times New Roman" w:cs="Times New Roman"/>
          <w:b/>
          <w:bCs/>
          <w:lang w:val="en-US"/>
        </w:rPr>
      </w:pPr>
    </w:p>
    <w:p w14:paraId="4AC08CA1" w14:textId="77777777" w:rsidR="00C335EB" w:rsidRPr="00A269F4" w:rsidRDefault="00C335EB" w:rsidP="00C335EB">
      <w:pPr>
        <w:jc w:val="both"/>
        <w:rPr>
          <w:rFonts w:ascii="Times New Roman" w:hAnsi="Times New Roman" w:cs="Times New Roman"/>
          <w:b/>
          <w:bCs/>
          <w:lang w:val="en-US"/>
        </w:rPr>
      </w:pPr>
    </w:p>
    <w:p w14:paraId="5FC445BB" w14:textId="77777777" w:rsidR="00C335EB" w:rsidRPr="00A269F4" w:rsidRDefault="00C335EB" w:rsidP="00C335EB">
      <w:pPr>
        <w:jc w:val="both"/>
        <w:rPr>
          <w:rFonts w:ascii="Times New Roman" w:hAnsi="Times New Roman" w:cs="Times New Roman"/>
          <w:b/>
          <w:bCs/>
          <w:lang w:val="en-US"/>
        </w:rPr>
      </w:pPr>
    </w:p>
    <w:p w14:paraId="00C0D1FA" w14:textId="5C91A42E" w:rsidR="00C335EB" w:rsidRPr="00A269F4" w:rsidRDefault="00C335EB" w:rsidP="00A269F4">
      <w:pPr>
        <w:pStyle w:val="Heading1"/>
        <w:spacing w:line="360" w:lineRule="auto"/>
        <w:rPr>
          <w:rFonts w:cs="Times New Roman"/>
          <w:lang w:val="en-US"/>
        </w:rPr>
      </w:pPr>
      <w:bookmarkStart w:id="0" w:name="_Toc212135281"/>
      <w:r w:rsidRPr="00A269F4">
        <w:rPr>
          <w:rFonts w:cs="Times New Roman"/>
          <w:lang w:val="en-US"/>
        </w:rPr>
        <w:t>Abstract</w:t>
      </w:r>
      <w:bookmarkEnd w:id="0"/>
      <w:r w:rsidRPr="00A269F4">
        <w:rPr>
          <w:rFonts w:cs="Times New Roman"/>
          <w:lang w:val="en-US"/>
        </w:rPr>
        <w:t xml:space="preserve"> </w:t>
      </w:r>
    </w:p>
    <w:p w14:paraId="7325D7E8" w14:textId="58BA1A59" w:rsidR="00C335EB" w:rsidRPr="00A269F4" w:rsidRDefault="00C335EB" w:rsidP="00A269F4">
      <w:pPr>
        <w:spacing w:line="360" w:lineRule="auto"/>
        <w:jc w:val="both"/>
        <w:rPr>
          <w:rFonts w:ascii="Times New Roman" w:hAnsi="Times New Roman" w:cs="Times New Roman"/>
          <w:lang w:val="en-US"/>
        </w:rPr>
      </w:pPr>
      <w:r w:rsidRPr="00A269F4">
        <w:rPr>
          <w:rFonts w:ascii="Times New Roman" w:hAnsi="Times New Roman" w:cs="Times New Roman"/>
          <w:lang w:val="en-US"/>
        </w:rPr>
        <w:t>This paper will examine the issues of sales and management ethics in tourism and hospitality business, focusing on the question of profit and consumer confidence. It employs qualitative approach and thematic analysis of secondary data, where it discusses critical themes such as ethical leadership, ethical marketing with technological responsibility and responsible tourism practices. These results show that ethical leadership, transparent marketing, and responsible tourism improve employee performance, organizational trust, consumer relationships, and sustainability and community welfare, respectively. Although profitability is an essential factor, the research shows that ethics can be used as a source of future success. It insinuates that the incorporation of moral principles into business strategies will result in customer loyalty, less reputational risk, and sustainable development in the worldwide tourism market.</w:t>
      </w:r>
    </w:p>
    <w:p w14:paraId="4E195D79" w14:textId="77777777" w:rsidR="00C335EB" w:rsidRPr="00A269F4" w:rsidRDefault="00C335EB" w:rsidP="00A269F4">
      <w:pPr>
        <w:spacing w:line="360" w:lineRule="auto"/>
        <w:jc w:val="both"/>
        <w:rPr>
          <w:rFonts w:ascii="Times New Roman" w:hAnsi="Times New Roman" w:cs="Times New Roman"/>
          <w:b/>
          <w:bCs/>
          <w:lang w:val="en-US"/>
        </w:rPr>
      </w:pPr>
    </w:p>
    <w:p w14:paraId="7EAA436E" w14:textId="77777777" w:rsidR="00C335EB" w:rsidRPr="00A269F4" w:rsidRDefault="00C335EB" w:rsidP="00A269F4">
      <w:pPr>
        <w:spacing w:line="360" w:lineRule="auto"/>
        <w:jc w:val="both"/>
        <w:rPr>
          <w:rFonts w:ascii="Times New Roman" w:hAnsi="Times New Roman" w:cs="Times New Roman"/>
          <w:b/>
          <w:bCs/>
          <w:lang w:val="en-US"/>
        </w:rPr>
      </w:pPr>
    </w:p>
    <w:p w14:paraId="77D2B563" w14:textId="77777777" w:rsidR="00C335EB" w:rsidRPr="00A269F4" w:rsidRDefault="00C335EB" w:rsidP="00C335EB">
      <w:pPr>
        <w:jc w:val="both"/>
        <w:rPr>
          <w:rFonts w:ascii="Times New Roman" w:hAnsi="Times New Roman" w:cs="Times New Roman"/>
          <w:b/>
          <w:bCs/>
          <w:lang w:val="en-US"/>
        </w:rPr>
      </w:pPr>
    </w:p>
    <w:p w14:paraId="4216E032" w14:textId="77777777" w:rsidR="00C335EB" w:rsidRPr="00A269F4" w:rsidRDefault="00C335EB" w:rsidP="00C335EB">
      <w:pPr>
        <w:jc w:val="both"/>
        <w:rPr>
          <w:rFonts w:ascii="Times New Roman" w:hAnsi="Times New Roman" w:cs="Times New Roman"/>
          <w:b/>
          <w:bCs/>
          <w:lang w:val="en-US"/>
        </w:rPr>
      </w:pPr>
    </w:p>
    <w:p w14:paraId="6012D64C" w14:textId="77777777" w:rsidR="00C335EB" w:rsidRPr="00A269F4" w:rsidRDefault="00C335EB" w:rsidP="00C335EB">
      <w:pPr>
        <w:jc w:val="both"/>
        <w:rPr>
          <w:rFonts w:ascii="Times New Roman" w:hAnsi="Times New Roman" w:cs="Times New Roman"/>
          <w:b/>
          <w:bCs/>
          <w:lang w:val="en-US"/>
        </w:rPr>
      </w:pPr>
    </w:p>
    <w:p w14:paraId="10460AFA" w14:textId="77777777" w:rsidR="00C335EB" w:rsidRPr="00A269F4" w:rsidRDefault="00C335EB" w:rsidP="00C335EB">
      <w:pPr>
        <w:jc w:val="both"/>
        <w:rPr>
          <w:rFonts w:ascii="Times New Roman" w:hAnsi="Times New Roman" w:cs="Times New Roman"/>
          <w:b/>
          <w:bCs/>
          <w:lang w:val="en-US"/>
        </w:rPr>
      </w:pPr>
    </w:p>
    <w:p w14:paraId="61AB08BE" w14:textId="77777777" w:rsidR="00C335EB" w:rsidRPr="00A269F4" w:rsidRDefault="00C335EB" w:rsidP="00C335EB">
      <w:pPr>
        <w:jc w:val="both"/>
        <w:rPr>
          <w:rFonts w:ascii="Times New Roman" w:hAnsi="Times New Roman" w:cs="Times New Roman"/>
          <w:b/>
          <w:bCs/>
          <w:lang w:val="en-US"/>
        </w:rPr>
      </w:pPr>
    </w:p>
    <w:p w14:paraId="0CB84678" w14:textId="77777777" w:rsidR="00C335EB" w:rsidRPr="00A269F4" w:rsidRDefault="00C335EB" w:rsidP="00C335EB">
      <w:pPr>
        <w:jc w:val="both"/>
        <w:rPr>
          <w:rFonts w:ascii="Times New Roman" w:hAnsi="Times New Roman" w:cs="Times New Roman"/>
          <w:b/>
          <w:bCs/>
          <w:lang w:val="en-US"/>
        </w:rPr>
      </w:pPr>
    </w:p>
    <w:p w14:paraId="48DEE6EE" w14:textId="77777777" w:rsidR="00C335EB" w:rsidRPr="00A269F4" w:rsidRDefault="00C335EB" w:rsidP="00C335EB">
      <w:pPr>
        <w:jc w:val="both"/>
        <w:rPr>
          <w:rFonts w:ascii="Times New Roman" w:hAnsi="Times New Roman" w:cs="Times New Roman"/>
          <w:b/>
          <w:bCs/>
          <w:lang w:val="en-US"/>
        </w:rPr>
      </w:pPr>
    </w:p>
    <w:p w14:paraId="113A98F9" w14:textId="77777777" w:rsidR="00C335EB" w:rsidRPr="00A269F4" w:rsidRDefault="00C335EB" w:rsidP="00C335EB">
      <w:pPr>
        <w:jc w:val="both"/>
        <w:rPr>
          <w:rFonts w:ascii="Times New Roman" w:hAnsi="Times New Roman" w:cs="Times New Roman"/>
          <w:b/>
          <w:bCs/>
          <w:lang w:val="en-US"/>
        </w:rPr>
      </w:pPr>
    </w:p>
    <w:p w14:paraId="1CAD72FA" w14:textId="77777777" w:rsidR="00C335EB" w:rsidRPr="00A269F4" w:rsidRDefault="00C335EB" w:rsidP="00C335EB">
      <w:pPr>
        <w:jc w:val="both"/>
        <w:rPr>
          <w:rFonts w:ascii="Times New Roman" w:hAnsi="Times New Roman" w:cs="Times New Roman"/>
          <w:b/>
          <w:bCs/>
          <w:lang w:val="en-US"/>
        </w:rPr>
      </w:pPr>
    </w:p>
    <w:p w14:paraId="118F0F20" w14:textId="77777777" w:rsidR="00C335EB" w:rsidRPr="00A269F4" w:rsidRDefault="00C335EB" w:rsidP="00C335EB">
      <w:pPr>
        <w:jc w:val="both"/>
        <w:rPr>
          <w:rFonts w:ascii="Times New Roman" w:hAnsi="Times New Roman" w:cs="Times New Roman"/>
          <w:b/>
          <w:bCs/>
          <w:lang w:val="en-US"/>
        </w:rPr>
      </w:pPr>
    </w:p>
    <w:p w14:paraId="217DA330" w14:textId="77777777" w:rsidR="00C335EB" w:rsidRPr="00A269F4" w:rsidRDefault="00C335EB" w:rsidP="00C335EB">
      <w:pPr>
        <w:jc w:val="both"/>
        <w:rPr>
          <w:rFonts w:ascii="Times New Roman" w:hAnsi="Times New Roman" w:cs="Times New Roman"/>
          <w:b/>
          <w:bCs/>
          <w:lang w:val="en-US"/>
        </w:rPr>
      </w:pPr>
    </w:p>
    <w:p w14:paraId="134E42DE" w14:textId="77777777" w:rsidR="00C335EB" w:rsidRPr="00A269F4" w:rsidRDefault="00C335EB" w:rsidP="00C335EB">
      <w:pPr>
        <w:jc w:val="both"/>
        <w:rPr>
          <w:rFonts w:ascii="Times New Roman" w:hAnsi="Times New Roman" w:cs="Times New Roman"/>
          <w:b/>
          <w:bCs/>
          <w:lang w:val="en-US"/>
        </w:rPr>
      </w:pPr>
    </w:p>
    <w:p w14:paraId="7B560092" w14:textId="77777777" w:rsidR="00C335EB" w:rsidRPr="00A269F4" w:rsidRDefault="00C335EB" w:rsidP="00C335EB">
      <w:pPr>
        <w:jc w:val="both"/>
        <w:rPr>
          <w:rFonts w:ascii="Times New Roman" w:hAnsi="Times New Roman" w:cs="Times New Roman"/>
          <w:b/>
          <w:bCs/>
          <w:lang w:val="en-US"/>
        </w:rPr>
      </w:pPr>
    </w:p>
    <w:p w14:paraId="753E40D7" w14:textId="77777777" w:rsidR="00C335EB" w:rsidRPr="00A269F4" w:rsidRDefault="00C335EB" w:rsidP="00C335EB">
      <w:pPr>
        <w:jc w:val="both"/>
        <w:rPr>
          <w:rFonts w:ascii="Times New Roman" w:hAnsi="Times New Roman" w:cs="Times New Roman"/>
          <w:b/>
          <w:bCs/>
          <w:lang w:val="en-US"/>
        </w:rPr>
      </w:pPr>
    </w:p>
    <w:p w14:paraId="74329DA7" w14:textId="77777777" w:rsidR="00C335EB" w:rsidRPr="00A269F4" w:rsidRDefault="00C335EB" w:rsidP="00C335EB">
      <w:pPr>
        <w:jc w:val="both"/>
        <w:rPr>
          <w:rFonts w:ascii="Times New Roman" w:hAnsi="Times New Roman" w:cs="Times New Roman"/>
          <w:b/>
          <w:bCs/>
          <w:lang w:val="en-US"/>
        </w:rPr>
      </w:pPr>
    </w:p>
    <w:sdt>
      <w:sdtPr>
        <w:rPr>
          <w:rFonts w:ascii="Times New Roman" w:eastAsiaTheme="minorHAnsi" w:hAnsi="Times New Roman" w:cs="Times New Roman"/>
          <w:color w:val="auto"/>
          <w:kern w:val="2"/>
          <w:sz w:val="24"/>
          <w:szCs w:val="24"/>
          <w:lang w:val="en-GB"/>
          <w14:ligatures w14:val="standardContextual"/>
        </w:rPr>
        <w:id w:val="-1982759990"/>
        <w:docPartObj>
          <w:docPartGallery w:val="Table of Contents"/>
          <w:docPartUnique/>
        </w:docPartObj>
      </w:sdtPr>
      <w:sdtEndPr>
        <w:rPr>
          <w:b/>
          <w:bCs/>
          <w:noProof/>
        </w:rPr>
      </w:sdtEndPr>
      <w:sdtContent>
        <w:p w14:paraId="2DBD70A4" w14:textId="785FE2EE" w:rsidR="00C335EB" w:rsidRPr="0014121B" w:rsidRDefault="00C335EB">
          <w:pPr>
            <w:pStyle w:val="TOCHeading"/>
            <w:rPr>
              <w:rFonts w:ascii="Times New Roman" w:hAnsi="Times New Roman" w:cs="Times New Roman"/>
            </w:rPr>
          </w:pPr>
          <w:r w:rsidRPr="0014121B">
            <w:rPr>
              <w:rFonts w:ascii="Times New Roman" w:hAnsi="Times New Roman" w:cs="Times New Roman"/>
            </w:rPr>
            <w:t>Table of Contents</w:t>
          </w:r>
        </w:p>
        <w:p w14:paraId="446607BE" w14:textId="752CF1DB" w:rsidR="0014121B" w:rsidRPr="0014121B" w:rsidRDefault="00C335EB">
          <w:pPr>
            <w:pStyle w:val="TOC1"/>
            <w:tabs>
              <w:tab w:val="right" w:leader="dot" w:pos="9350"/>
            </w:tabs>
            <w:rPr>
              <w:rFonts w:ascii="Times New Roman" w:eastAsiaTheme="minorEastAsia" w:hAnsi="Times New Roman" w:cs="Times New Roman"/>
              <w:noProof/>
              <w:lang w:val="en-US"/>
            </w:rPr>
          </w:pPr>
          <w:r w:rsidRPr="0014121B">
            <w:rPr>
              <w:rFonts w:ascii="Times New Roman" w:hAnsi="Times New Roman" w:cs="Times New Roman"/>
            </w:rPr>
            <w:fldChar w:fldCharType="begin"/>
          </w:r>
          <w:r w:rsidRPr="0014121B">
            <w:rPr>
              <w:rFonts w:ascii="Times New Roman" w:hAnsi="Times New Roman" w:cs="Times New Roman"/>
            </w:rPr>
            <w:instrText xml:space="preserve"> TOC \o "1-3" \h \z \u </w:instrText>
          </w:r>
          <w:r w:rsidRPr="0014121B">
            <w:rPr>
              <w:rFonts w:ascii="Times New Roman" w:hAnsi="Times New Roman" w:cs="Times New Roman"/>
            </w:rPr>
            <w:fldChar w:fldCharType="separate"/>
          </w:r>
          <w:hyperlink w:anchor="_Toc212135281" w:history="1">
            <w:r w:rsidR="0014121B" w:rsidRPr="0014121B">
              <w:rPr>
                <w:rStyle w:val="Hyperlink"/>
                <w:rFonts w:ascii="Times New Roman" w:hAnsi="Times New Roman" w:cs="Times New Roman"/>
                <w:noProof/>
                <w:lang w:val="en-US"/>
              </w:rPr>
              <w:t>Abstract</w:t>
            </w:r>
            <w:r w:rsidR="0014121B" w:rsidRPr="0014121B">
              <w:rPr>
                <w:rFonts w:ascii="Times New Roman" w:hAnsi="Times New Roman" w:cs="Times New Roman"/>
                <w:noProof/>
                <w:webHidden/>
              </w:rPr>
              <w:tab/>
            </w:r>
            <w:r w:rsidR="0014121B" w:rsidRPr="0014121B">
              <w:rPr>
                <w:rFonts w:ascii="Times New Roman" w:hAnsi="Times New Roman" w:cs="Times New Roman"/>
                <w:noProof/>
                <w:webHidden/>
              </w:rPr>
              <w:fldChar w:fldCharType="begin"/>
            </w:r>
            <w:r w:rsidR="0014121B" w:rsidRPr="0014121B">
              <w:rPr>
                <w:rFonts w:ascii="Times New Roman" w:hAnsi="Times New Roman" w:cs="Times New Roman"/>
                <w:noProof/>
                <w:webHidden/>
              </w:rPr>
              <w:instrText xml:space="preserve"> PAGEREF _Toc212135281 \h </w:instrText>
            </w:r>
            <w:r w:rsidR="0014121B" w:rsidRPr="0014121B">
              <w:rPr>
                <w:rFonts w:ascii="Times New Roman" w:hAnsi="Times New Roman" w:cs="Times New Roman"/>
                <w:noProof/>
                <w:webHidden/>
              </w:rPr>
            </w:r>
            <w:r w:rsidR="0014121B" w:rsidRPr="0014121B">
              <w:rPr>
                <w:rFonts w:ascii="Times New Roman" w:hAnsi="Times New Roman" w:cs="Times New Roman"/>
                <w:noProof/>
                <w:webHidden/>
              </w:rPr>
              <w:fldChar w:fldCharType="separate"/>
            </w:r>
            <w:r w:rsidR="0014121B" w:rsidRPr="0014121B">
              <w:rPr>
                <w:rFonts w:ascii="Times New Roman" w:hAnsi="Times New Roman" w:cs="Times New Roman"/>
                <w:noProof/>
                <w:webHidden/>
              </w:rPr>
              <w:t>2</w:t>
            </w:r>
            <w:r w:rsidR="0014121B" w:rsidRPr="0014121B">
              <w:rPr>
                <w:rFonts w:ascii="Times New Roman" w:hAnsi="Times New Roman" w:cs="Times New Roman"/>
                <w:noProof/>
                <w:webHidden/>
              </w:rPr>
              <w:fldChar w:fldCharType="end"/>
            </w:r>
          </w:hyperlink>
        </w:p>
        <w:p w14:paraId="1943E548" w14:textId="43228692"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2" w:history="1">
            <w:r w:rsidRPr="0014121B">
              <w:rPr>
                <w:rStyle w:val="Hyperlink"/>
                <w:rFonts w:ascii="Times New Roman" w:hAnsi="Times New Roman" w:cs="Times New Roman"/>
                <w:noProof/>
                <w:lang w:val="en-US"/>
              </w:rPr>
              <w:t>Introduction</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_Toc212135282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4</w:t>
            </w:r>
            <w:r w:rsidRPr="0014121B">
              <w:rPr>
                <w:rFonts w:ascii="Times New Roman" w:hAnsi="Times New Roman" w:cs="Times New Roman"/>
                <w:noProof/>
                <w:webHidden/>
              </w:rPr>
              <w:fldChar w:fldCharType="end"/>
            </w:r>
          </w:hyperlink>
        </w:p>
        <w:p w14:paraId="5CBFCC27" w14:textId="4DEC94D4"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3" w:history="1">
            <w:r w:rsidRPr="0014121B">
              <w:rPr>
                <w:rStyle w:val="Hyperlink"/>
                <w:rFonts w:ascii="Times New Roman" w:hAnsi="Times New Roman" w:cs="Times New Roman"/>
                <w:noProof/>
                <w:lang w:val="en-US"/>
              </w:rPr>
              <w:t>Literature Review</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_Toc212135283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5</w:t>
            </w:r>
            <w:r w:rsidRPr="0014121B">
              <w:rPr>
                <w:rFonts w:ascii="Times New Roman" w:hAnsi="Times New Roman" w:cs="Times New Roman"/>
                <w:noProof/>
                <w:webHidden/>
              </w:rPr>
              <w:fldChar w:fldCharType="end"/>
            </w:r>
          </w:hyperlink>
        </w:p>
        <w:p w14:paraId="4507DB92" w14:textId="5F484CCE"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4" w:history="1">
            <w:r w:rsidRPr="0014121B">
              <w:rPr>
                <w:rStyle w:val="Hyperlink"/>
                <w:rFonts w:ascii="Times New Roman" w:hAnsi="Times New Roman" w:cs="Times New Roman"/>
                <w:noProof/>
                <w:lang w:val="en-US"/>
              </w:rPr>
              <w:t>Methodology</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_Toc212135284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10</w:t>
            </w:r>
            <w:r w:rsidRPr="0014121B">
              <w:rPr>
                <w:rFonts w:ascii="Times New Roman" w:hAnsi="Times New Roman" w:cs="Times New Roman"/>
                <w:noProof/>
                <w:webHidden/>
              </w:rPr>
              <w:fldChar w:fldCharType="end"/>
            </w:r>
          </w:hyperlink>
        </w:p>
        <w:p w14:paraId="597F3CFD" w14:textId="5D350BA1"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5" w:history="1">
            <w:r w:rsidRPr="0014121B">
              <w:rPr>
                <w:rStyle w:val="Hyperlink"/>
                <w:rFonts w:ascii="Times New Roman" w:hAnsi="Times New Roman" w:cs="Times New Roman"/>
                <w:noProof/>
                <w:lang w:val="en-US"/>
              </w:rPr>
              <w:t>Data Analysis</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_Toc212135285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12</w:t>
            </w:r>
            <w:r w:rsidRPr="0014121B">
              <w:rPr>
                <w:rFonts w:ascii="Times New Roman" w:hAnsi="Times New Roman" w:cs="Times New Roman"/>
                <w:noProof/>
                <w:webHidden/>
              </w:rPr>
              <w:fldChar w:fldCharType="end"/>
            </w:r>
          </w:hyperlink>
        </w:p>
        <w:p w14:paraId="0153A4A9" w14:textId="01465EBE"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6" w:history="1">
            <w:r w:rsidRPr="0014121B">
              <w:rPr>
                <w:rStyle w:val="Hyperlink"/>
                <w:rFonts w:ascii="Times New Roman" w:hAnsi="Times New Roman" w:cs="Times New Roman"/>
                <w:noProof/>
                <w:lang w:val="en-US"/>
              </w:rPr>
              <w:t>Discussion</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_Toc212135286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17</w:t>
            </w:r>
            <w:r w:rsidRPr="0014121B">
              <w:rPr>
                <w:rFonts w:ascii="Times New Roman" w:hAnsi="Times New Roman" w:cs="Times New Roman"/>
                <w:noProof/>
                <w:webHidden/>
              </w:rPr>
              <w:fldChar w:fldCharType="end"/>
            </w:r>
          </w:hyperlink>
        </w:p>
        <w:p w14:paraId="00E08658" w14:textId="2CDAF7CF"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7" w:history="1">
            <w:r w:rsidRPr="0014121B">
              <w:rPr>
                <w:rStyle w:val="Hyperlink"/>
                <w:rFonts w:ascii="Times New Roman" w:hAnsi="Times New Roman" w:cs="Times New Roman"/>
                <w:noProof/>
                <w:lang w:val="en-US"/>
              </w:rPr>
              <w:t>Conclusion</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_Toc212135287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19</w:t>
            </w:r>
            <w:r w:rsidRPr="0014121B">
              <w:rPr>
                <w:rFonts w:ascii="Times New Roman" w:hAnsi="Times New Roman" w:cs="Times New Roman"/>
                <w:noProof/>
                <w:webHidden/>
              </w:rPr>
              <w:fldChar w:fldCharType="end"/>
            </w:r>
          </w:hyperlink>
        </w:p>
        <w:p w14:paraId="408E921F" w14:textId="2691630A"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8" w:history="1">
            <w:r w:rsidRPr="0014121B">
              <w:rPr>
                <w:rStyle w:val="Hyperlink"/>
                <w:rFonts w:ascii="Times New Roman" w:hAnsi="Times New Roman" w:cs="Times New Roman"/>
                <w:noProof/>
                <w:lang w:val="en-US"/>
              </w:rPr>
              <w:t>References</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_Toc212135288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20</w:t>
            </w:r>
            <w:r w:rsidRPr="0014121B">
              <w:rPr>
                <w:rFonts w:ascii="Times New Roman" w:hAnsi="Times New Roman" w:cs="Times New Roman"/>
                <w:noProof/>
                <w:webHidden/>
              </w:rPr>
              <w:fldChar w:fldCharType="end"/>
            </w:r>
          </w:hyperlink>
        </w:p>
        <w:p w14:paraId="38887E6C" w14:textId="067F208C" w:rsidR="0014121B" w:rsidRPr="0014121B" w:rsidRDefault="0014121B">
          <w:pPr>
            <w:pStyle w:val="TOC1"/>
            <w:tabs>
              <w:tab w:val="right" w:leader="dot" w:pos="9350"/>
            </w:tabs>
            <w:rPr>
              <w:rFonts w:ascii="Times New Roman" w:eastAsiaTheme="minorEastAsia" w:hAnsi="Times New Roman" w:cs="Times New Roman"/>
              <w:noProof/>
              <w:lang w:val="en-US"/>
            </w:rPr>
          </w:pPr>
          <w:hyperlink w:anchor="_Toc212135289" w:history="1">
            <w:r w:rsidRPr="0014121B">
              <w:rPr>
                <w:rStyle w:val="Hyperlink"/>
                <w:rFonts w:ascii="Times New Roman" w:hAnsi="Times New Roman" w:cs="Times New Roman"/>
                <w:noProof/>
                <w:lang w:val="en-US"/>
              </w:rPr>
              <w:t>Appendix</w:t>
            </w:r>
            <w:r w:rsidRPr="0014121B">
              <w:rPr>
                <w:rFonts w:ascii="Times New Roman" w:hAnsi="Times New Roman" w:cs="Times New Roman"/>
                <w:noProof/>
                <w:webHidden/>
              </w:rPr>
              <w:tab/>
            </w:r>
            <w:r w:rsidRPr="0014121B">
              <w:rPr>
                <w:rFonts w:ascii="Times New Roman" w:hAnsi="Times New Roman" w:cs="Times New Roman"/>
                <w:noProof/>
                <w:webHidden/>
              </w:rPr>
              <w:fldChar w:fldCharType="begin"/>
            </w:r>
            <w:r w:rsidRPr="0014121B">
              <w:rPr>
                <w:rFonts w:ascii="Times New Roman" w:hAnsi="Times New Roman" w:cs="Times New Roman"/>
                <w:noProof/>
                <w:webHidden/>
              </w:rPr>
              <w:instrText xml:space="preserve"> PAGEREF _Toc212135289 \h </w:instrText>
            </w:r>
            <w:r w:rsidRPr="0014121B">
              <w:rPr>
                <w:rFonts w:ascii="Times New Roman" w:hAnsi="Times New Roman" w:cs="Times New Roman"/>
                <w:noProof/>
                <w:webHidden/>
              </w:rPr>
            </w:r>
            <w:r w:rsidRPr="0014121B">
              <w:rPr>
                <w:rFonts w:ascii="Times New Roman" w:hAnsi="Times New Roman" w:cs="Times New Roman"/>
                <w:noProof/>
                <w:webHidden/>
              </w:rPr>
              <w:fldChar w:fldCharType="separate"/>
            </w:r>
            <w:r w:rsidRPr="0014121B">
              <w:rPr>
                <w:rFonts w:ascii="Times New Roman" w:hAnsi="Times New Roman" w:cs="Times New Roman"/>
                <w:noProof/>
                <w:webHidden/>
              </w:rPr>
              <w:t>25</w:t>
            </w:r>
            <w:r w:rsidRPr="0014121B">
              <w:rPr>
                <w:rFonts w:ascii="Times New Roman" w:hAnsi="Times New Roman" w:cs="Times New Roman"/>
                <w:noProof/>
                <w:webHidden/>
              </w:rPr>
              <w:fldChar w:fldCharType="end"/>
            </w:r>
          </w:hyperlink>
        </w:p>
        <w:p w14:paraId="5797133A" w14:textId="6766C794" w:rsidR="00C335EB" w:rsidRPr="00A269F4" w:rsidRDefault="00C335EB">
          <w:pPr>
            <w:rPr>
              <w:rFonts w:ascii="Times New Roman" w:hAnsi="Times New Roman" w:cs="Times New Roman"/>
            </w:rPr>
          </w:pPr>
          <w:r w:rsidRPr="0014121B">
            <w:rPr>
              <w:rFonts w:ascii="Times New Roman" w:hAnsi="Times New Roman" w:cs="Times New Roman"/>
              <w:b/>
              <w:bCs/>
              <w:noProof/>
            </w:rPr>
            <w:fldChar w:fldCharType="end"/>
          </w:r>
        </w:p>
      </w:sdtContent>
    </w:sdt>
    <w:p w14:paraId="5801C158" w14:textId="77777777" w:rsidR="00C335EB" w:rsidRPr="00A269F4" w:rsidRDefault="00C335EB" w:rsidP="00C335EB">
      <w:pPr>
        <w:jc w:val="both"/>
        <w:rPr>
          <w:rFonts w:ascii="Times New Roman" w:hAnsi="Times New Roman" w:cs="Times New Roman"/>
          <w:b/>
          <w:bCs/>
          <w:lang w:val="en-US"/>
        </w:rPr>
      </w:pPr>
    </w:p>
    <w:p w14:paraId="394F9145" w14:textId="77777777" w:rsidR="00C335EB" w:rsidRPr="00A269F4" w:rsidRDefault="00C335EB" w:rsidP="00C335EB">
      <w:pPr>
        <w:jc w:val="both"/>
        <w:rPr>
          <w:rFonts w:ascii="Times New Roman" w:hAnsi="Times New Roman" w:cs="Times New Roman"/>
          <w:b/>
          <w:bCs/>
          <w:lang w:val="en-US"/>
        </w:rPr>
      </w:pPr>
    </w:p>
    <w:p w14:paraId="50FCB68C" w14:textId="77777777" w:rsidR="00C335EB" w:rsidRPr="00A269F4" w:rsidRDefault="00C335EB" w:rsidP="00C335EB">
      <w:pPr>
        <w:jc w:val="both"/>
        <w:rPr>
          <w:rFonts w:ascii="Times New Roman" w:hAnsi="Times New Roman" w:cs="Times New Roman"/>
          <w:b/>
          <w:bCs/>
          <w:lang w:val="en-US"/>
        </w:rPr>
      </w:pPr>
    </w:p>
    <w:p w14:paraId="6EBB2E4F" w14:textId="77777777" w:rsidR="00C335EB" w:rsidRPr="00A269F4" w:rsidRDefault="00C335EB" w:rsidP="00C335EB">
      <w:pPr>
        <w:jc w:val="both"/>
        <w:rPr>
          <w:rFonts w:ascii="Times New Roman" w:hAnsi="Times New Roman" w:cs="Times New Roman"/>
          <w:b/>
          <w:bCs/>
          <w:lang w:val="en-US"/>
        </w:rPr>
      </w:pPr>
    </w:p>
    <w:p w14:paraId="14FAC1B5" w14:textId="77777777" w:rsidR="00C335EB" w:rsidRPr="00A269F4" w:rsidRDefault="00C335EB" w:rsidP="00C335EB">
      <w:pPr>
        <w:jc w:val="both"/>
        <w:rPr>
          <w:rFonts w:ascii="Times New Roman" w:hAnsi="Times New Roman" w:cs="Times New Roman"/>
          <w:b/>
          <w:bCs/>
          <w:lang w:val="en-US"/>
        </w:rPr>
      </w:pPr>
    </w:p>
    <w:p w14:paraId="7C4BE16F" w14:textId="77777777" w:rsidR="00C335EB" w:rsidRPr="00A269F4" w:rsidRDefault="00C335EB" w:rsidP="00C335EB">
      <w:pPr>
        <w:jc w:val="both"/>
        <w:rPr>
          <w:rFonts w:ascii="Times New Roman" w:hAnsi="Times New Roman" w:cs="Times New Roman"/>
          <w:b/>
          <w:bCs/>
          <w:lang w:val="en-US"/>
        </w:rPr>
      </w:pPr>
    </w:p>
    <w:p w14:paraId="588A39CE" w14:textId="77777777" w:rsidR="00C335EB" w:rsidRPr="00A269F4" w:rsidRDefault="00C335EB" w:rsidP="00C335EB">
      <w:pPr>
        <w:jc w:val="both"/>
        <w:rPr>
          <w:rFonts w:ascii="Times New Roman" w:hAnsi="Times New Roman" w:cs="Times New Roman"/>
          <w:b/>
          <w:bCs/>
          <w:lang w:val="en-US"/>
        </w:rPr>
      </w:pPr>
    </w:p>
    <w:p w14:paraId="7764F2AA" w14:textId="77777777" w:rsidR="00C335EB" w:rsidRPr="00A269F4" w:rsidRDefault="00C335EB" w:rsidP="00C335EB">
      <w:pPr>
        <w:jc w:val="both"/>
        <w:rPr>
          <w:rFonts w:ascii="Times New Roman" w:hAnsi="Times New Roman" w:cs="Times New Roman"/>
          <w:b/>
          <w:bCs/>
          <w:lang w:val="en-US"/>
        </w:rPr>
      </w:pPr>
    </w:p>
    <w:p w14:paraId="00909BB5" w14:textId="77777777" w:rsidR="00C335EB" w:rsidRPr="00A269F4" w:rsidRDefault="00C335EB" w:rsidP="00C335EB">
      <w:pPr>
        <w:jc w:val="both"/>
        <w:rPr>
          <w:rFonts w:ascii="Times New Roman" w:hAnsi="Times New Roman" w:cs="Times New Roman"/>
          <w:b/>
          <w:bCs/>
          <w:lang w:val="en-US"/>
        </w:rPr>
      </w:pPr>
    </w:p>
    <w:p w14:paraId="396DD367" w14:textId="77777777" w:rsidR="00C335EB" w:rsidRPr="00A269F4" w:rsidRDefault="00C335EB" w:rsidP="00C335EB">
      <w:pPr>
        <w:jc w:val="both"/>
        <w:rPr>
          <w:rFonts w:ascii="Times New Roman" w:hAnsi="Times New Roman" w:cs="Times New Roman"/>
          <w:b/>
          <w:bCs/>
          <w:lang w:val="en-US"/>
        </w:rPr>
      </w:pPr>
    </w:p>
    <w:p w14:paraId="3F2F516B" w14:textId="77777777" w:rsidR="00C335EB" w:rsidRPr="00A269F4" w:rsidRDefault="00C335EB" w:rsidP="00C335EB">
      <w:pPr>
        <w:jc w:val="both"/>
        <w:rPr>
          <w:rFonts w:ascii="Times New Roman" w:hAnsi="Times New Roman" w:cs="Times New Roman"/>
          <w:b/>
          <w:bCs/>
          <w:lang w:val="en-US"/>
        </w:rPr>
      </w:pPr>
    </w:p>
    <w:p w14:paraId="36C9FA70" w14:textId="77777777" w:rsidR="00C335EB" w:rsidRPr="00A269F4" w:rsidRDefault="00C335EB" w:rsidP="00C335EB">
      <w:pPr>
        <w:jc w:val="both"/>
        <w:rPr>
          <w:rFonts w:ascii="Times New Roman" w:hAnsi="Times New Roman" w:cs="Times New Roman"/>
          <w:b/>
          <w:bCs/>
          <w:lang w:val="en-US"/>
        </w:rPr>
      </w:pPr>
    </w:p>
    <w:p w14:paraId="030411A0" w14:textId="77777777" w:rsidR="00C335EB" w:rsidRPr="00A269F4" w:rsidRDefault="00C335EB" w:rsidP="00C335EB">
      <w:pPr>
        <w:jc w:val="both"/>
        <w:rPr>
          <w:rFonts w:ascii="Times New Roman" w:hAnsi="Times New Roman" w:cs="Times New Roman"/>
          <w:b/>
          <w:bCs/>
          <w:lang w:val="en-US"/>
        </w:rPr>
      </w:pPr>
    </w:p>
    <w:p w14:paraId="7567A8B0" w14:textId="77777777" w:rsidR="00C335EB" w:rsidRPr="00A269F4" w:rsidRDefault="00C335EB" w:rsidP="00C335EB">
      <w:pPr>
        <w:jc w:val="both"/>
        <w:rPr>
          <w:rFonts w:ascii="Times New Roman" w:hAnsi="Times New Roman" w:cs="Times New Roman"/>
          <w:b/>
          <w:bCs/>
          <w:lang w:val="en-US"/>
        </w:rPr>
      </w:pPr>
    </w:p>
    <w:p w14:paraId="5CB4EE23" w14:textId="77777777" w:rsidR="00C335EB" w:rsidRPr="00A269F4" w:rsidRDefault="00C335EB" w:rsidP="00C335EB">
      <w:pPr>
        <w:jc w:val="both"/>
        <w:rPr>
          <w:rFonts w:ascii="Times New Roman" w:hAnsi="Times New Roman" w:cs="Times New Roman"/>
          <w:b/>
          <w:bCs/>
          <w:lang w:val="en-US"/>
        </w:rPr>
      </w:pPr>
    </w:p>
    <w:p w14:paraId="14791C2D" w14:textId="77777777" w:rsidR="00C335EB" w:rsidRPr="00A269F4" w:rsidRDefault="00C335EB" w:rsidP="00C335EB">
      <w:pPr>
        <w:jc w:val="both"/>
        <w:rPr>
          <w:rFonts w:ascii="Times New Roman" w:hAnsi="Times New Roman" w:cs="Times New Roman"/>
          <w:b/>
          <w:bCs/>
          <w:lang w:val="en-US"/>
        </w:rPr>
      </w:pPr>
    </w:p>
    <w:p w14:paraId="37F8B478" w14:textId="77777777" w:rsidR="00C335EB" w:rsidRPr="00A269F4" w:rsidRDefault="00C335EB" w:rsidP="00C335EB">
      <w:pPr>
        <w:jc w:val="both"/>
        <w:rPr>
          <w:rFonts w:ascii="Times New Roman" w:hAnsi="Times New Roman" w:cs="Times New Roman"/>
          <w:b/>
          <w:bCs/>
          <w:lang w:val="en-US"/>
        </w:rPr>
      </w:pPr>
    </w:p>
    <w:p w14:paraId="3094BB8F" w14:textId="49D86A27" w:rsidR="000442CC" w:rsidRPr="00A269F4" w:rsidRDefault="000442CC" w:rsidP="0014121B">
      <w:pPr>
        <w:pStyle w:val="Heading1"/>
        <w:spacing w:line="480" w:lineRule="auto"/>
        <w:jc w:val="both"/>
        <w:rPr>
          <w:rFonts w:cs="Times New Roman"/>
          <w:b w:val="0"/>
          <w:lang w:val="en-US"/>
        </w:rPr>
      </w:pPr>
      <w:bookmarkStart w:id="1" w:name="_Toc212135282"/>
      <w:r w:rsidRPr="00A269F4">
        <w:rPr>
          <w:rFonts w:cs="Times New Roman"/>
          <w:lang w:val="en-US"/>
        </w:rPr>
        <w:t>Introduction</w:t>
      </w:r>
      <w:bookmarkEnd w:id="1"/>
    </w:p>
    <w:p w14:paraId="379DCFAF" w14:textId="3B86C197"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Trust, honesty, and transparency are essential in the tourism and hospitality sector that involves the company and </w:t>
      </w:r>
      <w:proofErr w:type="gramStart"/>
      <w:r w:rsidRPr="00A269F4">
        <w:rPr>
          <w:rFonts w:ascii="Times New Roman" w:hAnsi="Times New Roman" w:cs="Times New Roman"/>
          <w:lang w:val="en-US"/>
        </w:rPr>
        <w:t>a customer</w:t>
      </w:r>
      <w:proofErr w:type="gramEnd"/>
      <w:r w:rsidRPr="00A269F4">
        <w:rPr>
          <w:rFonts w:ascii="Times New Roman" w:hAnsi="Times New Roman" w:cs="Times New Roman"/>
          <w:lang w:val="en-US"/>
        </w:rPr>
        <w:t>. All bookings, services, or any promotional offers assume that the company will deliver on their promise. Nevertheless, in the modern competitive business environment, numerous sales managers are being under greater pressure to achieve financial goals which in some cases may result in unethical behavior in the form of overbooking, concealed charges, or misleading adverts.</w:t>
      </w:r>
      <w:r w:rsidR="000442CC" w:rsidRPr="00A269F4">
        <w:rPr>
          <w:rFonts w:ascii="Times New Roman" w:hAnsi="Times New Roman" w:cs="Times New Roman"/>
          <w:lang w:val="en-US"/>
        </w:rPr>
        <w:t xml:space="preserve"> </w:t>
      </w:r>
      <w:r w:rsidRPr="00A269F4">
        <w:rPr>
          <w:rFonts w:ascii="Times New Roman" w:hAnsi="Times New Roman" w:cs="Times New Roman"/>
          <w:lang w:val="en-US"/>
        </w:rPr>
        <w:t xml:space="preserve">Such practices can lead to immediate gains but in most cases, it ends up destroying customer relationships as well as brand reputation in the long term. It has been found that ethical conduct in sales is not able to diminish </w:t>
      </w:r>
      <w:proofErr w:type="gramStart"/>
      <w:r w:rsidRPr="00A269F4">
        <w:rPr>
          <w:rFonts w:ascii="Times New Roman" w:hAnsi="Times New Roman" w:cs="Times New Roman"/>
          <w:lang w:val="en-US"/>
        </w:rPr>
        <w:t>the profitability</w:t>
      </w:r>
      <w:proofErr w:type="gramEnd"/>
      <w:r w:rsidRPr="00A269F4">
        <w:rPr>
          <w:rFonts w:ascii="Times New Roman" w:hAnsi="Times New Roman" w:cs="Times New Roman"/>
          <w:lang w:val="en-US"/>
        </w:rPr>
        <w:t xml:space="preserve">; </w:t>
      </w:r>
      <w:r w:rsidR="00A269F4" w:rsidRPr="00A269F4">
        <w:rPr>
          <w:rFonts w:ascii="Times New Roman" w:hAnsi="Times New Roman" w:cs="Times New Roman"/>
          <w:lang w:val="en-US"/>
        </w:rPr>
        <w:t>instead,</w:t>
      </w:r>
      <w:r w:rsidRPr="00A269F4">
        <w:rPr>
          <w:rFonts w:ascii="Times New Roman" w:hAnsi="Times New Roman" w:cs="Times New Roman"/>
          <w:lang w:val="en-US"/>
        </w:rPr>
        <w:t xml:space="preserve"> it improves it. According to DeTienne et al. (2022), when companies have high ethical values, their customer satisfaction levels tend to increase, as well as customer loyalty and referrals. They claim that integrity in sales teams also helps protect the reputation of the </w:t>
      </w:r>
      <w:r w:rsidR="00A269F4" w:rsidRPr="00A269F4">
        <w:rPr>
          <w:rFonts w:ascii="Times New Roman" w:hAnsi="Times New Roman" w:cs="Times New Roman"/>
          <w:lang w:val="en-US"/>
        </w:rPr>
        <w:t>company and</w:t>
      </w:r>
      <w:r w:rsidRPr="00A269F4">
        <w:rPr>
          <w:rFonts w:ascii="Times New Roman" w:hAnsi="Times New Roman" w:cs="Times New Roman"/>
          <w:lang w:val="en-US"/>
        </w:rPr>
        <w:t xml:space="preserve"> introduce value by providing superior performance and well-being of employees</w:t>
      </w:r>
      <w:r w:rsidR="000442CC" w:rsidRPr="00A269F4">
        <w:rPr>
          <w:rFonts w:ascii="Times New Roman" w:hAnsi="Times New Roman" w:cs="Times New Roman"/>
          <w:lang w:val="en-US"/>
        </w:rPr>
        <w:t xml:space="preserve">. </w:t>
      </w:r>
      <w:r w:rsidRPr="00A269F4">
        <w:rPr>
          <w:rFonts w:ascii="Times New Roman" w:hAnsi="Times New Roman" w:cs="Times New Roman"/>
          <w:lang w:val="en-US"/>
        </w:rPr>
        <w:t xml:space="preserve">Ethical stress, however, </w:t>
      </w:r>
      <w:proofErr w:type="gramStart"/>
      <w:r w:rsidRPr="00A269F4">
        <w:rPr>
          <w:rFonts w:ascii="Times New Roman" w:hAnsi="Times New Roman" w:cs="Times New Roman"/>
          <w:lang w:val="en-US"/>
        </w:rPr>
        <w:t>amplifies</w:t>
      </w:r>
      <w:proofErr w:type="gramEnd"/>
      <w:r w:rsidRPr="00A269F4">
        <w:rPr>
          <w:rFonts w:ascii="Times New Roman" w:hAnsi="Times New Roman" w:cs="Times New Roman"/>
          <w:lang w:val="en-US"/>
        </w:rPr>
        <w:t xml:space="preserve"> burnout and dissatisfaction among employees and this aspect may negatively affect overall productivity. Raghavan (2024) further says that in the contemporary world of business where customers are more conscious and authoritative, due to the exposure that social media and digital platforms have granted them, keeping ethical standards has become even more critical. Today, dishonesty is easily noticed by customers and bad experiences can be easily publicized online and they hurt trust and credibility</w:t>
      </w:r>
      <w:r w:rsidR="000442CC" w:rsidRPr="00A269F4">
        <w:rPr>
          <w:rFonts w:ascii="Times New Roman" w:hAnsi="Times New Roman" w:cs="Times New Roman"/>
          <w:lang w:val="en-US"/>
        </w:rPr>
        <w:t xml:space="preserve">. </w:t>
      </w:r>
      <w:r w:rsidRPr="00A269F4">
        <w:rPr>
          <w:rFonts w:ascii="Times New Roman" w:hAnsi="Times New Roman" w:cs="Times New Roman"/>
          <w:lang w:val="en-US"/>
        </w:rPr>
        <w:t xml:space="preserve">Utilitarianism and virtue ethics theories propose that companies must concentrate on the actions that are good </w:t>
      </w:r>
      <w:proofErr w:type="gramStart"/>
      <w:r w:rsidRPr="00A269F4">
        <w:rPr>
          <w:rFonts w:ascii="Times New Roman" w:hAnsi="Times New Roman" w:cs="Times New Roman"/>
          <w:lang w:val="en-US"/>
        </w:rPr>
        <w:t>to</w:t>
      </w:r>
      <w:proofErr w:type="gramEnd"/>
      <w:r w:rsidRPr="00A269F4">
        <w:rPr>
          <w:rFonts w:ascii="Times New Roman" w:hAnsi="Times New Roman" w:cs="Times New Roman"/>
          <w:lang w:val="en-US"/>
        </w:rPr>
        <w:t xml:space="preserve"> both </w:t>
      </w:r>
      <w:proofErr w:type="gramStart"/>
      <w:r w:rsidRPr="00A269F4">
        <w:rPr>
          <w:rFonts w:ascii="Times New Roman" w:hAnsi="Times New Roman" w:cs="Times New Roman"/>
          <w:lang w:val="en-US"/>
        </w:rPr>
        <w:t>the business</w:t>
      </w:r>
      <w:proofErr w:type="gramEnd"/>
      <w:r w:rsidRPr="00A269F4">
        <w:rPr>
          <w:rFonts w:ascii="Times New Roman" w:hAnsi="Times New Roman" w:cs="Times New Roman"/>
          <w:lang w:val="en-US"/>
        </w:rPr>
        <w:t xml:space="preserve"> and </w:t>
      </w:r>
      <w:proofErr w:type="gramStart"/>
      <w:r w:rsidRPr="00A269F4">
        <w:rPr>
          <w:rFonts w:ascii="Times New Roman" w:hAnsi="Times New Roman" w:cs="Times New Roman"/>
          <w:lang w:val="en-US"/>
        </w:rPr>
        <w:t>the society</w:t>
      </w:r>
      <w:proofErr w:type="gramEnd"/>
      <w:r w:rsidRPr="00A269F4">
        <w:rPr>
          <w:rFonts w:ascii="Times New Roman" w:hAnsi="Times New Roman" w:cs="Times New Roman"/>
          <w:lang w:val="en-US"/>
        </w:rPr>
        <w:t xml:space="preserve"> and should be </w:t>
      </w:r>
      <w:r w:rsidRPr="00A269F4">
        <w:rPr>
          <w:rFonts w:ascii="Times New Roman" w:hAnsi="Times New Roman" w:cs="Times New Roman"/>
          <w:lang w:val="en-US"/>
        </w:rPr>
        <w:lastRenderedPageBreak/>
        <w:t>fair, transparent and responsible when dealing with customers. Thus, the aim of the study is to discuss the ways in which ethics can help sales management of tourism and hospitality sector to strike balance between profitability and consumer trust. It claims that ethical behavior is not the obstacle to success, but a gateway to sustainable development, a good brand image, and a successful customer relationship.</w:t>
      </w:r>
    </w:p>
    <w:p w14:paraId="71C55AB9" w14:textId="115842BF" w:rsidR="000442CC" w:rsidRPr="00A269F4" w:rsidRDefault="000442CC" w:rsidP="0014121B">
      <w:pPr>
        <w:pStyle w:val="Heading1"/>
        <w:spacing w:line="480" w:lineRule="auto"/>
        <w:jc w:val="both"/>
        <w:rPr>
          <w:rFonts w:cs="Times New Roman"/>
          <w:lang w:val="en-US"/>
        </w:rPr>
      </w:pPr>
      <w:bookmarkStart w:id="2" w:name="_Toc212135283"/>
      <w:r w:rsidRPr="00A269F4">
        <w:rPr>
          <w:rFonts w:cs="Times New Roman"/>
          <w:lang w:val="en-US"/>
        </w:rPr>
        <w:t>Literature Review</w:t>
      </w:r>
      <w:bookmarkEnd w:id="2"/>
    </w:p>
    <w:p w14:paraId="0DEC6230" w14:textId="7A62A089"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Ethics of sales and marketing has gained momentum as concept in the contemporary business world. Various scholars in the tourism and hospitality industries, as well as banking, artificial intelligence, and e-commerce, have investigated the role of ethical conduct on trust levels of consumers and sustainability of profitability. Combined, these </w:t>
      </w:r>
      <w:proofErr w:type="gramStart"/>
      <w:r w:rsidRPr="00A269F4">
        <w:rPr>
          <w:rFonts w:ascii="Times New Roman" w:hAnsi="Times New Roman" w:cs="Times New Roman"/>
          <w:lang w:val="en-US"/>
        </w:rPr>
        <w:t>researches</w:t>
      </w:r>
      <w:proofErr w:type="gramEnd"/>
      <w:r w:rsidRPr="00A269F4">
        <w:rPr>
          <w:rFonts w:ascii="Times New Roman" w:hAnsi="Times New Roman" w:cs="Times New Roman"/>
          <w:lang w:val="en-US"/>
        </w:rPr>
        <w:t xml:space="preserve"> can note that companies do not have to lose profits </w:t>
      </w:r>
      <w:proofErr w:type="gramStart"/>
      <w:r w:rsidRPr="00A269F4">
        <w:rPr>
          <w:rFonts w:ascii="Times New Roman" w:hAnsi="Times New Roman" w:cs="Times New Roman"/>
          <w:lang w:val="en-US"/>
        </w:rPr>
        <w:t>in order to</w:t>
      </w:r>
      <w:proofErr w:type="gramEnd"/>
      <w:r w:rsidRPr="00A269F4">
        <w:rPr>
          <w:rFonts w:ascii="Times New Roman" w:hAnsi="Times New Roman" w:cs="Times New Roman"/>
          <w:lang w:val="en-US"/>
        </w:rPr>
        <w:t xml:space="preserve"> be upright. On the contrary, ethical behaviors are the basis of sustainable success, better employee welfare, and better brand image.</w:t>
      </w:r>
    </w:p>
    <w:p w14:paraId="407F8402" w14:textId="46413FB5"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DeTienne et al.  (2022) investigated the increasing issue of unhealthy conduct among sales associates indicating that a lot of them experience pressure due to unrealistic performance expectations.  Through qualitative study of sales units in various industries they discovered that employee turnover and burnout </w:t>
      </w:r>
      <w:proofErr w:type="gramStart"/>
      <w:r w:rsidRPr="00A269F4">
        <w:rPr>
          <w:rFonts w:ascii="Times New Roman" w:hAnsi="Times New Roman" w:cs="Times New Roman"/>
          <w:lang w:val="en-US"/>
        </w:rPr>
        <w:t>reduces</w:t>
      </w:r>
      <w:proofErr w:type="gramEnd"/>
      <w:r w:rsidRPr="00A269F4">
        <w:rPr>
          <w:rFonts w:ascii="Times New Roman" w:hAnsi="Times New Roman" w:cs="Times New Roman"/>
          <w:lang w:val="en-US"/>
        </w:rPr>
        <w:t xml:space="preserve"> when firms promote culture of ethics in their organizations. The authors have found that there is a strong connection between ethical leadership and job satisfaction and that ethics directly leads to </w:t>
      </w:r>
      <w:proofErr w:type="gramStart"/>
      <w:r w:rsidRPr="00A269F4">
        <w:rPr>
          <w:rFonts w:ascii="Times New Roman" w:hAnsi="Times New Roman" w:cs="Times New Roman"/>
          <w:lang w:val="en-US"/>
        </w:rPr>
        <w:t>the business</w:t>
      </w:r>
      <w:proofErr w:type="gramEnd"/>
      <w:r w:rsidRPr="00A269F4">
        <w:rPr>
          <w:rFonts w:ascii="Times New Roman" w:hAnsi="Times New Roman" w:cs="Times New Roman"/>
          <w:lang w:val="en-US"/>
        </w:rPr>
        <w:t xml:space="preserve"> value. Nonetheless, they also identified a loophole in the real-world frameworks that managers can use </w:t>
      </w:r>
      <w:proofErr w:type="gramStart"/>
      <w:r w:rsidRPr="00A269F4">
        <w:rPr>
          <w:rFonts w:ascii="Times New Roman" w:hAnsi="Times New Roman" w:cs="Times New Roman"/>
          <w:lang w:val="en-US"/>
        </w:rPr>
        <w:t>in order to</w:t>
      </w:r>
      <w:proofErr w:type="gramEnd"/>
      <w:r w:rsidRPr="00A269F4">
        <w:rPr>
          <w:rFonts w:ascii="Times New Roman" w:hAnsi="Times New Roman" w:cs="Times New Roman"/>
          <w:lang w:val="en-US"/>
        </w:rPr>
        <w:t xml:space="preserve"> foster ethics on a regular basis in competitive markets. This paper can be used as a point of departure in realizing that ethics can bring about quantifiable business value and is not a liability</w:t>
      </w:r>
      <w:r w:rsidR="000442CC" w:rsidRPr="00A269F4">
        <w:rPr>
          <w:rFonts w:ascii="Times New Roman" w:hAnsi="Times New Roman" w:cs="Times New Roman"/>
          <w:lang w:val="en-US"/>
        </w:rPr>
        <w:t>.</w:t>
      </w:r>
    </w:p>
    <w:p w14:paraId="76F81FE2" w14:textId="5E06B964"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lastRenderedPageBreak/>
        <w:t xml:space="preserve">Raghavan (2024) added to this debate by discussing </w:t>
      </w:r>
      <w:proofErr w:type="gramStart"/>
      <w:r w:rsidRPr="00A269F4">
        <w:rPr>
          <w:rFonts w:ascii="Times New Roman" w:hAnsi="Times New Roman" w:cs="Times New Roman"/>
          <w:lang w:val="en-US"/>
        </w:rPr>
        <w:t>the ethical</w:t>
      </w:r>
      <w:proofErr w:type="gramEnd"/>
      <w:r w:rsidRPr="00A269F4">
        <w:rPr>
          <w:rFonts w:ascii="Times New Roman" w:hAnsi="Times New Roman" w:cs="Times New Roman"/>
          <w:lang w:val="en-US"/>
        </w:rPr>
        <w:t xml:space="preserve"> customer engagement issues in </w:t>
      </w:r>
      <w:proofErr w:type="gramStart"/>
      <w:r w:rsidRPr="00A269F4">
        <w:rPr>
          <w:rFonts w:ascii="Times New Roman" w:hAnsi="Times New Roman" w:cs="Times New Roman"/>
          <w:lang w:val="en-US"/>
        </w:rPr>
        <w:t>the digital</w:t>
      </w:r>
      <w:proofErr w:type="gramEnd"/>
      <w:r w:rsidRPr="00A269F4">
        <w:rPr>
          <w:rFonts w:ascii="Times New Roman" w:hAnsi="Times New Roman" w:cs="Times New Roman"/>
          <w:lang w:val="en-US"/>
        </w:rPr>
        <w:t xml:space="preserve"> transformation. Utilitarianism, deontological, and virtue theories of ethics are some of the theoretical frameworks employed in the research to examine how companies can remain profit-driven and accountable at the same time. Based on the case analyses and secondary sources, Raghavan discovered that customers now demand higher levels of accountability particularly in the online business settings where the news travels quickly. Postulates made by him highlight the importance of regulatory compliance and ethical leadership as a way of upholding trust. One of the gaps noticed in this study is that there is scarcity of empirical research on the long-term impact of the involvement of ethical engagement on business performance particularly in developing economies.</w:t>
      </w:r>
    </w:p>
    <w:p w14:paraId="27EC152B" w14:textId="7B2257A7"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Similarly, Al. (2023) looked at the issue of ethics in AI-based marketing, considering the increased power of artificial intelligence in the interactions between consumers. In its conceptual analysis and using case evidence of AI marketing tools, it was argued in the study that responsible AI development and ethical governance are required in the development and maintenance of consumer trust. The paper has concluded that to prevent the loss of customer trust, companies should think of open communication and open AI decision-making procedures. Although the research was well-theorized, it did not give an empirical account of how consumers view AI ethics in the real world, which could be addressed in the future.</w:t>
      </w:r>
    </w:p>
    <w:p w14:paraId="26F4D409" w14:textId="31DF2294"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Rajput et al. (2023) in their study also examined the relationship between ethical behavior and customer loyalty but they were looking to understand the impact of ethical sales practices on trust, satisfaction, and client loyalty. The researchers resorted to surveys and statistical </w:t>
      </w:r>
      <w:proofErr w:type="gramStart"/>
      <w:r w:rsidRPr="00A269F4">
        <w:rPr>
          <w:rFonts w:ascii="Times New Roman" w:hAnsi="Times New Roman" w:cs="Times New Roman"/>
          <w:lang w:val="en-US"/>
        </w:rPr>
        <w:t>research .</w:t>
      </w:r>
      <w:proofErr w:type="gramEnd"/>
      <w:r w:rsidRPr="00A269F4">
        <w:rPr>
          <w:rFonts w:ascii="Times New Roman" w:hAnsi="Times New Roman" w:cs="Times New Roman"/>
          <w:lang w:val="en-US"/>
        </w:rPr>
        <w:t xml:space="preserve"> The research found out that transparency and honesty are perceived by the clients as a measure of professionalism. This is however indicated by the researchers to be not a problem in many </w:t>
      </w:r>
      <w:r w:rsidRPr="00A269F4">
        <w:rPr>
          <w:rFonts w:ascii="Times New Roman" w:hAnsi="Times New Roman" w:cs="Times New Roman"/>
          <w:lang w:val="en-US"/>
        </w:rPr>
        <w:lastRenderedPageBreak/>
        <w:t>organizations because most of them do not have formal training programs to maintain uniform ethical standards among sales personnel. This brings out the disconnect between theoretical knowledge of ethics and its actual application in the sales practice.</w:t>
      </w:r>
    </w:p>
    <w:p w14:paraId="197726B4" w14:textId="70518E64"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Indira et al. (2022) also followed a similar path in their research on ethical sales behaviour and performance among the salespeople working in the food and beverage industry in Indonesia. A total of 348 salespeople surveyed by the study were surveyed using questionnaires and evaluated using Partial Least Square Structural Equation Modeling (PLS-SEM). The objective was to analyze the impact of the attributes of goals and the application of technology on the performance of salespersons in terms of ethical behavior. The results justified the implications that organizational objectives and digital tools have a positive impact on the sales performance mediated by ethics. They further identified that the cross-cultural research is yet to be filled because the current knowledge on the development of ethical standards under various cultural and technological settings remains little</w:t>
      </w:r>
      <w:r w:rsidR="000442CC" w:rsidRPr="00A269F4">
        <w:rPr>
          <w:rFonts w:ascii="Times New Roman" w:hAnsi="Times New Roman" w:cs="Times New Roman"/>
          <w:lang w:val="en-US"/>
        </w:rPr>
        <w:t>.</w:t>
      </w:r>
    </w:p>
    <w:p w14:paraId="0B147B2B" w14:textId="3A181B35"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Elsewhere, Davidović, Nikolić, and Zecevic (2024) explain the importance of transparency, fairness, and responsibility in developing consumer trust. The article followed </w:t>
      </w:r>
      <w:proofErr w:type="gramStart"/>
      <w:r w:rsidRPr="00A269F4">
        <w:rPr>
          <w:rFonts w:ascii="Times New Roman" w:hAnsi="Times New Roman" w:cs="Times New Roman"/>
          <w:lang w:val="en-US"/>
        </w:rPr>
        <w:t>the descriptive</w:t>
      </w:r>
      <w:proofErr w:type="gramEnd"/>
      <w:r w:rsidRPr="00A269F4">
        <w:rPr>
          <w:rFonts w:ascii="Times New Roman" w:hAnsi="Times New Roman" w:cs="Times New Roman"/>
          <w:lang w:val="en-US"/>
        </w:rPr>
        <w:t xml:space="preserve"> research design. The authors discovered that deceptive advertisements and undisclosed expenses are still popular problems undermining the image and lowering the profitability in the long term. The research noted that </w:t>
      </w:r>
      <w:proofErr w:type="gramStart"/>
      <w:r w:rsidRPr="00A269F4">
        <w:rPr>
          <w:rFonts w:ascii="Times New Roman" w:hAnsi="Times New Roman" w:cs="Times New Roman"/>
          <w:lang w:val="en-US"/>
        </w:rPr>
        <w:t>a number of</w:t>
      </w:r>
      <w:proofErr w:type="gramEnd"/>
      <w:r w:rsidRPr="00A269F4">
        <w:rPr>
          <w:rFonts w:ascii="Times New Roman" w:hAnsi="Times New Roman" w:cs="Times New Roman"/>
          <w:lang w:val="en-US"/>
        </w:rPr>
        <w:t xml:space="preserve"> businesses are unable to balance between the principles of creative marketing and moral responsibility, and a gap exists between the ethical principles and the actual implementation of the marketing practice.</w:t>
      </w:r>
    </w:p>
    <w:p w14:paraId="2BC5E7CE" w14:textId="37C61B6E" w:rsidR="000442CC" w:rsidRPr="00A269F4" w:rsidRDefault="0000503D"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Uddin et al. (2024) reviewed the impact of artificial intelligence on consumer trust in e-commerce. They were able to use the conceptual framework to determine the advantages and ethical issues of AI in online shopping. The results indicated that AI </w:t>
      </w:r>
      <w:proofErr w:type="gramStart"/>
      <w:r w:rsidRPr="00A269F4">
        <w:rPr>
          <w:rFonts w:ascii="Times New Roman" w:hAnsi="Times New Roman" w:cs="Times New Roman"/>
          <w:lang w:val="en-US"/>
        </w:rPr>
        <w:t>has the ability to</w:t>
      </w:r>
      <w:proofErr w:type="gramEnd"/>
      <w:r w:rsidRPr="00A269F4">
        <w:rPr>
          <w:rFonts w:ascii="Times New Roman" w:hAnsi="Times New Roman" w:cs="Times New Roman"/>
          <w:lang w:val="en-US"/>
        </w:rPr>
        <w:t xml:space="preserve"> improve user experience in </w:t>
      </w:r>
      <w:r w:rsidRPr="00A269F4">
        <w:rPr>
          <w:rFonts w:ascii="Times New Roman" w:hAnsi="Times New Roman" w:cs="Times New Roman"/>
          <w:lang w:val="en-US"/>
        </w:rPr>
        <w:lastRenderedPageBreak/>
        <w:t>terms of personalization and security and creates concerns of bias and privacy and lack of transparency. Nevertheless, the article observed the limitation of the literature research on the ways in which businesses may instantiate ethical principles in developing AI and still stay in the game in the rapidly moving digital economies.</w:t>
      </w:r>
    </w:p>
    <w:p w14:paraId="47BC52BF" w14:textId="413CB9F1" w:rsidR="000442CC" w:rsidRPr="00A269F4" w:rsidRDefault="00580E29"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Soriano (2022) also stressed the significance of </w:t>
      </w:r>
      <w:proofErr w:type="gramStart"/>
      <w:r w:rsidRPr="00A269F4">
        <w:rPr>
          <w:rFonts w:ascii="Times New Roman" w:hAnsi="Times New Roman" w:cs="Times New Roman"/>
          <w:lang w:val="en-US"/>
        </w:rPr>
        <w:t>the ethical</w:t>
      </w:r>
      <w:proofErr w:type="gramEnd"/>
      <w:r w:rsidRPr="00A269F4">
        <w:rPr>
          <w:rFonts w:ascii="Times New Roman" w:hAnsi="Times New Roman" w:cs="Times New Roman"/>
          <w:lang w:val="en-US"/>
        </w:rPr>
        <w:t xml:space="preserve"> marketing and </w:t>
      </w:r>
      <w:proofErr w:type="gramStart"/>
      <w:r w:rsidRPr="00A269F4">
        <w:rPr>
          <w:rFonts w:ascii="Times New Roman" w:hAnsi="Times New Roman" w:cs="Times New Roman"/>
          <w:lang w:val="en-US"/>
        </w:rPr>
        <w:t>the brand</w:t>
      </w:r>
      <w:proofErr w:type="gramEnd"/>
      <w:r w:rsidRPr="00A269F4">
        <w:rPr>
          <w:rFonts w:ascii="Times New Roman" w:hAnsi="Times New Roman" w:cs="Times New Roman"/>
          <w:lang w:val="en-US"/>
        </w:rPr>
        <w:t xml:space="preserve"> integrity. The study, which relied on the descriptive approach, discovered that ethical marketing provides an increase in customer satisfaction and credibility. Respondents also accepted that telling the truth and being socially responsible will enhance long-term consumer relationships. The research pointed out that ethical education and the enforceability of guidelines should be conducted continuously to curb false advertising. However, it observed that not all the companies have a uniform monitoring protocol to promote ethical compliance, and this is also an outstanding gap.</w:t>
      </w:r>
    </w:p>
    <w:p w14:paraId="1EBF4D6B" w14:textId="65F641EC" w:rsidR="000442CC" w:rsidRPr="00A269F4" w:rsidRDefault="00580E29"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The initial but not yet outdated input into the discussion Krishna, Dangayach, and Jain (2011) made in their paper Business Ethics: A Sustainability Approach. Their theoretical study focused on the way in which high competition in the market tends to push businesses beyond ethical boundaries. It has a limitation in that it cannot be substantiated by measurable evidence to prove its theoretical arguments, which have been subsequently touched upon by more recent studies, such as DeTienne et al. (2022).</w:t>
      </w:r>
    </w:p>
    <w:p w14:paraId="2C09C828" w14:textId="12853026" w:rsidR="000442CC"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Shaw (2020) emphasized that there is a necessity of transparency, accountability, and consumer control over data, particularly in </w:t>
      </w:r>
      <w:proofErr w:type="gramStart"/>
      <w:r w:rsidRPr="00A269F4">
        <w:rPr>
          <w:rFonts w:ascii="Times New Roman" w:hAnsi="Times New Roman" w:cs="Times New Roman"/>
          <w:lang w:val="en-US"/>
        </w:rPr>
        <w:t>the financial</w:t>
      </w:r>
      <w:proofErr w:type="gramEnd"/>
      <w:r w:rsidRPr="00A269F4">
        <w:rPr>
          <w:rFonts w:ascii="Times New Roman" w:hAnsi="Times New Roman" w:cs="Times New Roman"/>
          <w:lang w:val="en-US"/>
        </w:rPr>
        <w:t xml:space="preserve"> services. Shaw proposed that the principles of TRUST, Transparency, Responsibility, Understanding, Stewardship, and Truth should be associated with ethical governance. According to this framework, ethical decision making is not supposed to be left to the individual persons but rather entrenched in the system of governance in </w:t>
      </w:r>
      <w:r w:rsidRPr="00A269F4">
        <w:rPr>
          <w:rFonts w:ascii="Times New Roman" w:hAnsi="Times New Roman" w:cs="Times New Roman"/>
          <w:lang w:val="en-US"/>
        </w:rPr>
        <w:lastRenderedPageBreak/>
        <w:t xml:space="preserve">the organization. Though interesting, the weakness of the paper is that it lacked case studies and data </w:t>
      </w:r>
      <w:proofErr w:type="gramStart"/>
      <w:r w:rsidRPr="00A269F4">
        <w:rPr>
          <w:rFonts w:ascii="Times New Roman" w:hAnsi="Times New Roman" w:cs="Times New Roman"/>
          <w:lang w:val="en-US"/>
        </w:rPr>
        <w:t>in order to</w:t>
      </w:r>
      <w:proofErr w:type="gramEnd"/>
      <w:r w:rsidRPr="00A269F4">
        <w:rPr>
          <w:rFonts w:ascii="Times New Roman" w:hAnsi="Times New Roman" w:cs="Times New Roman"/>
          <w:lang w:val="en-US"/>
        </w:rPr>
        <w:t xml:space="preserve"> validate the effectiveness of the proposed model.</w:t>
      </w:r>
    </w:p>
    <w:p w14:paraId="3DC7774F" w14:textId="1E859B56" w:rsidR="000442CC"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Barbu and </w:t>
      </w:r>
      <w:proofErr w:type="spellStart"/>
      <w:r w:rsidRPr="00A269F4">
        <w:rPr>
          <w:rFonts w:ascii="Times New Roman" w:hAnsi="Times New Roman" w:cs="Times New Roman"/>
          <w:lang w:val="en-US"/>
        </w:rPr>
        <w:t>Negulescu</w:t>
      </w:r>
      <w:proofErr w:type="spellEnd"/>
      <w:r w:rsidRPr="00A269F4">
        <w:rPr>
          <w:rFonts w:ascii="Times New Roman" w:hAnsi="Times New Roman" w:cs="Times New Roman"/>
          <w:lang w:val="en-US"/>
        </w:rPr>
        <w:t xml:space="preserve"> (2024) researched ethical and unethical advertisement practices. It was contended in the study that despite the goal of advertising to raise profit, long-term relationships and loyalty </w:t>
      </w:r>
      <w:proofErr w:type="gramStart"/>
      <w:r w:rsidRPr="00A269F4">
        <w:rPr>
          <w:rFonts w:ascii="Times New Roman" w:hAnsi="Times New Roman" w:cs="Times New Roman"/>
          <w:lang w:val="en-US"/>
        </w:rPr>
        <w:t>is</w:t>
      </w:r>
      <w:proofErr w:type="gramEnd"/>
      <w:r w:rsidRPr="00A269F4">
        <w:rPr>
          <w:rFonts w:ascii="Times New Roman" w:hAnsi="Times New Roman" w:cs="Times New Roman"/>
          <w:lang w:val="en-US"/>
        </w:rPr>
        <w:t xml:space="preserve"> achieved through ethical advertising. The authors critically addressed the issue of how too </w:t>
      </w:r>
      <w:proofErr w:type="gramStart"/>
      <w:r w:rsidRPr="00A269F4">
        <w:rPr>
          <w:rFonts w:ascii="Times New Roman" w:hAnsi="Times New Roman" w:cs="Times New Roman"/>
          <w:lang w:val="en-US"/>
        </w:rPr>
        <w:t>many</w:t>
      </w:r>
      <w:proofErr w:type="gramEnd"/>
      <w:r w:rsidRPr="00A269F4">
        <w:rPr>
          <w:rFonts w:ascii="Times New Roman" w:hAnsi="Times New Roman" w:cs="Times New Roman"/>
          <w:lang w:val="en-US"/>
        </w:rPr>
        <w:t xml:space="preserve"> or misleading advertisements can play with emotions of consumers, causing them to make an impulsive choice and lose faith. They concluded that balance in society and environment could be achieved through promotion of responsible consumption and mindfulness. The main limitation of the paper was that it did not involve empirical </w:t>
      </w:r>
      <w:proofErr w:type="gramStart"/>
      <w:r w:rsidRPr="00A269F4">
        <w:rPr>
          <w:rFonts w:ascii="Times New Roman" w:hAnsi="Times New Roman" w:cs="Times New Roman"/>
          <w:lang w:val="en-US"/>
        </w:rPr>
        <w:t>prove</w:t>
      </w:r>
      <w:proofErr w:type="gramEnd"/>
      <w:r w:rsidRPr="00A269F4">
        <w:rPr>
          <w:rFonts w:ascii="Times New Roman" w:hAnsi="Times New Roman" w:cs="Times New Roman"/>
          <w:lang w:val="en-US"/>
        </w:rPr>
        <w:t xml:space="preserve"> of the consumer perceptions but a theoretical discussion.</w:t>
      </w:r>
    </w:p>
    <w:p w14:paraId="2D30DA81" w14:textId="6B62BB2D" w:rsidR="000442CC"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One of the evident gaps that were identified during the reviewed studies is the lack of empirical research on how the practice of ethical sales and marketing has a direct impact on </w:t>
      </w:r>
      <w:proofErr w:type="gramStart"/>
      <w:r w:rsidRPr="00A269F4">
        <w:rPr>
          <w:rFonts w:ascii="Times New Roman" w:hAnsi="Times New Roman" w:cs="Times New Roman"/>
          <w:lang w:val="en-US"/>
        </w:rPr>
        <w:t>the consumer</w:t>
      </w:r>
      <w:proofErr w:type="gramEnd"/>
      <w:r w:rsidRPr="00A269F4">
        <w:rPr>
          <w:rFonts w:ascii="Times New Roman" w:hAnsi="Times New Roman" w:cs="Times New Roman"/>
          <w:lang w:val="en-US"/>
        </w:rPr>
        <w:t xml:space="preserve"> trust in the tourism and hospitality industry in the long perspective. Although DeTienne et al. (2022) demonstrated the improvement of satisfaction and loyalty through ethical behavior, the authors conducted a study in general sales teams. Raghavan (2024) focused on </w:t>
      </w:r>
      <w:proofErr w:type="gramStart"/>
      <w:r w:rsidRPr="00A269F4">
        <w:rPr>
          <w:rFonts w:ascii="Times New Roman" w:hAnsi="Times New Roman" w:cs="Times New Roman"/>
          <w:lang w:val="en-US"/>
        </w:rPr>
        <w:t>the ethical</w:t>
      </w:r>
      <w:proofErr w:type="gramEnd"/>
      <w:r w:rsidRPr="00A269F4">
        <w:rPr>
          <w:rFonts w:ascii="Times New Roman" w:hAnsi="Times New Roman" w:cs="Times New Roman"/>
          <w:lang w:val="en-US"/>
        </w:rPr>
        <w:t xml:space="preserve"> engagement, however, there were no longitudinal data on the way the trust is built with time. Equally, Al. (2023) discussed ethics of AI-based marketing, yet he omitted evidence on transparency and privacy issues at the consumer level in a real business setting. Further studies are thus recommendable in future whereby sector specific, </w:t>
      </w:r>
      <w:proofErr w:type="gramStart"/>
      <w:r w:rsidRPr="00A269F4">
        <w:rPr>
          <w:rFonts w:ascii="Times New Roman" w:hAnsi="Times New Roman" w:cs="Times New Roman"/>
          <w:lang w:val="en-US"/>
        </w:rPr>
        <w:t>data based</w:t>
      </w:r>
      <w:proofErr w:type="gramEnd"/>
      <w:r w:rsidRPr="00A269F4">
        <w:rPr>
          <w:rFonts w:ascii="Times New Roman" w:hAnsi="Times New Roman" w:cs="Times New Roman"/>
          <w:lang w:val="en-US"/>
        </w:rPr>
        <w:t xml:space="preserve"> research is done which quantifies the </w:t>
      </w:r>
      <w:proofErr w:type="gramStart"/>
      <w:r w:rsidRPr="00A269F4">
        <w:rPr>
          <w:rFonts w:ascii="Times New Roman" w:hAnsi="Times New Roman" w:cs="Times New Roman"/>
          <w:lang w:val="en-US"/>
        </w:rPr>
        <w:t>long term</w:t>
      </w:r>
      <w:proofErr w:type="gramEnd"/>
      <w:r w:rsidRPr="00A269F4">
        <w:rPr>
          <w:rFonts w:ascii="Times New Roman" w:hAnsi="Times New Roman" w:cs="Times New Roman"/>
          <w:lang w:val="en-US"/>
        </w:rPr>
        <w:t xml:space="preserve"> effects of ethical frameworks on profitability and consumer confidence in hospitality and tourism.</w:t>
      </w:r>
    </w:p>
    <w:p w14:paraId="55F53A20" w14:textId="77777777" w:rsidR="00A52873" w:rsidRPr="00A269F4" w:rsidRDefault="00A52873" w:rsidP="0014121B">
      <w:pPr>
        <w:spacing w:line="480" w:lineRule="auto"/>
        <w:jc w:val="both"/>
        <w:rPr>
          <w:rFonts w:ascii="Times New Roman" w:hAnsi="Times New Roman" w:cs="Times New Roman"/>
          <w:lang w:val="en-US"/>
        </w:rPr>
      </w:pPr>
      <w:r w:rsidRPr="00A269F4">
        <w:rPr>
          <w:rFonts w:ascii="Times New Roman" w:hAnsi="Times New Roman" w:cs="Times New Roman"/>
          <w:b/>
          <w:bCs/>
          <w:lang w:val="en-US"/>
        </w:rPr>
        <w:t>Aim:</w:t>
      </w:r>
      <w:r w:rsidRPr="00A269F4">
        <w:rPr>
          <w:rFonts w:ascii="Times New Roman" w:hAnsi="Times New Roman" w:cs="Times New Roman"/>
          <w:lang w:val="en-US"/>
        </w:rPr>
        <w:br/>
        <w:t xml:space="preserve">The aim of this study is to explore how ethical leadership, responsible marketing practices, and </w:t>
      </w:r>
      <w:r w:rsidRPr="00A269F4">
        <w:rPr>
          <w:rFonts w:ascii="Times New Roman" w:hAnsi="Times New Roman" w:cs="Times New Roman"/>
          <w:lang w:val="en-US"/>
        </w:rPr>
        <w:lastRenderedPageBreak/>
        <w:t>sustainable tourism strategies collectively influence profitability, consumer trust, and long-term success in the tourism and hospitality industry.</w:t>
      </w:r>
    </w:p>
    <w:p w14:paraId="3BC3C8A0" w14:textId="77777777" w:rsidR="00A52873" w:rsidRPr="00A269F4" w:rsidRDefault="00A52873" w:rsidP="0014121B">
      <w:pPr>
        <w:spacing w:line="480" w:lineRule="auto"/>
        <w:jc w:val="both"/>
        <w:rPr>
          <w:rFonts w:ascii="Times New Roman" w:hAnsi="Times New Roman" w:cs="Times New Roman"/>
          <w:lang w:val="en-US"/>
        </w:rPr>
      </w:pPr>
      <w:r w:rsidRPr="00A269F4">
        <w:rPr>
          <w:rFonts w:ascii="Times New Roman" w:hAnsi="Times New Roman" w:cs="Times New Roman"/>
          <w:b/>
          <w:bCs/>
          <w:lang w:val="en-US"/>
        </w:rPr>
        <w:t>Research Objectives:</w:t>
      </w:r>
    </w:p>
    <w:p w14:paraId="60F46449" w14:textId="77777777" w:rsidR="00A52873" w:rsidRPr="00A269F4" w:rsidRDefault="00A52873" w:rsidP="0014121B">
      <w:pPr>
        <w:numPr>
          <w:ilvl w:val="0"/>
          <w:numId w:val="1"/>
        </w:numPr>
        <w:spacing w:line="480" w:lineRule="auto"/>
        <w:jc w:val="both"/>
        <w:rPr>
          <w:rFonts w:ascii="Times New Roman" w:hAnsi="Times New Roman" w:cs="Times New Roman"/>
          <w:lang w:val="en-US"/>
        </w:rPr>
      </w:pPr>
      <w:r w:rsidRPr="00A269F4">
        <w:rPr>
          <w:rFonts w:ascii="Times New Roman" w:hAnsi="Times New Roman" w:cs="Times New Roman"/>
          <w:lang w:val="en-US"/>
        </w:rPr>
        <w:t>To examine the role of ethical leadership in promoting organizational responsibility and sustainability.</w:t>
      </w:r>
    </w:p>
    <w:p w14:paraId="1AB82D46" w14:textId="77777777" w:rsidR="00A52873" w:rsidRPr="00A269F4" w:rsidRDefault="00A52873" w:rsidP="0014121B">
      <w:pPr>
        <w:numPr>
          <w:ilvl w:val="0"/>
          <w:numId w:val="1"/>
        </w:numPr>
        <w:spacing w:line="480" w:lineRule="auto"/>
        <w:jc w:val="both"/>
        <w:rPr>
          <w:rFonts w:ascii="Times New Roman" w:hAnsi="Times New Roman" w:cs="Times New Roman"/>
          <w:lang w:val="en-US"/>
        </w:rPr>
      </w:pPr>
      <w:r w:rsidRPr="00A269F4">
        <w:rPr>
          <w:rFonts w:ascii="Times New Roman" w:hAnsi="Times New Roman" w:cs="Times New Roman"/>
          <w:lang w:val="en-US"/>
        </w:rPr>
        <w:t>To analyze the impact of ethical marketing and technological practices on consumer trust and business reputation.</w:t>
      </w:r>
    </w:p>
    <w:p w14:paraId="5AD2404E" w14:textId="7660170F" w:rsidR="00A52873" w:rsidRPr="00A269F4" w:rsidRDefault="00A52873" w:rsidP="0014121B">
      <w:pPr>
        <w:numPr>
          <w:ilvl w:val="0"/>
          <w:numId w:val="1"/>
        </w:numPr>
        <w:spacing w:line="480" w:lineRule="auto"/>
        <w:jc w:val="both"/>
        <w:rPr>
          <w:rFonts w:ascii="Times New Roman" w:hAnsi="Times New Roman" w:cs="Times New Roman"/>
          <w:lang w:val="en-US"/>
        </w:rPr>
      </w:pPr>
      <w:r w:rsidRPr="00A269F4">
        <w:rPr>
          <w:rFonts w:ascii="Times New Roman" w:hAnsi="Times New Roman" w:cs="Times New Roman"/>
          <w:lang w:val="en-US"/>
        </w:rPr>
        <w:t>To evaluate how responsible tourism practices enhance consumer protection and contribute to sustainable development.</w:t>
      </w:r>
    </w:p>
    <w:p w14:paraId="79C022FB" w14:textId="77777777" w:rsidR="00EA723F" w:rsidRPr="00A269F4" w:rsidRDefault="00EA723F" w:rsidP="0014121B">
      <w:pPr>
        <w:pStyle w:val="Heading1"/>
        <w:spacing w:line="480" w:lineRule="auto"/>
        <w:jc w:val="both"/>
        <w:rPr>
          <w:rFonts w:cs="Times New Roman"/>
          <w:lang w:val="en-US"/>
        </w:rPr>
      </w:pPr>
      <w:bookmarkStart w:id="3" w:name="_Toc212135284"/>
      <w:r w:rsidRPr="00A269F4">
        <w:rPr>
          <w:rFonts w:cs="Times New Roman"/>
          <w:lang w:val="en-US"/>
        </w:rPr>
        <w:t>Methodology</w:t>
      </w:r>
      <w:bookmarkEnd w:id="3"/>
    </w:p>
    <w:p w14:paraId="5B0AEAF2" w14:textId="37AC6B9B" w:rsidR="00EA723F" w:rsidRPr="00A269F4" w:rsidRDefault="00EB074B" w:rsidP="0014121B">
      <w:pPr>
        <w:spacing w:line="480" w:lineRule="auto"/>
        <w:jc w:val="both"/>
        <w:rPr>
          <w:rFonts w:ascii="Times New Roman" w:hAnsi="Times New Roman" w:cs="Times New Roman"/>
          <w:lang w:val="en-US"/>
        </w:rPr>
      </w:pPr>
      <w:r w:rsidRPr="00EB074B">
        <w:rPr>
          <w:rFonts w:ascii="Times New Roman" w:hAnsi="Times New Roman" w:cs="Times New Roman"/>
          <w:lang w:val="en-US"/>
        </w:rPr>
        <w:t>The research design adopted in the study is the qualitative research design to explore the ethical issues in sales management in tourism and hospitality. The secondary qualitative approach was chosen because of the failure to gather primary data. According to Cheong et al. (2023), secondary qualitative inquiry allows the researcher to analyze the available sources of open data (journal articles, reports, and case studies) in an analytical and ethical way. The methodology enhances rigor and geographical coverage of the study and ethical standards of autonomy, equity and diversity.</w:t>
      </w:r>
    </w:p>
    <w:p w14:paraId="6A4C169F" w14:textId="39F4B72A" w:rsidR="00EA723F"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The study is guided by the philosophy of interpretivism that emphasizes the interpretation of human experiences and social situations instead of quantifying facts (Alharahsheh and Pius, 2020). This paradigm is appropriate since the research aims to explain the application of </w:t>
      </w:r>
      <w:proofErr w:type="gramStart"/>
      <w:r w:rsidRPr="00A269F4">
        <w:rPr>
          <w:rFonts w:ascii="Times New Roman" w:hAnsi="Times New Roman" w:cs="Times New Roman"/>
          <w:lang w:val="en-US"/>
        </w:rPr>
        <w:t>the ethics</w:t>
      </w:r>
      <w:proofErr w:type="gramEnd"/>
      <w:r w:rsidRPr="00A269F4">
        <w:rPr>
          <w:rFonts w:ascii="Times New Roman" w:hAnsi="Times New Roman" w:cs="Times New Roman"/>
          <w:lang w:val="en-US"/>
        </w:rPr>
        <w:t xml:space="preserve">, transparency, and trust in actual sales management in business. The hybrid inductive method was </w:t>
      </w:r>
      <w:r w:rsidRPr="00A269F4">
        <w:rPr>
          <w:rFonts w:ascii="Times New Roman" w:hAnsi="Times New Roman" w:cs="Times New Roman"/>
          <w:lang w:val="en-US"/>
        </w:rPr>
        <w:lastRenderedPageBreak/>
        <w:t>taken, which did not presuppose testing the preconceived hypotheses, but constructing insights based on the reviewed materials. Peer-reviewed journal articles that were published since 2018, official reports on the tourism and hospitality industry, as well as pertinent case studies, were used to collect data. Selection study is done by following criteria.</w:t>
      </w:r>
    </w:p>
    <w:p w14:paraId="092940A1" w14:textId="325A5E3F" w:rsidR="00EA723F" w:rsidRPr="00A269F4" w:rsidRDefault="00EA723F" w:rsidP="0014121B">
      <w:pPr>
        <w:spacing w:line="480" w:lineRule="auto"/>
        <w:jc w:val="center"/>
        <w:rPr>
          <w:rFonts w:ascii="Times New Roman" w:hAnsi="Times New Roman" w:cs="Times New Roman"/>
          <w:i/>
          <w:iCs/>
          <w:sz w:val="20"/>
          <w:szCs w:val="20"/>
          <w:lang w:val="en-US"/>
        </w:rPr>
      </w:pPr>
      <w:r w:rsidRPr="00A269F4">
        <w:rPr>
          <w:rFonts w:ascii="Times New Roman" w:hAnsi="Times New Roman" w:cs="Times New Roman"/>
          <w:i/>
          <w:iCs/>
          <w:sz w:val="20"/>
          <w:szCs w:val="20"/>
          <w:lang w:val="en-US"/>
        </w:rPr>
        <w:t xml:space="preserve">Table </w:t>
      </w:r>
      <w:r w:rsidR="00A269F4" w:rsidRPr="00A269F4">
        <w:rPr>
          <w:rFonts w:ascii="Times New Roman" w:hAnsi="Times New Roman" w:cs="Times New Roman"/>
          <w:i/>
          <w:iCs/>
          <w:sz w:val="20"/>
          <w:szCs w:val="20"/>
          <w:lang w:val="en-US"/>
        </w:rPr>
        <w:t xml:space="preserve">1: </w:t>
      </w:r>
      <w:r w:rsidRPr="00A269F4">
        <w:rPr>
          <w:rFonts w:ascii="Times New Roman" w:hAnsi="Times New Roman" w:cs="Times New Roman"/>
          <w:i/>
          <w:iCs/>
          <w:sz w:val="20"/>
          <w:szCs w:val="20"/>
          <w:lang w:val="en-US"/>
        </w:rPr>
        <w:t>Inclusion and Exclusion Criteria</w:t>
      </w:r>
    </w:p>
    <w:tbl>
      <w:tblPr>
        <w:tblStyle w:val="TableGrid"/>
        <w:tblW w:w="0" w:type="auto"/>
        <w:tblLook w:val="04A0" w:firstRow="1" w:lastRow="0" w:firstColumn="1" w:lastColumn="0" w:noHBand="0" w:noVBand="1"/>
      </w:tblPr>
      <w:tblGrid>
        <w:gridCol w:w="1691"/>
        <w:gridCol w:w="4377"/>
        <w:gridCol w:w="3282"/>
      </w:tblGrid>
      <w:tr w:rsidR="00EA723F" w:rsidRPr="00A269F4" w14:paraId="2F0BE42F" w14:textId="77777777" w:rsidTr="00EA723F">
        <w:tc>
          <w:tcPr>
            <w:tcW w:w="0" w:type="auto"/>
            <w:hideMark/>
          </w:tcPr>
          <w:p w14:paraId="5C162177" w14:textId="77777777" w:rsidR="00EA723F" w:rsidRPr="00A269F4" w:rsidRDefault="00EA723F" w:rsidP="0014121B">
            <w:pPr>
              <w:spacing w:after="160" w:line="480" w:lineRule="auto"/>
              <w:jc w:val="both"/>
              <w:rPr>
                <w:rFonts w:ascii="Times New Roman" w:hAnsi="Times New Roman" w:cs="Times New Roman"/>
                <w:b/>
                <w:bCs/>
                <w:lang w:val="en-US"/>
              </w:rPr>
            </w:pPr>
            <w:r w:rsidRPr="00A269F4">
              <w:rPr>
                <w:rFonts w:ascii="Times New Roman" w:hAnsi="Times New Roman" w:cs="Times New Roman"/>
                <w:b/>
                <w:bCs/>
                <w:lang w:val="en-US"/>
              </w:rPr>
              <w:t>Criteria</w:t>
            </w:r>
          </w:p>
        </w:tc>
        <w:tc>
          <w:tcPr>
            <w:tcW w:w="0" w:type="auto"/>
            <w:hideMark/>
          </w:tcPr>
          <w:p w14:paraId="580EB37C" w14:textId="77777777" w:rsidR="00EA723F" w:rsidRPr="00A269F4" w:rsidRDefault="00EA723F" w:rsidP="0014121B">
            <w:pPr>
              <w:spacing w:after="160" w:line="480" w:lineRule="auto"/>
              <w:jc w:val="both"/>
              <w:rPr>
                <w:rFonts w:ascii="Times New Roman" w:hAnsi="Times New Roman" w:cs="Times New Roman"/>
                <w:b/>
                <w:bCs/>
                <w:lang w:val="en-US"/>
              </w:rPr>
            </w:pPr>
            <w:r w:rsidRPr="00A269F4">
              <w:rPr>
                <w:rFonts w:ascii="Times New Roman" w:hAnsi="Times New Roman" w:cs="Times New Roman"/>
                <w:b/>
                <w:bCs/>
                <w:lang w:val="en-US"/>
              </w:rPr>
              <w:t>Inclusion</w:t>
            </w:r>
          </w:p>
        </w:tc>
        <w:tc>
          <w:tcPr>
            <w:tcW w:w="0" w:type="auto"/>
            <w:hideMark/>
          </w:tcPr>
          <w:p w14:paraId="47089368" w14:textId="77777777" w:rsidR="00EA723F" w:rsidRPr="00A269F4" w:rsidRDefault="00EA723F" w:rsidP="0014121B">
            <w:pPr>
              <w:spacing w:after="160" w:line="480" w:lineRule="auto"/>
              <w:jc w:val="both"/>
              <w:rPr>
                <w:rFonts w:ascii="Times New Roman" w:hAnsi="Times New Roman" w:cs="Times New Roman"/>
                <w:b/>
                <w:bCs/>
                <w:lang w:val="en-US"/>
              </w:rPr>
            </w:pPr>
            <w:r w:rsidRPr="00A269F4">
              <w:rPr>
                <w:rFonts w:ascii="Times New Roman" w:hAnsi="Times New Roman" w:cs="Times New Roman"/>
                <w:b/>
                <w:bCs/>
                <w:lang w:val="en-US"/>
              </w:rPr>
              <w:t>Exclusion</w:t>
            </w:r>
          </w:p>
        </w:tc>
      </w:tr>
      <w:tr w:rsidR="00EA723F" w:rsidRPr="00A269F4" w14:paraId="0776850A" w14:textId="77777777" w:rsidTr="00EA723F">
        <w:tc>
          <w:tcPr>
            <w:tcW w:w="0" w:type="auto"/>
            <w:hideMark/>
          </w:tcPr>
          <w:p w14:paraId="763DAC06"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b/>
                <w:bCs/>
                <w:lang w:val="en-US"/>
              </w:rPr>
              <w:t>Publication Year</w:t>
            </w:r>
          </w:p>
        </w:tc>
        <w:tc>
          <w:tcPr>
            <w:tcW w:w="0" w:type="auto"/>
            <w:hideMark/>
          </w:tcPr>
          <w:p w14:paraId="36FD50ED"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Studies published after 2018</w:t>
            </w:r>
          </w:p>
        </w:tc>
        <w:tc>
          <w:tcPr>
            <w:tcW w:w="0" w:type="auto"/>
            <w:hideMark/>
          </w:tcPr>
          <w:p w14:paraId="2F16598F"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Studies published before 2018</w:t>
            </w:r>
          </w:p>
        </w:tc>
      </w:tr>
      <w:tr w:rsidR="00EA723F" w:rsidRPr="00A269F4" w14:paraId="2A54E5A4" w14:textId="77777777" w:rsidTr="00EA723F">
        <w:tc>
          <w:tcPr>
            <w:tcW w:w="0" w:type="auto"/>
            <w:hideMark/>
          </w:tcPr>
          <w:p w14:paraId="68DA8C0C"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b/>
                <w:bCs/>
                <w:lang w:val="en-US"/>
              </w:rPr>
              <w:t>Source Type</w:t>
            </w:r>
          </w:p>
        </w:tc>
        <w:tc>
          <w:tcPr>
            <w:tcW w:w="0" w:type="auto"/>
            <w:hideMark/>
          </w:tcPr>
          <w:p w14:paraId="233BAA23" w14:textId="331D5029"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Peer-reviewed journals</w:t>
            </w:r>
            <w:r w:rsidR="00A52873" w:rsidRPr="00A269F4">
              <w:rPr>
                <w:rFonts w:ascii="Times New Roman" w:hAnsi="Times New Roman" w:cs="Times New Roman"/>
                <w:lang w:val="en-US"/>
              </w:rPr>
              <w:t>, case studies</w:t>
            </w:r>
          </w:p>
        </w:tc>
        <w:tc>
          <w:tcPr>
            <w:tcW w:w="0" w:type="auto"/>
            <w:hideMark/>
          </w:tcPr>
          <w:p w14:paraId="42FACB45"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Non-academic blogs, unverified online content</w:t>
            </w:r>
          </w:p>
        </w:tc>
      </w:tr>
      <w:tr w:rsidR="00EA723F" w:rsidRPr="00A269F4" w14:paraId="011F418E" w14:textId="77777777" w:rsidTr="00EA723F">
        <w:tc>
          <w:tcPr>
            <w:tcW w:w="0" w:type="auto"/>
            <w:hideMark/>
          </w:tcPr>
          <w:p w14:paraId="15FA9AAC"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b/>
                <w:bCs/>
                <w:lang w:val="en-US"/>
              </w:rPr>
              <w:t>Relevance</w:t>
            </w:r>
          </w:p>
        </w:tc>
        <w:tc>
          <w:tcPr>
            <w:tcW w:w="0" w:type="auto"/>
            <w:hideMark/>
          </w:tcPr>
          <w:p w14:paraId="4A0C8702"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Research focusing on ethics, sales management, or consumer trust</w:t>
            </w:r>
          </w:p>
        </w:tc>
        <w:tc>
          <w:tcPr>
            <w:tcW w:w="0" w:type="auto"/>
            <w:hideMark/>
          </w:tcPr>
          <w:p w14:paraId="5DA43F5A"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Studies unrelated to ethics or sales</w:t>
            </w:r>
          </w:p>
        </w:tc>
      </w:tr>
      <w:tr w:rsidR="00EA723F" w:rsidRPr="00A269F4" w14:paraId="2F8BA74A" w14:textId="77777777" w:rsidTr="00EA723F">
        <w:tc>
          <w:tcPr>
            <w:tcW w:w="0" w:type="auto"/>
            <w:hideMark/>
          </w:tcPr>
          <w:p w14:paraId="2722A09B"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b/>
                <w:bCs/>
                <w:lang w:val="en-US"/>
              </w:rPr>
              <w:t>Language</w:t>
            </w:r>
          </w:p>
        </w:tc>
        <w:tc>
          <w:tcPr>
            <w:tcW w:w="0" w:type="auto"/>
            <w:hideMark/>
          </w:tcPr>
          <w:p w14:paraId="767820BD"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English-language publications</w:t>
            </w:r>
          </w:p>
        </w:tc>
        <w:tc>
          <w:tcPr>
            <w:tcW w:w="0" w:type="auto"/>
            <w:hideMark/>
          </w:tcPr>
          <w:p w14:paraId="798CF478" w14:textId="77777777" w:rsidR="00EA723F" w:rsidRPr="00A269F4" w:rsidRDefault="00EA723F"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Non-English publications</w:t>
            </w:r>
          </w:p>
        </w:tc>
      </w:tr>
    </w:tbl>
    <w:p w14:paraId="1B9D99ED" w14:textId="77777777" w:rsidR="00EA723F" w:rsidRPr="00A269F4" w:rsidRDefault="00EA723F" w:rsidP="0014121B">
      <w:pPr>
        <w:spacing w:line="480" w:lineRule="auto"/>
        <w:jc w:val="both"/>
        <w:rPr>
          <w:rFonts w:ascii="Times New Roman" w:hAnsi="Times New Roman" w:cs="Times New Roman"/>
          <w:lang w:val="en-US"/>
        </w:rPr>
      </w:pPr>
    </w:p>
    <w:p w14:paraId="10CB248F" w14:textId="3AE796BF" w:rsidR="00EA723F"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The PRISMA (Preferred Reporting Items of systematic Reviews and Meta-Analyses) framework was used to screen these materials to provide transparency and systematic selection. In total 8 studies are chosen giving PRISMA I Appendix A.  The thematic analysis was used to analyze the data as suggested by Brau </w:t>
      </w:r>
      <w:proofErr w:type="gramStart"/>
      <w:r w:rsidRPr="00A269F4">
        <w:rPr>
          <w:rFonts w:ascii="Times New Roman" w:hAnsi="Times New Roman" w:cs="Times New Roman"/>
          <w:lang w:val="en-US"/>
        </w:rPr>
        <w:t>and  Clarke</w:t>
      </w:r>
      <w:proofErr w:type="gramEnd"/>
      <w:r w:rsidRPr="00A269F4">
        <w:rPr>
          <w:rFonts w:ascii="Times New Roman" w:hAnsi="Times New Roman" w:cs="Times New Roman"/>
          <w:lang w:val="en-US"/>
        </w:rPr>
        <w:t xml:space="preserve">(2023) to determine recurring patterns and themes including transparency, fairness, and consumer trust. The approach assists in explaining complicated ethical aspects in sales management practices and relating the results of various sources into valuable conclusions. All data sources were strictly adhered to through ethical considerations as all the data </w:t>
      </w:r>
      <w:proofErr w:type="gramStart"/>
      <w:r w:rsidRPr="00A269F4">
        <w:rPr>
          <w:rFonts w:ascii="Times New Roman" w:hAnsi="Times New Roman" w:cs="Times New Roman"/>
          <w:lang w:val="en-US"/>
        </w:rPr>
        <w:lastRenderedPageBreak/>
        <w:t>were</w:t>
      </w:r>
      <w:proofErr w:type="gramEnd"/>
      <w:r w:rsidRPr="00A269F4">
        <w:rPr>
          <w:rFonts w:ascii="Times New Roman" w:hAnsi="Times New Roman" w:cs="Times New Roman"/>
          <w:lang w:val="en-US"/>
        </w:rPr>
        <w:t xml:space="preserve"> used with only publicly available and credible materials and in accordance with the standards of academic integrity.</w:t>
      </w:r>
    </w:p>
    <w:p w14:paraId="3A123ED3" w14:textId="62EAFD78" w:rsidR="00EA723F" w:rsidRPr="00A269F4" w:rsidRDefault="00EA723F" w:rsidP="0014121B">
      <w:pPr>
        <w:pStyle w:val="Heading1"/>
        <w:spacing w:line="480" w:lineRule="auto"/>
        <w:jc w:val="both"/>
        <w:rPr>
          <w:rFonts w:cs="Times New Roman"/>
          <w:lang w:val="en-US"/>
        </w:rPr>
      </w:pPr>
      <w:bookmarkStart w:id="4" w:name="_Toc212135285"/>
      <w:r w:rsidRPr="00A269F4">
        <w:rPr>
          <w:rFonts w:cs="Times New Roman"/>
          <w:lang w:val="en-US"/>
        </w:rPr>
        <w:t>Data Analysis</w:t>
      </w:r>
      <w:bookmarkEnd w:id="4"/>
      <w:r w:rsidRPr="00A269F4">
        <w:rPr>
          <w:rFonts w:cs="Times New Roman"/>
          <w:lang w:val="en-US"/>
        </w:rPr>
        <w:t xml:space="preserve"> </w:t>
      </w:r>
    </w:p>
    <w:p w14:paraId="1706C6E8" w14:textId="272EECD0" w:rsidR="00A52873" w:rsidRPr="00A269F4" w:rsidRDefault="00A52873" w:rsidP="0014121B">
      <w:pPr>
        <w:spacing w:line="480" w:lineRule="auto"/>
        <w:jc w:val="center"/>
        <w:rPr>
          <w:rFonts w:ascii="Times New Roman" w:hAnsi="Times New Roman" w:cs="Times New Roman"/>
          <w:i/>
          <w:iCs/>
          <w:sz w:val="20"/>
          <w:szCs w:val="20"/>
          <w:lang w:val="en-US"/>
        </w:rPr>
      </w:pPr>
      <w:r w:rsidRPr="00A269F4">
        <w:rPr>
          <w:rFonts w:ascii="Times New Roman" w:hAnsi="Times New Roman" w:cs="Times New Roman"/>
          <w:i/>
          <w:iCs/>
          <w:sz w:val="20"/>
          <w:szCs w:val="20"/>
          <w:lang w:val="en-US"/>
        </w:rPr>
        <w:t>Table</w:t>
      </w:r>
      <w:r w:rsidR="00A269F4" w:rsidRPr="00A269F4">
        <w:rPr>
          <w:rFonts w:ascii="Times New Roman" w:hAnsi="Times New Roman" w:cs="Times New Roman"/>
          <w:i/>
          <w:iCs/>
          <w:sz w:val="20"/>
          <w:szCs w:val="20"/>
          <w:lang w:val="en-US"/>
        </w:rPr>
        <w:t xml:space="preserve"> 2</w:t>
      </w:r>
      <w:r w:rsidRPr="00A269F4">
        <w:rPr>
          <w:rFonts w:ascii="Times New Roman" w:hAnsi="Times New Roman" w:cs="Times New Roman"/>
          <w:i/>
          <w:iCs/>
          <w:sz w:val="20"/>
          <w:szCs w:val="20"/>
          <w:lang w:val="en-US"/>
        </w:rPr>
        <w:t>: Ethical Challenges and Practices in Tourism, Hospitality, and Business</w:t>
      </w:r>
    </w:p>
    <w:tbl>
      <w:tblPr>
        <w:tblStyle w:val="TableGrid"/>
        <w:tblW w:w="0" w:type="auto"/>
        <w:tblLook w:val="04A0" w:firstRow="1" w:lastRow="0" w:firstColumn="1" w:lastColumn="0" w:noHBand="0" w:noVBand="1"/>
      </w:tblPr>
      <w:tblGrid>
        <w:gridCol w:w="1296"/>
        <w:gridCol w:w="1933"/>
        <w:gridCol w:w="1666"/>
        <w:gridCol w:w="2191"/>
        <w:gridCol w:w="2264"/>
      </w:tblGrid>
      <w:tr w:rsidR="00A52873" w:rsidRPr="00A269F4" w14:paraId="39CE044F" w14:textId="77777777" w:rsidTr="00A52873">
        <w:tc>
          <w:tcPr>
            <w:tcW w:w="0" w:type="auto"/>
            <w:hideMark/>
          </w:tcPr>
          <w:p w14:paraId="7A096B99"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Author(s) &amp; Year</w:t>
            </w:r>
          </w:p>
        </w:tc>
        <w:tc>
          <w:tcPr>
            <w:tcW w:w="0" w:type="auto"/>
            <w:hideMark/>
          </w:tcPr>
          <w:p w14:paraId="5671CB0F"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Population / Sample</w:t>
            </w:r>
          </w:p>
        </w:tc>
        <w:tc>
          <w:tcPr>
            <w:tcW w:w="0" w:type="auto"/>
            <w:hideMark/>
          </w:tcPr>
          <w:p w14:paraId="6687EFAA"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Method(s)</w:t>
            </w:r>
          </w:p>
        </w:tc>
        <w:tc>
          <w:tcPr>
            <w:tcW w:w="0" w:type="auto"/>
            <w:hideMark/>
          </w:tcPr>
          <w:p w14:paraId="08023835"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Main Findings</w:t>
            </w:r>
          </w:p>
        </w:tc>
        <w:tc>
          <w:tcPr>
            <w:tcW w:w="0" w:type="auto"/>
            <w:hideMark/>
          </w:tcPr>
          <w:p w14:paraId="58330EDC" w14:textId="2B9A10CE"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 xml:space="preserve">Key Quote </w:t>
            </w:r>
          </w:p>
        </w:tc>
      </w:tr>
      <w:tr w:rsidR="00A52873" w:rsidRPr="00A269F4" w14:paraId="176E1524" w14:textId="77777777" w:rsidTr="00A52873">
        <w:tc>
          <w:tcPr>
            <w:tcW w:w="0" w:type="auto"/>
            <w:hideMark/>
          </w:tcPr>
          <w:p w14:paraId="2F88243D"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Tariq, A. (2024)</w:t>
            </w:r>
          </w:p>
        </w:tc>
        <w:tc>
          <w:tcPr>
            <w:tcW w:w="0" w:type="auto"/>
            <w:hideMark/>
          </w:tcPr>
          <w:p w14:paraId="14E31453"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Financial decision-makers in business organizations</w:t>
            </w:r>
          </w:p>
        </w:tc>
        <w:tc>
          <w:tcPr>
            <w:tcW w:w="0" w:type="auto"/>
            <w:hideMark/>
          </w:tcPr>
          <w:p w14:paraId="668F77A9"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Qualitative analysis using case studies and theoretical models</w:t>
            </w:r>
          </w:p>
        </w:tc>
        <w:tc>
          <w:tcPr>
            <w:tcW w:w="0" w:type="auto"/>
            <w:hideMark/>
          </w:tcPr>
          <w:p w14:paraId="28EE817C"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financial decision-making enhances trust and sustainability; integrity and profit must coexist.</w:t>
            </w:r>
          </w:p>
        </w:tc>
        <w:tc>
          <w:tcPr>
            <w:tcW w:w="0" w:type="auto"/>
            <w:hideMark/>
          </w:tcPr>
          <w:p w14:paraId="60EA4BE2"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“Integrating ethical principles into financial strategies builds sustainable and trustworthy organizations.”</w:t>
            </w:r>
          </w:p>
        </w:tc>
      </w:tr>
      <w:tr w:rsidR="00A52873" w:rsidRPr="00A269F4" w14:paraId="5559DDEB" w14:textId="77777777" w:rsidTr="00A52873">
        <w:tc>
          <w:tcPr>
            <w:tcW w:w="0" w:type="auto"/>
            <w:hideMark/>
          </w:tcPr>
          <w:p w14:paraId="752DB91A" w14:textId="7DB82A5B"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Kılınç</w:t>
            </w:r>
            <w:r w:rsidR="000A0666">
              <w:rPr>
                <w:rFonts w:ascii="Times New Roman" w:hAnsi="Times New Roman" w:cs="Times New Roman"/>
                <w:lang w:val="en-US"/>
              </w:rPr>
              <w:t xml:space="preserve"> et al. </w:t>
            </w:r>
            <w:r w:rsidRPr="00A269F4">
              <w:rPr>
                <w:rFonts w:ascii="Times New Roman" w:hAnsi="Times New Roman" w:cs="Times New Roman"/>
                <w:lang w:val="en-US"/>
              </w:rPr>
              <w:t xml:space="preserve"> (2024)</w:t>
            </w:r>
          </w:p>
        </w:tc>
        <w:tc>
          <w:tcPr>
            <w:tcW w:w="0" w:type="auto"/>
            <w:hideMark/>
          </w:tcPr>
          <w:p w14:paraId="76230F08"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Tourism and accommodation sector leaders</w:t>
            </w:r>
          </w:p>
        </w:tc>
        <w:tc>
          <w:tcPr>
            <w:tcW w:w="0" w:type="auto"/>
            <w:hideMark/>
          </w:tcPr>
          <w:p w14:paraId="3A049806"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Literature review and conceptual framework</w:t>
            </w:r>
          </w:p>
        </w:tc>
        <w:tc>
          <w:tcPr>
            <w:tcW w:w="0" w:type="auto"/>
            <w:hideMark/>
          </w:tcPr>
          <w:p w14:paraId="5D48EA3B"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leadership strengthens corporate reputation, employee satisfaction, and sustainable tourism practices.</w:t>
            </w:r>
          </w:p>
        </w:tc>
        <w:tc>
          <w:tcPr>
            <w:tcW w:w="0" w:type="auto"/>
            <w:hideMark/>
          </w:tcPr>
          <w:p w14:paraId="514EC149"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leadership fosters sustainable practices, enhances employee commitment, and supports responsible tourism development.”</w:t>
            </w:r>
          </w:p>
        </w:tc>
      </w:tr>
      <w:tr w:rsidR="00A52873" w:rsidRPr="00A269F4" w14:paraId="7F771D0B" w14:textId="77777777" w:rsidTr="00A52873">
        <w:tc>
          <w:tcPr>
            <w:tcW w:w="0" w:type="auto"/>
            <w:hideMark/>
          </w:tcPr>
          <w:p w14:paraId="73A35663"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lastRenderedPageBreak/>
              <w:t>Sahm, S. (2022)</w:t>
            </w:r>
          </w:p>
        </w:tc>
        <w:tc>
          <w:tcPr>
            <w:tcW w:w="0" w:type="auto"/>
            <w:hideMark/>
          </w:tcPr>
          <w:p w14:paraId="5C3601E2"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Self-declared ethical consumers in Germany</w:t>
            </w:r>
          </w:p>
        </w:tc>
        <w:tc>
          <w:tcPr>
            <w:tcW w:w="0" w:type="auto"/>
            <w:hideMark/>
          </w:tcPr>
          <w:p w14:paraId="1EF326ED"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Case study with in-depth interviews and diaries</w:t>
            </w:r>
          </w:p>
        </w:tc>
        <w:tc>
          <w:tcPr>
            <w:tcW w:w="0" w:type="auto"/>
            <w:hideMark/>
          </w:tcPr>
          <w:p w14:paraId="7129142F"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Identified heterogeneity in ethical consumers’ value hierarchies; developed personas for ethical tourism marketing.</w:t>
            </w:r>
          </w:p>
        </w:tc>
        <w:tc>
          <w:tcPr>
            <w:tcW w:w="0" w:type="auto"/>
            <w:hideMark/>
          </w:tcPr>
          <w:p w14:paraId="4FF830DB"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“Different value hierarchies built the foundation to develop ethical consumer personas.”</w:t>
            </w:r>
          </w:p>
        </w:tc>
      </w:tr>
      <w:tr w:rsidR="00A52873" w:rsidRPr="00A269F4" w14:paraId="7C7E189A" w14:textId="77777777" w:rsidTr="00A52873">
        <w:tc>
          <w:tcPr>
            <w:tcW w:w="0" w:type="auto"/>
            <w:hideMark/>
          </w:tcPr>
          <w:p w14:paraId="17A226E2"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Ramesh, S. (2022)</w:t>
            </w:r>
          </w:p>
        </w:tc>
        <w:tc>
          <w:tcPr>
            <w:tcW w:w="0" w:type="auto"/>
            <w:hideMark/>
          </w:tcPr>
          <w:p w14:paraId="42BA778E"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Tourism and hospitality marketing professionals</w:t>
            </w:r>
          </w:p>
        </w:tc>
        <w:tc>
          <w:tcPr>
            <w:tcW w:w="0" w:type="auto"/>
            <w:hideMark/>
          </w:tcPr>
          <w:p w14:paraId="0689590F"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Conceptual and analytical study</w:t>
            </w:r>
          </w:p>
        </w:tc>
        <w:tc>
          <w:tcPr>
            <w:tcW w:w="0" w:type="auto"/>
            <w:hideMark/>
          </w:tcPr>
          <w:p w14:paraId="5E2A3916"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marketing practices promote social responsibility and sustainable profit while preventing cultural harm.</w:t>
            </w:r>
          </w:p>
        </w:tc>
        <w:tc>
          <w:tcPr>
            <w:tcW w:w="0" w:type="auto"/>
            <w:hideMark/>
          </w:tcPr>
          <w:p w14:paraId="14DCFA61"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marketing can be a guiding force for sustainable growth, fostering equilibrium between profit and integrity.”</w:t>
            </w:r>
          </w:p>
        </w:tc>
      </w:tr>
      <w:tr w:rsidR="00A52873" w:rsidRPr="00A269F4" w14:paraId="3D1EEB3E" w14:textId="77777777" w:rsidTr="00A52873">
        <w:tc>
          <w:tcPr>
            <w:tcW w:w="0" w:type="auto"/>
            <w:hideMark/>
          </w:tcPr>
          <w:p w14:paraId="0C82C316" w14:textId="77777777" w:rsidR="00A52873" w:rsidRPr="00A269F4" w:rsidRDefault="00A52873" w:rsidP="0014121B">
            <w:pPr>
              <w:spacing w:after="160" w:line="480" w:lineRule="auto"/>
              <w:jc w:val="both"/>
              <w:rPr>
                <w:rFonts w:ascii="Times New Roman" w:hAnsi="Times New Roman" w:cs="Times New Roman"/>
                <w:lang w:val="en-US"/>
              </w:rPr>
            </w:pPr>
            <w:proofErr w:type="spellStart"/>
            <w:r w:rsidRPr="00A269F4">
              <w:rPr>
                <w:rFonts w:ascii="Times New Roman" w:hAnsi="Times New Roman" w:cs="Times New Roman"/>
                <w:lang w:val="en-US"/>
              </w:rPr>
              <w:t>Ferhataj</w:t>
            </w:r>
            <w:proofErr w:type="spellEnd"/>
            <w:r w:rsidRPr="00A269F4">
              <w:rPr>
                <w:rFonts w:ascii="Times New Roman" w:hAnsi="Times New Roman" w:cs="Times New Roman"/>
                <w:lang w:val="en-US"/>
              </w:rPr>
              <w:t xml:space="preserve">, A., &amp; </w:t>
            </w:r>
            <w:proofErr w:type="spellStart"/>
            <w:r w:rsidRPr="00A269F4">
              <w:rPr>
                <w:rFonts w:ascii="Times New Roman" w:hAnsi="Times New Roman" w:cs="Times New Roman"/>
                <w:lang w:val="en-US"/>
              </w:rPr>
              <w:t>Memaj</w:t>
            </w:r>
            <w:proofErr w:type="spellEnd"/>
            <w:r w:rsidRPr="00A269F4">
              <w:rPr>
                <w:rFonts w:ascii="Times New Roman" w:hAnsi="Times New Roman" w:cs="Times New Roman"/>
                <w:lang w:val="en-US"/>
              </w:rPr>
              <w:t>, F. (2024)</w:t>
            </w:r>
          </w:p>
        </w:tc>
        <w:tc>
          <w:tcPr>
            <w:tcW w:w="0" w:type="auto"/>
            <w:hideMark/>
          </w:tcPr>
          <w:p w14:paraId="0F82CF47"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142 tourists surveyed in Albania</w:t>
            </w:r>
          </w:p>
        </w:tc>
        <w:tc>
          <w:tcPr>
            <w:tcW w:w="0" w:type="auto"/>
            <w:hideMark/>
          </w:tcPr>
          <w:p w14:paraId="285697AF"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Quantitative survey study</w:t>
            </w:r>
          </w:p>
        </w:tc>
        <w:tc>
          <w:tcPr>
            <w:tcW w:w="0" w:type="auto"/>
            <w:hideMark/>
          </w:tcPr>
          <w:p w14:paraId="1D05D397"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AI-driven tourism enhances personalization but raises privacy and ethical concerns; transparency is vital.</w:t>
            </w:r>
          </w:p>
        </w:tc>
        <w:tc>
          <w:tcPr>
            <w:tcW w:w="0" w:type="auto"/>
            <w:hideMark/>
          </w:tcPr>
          <w:p w14:paraId="0393187B"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“AI-driven personalized services enhance satisfaction, but ethical dilemmas and data privacy concerns remain prominent.”</w:t>
            </w:r>
          </w:p>
        </w:tc>
      </w:tr>
      <w:tr w:rsidR="00A52873" w:rsidRPr="00A269F4" w14:paraId="56DFC977" w14:textId="77777777" w:rsidTr="00A52873">
        <w:tc>
          <w:tcPr>
            <w:tcW w:w="0" w:type="auto"/>
            <w:hideMark/>
          </w:tcPr>
          <w:p w14:paraId="66338B14"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lastRenderedPageBreak/>
              <w:t>Lin, B., &amp; Lee, W. (2025)</w:t>
            </w:r>
          </w:p>
        </w:tc>
        <w:tc>
          <w:tcPr>
            <w:tcW w:w="0" w:type="auto"/>
            <w:hideMark/>
          </w:tcPr>
          <w:p w14:paraId="626B6B22"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Tourists interacting with service robots</w:t>
            </w:r>
          </w:p>
        </w:tc>
        <w:tc>
          <w:tcPr>
            <w:tcW w:w="0" w:type="auto"/>
            <w:hideMark/>
          </w:tcPr>
          <w:p w14:paraId="4DF9F4A2"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Mixed methods: qualitative exploration and structural modeling</w:t>
            </w:r>
          </w:p>
        </w:tc>
        <w:tc>
          <w:tcPr>
            <w:tcW w:w="0" w:type="auto"/>
            <w:hideMark/>
          </w:tcPr>
          <w:p w14:paraId="092AB94E"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concerns about robot interactions affect consumer trust and adoption intention in tourism services.</w:t>
            </w:r>
          </w:p>
        </w:tc>
        <w:tc>
          <w:tcPr>
            <w:tcW w:w="0" w:type="auto"/>
            <w:hideMark/>
          </w:tcPr>
          <w:p w14:paraId="47139FA1"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“Initial trust mediates the relationship between ethical issues and adoption intention.”</w:t>
            </w:r>
          </w:p>
        </w:tc>
      </w:tr>
      <w:tr w:rsidR="00A52873" w:rsidRPr="00A269F4" w14:paraId="21465E79" w14:textId="77777777" w:rsidTr="00A52873">
        <w:tc>
          <w:tcPr>
            <w:tcW w:w="0" w:type="auto"/>
            <w:hideMark/>
          </w:tcPr>
          <w:p w14:paraId="6240BC3C"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Tomescu, A., &amp; Botezat, E. (2020)</w:t>
            </w:r>
          </w:p>
        </w:tc>
        <w:tc>
          <w:tcPr>
            <w:tcW w:w="0" w:type="auto"/>
            <w:hideMark/>
          </w:tcPr>
          <w:p w14:paraId="68823A1D"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Consumers of tourism services in Romania</w:t>
            </w:r>
          </w:p>
        </w:tc>
        <w:tc>
          <w:tcPr>
            <w:tcW w:w="0" w:type="auto"/>
            <w:hideMark/>
          </w:tcPr>
          <w:p w14:paraId="66FC4F16"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Descriptive qualitative analysis</w:t>
            </w:r>
          </w:p>
        </w:tc>
        <w:tc>
          <w:tcPr>
            <w:tcW w:w="0" w:type="auto"/>
            <w:hideMark/>
          </w:tcPr>
          <w:p w14:paraId="7872F60D"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problems in tourism relate to pricing, promotion, and product delivery; consumer protection is crucial.</w:t>
            </w:r>
          </w:p>
        </w:tc>
        <w:tc>
          <w:tcPr>
            <w:tcW w:w="0" w:type="auto"/>
            <w:hideMark/>
          </w:tcPr>
          <w:p w14:paraId="6D56429C"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“Ethical issues in tourist services are multiple, especially regarding product, publicity, price, and distribution.”</w:t>
            </w:r>
          </w:p>
        </w:tc>
      </w:tr>
      <w:tr w:rsidR="00A52873" w:rsidRPr="00A269F4" w14:paraId="28323271" w14:textId="77777777" w:rsidTr="00A52873">
        <w:tc>
          <w:tcPr>
            <w:tcW w:w="0" w:type="auto"/>
            <w:hideMark/>
          </w:tcPr>
          <w:p w14:paraId="23A30EEB"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Goodwin, H. (2023)</w:t>
            </w:r>
          </w:p>
        </w:tc>
        <w:tc>
          <w:tcPr>
            <w:tcW w:w="0" w:type="auto"/>
            <w:hideMark/>
          </w:tcPr>
          <w:p w14:paraId="4180015F"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Responsible tourism practitioners and policymakers</w:t>
            </w:r>
          </w:p>
        </w:tc>
        <w:tc>
          <w:tcPr>
            <w:tcW w:w="0" w:type="auto"/>
            <w:hideMark/>
          </w:tcPr>
          <w:p w14:paraId="66C17599"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Policy analysis and literature synthesis</w:t>
            </w:r>
          </w:p>
        </w:tc>
        <w:tc>
          <w:tcPr>
            <w:tcW w:w="0" w:type="auto"/>
            <w:hideMark/>
          </w:tcPr>
          <w:p w14:paraId="26C9517D"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Responsible tourism minimizes negative impacts, involves local communities, and encourages sustainable growth.</w:t>
            </w:r>
          </w:p>
        </w:tc>
        <w:tc>
          <w:tcPr>
            <w:tcW w:w="0" w:type="auto"/>
            <w:hideMark/>
          </w:tcPr>
          <w:p w14:paraId="1447F943" w14:textId="77777777" w:rsidR="00A52873" w:rsidRPr="00A269F4" w:rsidRDefault="00A52873" w:rsidP="0014121B">
            <w:pPr>
              <w:spacing w:after="160" w:line="480" w:lineRule="auto"/>
              <w:jc w:val="both"/>
              <w:rPr>
                <w:rFonts w:ascii="Times New Roman" w:hAnsi="Times New Roman" w:cs="Times New Roman"/>
                <w:lang w:val="en-US"/>
              </w:rPr>
            </w:pPr>
            <w:r w:rsidRPr="00A269F4">
              <w:rPr>
                <w:rFonts w:ascii="Times New Roman" w:hAnsi="Times New Roman" w:cs="Times New Roman"/>
                <w:lang w:val="en-US"/>
              </w:rPr>
              <w:t xml:space="preserve">“Responsible tourism </w:t>
            </w:r>
            <w:proofErr w:type="spellStart"/>
            <w:r w:rsidRPr="00A269F4">
              <w:rPr>
                <w:rFonts w:ascii="Times New Roman" w:hAnsi="Times New Roman" w:cs="Times New Roman"/>
                <w:lang w:val="en-US"/>
              </w:rPr>
              <w:t>minimises</w:t>
            </w:r>
            <w:proofErr w:type="spellEnd"/>
            <w:r w:rsidRPr="00A269F4">
              <w:rPr>
                <w:rFonts w:ascii="Times New Roman" w:hAnsi="Times New Roman" w:cs="Times New Roman"/>
                <w:lang w:val="en-US"/>
              </w:rPr>
              <w:t xml:space="preserve"> negative economic, environmental, and social impacts while enhancing community wellbeing.”</w:t>
            </w:r>
          </w:p>
        </w:tc>
      </w:tr>
    </w:tbl>
    <w:p w14:paraId="2D5089FF" w14:textId="77777777" w:rsidR="000442CC" w:rsidRPr="00A269F4" w:rsidRDefault="000442CC" w:rsidP="0014121B">
      <w:pPr>
        <w:spacing w:line="480" w:lineRule="auto"/>
        <w:jc w:val="both"/>
        <w:rPr>
          <w:rFonts w:ascii="Times New Roman" w:hAnsi="Times New Roman" w:cs="Times New Roman"/>
          <w:lang w:val="en-US"/>
        </w:rPr>
      </w:pPr>
    </w:p>
    <w:p w14:paraId="27468958" w14:textId="1D3DE3FD" w:rsidR="00A52873" w:rsidRPr="00A269F4" w:rsidRDefault="00A52873" w:rsidP="0014121B">
      <w:pPr>
        <w:spacing w:line="480" w:lineRule="auto"/>
        <w:jc w:val="both"/>
        <w:rPr>
          <w:rFonts w:ascii="Times New Roman" w:hAnsi="Times New Roman" w:cs="Times New Roman"/>
          <w:b/>
          <w:bCs/>
          <w:lang w:val="en-US"/>
        </w:rPr>
      </w:pPr>
      <w:r w:rsidRPr="00A269F4">
        <w:rPr>
          <w:rFonts w:ascii="Times New Roman" w:hAnsi="Times New Roman" w:cs="Times New Roman"/>
          <w:b/>
          <w:bCs/>
          <w:lang w:val="en-US"/>
        </w:rPr>
        <w:t xml:space="preserve">Thematic analysis </w:t>
      </w:r>
    </w:p>
    <w:p w14:paraId="42E2B252" w14:textId="77777777" w:rsidR="00A52873" w:rsidRPr="00A269F4" w:rsidRDefault="00A52873" w:rsidP="0014121B">
      <w:pPr>
        <w:spacing w:line="480" w:lineRule="auto"/>
        <w:jc w:val="both"/>
        <w:rPr>
          <w:rFonts w:ascii="Times New Roman" w:hAnsi="Times New Roman" w:cs="Times New Roman"/>
          <w:b/>
          <w:bCs/>
          <w:lang w:val="en-US"/>
        </w:rPr>
      </w:pPr>
      <w:r w:rsidRPr="00A269F4">
        <w:rPr>
          <w:rFonts w:ascii="Times New Roman" w:hAnsi="Times New Roman" w:cs="Times New Roman"/>
          <w:b/>
          <w:bCs/>
          <w:lang w:val="en-US"/>
        </w:rPr>
        <w:lastRenderedPageBreak/>
        <w:t>Thematic Analysis of Ethical Challenges and Practices in Tourism, Hospitality, and Business</w:t>
      </w:r>
    </w:p>
    <w:p w14:paraId="0DDFC949" w14:textId="14E1453C" w:rsidR="00A52873" w:rsidRPr="00A269F4" w:rsidRDefault="00A52873"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The thematic analysis of the selected studies reveals three key patterns that collectively explain how ethics influence leadership, marketing, and responsible practices within the tourism and hospitality industry.</w:t>
      </w:r>
    </w:p>
    <w:p w14:paraId="5D39B2A9" w14:textId="77777777" w:rsidR="00A52873" w:rsidRPr="00A269F4" w:rsidRDefault="00A52873" w:rsidP="0014121B">
      <w:pPr>
        <w:spacing w:line="480" w:lineRule="auto"/>
        <w:jc w:val="both"/>
        <w:rPr>
          <w:rFonts w:ascii="Times New Roman" w:hAnsi="Times New Roman" w:cs="Times New Roman"/>
          <w:b/>
          <w:bCs/>
          <w:lang w:val="en-US"/>
        </w:rPr>
      </w:pPr>
      <w:r w:rsidRPr="00A269F4">
        <w:rPr>
          <w:rFonts w:ascii="Times New Roman" w:hAnsi="Times New Roman" w:cs="Times New Roman"/>
          <w:b/>
          <w:bCs/>
          <w:lang w:val="en-US"/>
        </w:rPr>
        <w:t>Theme 1: Ethical Leadership and Organizational Responsibility</w:t>
      </w:r>
    </w:p>
    <w:p w14:paraId="3C9ADBFC" w14:textId="3A6442CC" w:rsidR="00A52873"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One of the most significant themes of the reviewed studies is the significance of ethical leadership and responsibility in the process of ensuring sustainable business practices. As Kılınç et al. (2024) pointed out, ethical leadership creates a favorable organizational culture, improves employee satisfaction, and promotes corporate reputation among tourism and accommodation industries. Likewise, Tariq (2024) discovered that ethical financial decision-making contributes to the attainment of profitability in organizations without any loss of integrity and trust by stakeholders. These two studies highlight the fact that leaders are at the center of the process of forming ethical values and stipulating the conduct of employees. By focusing on ethics, leaders in question will be able to provide </w:t>
      </w:r>
      <w:proofErr w:type="gramStart"/>
      <w:r w:rsidRPr="00A269F4">
        <w:rPr>
          <w:rFonts w:ascii="Times New Roman" w:hAnsi="Times New Roman" w:cs="Times New Roman"/>
          <w:lang w:val="en-US"/>
        </w:rPr>
        <w:t>the</w:t>
      </w:r>
      <w:proofErr w:type="gramEnd"/>
      <w:r w:rsidRPr="00A269F4">
        <w:rPr>
          <w:rFonts w:ascii="Times New Roman" w:hAnsi="Times New Roman" w:cs="Times New Roman"/>
          <w:lang w:val="en-US"/>
        </w:rPr>
        <w:t xml:space="preserve"> environment in which honesty, fairness, and transparency are used to make day-to-day choices. This responsibility is also of </w:t>
      </w:r>
      <w:proofErr w:type="gramStart"/>
      <w:r w:rsidRPr="00A269F4">
        <w:rPr>
          <w:rFonts w:ascii="Times New Roman" w:hAnsi="Times New Roman" w:cs="Times New Roman"/>
          <w:lang w:val="en-US"/>
        </w:rPr>
        <w:t>the leadership</w:t>
      </w:r>
      <w:proofErr w:type="gramEnd"/>
      <w:r w:rsidRPr="00A269F4">
        <w:rPr>
          <w:rFonts w:ascii="Times New Roman" w:hAnsi="Times New Roman" w:cs="Times New Roman"/>
          <w:lang w:val="en-US"/>
        </w:rPr>
        <w:t xml:space="preserve"> </w:t>
      </w:r>
      <w:proofErr w:type="gramStart"/>
      <w:r w:rsidRPr="00A269F4">
        <w:rPr>
          <w:rFonts w:ascii="Times New Roman" w:hAnsi="Times New Roman" w:cs="Times New Roman"/>
          <w:lang w:val="en-US"/>
        </w:rPr>
        <w:t>nature</w:t>
      </w:r>
      <w:proofErr w:type="gramEnd"/>
      <w:r w:rsidRPr="00A269F4">
        <w:rPr>
          <w:rFonts w:ascii="Times New Roman" w:hAnsi="Times New Roman" w:cs="Times New Roman"/>
          <w:lang w:val="en-US"/>
        </w:rPr>
        <w:t xml:space="preserve"> and this is based on </w:t>
      </w:r>
      <w:proofErr w:type="gramStart"/>
      <w:r w:rsidRPr="00A269F4">
        <w:rPr>
          <w:rFonts w:ascii="Times New Roman" w:hAnsi="Times New Roman" w:cs="Times New Roman"/>
          <w:lang w:val="en-US"/>
        </w:rPr>
        <w:t>the broader</w:t>
      </w:r>
      <w:proofErr w:type="gramEnd"/>
      <w:r w:rsidRPr="00A269F4">
        <w:rPr>
          <w:rFonts w:ascii="Times New Roman" w:hAnsi="Times New Roman" w:cs="Times New Roman"/>
          <w:lang w:val="en-US"/>
        </w:rPr>
        <w:t xml:space="preserve"> business operations and this further justifies the use of integrity as an area of sustainability in the long term.</w:t>
      </w:r>
    </w:p>
    <w:p w14:paraId="1BF62ABD" w14:textId="77777777" w:rsidR="00A52873" w:rsidRPr="00A269F4" w:rsidRDefault="00A52873" w:rsidP="0014121B">
      <w:pPr>
        <w:spacing w:line="480" w:lineRule="auto"/>
        <w:jc w:val="both"/>
        <w:rPr>
          <w:rFonts w:ascii="Times New Roman" w:hAnsi="Times New Roman" w:cs="Times New Roman"/>
          <w:b/>
          <w:bCs/>
          <w:lang w:val="en-US"/>
        </w:rPr>
      </w:pPr>
      <w:r w:rsidRPr="00A269F4">
        <w:rPr>
          <w:rFonts w:ascii="Times New Roman" w:hAnsi="Times New Roman" w:cs="Times New Roman"/>
          <w:b/>
          <w:bCs/>
          <w:lang w:val="en-US"/>
        </w:rPr>
        <w:t>Theme 2: Ethical Marketing, Consumer Trust, and Technological Ethics</w:t>
      </w:r>
    </w:p>
    <w:p w14:paraId="1BB26403" w14:textId="540F6786" w:rsidR="00A52873"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The second theme is associated with the relationship between </w:t>
      </w:r>
      <w:proofErr w:type="gramStart"/>
      <w:r w:rsidRPr="00A269F4">
        <w:rPr>
          <w:rFonts w:ascii="Times New Roman" w:hAnsi="Times New Roman" w:cs="Times New Roman"/>
          <w:lang w:val="en-US"/>
        </w:rPr>
        <w:t>the marketing</w:t>
      </w:r>
      <w:proofErr w:type="gramEnd"/>
      <w:r w:rsidRPr="00A269F4">
        <w:rPr>
          <w:rFonts w:ascii="Times New Roman" w:hAnsi="Times New Roman" w:cs="Times New Roman"/>
          <w:lang w:val="en-US"/>
        </w:rPr>
        <w:t xml:space="preserve"> ethics, technology and consumer trust. Ramesh (2022) claimed that ethical advertising makes promotional activities accurate and sensitive to the culture, which safeguarded the reputation of both the customer and the brand. Sahm (2022) also included that the interpretation of consumer values also assists tourism </w:t>
      </w:r>
      <w:r w:rsidRPr="00A269F4">
        <w:rPr>
          <w:rFonts w:ascii="Times New Roman" w:hAnsi="Times New Roman" w:cs="Times New Roman"/>
          <w:lang w:val="en-US"/>
        </w:rPr>
        <w:lastRenderedPageBreak/>
        <w:t xml:space="preserve">firms in creating ethical and personalized services that meet the expectations of customers. Nevertheless, since the introduction of new </w:t>
      </w:r>
      <w:proofErr w:type="gramStart"/>
      <w:r w:rsidRPr="00A269F4">
        <w:rPr>
          <w:rFonts w:ascii="Times New Roman" w:hAnsi="Times New Roman" w:cs="Times New Roman"/>
          <w:lang w:val="en-US"/>
        </w:rPr>
        <w:t>technologies</w:t>
      </w:r>
      <w:proofErr w:type="gramEnd"/>
      <w:r w:rsidRPr="00A269F4">
        <w:rPr>
          <w:rFonts w:ascii="Times New Roman" w:hAnsi="Times New Roman" w:cs="Times New Roman"/>
          <w:lang w:val="en-US"/>
        </w:rPr>
        <w:t xml:space="preserve"> artificial intelligence and robotics, new ethical dilemmas have surfaced. </w:t>
      </w:r>
      <w:proofErr w:type="spellStart"/>
      <w:r w:rsidRPr="00A269F4">
        <w:rPr>
          <w:rFonts w:ascii="Times New Roman" w:hAnsi="Times New Roman" w:cs="Times New Roman"/>
          <w:lang w:val="en-US"/>
        </w:rPr>
        <w:t>Ferhataj</w:t>
      </w:r>
      <w:proofErr w:type="spellEnd"/>
      <w:r w:rsidRPr="00A269F4">
        <w:rPr>
          <w:rFonts w:ascii="Times New Roman" w:hAnsi="Times New Roman" w:cs="Times New Roman"/>
          <w:lang w:val="en-US"/>
        </w:rPr>
        <w:t xml:space="preserve"> and </w:t>
      </w:r>
      <w:proofErr w:type="spellStart"/>
      <w:r w:rsidRPr="00A269F4">
        <w:rPr>
          <w:rFonts w:ascii="Times New Roman" w:hAnsi="Times New Roman" w:cs="Times New Roman"/>
          <w:lang w:val="en-US"/>
        </w:rPr>
        <w:t>Memaj</w:t>
      </w:r>
      <w:proofErr w:type="spellEnd"/>
      <w:r w:rsidRPr="00A269F4">
        <w:rPr>
          <w:rFonts w:ascii="Times New Roman" w:hAnsi="Times New Roman" w:cs="Times New Roman"/>
          <w:lang w:val="en-US"/>
        </w:rPr>
        <w:t xml:space="preserve"> (2024) discovered that personalization of the services of AI-based tourism </w:t>
      </w:r>
      <w:proofErr w:type="gramStart"/>
      <w:r w:rsidRPr="00A269F4">
        <w:rPr>
          <w:rFonts w:ascii="Times New Roman" w:hAnsi="Times New Roman" w:cs="Times New Roman"/>
          <w:lang w:val="en-US"/>
        </w:rPr>
        <w:t>goes up,</w:t>
      </w:r>
      <w:proofErr w:type="gramEnd"/>
      <w:r w:rsidRPr="00A269F4">
        <w:rPr>
          <w:rFonts w:ascii="Times New Roman" w:hAnsi="Times New Roman" w:cs="Times New Roman"/>
          <w:lang w:val="en-US"/>
        </w:rPr>
        <w:t xml:space="preserve"> at the expense of </w:t>
      </w:r>
      <w:proofErr w:type="gramStart"/>
      <w:r w:rsidRPr="00A269F4">
        <w:rPr>
          <w:rFonts w:ascii="Times New Roman" w:hAnsi="Times New Roman" w:cs="Times New Roman"/>
          <w:lang w:val="en-US"/>
        </w:rPr>
        <w:t>the data</w:t>
      </w:r>
      <w:proofErr w:type="gramEnd"/>
      <w:r w:rsidRPr="00A269F4">
        <w:rPr>
          <w:rFonts w:ascii="Times New Roman" w:hAnsi="Times New Roman" w:cs="Times New Roman"/>
          <w:lang w:val="en-US"/>
        </w:rPr>
        <w:t xml:space="preserve"> privacy and transparency. Likewise, Lin and Lee (2025) found out that issues of services robots as ethically based has a direct impact on consumers who are willing to adopt the technology. All this research is pointing towards the fact that preserving trust in a digital age means that businesses must utilize technology in a prudent manner, adhere to the data privacy norms, and be transparent in communication with the consumers.</w:t>
      </w:r>
    </w:p>
    <w:p w14:paraId="25B38D13" w14:textId="77777777" w:rsidR="00A52873" w:rsidRPr="00A269F4" w:rsidRDefault="00A52873" w:rsidP="0014121B">
      <w:pPr>
        <w:spacing w:line="480" w:lineRule="auto"/>
        <w:jc w:val="both"/>
        <w:rPr>
          <w:rFonts w:ascii="Times New Roman" w:hAnsi="Times New Roman" w:cs="Times New Roman"/>
          <w:b/>
          <w:bCs/>
          <w:lang w:val="en-US"/>
        </w:rPr>
      </w:pPr>
      <w:r w:rsidRPr="00A269F4">
        <w:rPr>
          <w:rFonts w:ascii="Times New Roman" w:hAnsi="Times New Roman" w:cs="Times New Roman"/>
          <w:b/>
          <w:bCs/>
          <w:lang w:val="en-US"/>
        </w:rPr>
        <w:t>Theme 3: Responsible Tourism and Consumer Protection</w:t>
      </w:r>
    </w:p>
    <w:p w14:paraId="7437DE67" w14:textId="18FD1C71" w:rsidR="00A52873" w:rsidRPr="00A269F4" w:rsidRDefault="00EB074B" w:rsidP="0014121B">
      <w:pPr>
        <w:spacing w:line="480" w:lineRule="auto"/>
        <w:jc w:val="both"/>
        <w:rPr>
          <w:rFonts w:ascii="Times New Roman" w:hAnsi="Times New Roman" w:cs="Times New Roman"/>
          <w:lang w:val="en-US"/>
        </w:rPr>
      </w:pPr>
      <w:r w:rsidRPr="00EB074B">
        <w:rPr>
          <w:rFonts w:ascii="Times New Roman" w:hAnsi="Times New Roman" w:cs="Times New Roman"/>
          <w:lang w:val="en-US"/>
        </w:rPr>
        <w:t xml:space="preserve">This is the final theme of responsibility and moral defence in the tourism services. It also decreases negative effects on the environment and society and empowers the local population as Goodwin (2023) has noted, and that is why the practice of responsible tourism is adopted. This plan integrates the corporate social responsibility of </w:t>
      </w:r>
      <w:proofErr w:type="gramStart"/>
      <w:r w:rsidRPr="00EB074B">
        <w:rPr>
          <w:rFonts w:ascii="Times New Roman" w:hAnsi="Times New Roman" w:cs="Times New Roman"/>
          <w:lang w:val="en-US"/>
        </w:rPr>
        <w:t>the tourism</w:t>
      </w:r>
      <w:proofErr w:type="gramEnd"/>
      <w:r w:rsidRPr="00EB074B">
        <w:rPr>
          <w:rFonts w:ascii="Times New Roman" w:hAnsi="Times New Roman" w:cs="Times New Roman"/>
          <w:lang w:val="en-US"/>
        </w:rPr>
        <w:t xml:space="preserve"> management and ensures that </w:t>
      </w:r>
      <w:proofErr w:type="gramStart"/>
      <w:r w:rsidRPr="00EB074B">
        <w:rPr>
          <w:rFonts w:ascii="Times New Roman" w:hAnsi="Times New Roman" w:cs="Times New Roman"/>
          <w:lang w:val="en-US"/>
        </w:rPr>
        <w:t>the economic</w:t>
      </w:r>
      <w:proofErr w:type="gramEnd"/>
      <w:r w:rsidRPr="00EB074B">
        <w:rPr>
          <w:rFonts w:ascii="Times New Roman" w:hAnsi="Times New Roman" w:cs="Times New Roman"/>
          <w:lang w:val="en-US"/>
        </w:rPr>
        <w:t xml:space="preserve"> growth does not contradict </w:t>
      </w:r>
      <w:proofErr w:type="gramStart"/>
      <w:r w:rsidRPr="00EB074B">
        <w:rPr>
          <w:rFonts w:ascii="Times New Roman" w:hAnsi="Times New Roman" w:cs="Times New Roman"/>
          <w:lang w:val="en-US"/>
        </w:rPr>
        <w:t>the sustainability</w:t>
      </w:r>
      <w:proofErr w:type="gramEnd"/>
      <w:r w:rsidRPr="00EB074B">
        <w:rPr>
          <w:rFonts w:ascii="Times New Roman" w:hAnsi="Times New Roman" w:cs="Times New Roman"/>
          <w:lang w:val="en-US"/>
        </w:rPr>
        <w:t xml:space="preserve">. Tomescu and Botezat (2020) supported this finding by concluding that </w:t>
      </w:r>
      <w:proofErr w:type="gramStart"/>
      <w:r w:rsidRPr="00EB074B">
        <w:rPr>
          <w:rFonts w:ascii="Times New Roman" w:hAnsi="Times New Roman" w:cs="Times New Roman"/>
          <w:lang w:val="en-US"/>
        </w:rPr>
        <w:t>the majority of</w:t>
      </w:r>
      <w:proofErr w:type="gramEnd"/>
      <w:r w:rsidRPr="00EB074B">
        <w:rPr>
          <w:rFonts w:ascii="Times New Roman" w:hAnsi="Times New Roman" w:cs="Times New Roman"/>
          <w:lang w:val="en-US"/>
        </w:rPr>
        <w:t xml:space="preserve"> ethical concerns related to the common price, advertisement, and service delivery are a threat to consumers. Both the studies indicate the importance of fair marketing, right information and clear pricing in maintaining </w:t>
      </w:r>
      <w:proofErr w:type="gramStart"/>
      <w:r w:rsidRPr="00EB074B">
        <w:rPr>
          <w:rFonts w:ascii="Times New Roman" w:hAnsi="Times New Roman" w:cs="Times New Roman"/>
          <w:lang w:val="en-US"/>
        </w:rPr>
        <w:t>the consumer</w:t>
      </w:r>
      <w:proofErr w:type="gramEnd"/>
      <w:r w:rsidRPr="00EB074B">
        <w:rPr>
          <w:rFonts w:ascii="Times New Roman" w:hAnsi="Times New Roman" w:cs="Times New Roman"/>
          <w:lang w:val="en-US"/>
        </w:rPr>
        <w:t xml:space="preserve"> confidence in the product. Through </w:t>
      </w:r>
      <w:proofErr w:type="gramStart"/>
      <w:r w:rsidRPr="00EB074B">
        <w:rPr>
          <w:rFonts w:ascii="Times New Roman" w:hAnsi="Times New Roman" w:cs="Times New Roman"/>
          <w:lang w:val="en-US"/>
        </w:rPr>
        <w:t>this,</w:t>
      </w:r>
      <w:proofErr w:type="gramEnd"/>
      <w:r w:rsidRPr="00EB074B">
        <w:rPr>
          <w:rFonts w:ascii="Times New Roman" w:hAnsi="Times New Roman" w:cs="Times New Roman"/>
          <w:lang w:val="en-US"/>
        </w:rPr>
        <w:t xml:space="preserve"> results, responsible tourism must be both profitable and ethically responsible towards the consumer and the community. It is not only ideal since it offers protection to the tourists as well as enhancing the </w:t>
      </w:r>
      <w:proofErr w:type="gramStart"/>
      <w:r w:rsidRPr="00EB074B">
        <w:rPr>
          <w:rFonts w:ascii="Times New Roman" w:hAnsi="Times New Roman" w:cs="Times New Roman"/>
          <w:lang w:val="en-US"/>
        </w:rPr>
        <w:t>long term</w:t>
      </w:r>
      <w:proofErr w:type="gramEnd"/>
      <w:r w:rsidRPr="00EB074B">
        <w:rPr>
          <w:rFonts w:ascii="Times New Roman" w:hAnsi="Times New Roman" w:cs="Times New Roman"/>
          <w:lang w:val="en-US"/>
        </w:rPr>
        <w:t xml:space="preserve"> credibility and success of the entire global tourism industry and therefore ethical protection and accountability is ideal.</w:t>
      </w:r>
    </w:p>
    <w:p w14:paraId="72F9737D" w14:textId="6C86D273" w:rsidR="008054BF" w:rsidRPr="00A269F4" w:rsidRDefault="008054BF" w:rsidP="0014121B">
      <w:pPr>
        <w:spacing w:line="480" w:lineRule="auto"/>
        <w:jc w:val="both"/>
        <w:rPr>
          <w:rFonts w:ascii="Times New Roman" w:hAnsi="Times New Roman" w:cs="Times New Roman"/>
          <w:b/>
          <w:bCs/>
          <w:lang w:val="en-US"/>
        </w:rPr>
      </w:pPr>
      <w:r w:rsidRPr="00A269F4">
        <w:rPr>
          <w:rFonts w:ascii="Times New Roman" w:hAnsi="Times New Roman" w:cs="Times New Roman"/>
          <w:b/>
          <w:bCs/>
          <w:lang w:val="en-US"/>
        </w:rPr>
        <w:t xml:space="preserve">Findings </w:t>
      </w:r>
    </w:p>
    <w:p w14:paraId="5F281C1A" w14:textId="2A05E7FE" w:rsidR="008054BF" w:rsidRPr="00A269F4" w:rsidRDefault="008054BF"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lastRenderedPageBreak/>
        <w:t>The findings derived from the thematic analysis reveal several key insights into how ethical practices influence profitability and trust within the tourism and hospitality industry.</w:t>
      </w:r>
    </w:p>
    <w:p w14:paraId="66D084EF" w14:textId="77777777" w:rsidR="008054BF" w:rsidRPr="00A269F4" w:rsidRDefault="008054BF" w:rsidP="0014121B">
      <w:pPr>
        <w:numPr>
          <w:ilvl w:val="0"/>
          <w:numId w:val="2"/>
        </w:numPr>
        <w:spacing w:line="480" w:lineRule="auto"/>
        <w:jc w:val="both"/>
        <w:rPr>
          <w:rFonts w:ascii="Times New Roman" w:hAnsi="Times New Roman" w:cs="Times New Roman"/>
          <w:lang w:val="en-US"/>
        </w:rPr>
      </w:pPr>
      <w:r w:rsidRPr="00A269F4">
        <w:rPr>
          <w:rFonts w:ascii="Times New Roman" w:hAnsi="Times New Roman" w:cs="Times New Roman"/>
          <w:lang w:val="en-US"/>
        </w:rPr>
        <w:t>Ethical leadership strongly influences employee behavior, organizational culture, and stakeholder trust, promoting long-term sustainability and accountability.</w:t>
      </w:r>
    </w:p>
    <w:p w14:paraId="6888AED8" w14:textId="77777777" w:rsidR="008054BF" w:rsidRPr="00A269F4" w:rsidRDefault="008054BF" w:rsidP="0014121B">
      <w:pPr>
        <w:numPr>
          <w:ilvl w:val="0"/>
          <w:numId w:val="2"/>
        </w:numPr>
        <w:spacing w:line="480" w:lineRule="auto"/>
        <w:jc w:val="both"/>
        <w:rPr>
          <w:rFonts w:ascii="Times New Roman" w:hAnsi="Times New Roman" w:cs="Times New Roman"/>
          <w:lang w:val="en-US"/>
        </w:rPr>
      </w:pPr>
      <w:r w:rsidRPr="00A269F4">
        <w:rPr>
          <w:rFonts w:ascii="Times New Roman" w:hAnsi="Times New Roman" w:cs="Times New Roman"/>
          <w:lang w:val="en-US"/>
        </w:rPr>
        <w:t>Transparent and responsible marketing enhances consumer confidence, while misuse of technology or data weakens trust and brand credibility.</w:t>
      </w:r>
    </w:p>
    <w:p w14:paraId="5EA8957E" w14:textId="77777777" w:rsidR="008054BF" w:rsidRPr="00A269F4" w:rsidRDefault="008054BF" w:rsidP="0014121B">
      <w:pPr>
        <w:numPr>
          <w:ilvl w:val="0"/>
          <w:numId w:val="2"/>
        </w:numPr>
        <w:spacing w:line="480" w:lineRule="auto"/>
        <w:jc w:val="both"/>
        <w:rPr>
          <w:rFonts w:ascii="Times New Roman" w:hAnsi="Times New Roman" w:cs="Times New Roman"/>
          <w:lang w:val="en-US"/>
        </w:rPr>
      </w:pPr>
      <w:r w:rsidRPr="00A269F4">
        <w:rPr>
          <w:rFonts w:ascii="Times New Roman" w:hAnsi="Times New Roman" w:cs="Times New Roman"/>
          <w:lang w:val="en-US"/>
        </w:rPr>
        <w:t>Ethical use of artificial intelligence and service automation improves efficiency but requires strict privacy and fairness standards.</w:t>
      </w:r>
    </w:p>
    <w:p w14:paraId="047BFABD" w14:textId="77777777" w:rsidR="008054BF" w:rsidRPr="00A269F4" w:rsidRDefault="008054BF" w:rsidP="0014121B">
      <w:pPr>
        <w:numPr>
          <w:ilvl w:val="0"/>
          <w:numId w:val="2"/>
        </w:numPr>
        <w:spacing w:line="480" w:lineRule="auto"/>
        <w:jc w:val="both"/>
        <w:rPr>
          <w:rFonts w:ascii="Times New Roman" w:hAnsi="Times New Roman" w:cs="Times New Roman"/>
          <w:lang w:val="en-US"/>
        </w:rPr>
      </w:pPr>
      <w:r w:rsidRPr="00A269F4">
        <w:rPr>
          <w:rFonts w:ascii="Times New Roman" w:hAnsi="Times New Roman" w:cs="Times New Roman"/>
          <w:lang w:val="en-US"/>
        </w:rPr>
        <w:t>Responsible tourism practices minimize environmental and social harm while improving community engagement and consumer satisfaction.</w:t>
      </w:r>
    </w:p>
    <w:p w14:paraId="5CC2F7C4" w14:textId="5698E8AD" w:rsidR="00140400" w:rsidRPr="00A269F4" w:rsidRDefault="008054BF" w:rsidP="0014121B">
      <w:pPr>
        <w:numPr>
          <w:ilvl w:val="0"/>
          <w:numId w:val="2"/>
        </w:numPr>
        <w:spacing w:line="480" w:lineRule="auto"/>
        <w:jc w:val="both"/>
        <w:rPr>
          <w:rFonts w:ascii="Times New Roman" w:hAnsi="Times New Roman" w:cs="Times New Roman"/>
          <w:lang w:val="en-US"/>
        </w:rPr>
      </w:pPr>
      <w:r w:rsidRPr="00A269F4">
        <w:rPr>
          <w:rFonts w:ascii="Times New Roman" w:hAnsi="Times New Roman" w:cs="Times New Roman"/>
          <w:lang w:val="en-US"/>
        </w:rPr>
        <w:t>Overall, integrating ethics into leadership, marketing, and tourism operations strengthens reputation, increases customer loyalty, and ensures sustainable profitability in the hospitality and tourism sector.</w:t>
      </w:r>
    </w:p>
    <w:p w14:paraId="71965E20" w14:textId="77777777" w:rsidR="00140400" w:rsidRPr="00A269F4" w:rsidRDefault="00140400" w:rsidP="0014121B">
      <w:pPr>
        <w:pStyle w:val="Heading1"/>
        <w:spacing w:line="480" w:lineRule="auto"/>
        <w:jc w:val="both"/>
        <w:rPr>
          <w:rFonts w:cs="Times New Roman"/>
          <w:lang w:val="en-US"/>
        </w:rPr>
      </w:pPr>
      <w:bookmarkStart w:id="5" w:name="_Toc212135286"/>
      <w:r w:rsidRPr="00A269F4">
        <w:rPr>
          <w:rFonts w:cs="Times New Roman"/>
          <w:lang w:val="en-US"/>
        </w:rPr>
        <w:t>Discussion</w:t>
      </w:r>
      <w:bookmarkEnd w:id="5"/>
    </w:p>
    <w:p w14:paraId="30A5DF52" w14:textId="5C5AB2D5" w:rsidR="00140400"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The thematic analysis has shown that leadership ethical issues and marketing ethical issues and responsible tourism are closely interrelated in the construction of trust, sustainability, and profitability in the tourism and hospitality industry. These are the themes that are close to the objectives of the study since they show how ethical values and leadership, communication and consumer engagement can lead to organizational success and social responsibility. These relationships are critically analyzed in the discussion below in terms of supporting research and practical implications.</w:t>
      </w:r>
    </w:p>
    <w:p w14:paraId="667523A1" w14:textId="6BC524A8" w:rsidR="00140400"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lastRenderedPageBreak/>
        <w:t xml:space="preserve">The first topic is an ethical leadership and organizational responsibility, which aligns with the results of Ayad and </w:t>
      </w:r>
      <w:proofErr w:type="spellStart"/>
      <w:r w:rsidRPr="00A269F4">
        <w:rPr>
          <w:rFonts w:ascii="Times New Roman" w:hAnsi="Times New Roman" w:cs="Times New Roman"/>
          <w:lang w:val="en-US"/>
        </w:rPr>
        <w:t>Hasanein</w:t>
      </w:r>
      <w:proofErr w:type="spellEnd"/>
      <w:r w:rsidRPr="00A269F4">
        <w:rPr>
          <w:rFonts w:ascii="Times New Roman" w:hAnsi="Times New Roman" w:cs="Times New Roman"/>
          <w:lang w:val="en-US"/>
        </w:rPr>
        <w:t xml:space="preserve"> (2024), who have gone ahead to empirically demonstrate that the subject of ethical leadership has a direct positive effect on the well-being and performance of employees in the tourism industry in Egypt. Their study revealed that leaders who model integrity help employees to feel that they are cherished and </w:t>
      </w:r>
      <w:proofErr w:type="gramStart"/>
      <w:r w:rsidRPr="00A269F4">
        <w:rPr>
          <w:rFonts w:ascii="Times New Roman" w:hAnsi="Times New Roman" w:cs="Times New Roman"/>
          <w:lang w:val="en-US"/>
        </w:rPr>
        <w:t>encouraged</w:t>
      </w:r>
      <w:proofErr w:type="gramEnd"/>
      <w:r w:rsidRPr="00A269F4">
        <w:rPr>
          <w:rFonts w:ascii="Times New Roman" w:hAnsi="Times New Roman" w:cs="Times New Roman"/>
          <w:lang w:val="en-US"/>
        </w:rPr>
        <w:t xml:space="preserve"> leading to better organizational performance. On the same note, Fowler et al. (2022) highlighted that an ethical leadership is not just a way of managing tourism, but a moral compass in terms of sustainable tourism</w:t>
      </w:r>
      <w:r w:rsidR="00140400" w:rsidRPr="00A269F4">
        <w:rPr>
          <w:rFonts w:ascii="Times New Roman" w:hAnsi="Times New Roman" w:cs="Times New Roman"/>
          <w:lang w:val="en-US"/>
        </w:rPr>
        <w:t>.</w:t>
      </w:r>
    </w:p>
    <w:p w14:paraId="36E4C556" w14:textId="201CD6AA" w:rsidR="00140400"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The second theme, ethical marketing, consumer trust, and technological ethics, is an issue that is undergoing change in the digital age. Indeed, as demonstrated by Ramesh (2022) and Sahm (2022), ethical marketing based on transparency and cultural respect creates credibility in the brand and consumer loyalty. However, as technology gets to be part of tourism marketing, ethical risks are created. Panai (2021) cautioned that the use of artificial intelligence in marketing of tourism activities is likely to misrepresent the perception of the traveler by instilling bias or exaggerated images, thus, resulting in moral manipulation</w:t>
      </w:r>
      <w:r w:rsidR="00140400" w:rsidRPr="00A269F4">
        <w:rPr>
          <w:rFonts w:ascii="Times New Roman" w:hAnsi="Times New Roman" w:cs="Times New Roman"/>
          <w:lang w:val="en-US"/>
        </w:rPr>
        <w:t xml:space="preserve">. </w:t>
      </w:r>
      <w:r w:rsidRPr="00A269F4">
        <w:rPr>
          <w:rFonts w:ascii="Times New Roman" w:hAnsi="Times New Roman" w:cs="Times New Roman"/>
          <w:lang w:val="en-US"/>
        </w:rPr>
        <w:t xml:space="preserve">In a similar manner, </w:t>
      </w:r>
      <w:proofErr w:type="spellStart"/>
      <w:r w:rsidRPr="00A269F4">
        <w:rPr>
          <w:rFonts w:ascii="Times New Roman" w:hAnsi="Times New Roman" w:cs="Times New Roman"/>
          <w:lang w:val="en-US"/>
        </w:rPr>
        <w:t>Ferhataj</w:t>
      </w:r>
      <w:proofErr w:type="spellEnd"/>
      <w:r w:rsidRPr="00A269F4">
        <w:rPr>
          <w:rFonts w:ascii="Times New Roman" w:hAnsi="Times New Roman" w:cs="Times New Roman"/>
          <w:lang w:val="en-US"/>
        </w:rPr>
        <w:t xml:space="preserve"> and </w:t>
      </w:r>
      <w:proofErr w:type="spellStart"/>
      <w:r w:rsidRPr="00A269F4">
        <w:rPr>
          <w:rFonts w:ascii="Times New Roman" w:hAnsi="Times New Roman" w:cs="Times New Roman"/>
          <w:lang w:val="en-US"/>
        </w:rPr>
        <w:t>Memaj</w:t>
      </w:r>
      <w:proofErr w:type="spellEnd"/>
      <w:r w:rsidRPr="00A269F4">
        <w:rPr>
          <w:rFonts w:ascii="Times New Roman" w:hAnsi="Times New Roman" w:cs="Times New Roman"/>
          <w:lang w:val="en-US"/>
        </w:rPr>
        <w:t xml:space="preserve"> (2024) found extended anxieties regarding data privacy in tourism </w:t>
      </w:r>
      <w:proofErr w:type="spellStart"/>
      <w:r w:rsidRPr="00A269F4">
        <w:rPr>
          <w:rFonts w:ascii="Times New Roman" w:hAnsi="Times New Roman" w:cs="Times New Roman"/>
          <w:lang w:val="en-US"/>
        </w:rPr>
        <w:t>personalisation</w:t>
      </w:r>
      <w:proofErr w:type="spellEnd"/>
      <w:r w:rsidRPr="00A269F4">
        <w:rPr>
          <w:rFonts w:ascii="Times New Roman" w:hAnsi="Times New Roman" w:cs="Times New Roman"/>
          <w:lang w:val="en-US"/>
        </w:rPr>
        <w:t xml:space="preserve"> through AI. Lin and Lee (2025) also established that robotic and automation ethical issues have direct impacts on consumer trust and adoption attitude. Such results are in line with the aim of examining the effect of technology-based marketing on consumer trust. Together, they indicate that innovation is a sure way of improving efficiency though it should be ethically directed to avoid exploitation and ensure that it is credible. The difficulty is to establish international ethical standards that would create a balance between the usage of data, personalization, and consumer consent.</w:t>
      </w:r>
    </w:p>
    <w:p w14:paraId="017332A9" w14:textId="0E65CB11" w:rsidR="00140400"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The third theme of responsible tourism and consumer protection revolves around balancing on the growth of tourism, with moral and environmental principles. Goodwin (2023) put forth a case that </w:t>
      </w:r>
      <w:r w:rsidRPr="00A269F4">
        <w:rPr>
          <w:rFonts w:ascii="Times New Roman" w:hAnsi="Times New Roman" w:cs="Times New Roman"/>
          <w:lang w:val="en-US"/>
        </w:rPr>
        <w:lastRenderedPageBreak/>
        <w:t xml:space="preserve">responsible tourism reduces negative impacts, positively impacts the local people and makes it inclusive. This is consistent with </w:t>
      </w:r>
      <w:proofErr w:type="spellStart"/>
      <w:r w:rsidRPr="00A269F4">
        <w:rPr>
          <w:rFonts w:ascii="Times New Roman" w:hAnsi="Times New Roman" w:cs="Times New Roman"/>
          <w:lang w:val="en-US"/>
        </w:rPr>
        <w:t>Mingotto</w:t>
      </w:r>
      <w:proofErr w:type="spellEnd"/>
      <w:r w:rsidRPr="00A269F4">
        <w:rPr>
          <w:rFonts w:ascii="Times New Roman" w:hAnsi="Times New Roman" w:cs="Times New Roman"/>
          <w:lang w:val="en-US"/>
        </w:rPr>
        <w:t xml:space="preserve"> et al. (2020) who investigated the topic of ethical consumerism in tourism and have found that there seems to be a systematic lack of translation between the ethical concerns of tourists and the responsible behavior as a proportion of the latter. Ingram (2018) furthered this argument by focusing on the ethical agency of tourists, i.e., the way in which people try to negotiate their own responsibility in a complicated market system. Collectively, these works justify the thematic conclusion that responsible tourism presupposes not only ethical business practices but also responsible consumer behavior. Nonetheless, this is not always the case because economic interests tend to prevail over sustainability and cause moral dilemmas between profit and conservation.</w:t>
      </w:r>
    </w:p>
    <w:p w14:paraId="610D3B15" w14:textId="77777777" w:rsidR="00140400" w:rsidRPr="00A269F4" w:rsidRDefault="00140400" w:rsidP="0014121B">
      <w:pPr>
        <w:pStyle w:val="Heading1"/>
        <w:spacing w:line="480" w:lineRule="auto"/>
        <w:jc w:val="both"/>
        <w:rPr>
          <w:rFonts w:cs="Times New Roman"/>
          <w:lang w:val="en-US"/>
        </w:rPr>
      </w:pPr>
      <w:bookmarkStart w:id="6" w:name="_Toc212135287"/>
      <w:r w:rsidRPr="00A269F4">
        <w:rPr>
          <w:rFonts w:cs="Times New Roman"/>
          <w:lang w:val="en-US"/>
        </w:rPr>
        <w:t>Conclusion</w:t>
      </w:r>
      <w:bookmarkEnd w:id="6"/>
    </w:p>
    <w:p w14:paraId="53A08878" w14:textId="44D03611" w:rsidR="00140400" w:rsidRPr="00A269F4" w:rsidRDefault="00E34974" w:rsidP="0014121B">
      <w:pPr>
        <w:spacing w:line="480" w:lineRule="auto"/>
        <w:jc w:val="both"/>
        <w:rPr>
          <w:rFonts w:ascii="Times New Roman" w:hAnsi="Times New Roman" w:cs="Times New Roman"/>
          <w:lang w:val="en-US"/>
        </w:rPr>
      </w:pPr>
      <w:r w:rsidRPr="00A269F4">
        <w:rPr>
          <w:rFonts w:ascii="Times New Roman" w:hAnsi="Times New Roman" w:cs="Times New Roman"/>
          <w:lang w:val="en-US"/>
        </w:rPr>
        <w:t xml:space="preserve">This paper concludes that ethics is very vital in achieving sustainable success in the tourism and hospitality sector. Ethical leadership helps to build trust and integrity among employees, ethical marketing helps to build consumer confidence and brand credibility, and social and environmental balance is guaranteed through responsible tourism. Combined, these factors prove that profitability and ethics are not antithetical but complementary to each other. Nonetheless, the research also reveals some current weaknesses including privacy of data, lack of consistency in consumer behavior and laxity in the application of regulations. A more robust ethical education, open governance and collaboration with the stakeholders are needed to establish a tourism industry that is based on the principles of trust, responsibility and </w:t>
      </w:r>
      <w:proofErr w:type="gramStart"/>
      <w:r w:rsidRPr="00A269F4">
        <w:rPr>
          <w:rFonts w:ascii="Times New Roman" w:hAnsi="Times New Roman" w:cs="Times New Roman"/>
          <w:lang w:val="en-US"/>
        </w:rPr>
        <w:t>long term</w:t>
      </w:r>
      <w:proofErr w:type="gramEnd"/>
      <w:r w:rsidRPr="00A269F4">
        <w:rPr>
          <w:rFonts w:ascii="Times New Roman" w:hAnsi="Times New Roman" w:cs="Times New Roman"/>
          <w:lang w:val="en-US"/>
        </w:rPr>
        <w:t xml:space="preserve"> sustainability.</w:t>
      </w:r>
    </w:p>
    <w:p w14:paraId="1FBFF17F" w14:textId="77777777" w:rsidR="006A023D" w:rsidRPr="00A269F4" w:rsidRDefault="006A023D" w:rsidP="0014121B">
      <w:pPr>
        <w:spacing w:line="480" w:lineRule="auto"/>
        <w:jc w:val="both"/>
        <w:rPr>
          <w:rFonts w:ascii="Times New Roman" w:hAnsi="Times New Roman" w:cs="Times New Roman"/>
          <w:lang w:val="en-US"/>
        </w:rPr>
      </w:pPr>
    </w:p>
    <w:p w14:paraId="1CBE0455" w14:textId="77777777" w:rsidR="006A023D" w:rsidRPr="00A269F4" w:rsidRDefault="006A023D" w:rsidP="0014121B">
      <w:pPr>
        <w:spacing w:line="480" w:lineRule="auto"/>
        <w:jc w:val="both"/>
        <w:rPr>
          <w:rFonts w:ascii="Times New Roman" w:hAnsi="Times New Roman" w:cs="Times New Roman"/>
          <w:lang w:val="en-US"/>
        </w:rPr>
      </w:pPr>
    </w:p>
    <w:p w14:paraId="101788FE" w14:textId="77777777" w:rsidR="006A023D" w:rsidRPr="00A269F4" w:rsidRDefault="006A023D" w:rsidP="0014121B">
      <w:pPr>
        <w:spacing w:line="480" w:lineRule="auto"/>
        <w:jc w:val="both"/>
        <w:rPr>
          <w:rFonts w:ascii="Times New Roman" w:hAnsi="Times New Roman" w:cs="Times New Roman"/>
          <w:lang w:val="en-US"/>
        </w:rPr>
      </w:pPr>
    </w:p>
    <w:p w14:paraId="009928FA" w14:textId="77777777" w:rsidR="006A023D" w:rsidRPr="00A269F4" w:rsidRDefault="006A023D" w:rsidP="0014121B">
      <w:pPr>
        <w:spacing w:line="480" w:lineRule="auto"/>
        <w:jc w:val="both"/>
        <w:rPr>
          <w:rFonts w:ascii="Times New Roman" w:hAnsi="Times New Roman" w:cs="Times New Roman"/>
          <w:lang w:val="en-US"/>
        </w:rPr>
      </w:pPr>
    </w:p>
    <w:p w14:paraId="4F050D32" w14:textId="77777777" w:rsidR="00A269F4" w:rsidRPr="00A269F4" w:rsidRDefault="00A269F4" w:rsidP="0014121B">
      <w:pPr>
        <w:spacing w:line="480" w:lineRule="auto"/>
        <w:jc w:val="both"/>
        <w:rPr>
          <w:rFonts w:ascii="Times New Roman" w:hAnsi="Times New Roman" w:cs="Times New Roman"/>
          <w:lang w:val="en-US"/>
        </w:rPr>
      </w:pPr>
    </w:p>
    <w:p w14:paraId="572CA689" w14:textId="632EDB31" w:rsidR="006A023D" w:rsidRPr="00A269F4" w:rsidRDefault="006A023D" w:rsidP="0014121B">
      <w:pPr>
        <w:pStyle w:val="Heading1"/>
        <w:spacing w:line="480" w:lineRule="auto"/>
        <w:rPr>
          <w:rFonts w:cs="Times New Roman"/>
          <w:lang w:val="en-US"/>
        </w:rPr>
      </w:pPr>
      <w:bookmarkStart w:id="7" w:name="_Toc212135288"/>
      <w:r w:rsidRPr="00A269F4">
        <w:rPr>
          <w:rFonts w:cs="Times New Roman"/>
          <w:lang w:val="en-US"/>
        </w:rPr>
        <w:t>References</w:t>
      </w:r>
      <w:bookmarkEnd w:id="7"/>
    </w:p>
    <w:p w14:paraId="01A86AEE" w14:textId="77777777" w:rsidR="006A023D" w:rsidRPr="00A269F4" w:rsidRDefault="006A023D" w:rsidP="0014121B">
      <w:pPr>
        <w:spacing w:line="480" w:lineRule="auto"/>
        <w:ind w:left="720" w:hanging="720"/>
        <w:jc w:val="both"/>
        <w:rPr>
          <w:rFonts w:ascii="Times New Roman" w:hAnsi="Times New Roman" w:cs="Times New Roman"/>
          <w:lang w:val="en-US"/>
        </w:rPr>
      </w:pPr>
    </w:p>
    <w:p w14:paraId="351AD2AD"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Al., S. (2023). Ethical Considerations in AI-Based Marketing: Balancing Profit and Consumer </w:t>
      </w:r>
      <w:proofErr w:type="gramStart"/>
      <w:r w:rsidRPr="00A269F4">
        <w:rPr>
          <w:rFonts w:ascii="Times New Roman" w:hAnsi="Times New Roman" w:cs="Times New Roman"/>
          <w:lang w:val="en-US"/>
        </w:rPr>
        <w:t>Trust..</w:t>
      </w:r>
      <w:proofErr w:type="gramEnd"/>
      <w:r w:rsidRPr="00A269F4">
        <w:rPr>
          <w:rFonts w:ascii="Times New Roman" w:hAnsi="Times New Roman" w:cs="Times New Roman"/>
          <w:lang w:val="en-US"/>
        </w:rPr>
        <w:t> </w:t>
      </w:r>
      <w:proofErr w:type="spellStart"/>
      <w:r w:rsidRPr="00A269F4">
        <w:rPr>
          <w:rFonts w:ascii="Times New Roman" w:hAnsi="Times New Roman" w:cs="Times New Roman"/>
          <w:i/>
          <w:iCs/>
          <w:lang w:val="en-US"/>
        </w:rPr>
        <w:t>Tuijin</w:t>
      </w:r>
      <w:proofErr w:type="spellEnd"/>
      <w:r w:rsidRPr="00A269F4">
        <w:rPr>
          <w:rFonts w:ascii="Times New Roman" w:hAnsi="Times New Roman" w:cs="Times New Roman"/>
          <w:i/>
          <w:iCs/>
          <w:lang w:val="en-US"/>
        </w:rPr>
        <w:t xml:space="preserve"> Jishu/Journal of Propulsion Technology</w:t>
      </w:r>
      <w:r w:rsidRPr="00A269F4">
        <w:rPr>
          <w:rFonts w:ascii="Times New Roman" w:hAnsi="Times New Roman" w:cs="Times New Roman"/>
          <w:lang w:val="en-US"/>
        </w:rPr>
        <w:t>. </w:t>
      </w:r>
      <w:hyperlink r:id="rId8" w:tgtFrame="_blank" w:history="1">
        <w:r w:rsidRPr="00A269F4">
          <w:rPr>
            <w:rStyle w:val="Hyperlink"/>
            <w:rFonts w:ascii="Times New Roman" w:hAnsi="Times New Roman" w:cs="Times New Roman"/>
            <w:lang w:val="en-US"/>
          </w:rPr>
          <w:t>https://doi.org/10.52783/tjjpt.v44.i3.474</w:t>
        </w:r>
      </w:hyperlink>
      <w:r w:rsidRPr="00A269F4">
        <w:rPr>
          <w:rFonts w:ascii="Times New Roman" w:hAnsi="Times New Roman" w:cs="Times New Roman"/>
          <w:lang w:val="en-US"/>
        </w:rPr>
        <w:t>.</w:t>
      </w:r>
    </w:p>
    <w:p w14:paraId="611102C0" w14:textId="77777777" w:rsidR="006A023D" w:rsidRPr="00A269F4" w:rsidRDefault="006A023D" w:rsidP="0014121B">
      <w:pPr>
        <w:spacing w:line="480" w:lineRule="auto"/>
        <w:ind w:left="720" w:hanging="720"/>
        <w:jc w:val="both"/>
        <w:rPr>
          <w:rFonts w:ascii="Times New Roman" w:hAnsi="Times New Roman" w:cs="Times New Roman"/>
        </w:rPr>
      </w:pPr>
      <w:r w:rsidRPr="00A269F4">
        <w:rPr>
          <w:rFonts w:ascii="Times New Roman" w:hAnsi="Times New Roman" w:cs="Times New Roman"/>
          <w:lang w:val="de-DE"/>
        </w:rPr>
        <w:t xml:space="preserve">Alharahsheh, H. H., &amp; Pius, A. (2020). </w:t>
      </w:r>
      <w:r w:rsidRPr="00A269F4">
        <w:rPr>
          <w:rFonts w:ascii="Times New Roman" w:hAnsi="Times New Roman" w:cs="Times New Roman"/>
        </w:rPr>
        <w:t>A review of key paradigms: Positivism VS interpretivism. </w:t>
      </w:r>
      <w:r w:rsidRPr="00A269F4">
        <w:rPr>
          <w:rFonts w:ascii="Times New Roman" w:hAnsi="Times New Roman" w:cs="Times New Roman"/>
          <w:i/>
          <w:iCs/>
        </w:rPr>
        <w:t>Global academic journal of humanities and social sciences</w:t>
      </w:r>
      <w:r w:rsidRPr="00A269F4">
        <w:rPr>
          <w:rFonts w:ascii="Times New Roman" w:hAnsi="Times New Roman" w:cs="Times New Roman"/>
        </w:rPr>
        <w:t>, </w:t>
      </w:r>
      <w:r w:rsidRPr="00A269F4">
        <w:rPr>
          <w:rFonts w:ascii="Times New Roman" w:hAnsi="Times New Roman" w:cs="Times New Roman"/>
          <w:i/>
          <w:iCs/>
        </w:rPr>
        <w:t>2</w:t>
      </w:r>
      <w:r w:rsidRPr="00A269F4">
        <w:rPr>
          <w:rFonts w:ascii="Times New Roman" w:hAnsi="Times New Roman" w:cs="Times New Roman"/>
        </w:rPr>
        <w:t>(3), 39-43.</w:t>
      </w:r>
    </w:p>
    <w:p w14:paraId="64A3652A"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Ayad, T., &amp; </w:t>
      </w:r>
      <w:proofErr w:type="spellStart"/>
      <w:r w:rsidRPr="00A269F4">
        <w:rPr>
          <w:rFonts w:ascii="Times New Roman" w:hAnsi="Times New Roman" w:cs="Times New Roman"/>
          <w:lang w:val="en-US"/>
        </w:rPr>
        <w:t>Hasanein</w:t>
      </w:r>
      <w:proofErr w:type="spellEnd"/>
      <w:r w:rsidRPr="00A269F4">
        <w:rPr>
          <w:rFonts w:ascii="Times New Roman" w:hAnsi="Times New Roman" w:cs="Times New Roman"/>
          <w:lang w:val="en-US"/>
        </w:rPr>
        <w:t xml:space="preserve">, A. (2024). Unveiling the power of ethical leadership: Improving employee performance through promoting </w:t>
      </w:r>
      <w:proofErr w:type="gramStart"/>
      <w:r w:rsidRPr="00A269F4">
        <w:rPr>
          <w:rFonts w:ascii="Times New Roman" w:hAnsi="Times New Roman" w:cs="Times New Roman"/>
          <w:lang w:val="en-US"/>
        </w:rPr>
        <w:t>employees</w:t>
      </w:r>
      <w:proofErr w:type="gramEnd"/>
      <w:r w:rsidRPr="00A269F4">
        <w:rPr>
          <w:rFonts w:ascii="Times New Roman" w:hAnsi="Times New Roman" w:cs="Times New Roman"/>
          <w:lang w:val="en-US"/>
        </w:rPr>
        <w:t xml:space="preserve"> wellbeing in the tourism sector. </w:t>
      </w:r>
      <w:r w:rsidRPr="00A269F4">
        <w:rPr>
          <w:rFonts w:ascii="Times New Roman" w:hAnsi="Times New Roman" w:cs="Times New Roman"/>
          <w:i/>
          <w:iCs/>
          <w:lang w:val="en-US"/>
        </w:rPr>
        <w:t>Journal of Infrastructure, Policy and Development</w:t>
      </w:r>
      <w:r w:rsidRPr="00A269F4">
        <w:rPr>
          <w:rFonts w:ascii="Times New Roman" w:hAnsi="Times New Roman" w:cs="Times New Roman"/>
          <w:lang w:val="en-US"/>
        </w:rPr>
        <w:t>. </w:t>
      </w:r>
      <w:hyperlink r:id="rId9" w:tgtFrame="_blank" w:history="1">
        <w:r w:rsidRPr="00A269F4">
          <w:rPr>
            <w:rStyle w:val="Hyperlink"/>
            <w:rFonts w:ascii="Times New Roman" w:hAnsi="Times New Roman" w:cs="Times New Roman"/>
            <w:lang w:val="en-US"/>
          </w:rPr>
          <w:t>https://doi.org/10.24294/jipd.v8i7.6730</w:t>
        </w:r>
      </w:hyperlink>
      <w:r w:rsidRPr="00A269F4">
        <w:rPr>
          <w:rFonts w:ascii="Times New Roman" w:hAnsi="Times New Roman" w:cs="Times New Roman"/>
          <w:lang w:val="en-US"/>
        </w:rPr>
        <w:t>.</w:t>
      </w:r>
    </w:p>
    <w:p w14:paraId="6B6CE382"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Barbu, C., &amp; </w:t>
      </w:r>
      <w:proofErr w:type="spellStart"/>
      <w:r w:rsidRPr="00A269F4">
        <w:rPr>
          <w:rFonts w:ascii="Times New Roman" w:hAnsi="Times New Roman" w:cs="Times New Roman"/>
          <w:lang w:val="en-US"/>
        </w:rPr>
        <w:t>Negulescu</w:t>
      </w:r>
      <w:proofErr w:type="spellEnd"/>
      <w:r w:rsidRPr="00A269F4">
        <w:rPr>
          <w:rFonts w:ascii="Times New Roman" w:hAnsi="Times New Roman" w:cs="Times New Roman"/>
          <w:lang w:val="en-US"/>
        </w:rPr>
        <w:t>, M. (2024). The Ethical and Unethical Background of Advertising Practice. </w:t>
      </w:r>
      <w:r w:rsidRPr="00A269F4">
        <w:rPr>
          <w:rFonts w:ascii="Times New Roman" w:hAnsi="Times New Roman" w:cs="Times New Roman"/>
          <w:i/>
          <w:iCs/>
          <w:lang w:val="en-US"/>
        </w:rPr>
        <w:t>Journal of Applied Economic Sciences (JAES)</w:t>
      </w:r>
      <w:r w:rsidRPr="00A269F4">
        <w:rPr>
          <w:rFonts w:ascii="Times New Roman" w:hAnsi="Times New Roman" w:cs="Times New Roman"/>
          <w:lang w:val="en-US"/>
        </w:rPr>
        <w:t>. </w:t>
      </w:r>
      <w:hyperlink r:id="rId10" w:tgtFrame="_blank" w:history="1">
        <w:r w:rsidRPr="00A269F4">
          <w:rPr>
            <w:rStyle w:val="Hyperlink"/>
            <w:rFonts w:ascii="Times New Roman" w:hAnsi="Times New Roman" w:cs="Times New Roman"/>
            <w:lang w:val="en-US"/>
          </w:rPr>
          <w:t>https://doi.org/10.57017/jaes.v19.1(83).05</w:t>
        </w:r>
      </w:hyperlink>
      <w:r w:rsidRPr="00A269F4">
        <w:rPr>
          <w:rFonts w:ascii="Times New Roman" w:hAnsi="Times New Roman" w:cs="Times New Roman"/>
          <w:lang w:val="en-US"/>
        </w:rPr>
        <w:t>.</w:t>
      </w:r>
    </w:p>
    <w:p w14:paraId="4B60D79B" w14:textId="77777777" w:rsidR="006A023D" w:rsidRPr="00A269F4" w:rsidRDefault="006A023D" w:rsidP="0014121B">
      <w:pPr>
        <w:spacing w:line="480" w:lineRule="auto"/>
        <w:ind w:left="720" w:hanging="720"/>
        <w:jc w:val="both"/>
        <w:rPr>
          <w:rFonts w:ascii="Times New Roman" w:hAnsi="Times New Roman" w:cs="Times New Roman"/>
        </w:rPr>
      </w:pPr>
      <w:r w:rsidRPr="00A269F4">
        <w:rPr>
          <w:rFonts w:ascii="Times New Roman" w:hAnsi="Times New Roman" w:cs="Times New Roman"/>
        </w:rPr>
        <w:t xml:space="preserve">Braun, V., &amp; Clarke, V. (2023). Toward good practice in thematic analysis: Avoiding common problems and be (com) </w:t>
      </w:r>
      <w:proofErr w:type="spellStart"/>
      <w:r w:rsidRPr="00A269F4">
        <w:rPr>
          <w:rFonts w:ascii="Times New Roman" w:hAnsi="Times New Roman" w:cs="Times New Roman"/>
        </w:rPr>
        <w:t>ing</w:t>
      </w:r>
      <w:proofErr w:type="spellEnd"/>
      <w:r w:rsidRPr="00A269F4">
        <w:rPr>
          <w:rFonts w:ascii="Times New Roman" w:hAnsi="Times New Roman" w:cs="Times New Roman"/>
        </w:rPr>
        <w:t xml:space="preserve"> a knowing researcher. </w:t>
      </w:r>
      <w:r w:rsidRPr="00A269F4">
        <w:rPr>
          <w:rFonts w:ascii="Times New Roman" w:hAnsi="Times New Roman" w:cs="Times New Roman"/>
          <w:i/>
          <w:iCs/>
        </w:rPr>
        <w:t>International journal of transgender health</w:t>
      </w:r>
      <w:r w:rsidRPr="00A269F4">
        <w:rPr>
          <w:rFonts w:ascii="Times New Roman" w:hAnsi="Times New Roman" w:cs="Times New Roman"/>
        </w:rPr>
        <w:t>, </w:t>
      </w:r>
      <w:r w:rsidRPr="00A269F4">
        <w:rPr>
          <w:rFonts w:ascii="Times New Roman" w:hAnsi="Times New Roman" w:cs="Times New Roman"/>
          <w:i/>
          <w:iCs/>
        </w:rPr>
        <w:t>24</w:t>
      </w:r>
      <w:r w:rsidRPr="00A269F4">
        <w:rPr>
          <w:rFonts w:ascii="Times New Roman" w:hAnsi="Times New Roman" w:cs="Times New Roman"/>
        </w:rPr>
        <w:t>(1), 1-6.</w:t>
      </w:r>
    </w:p>
    <w:p w14:paraId="678AE641"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lastRenderedPageBreak/>
        <w:t>Cheong, H., Lyons, A., Houghton, R., &amp; Majumdar, A. (2023). Secondary Qualitative Research Methodology Using Online Data within the Context of Social Sciences. </w:t>
      </w:r>
      <w:r w:rsidRPr="00A269F4">
        <w:rPr>
          <w:rFonts w:ascii="Times New Roman" w:hAnsi="Times New Roman" w:cs="Times New Roman"/>
          <w:i/>
          <w:iCs/>
          <w:lang w:val="en-US"/>
        </w:rPr>
        <w:t>International Journal of Qualitative Methods</w:t>
      </w:r>
      <w:r w:rsidRPr="00A269F4">
        <w:rPr>
          <w:rFonts w:ascii="Times New Roman" w:hAnsi="Times New Roman" w:cs="Times New Roman"/>
          <w:lang w:val="en-US"/>
        </w:rPr>
        <w:t>, 22. </w:t>
      </w:r>
      <w:hyperlink r:id="rId11" w:tgtFrame="_blank" w:history="1">
        <w:r w:rsidRPr="00A269F4">
          <w:rPr>
            <w:rStyle w:val="Hyperlink"/>
            <w:rFonts w:ascii="Times New Roman" w:hAnsi="Times New Roman" w:cs="Times New Roman"/>
            <w:lang w:val="en-US"/>
          </w:rPr>
          <w:t>https://doi.org/10.1177/16094069231180160</w:t>
        </w:r>
      </w:hyperlink>
      <w:r w:rsidRPr="00A269F4">
        <w:rPr>
          <w:rFonts w:ascii="Times New Roman" w:hAnsi="Times New Roman" w:cs="Times New Roman"/>
          <w:lang w:val="en-US"/>
        </w:rPr>
        <w:t>.</w:t>
      </w:r>
    </w:p>
    <w:p w14:paraId="56B0290C"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Davidović, G., Nikolić, N., &amp; Zečević, M. (2024). THE LIMITS OF ETHICAL MARKETING. </w:t>
      </w:r>
      <w:r w:rsidRPr="00A269F4">
        <w:rPr>
          <w:rFonts w:ascii="Times New Roman" w:hAnsi="Times New Roman" w:cs="Times New Roman"/>
          <w:i/>
          <w:iCs/>
          <w:lang w:val="en-US"/>
        </w:rPr>
        <w:t>UNITECH – SELECTED PAPERS</w:t>
      </w:r>
      <w:r w:rsidRPr="00A269F4">
        <w:rPr>
          <w:rFonts w:ascii="Times New Roman" w:hAnsi="Times New Roman" w:cs="Times New Roman"/>
          <w:lang w:val="en-US"/>
        </w:rPr>
        <w:t>. </w:t>
      </w:r>
      <w:hyperlink r:id="rId12" w:tgtFrame="_blank" w:history="1">
        <w:r w:rsidRPr="00A269F4">
          <w:rPr>
            <w:rStyle w:val="Hyperlink"/>
            <w:rFonts w:ascii="Times New Roman" w:hAnsi="Times New Roman" w:cs="Times New Roman"/>
            <w:lang w:val="en-US"/>
          </w:rPr>
          <w:t>https://doi.org/10.70456/ahyd4241</w:t>
        </w:r>
      </w:hyperlink>
      <w:r w:rsidRPr="00A269F4">
        <w:rPr>
          <w:rFonts w:ascii="Times New Roman" w:hAnsi="Times New Roman" w:cs="Times New Roman"/>
          <w:lang w:val="en-US"/>
        </w:rPr>
        <w:t>.</w:t>
      </w:r>
    </w:p>
    <w:p w14:paraId="11CBA09A" w14:textId="4C83F1F7" w:rsidR="006A023D" w:rsidRPr="00A269F4" w:rsidRDefault="006A023D" w:rsidP="00A45809">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DeTienne, K., Alessandri, A., Aleo, A., &amp; Agle, B. (2022). Building Value through Sales Ethics. </w:t>
      </w:r>
      <w:r w:rsidRPr="00A269F4">
        <w:rPr>
          <w:rFonts w:ascii="Times New Roman" w:hAnsi="Times New Roman" w:cs="Times New Roman"/>
          <w:i/>
          <w:iCs/>
          <w:lang w:val="en-US"/>
        </w:rPr>
        <w:t>Journal of Creating Value</w:t>
      </w:r>
      <w:r w:rsidRPr="00A269F4">
        <w:rPr>
          <w:rFonts w:ascii="Times New Roman" w:hAnsi="Times New Roman" w:cs="Times New Roman"/>
          <w:lang w:val="en-US"/>
        </w:rPr>
        <w:t>, 8, 10 - 24. </w:t>
      </w:r>
      <w:hyperlink r:id="rId13" w:tgtFrame="_blank" w:history="1">
        <w:r w:rsidRPr="00A269F4">
          <w:rPr>
            <w:rStyle w:val="Hyperlink"/>
            <w:rFonts w:ascii="Times New Roman" w:hAnsi="Times New Roman" w:cs="Times New Roman"/>
            <w:lang w:val="en-US"/>
          </w:rPr>
          <w:t>https://doi.org/10.1177/23949643221093455</w:t>
        </w:r>
      </w:hyperlink>
      <w:r w:rsidRPr="00A269F4">
        <w:rPr>
          <w:rFonts w:ascii="Times New Roman" w:hAnsi="Times New Roman" w:cs="Times New Roman"/>
          <w:lang w:val="en-US"/>
        </w:rPr>
        <w:t>..</w:t>
      </w:r>
    </w:p>
    <w:p w14:paraId="4BDCF01D" w14:textId="77777777" w:rsidR="006A023D" w:rsidRPr="00A269F4" w:rsidRDefault="006A023D" w:rsidP="0014121B">
      <w:pPr>
        <w:spacing w:line="480" w:lineRule="auto"/>
        <w:ind w:left="720" w:hanging="720"/>
        <w:jc w:val="both"/>
        <w:rPr>
          <w:rFonts w:ascii="Times New Roman" w:hAnsi="Times New Roman" w:cs="Times New Roman"/>
          <w:lang w:val="de-DE"/>
        </w:rPr>
      </w:pPr>
      <w:proofErr w:type="spellStart"/>
      <w:r w:rsidRPr="00A269F4">
        <w:rPr>
          <w:rFonts w:ascii="Times New Roman" w:hAnsi="Times New Roman" w:cs="Times New Roman"/>
          <w:lang w:val="en-US"/>
        </w:rPr>
        <w:t>Ferhataj</w:t>
      </w:r>
      <w:proofErr w:type="spellEnd"/>
      <w:r w:rsidRPr="00A269F4">
        <w:rPr>
          <w:rFonts w:ascii="Times New Roman" w:hAnsi="Times New Roman" w:cs="Times New Roman"/>
          <w:lang w:val="en-US"/>
        </w:rPr>
        <w:t xml:space="preserve">, A., &amp; </w:t>
      </w:r>
      <w:proofErr w:type="spellStart"/>
      <w:r w:rsidRPr="00A269F4">
        <w:rPr>
          <w:rFonts w:ascii="Times New Roman" w:hAnsi="Times New Roman" w:cs="Times New Roman"/>
          <w:lang w:val="en-US"/>
        </w:rPr>
        <w:t>Memaj</w:t>
      </w:r>
      <w:proofErr w:type="spellEnd"/>
      <w:r w:rsidRPr="00A269F4">
        <w:rPr>
          <w:rFonts w:ascii="Times New Roman" w:hAnsi="Times New Roman" w:cs="Times New Roman"/>
          <w:lang w:val="en-US"/>
        </w:rPr>
        <w:t>, F. (2024). CHALLANGES AND OPPORTUNITIES OF AI IMPLEMENTATION IN TOURISM: AN ETHICAL AND TECHNOLOGICAL PERSPECTIVE. </w:t>
      </w:r>
      <w:r w:rsidRPr="00A269F4">
        <w:rPr>
          <w:rFonts w:ascii="Times New Roman" w:hAnsi="Times New Roman" w:cs="Times New Roman"/>
          <w:i/>
          <w:iCs/>
          <w:lang w:val="de-DE"/>
        </w:rPr>
        <w:t>STUDIJOS – VERSLAS – VISUOMENĖ: DABARTIS IR ATEITIES ĮŽVALGOS</w:t>
      </w:r>
      <w:r w:rsidRPr="00A269F4">
        <w:rPr>
          <w:rFonts w:ascii="Times New Roman" w:hAnsi="Times New Roman" w:cs="Times New Roman"/>
          <w:lang w:val="de-DE"/>
        </w:rPr>
        <w:t>. </w:t>
      </w:r>
      <w:r>
        <w:fldChar w:fldCharType="begin"/>
      </w:r>
      <w:r w:rsidRPr="00CD0566">
        <w:rPr>
          <w:lang w:val="de-DE"/>
        </w:rPr>
        <w:instrText>HYPERLINK "https://doi.org/10.52320/svv.v1iix.357" \t "_blank"</w:instrText>
      </w:r>
      <w:r>
        <w:fldChar w:fldCharType="separate"/>
      </w:r>
      <w:r w:rsidRPr="00A269F4">
        <w:rPr>
          <w:rStyle w:val="Hyperlink"/>
          <w:rFonts w:ascii="Times New Roman" w:hAnsi="Times New Roman" w:cs="Times New Roman"/>
          <w:lang w:val="de-DE"/>
        </w:rPr>
        <w:t>https://doi.org/10.52320/svv.v1iix.357</w:t>
      </w:r>
      <w:r>
        <w:fldChar w:fldCharType="end"/>
      </w:r>
      <w:r w:rsidRPr="00A269F4">
        <w:rPr>
          <w:rFonts w:ascii="Times New Roman" w:hAnsi="Times New Roman" w:cs="Times New Roman"/>
          <w:lang w:val="de-DE"/>
        </w:rPr>
        <w:t>.</w:t>
      </w:r>
    </w:p>
    <w:p w14:paraId="75F45CE7" w14:textId="77777777" w:rsidR="006A023D" w:rsidRPr="00CD0566"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it-IT"/>
        </w:rPr>
        <w:t xml:space="preserve">Fowler, D., Cheraghi, F., &amp; Valverde, B. (2022). </w:t>
      </w:r>
      <w:r w:rsidRPr="00A269F4">
        <w:rPr>
          <w:rFonts w:ascii="Times New Roman" w:hAnsi="Times New Roman" w:cs="Times New Roman"/>
          <w:lang w:val="en-US"/>
        </w:rPr>
        <w:t>Ethical leadership concerning the establishment and promotion of sustainable tourism in the hospitality industry: A review of literature and qualitative analysis. </w:t>
      </w:r>
      <w:proofErr w:type="spellStart"/>
      <w:r w:rsidRPr="00CD0566">
        <w:rPr>
          <w:rFonts w:ascii="Times New Roman" w:hAnsi="Times New Roman" w:cs="Times New Roman"/>
          <w:i/>
          <w:iCs/>
          <w:lang w:val="en-US"/>
        </w:rPr>
        <w:t>Menadzment</w:t>
      </w:r>
      <w:proofErr w:type="spellEnd"/>
      <w:r w:rsidRPr="00CD0566">
        <w:rPr>
          <w:rFonts w:ascii="Times New Roman" w:hAnsi="Times New Roman" w:cs="Times New Roman"/>
          <w:i/>
          <w:iCs/>
          <w:lang w:val="en-US"/>
        </w:rPr>
        <w:t xml:space="preserve"> u </w:t>
      </w:r>
      <w:proofErr w:type="spellStart"/>
      <w:r w:rsidRPr="00CD0566">
        <w:rPr>
          <w:rFonts w:ascii="Times New Roman" w:hAnsi="Times New Roman" w:cs="Times New Roman"/>
          <w:i/>
          <w:iCs/>
          <w:lang w:val="en-US"/>
        </w:rPr>
        <w:t>hotelijerstvu</w:t>
      </w:r>
      <w:proofErr w:type="spellEnd"/>
      <w:r w:rsidRPr="00CD0566">
        <w:rPr>
          <w:rFonts w:ascii="Times New Roman" w:hAnsi="Times New Roman" w:cs="Times New Roman"/>
          <w:i/>
          <w:iCs/>
          <w:lang w:val="en-US"/>
        </w:rPr>
        <w:t xml:space="preserve"> i </w:t>
      </w:r>
      <w:proofErr w:type="spellStart"/>
      <w:r w:rsidRPr="00CD0566">
        <w:rPr>
          <w:rFonts w:ascii="Times New Roman" w:hAnsi="Times New Roman" w:cs="Times New Roman"/>
          <w:i/>
          <w:iCs/>
          <w:lang w:val="en-US"/>
        </w:rPr>
        <w:t>turizmu</w:t>
      </w:r>
      <w:proofErr w:type="spellEnd"/>
      <w:r w:rsidRPr="00CD0566">
        <w:rPr>
          <w:rFonts w:ascii="Times New Roman" w:hAnsi="Times New Roman" w:cs="Times New Roman"/>
          <w:lang w:val="en-US"/>
        </w:rPr>
        <w:t>. </w:t>
      </w:r>
      <w:hyperlink r:id="rId14" w:tgtFrame="_blank" w:history="1">
        <w:r w:rsidRPr="00CD0566">
          <w:rPr>
            <w:rStyle w:val="Hyperlink"/>
            <w:rFonts w:ascii="Times New Roman" w:hAnsi="Times New Roman" w:cs="Times New Roman"/>
            <w:lang w:val="en-US"/>
          </w:rPr>
          <w:t>https://doi.org/10.5937/menhottur2202121f</w:t>
        </w:r>
      </w:hyperlink>
      <w:r w:rsidRPr="00CD0566">
        <w:rPr>
          <w:rFonts w:ascii="Times New Roman" w:hAnsi="Times New Roman" w:cs="Times New Roman"/>
          <w:lang w:val="en-US"/>
        </w:rPr>
        <w:t>.</w:t>
      </w:r>
    </w:p>
    <w:p w14:paraId="3A9CF7FD" w14:textId="77777777" w:rsidR="006A023D" w:rsidRPr="00A269F4" w:rsidRDefault="006A023D" w:rsidP="0014121B">
      <w:pPr>
        <w:spacing w:line="480" w:lineRule="auto"/>
        <w:ind w:left="720" w:hanging="720"/>
        <w:jc w:val="both"/>
        <w:rPr>
          <w:rFonts w:ascii="Times New Roman" w:hAnsi="Times New Roman" w:cs="Times New Roman"/>
        </w:rPr>
      </w:pPr>
      <w:proofErr w:type="spellStart"/>
      <w:r w:rsidRPr="00CD0566">
        <w:rPr>
          <w:rFonts w:ascii="Times New Roman" w:hAnsi="Times New Roman" w:cs="Times New Roman"/>
          <w:lang w:val="en-US"/>
        </w:rPr>
        <w:t>Goodwina</w:t>
      </w:r>
      <w:proofErr w:type="spellEnd"/>
      <w:r w:rsidRPr="00CD0566">
        <w:rPr>
          <w:rFonts w:ascii="Times New Roman" w:hAnsi="Times New Roman" w:cs="Times New Roman"/>
          <w:lang w:val="en-US"/>
        </w:rPr>
        <w:t xml:space="preserve">, H. (2023). </w:t>
      </w:r>
      <w:r w:rsidRPr="00A269F4">
        <w:rPr>
          <w:rFonts w:ascii="Times New Roman" w:hAnsi="Times New Roman" w:cs="Times New Roman"/>
        </w:rPr>
        <w:t>Responsible travel and ethical tourism: Trends and issues. </w:t>
      </w:r>
      <w:r w:rsidRPr="00A269F4">
        <w:rPr>
          <w:rFonts w:ascii="Times New Roman" w:hAnsi="Times New Roman" w:cs="Times New Roman"/>
          <w:i/>
          <w:iCs/>
        </w:rPr>
        <w:t>J. Responsible Tour. Manag</w:t>
      </w:r>
      <w:r w:rsidRPr="00A269F4">
        <w:rPr>
          <w:rFonts w:ascii="Times New Roman" w:hAnsi="Times New Roman" w:cs="Times New Roman"/>
        </w:rPr>
        <w:t>, </w:t>
      </w:r>
      <w:r w:rsidRPr="00A269F4">
        <w:rPr>
          <w:rFonts w:ascii="Times New Roman" w:hAnsi="Times New Roman" w:cs="Times New Roman"/>
          <w:i/>
          <w:iCs/>
        </w:rPr>
        <w:t>3</w:t>
      </w:r>
      <w:r w:rsidRPr="00A269F4">
        <w:rPr>
          <w:rFonts w:ascii="Times New Roman" w:hAnsi="Times New Roman" w:cs="Times New Roman"/>
        </w:rPr>
        <w:t>, 1-14.</w:t>
      </w:r>
    </w:p>
    <w:p w14:paraId="32E2784E"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Indira, C., Hermana., B., &amp; </w:t>
      </w:r>
      <w:proofErr w:type="spellStart"/>
      <w:r w:rsidRPr="00A269F4">
        <w:rPr>
          <w:rFonts w:ascii="Times New Roman" w:hAnsi="Times New Roman" w:cs="Times New Roman"/>
          <w:lang w:val="en-US"/>
        </w:rPr>
        <w:t>Soenhadji</w:t>
      </w:r>
      <w:proofErr w:type="spellEnd"/>
      <w:r w:rsidRPr="00A269F4">
        <w:rPr>
          <w:rFonts w:ascii="Times New Roman" w:hAnsi="Times New Roman" w:cs="Times New Roman"/>
          <w:lang w:val="en-US"/>
        </w:rPr>
        <w:t>, I. (2022). Determinants of Ethical Sales Behavior and its Impact on the Performance of Salespersons. </w:t>
      </w:r>
      <w:r w:rsidRPr="00A269F4">
        <w:rPr>
          <w:rFonts w:ascii="Times New Roman" w:hAnsi="Times New Roman" w:cs="Times New Roman"/>
          <w:i/>
          <w:iCs/>
          <w:lang w:val="en-US"/>
        </w:rPr>
        <w:t>International Journal of Research Publications</w:t>
      </w:r>
      <w:r w:rsidRPr="00A269F4">
        <w:rPr>
          <w:rFonts w:ascii="Times New Roman" w:hAnsi="Times New Roman" w:cs="Times New Roman"/>
          <w:lang w:val="en-US"/>
        </w:rPr>
        <w:t>. </w:t>
      </w:r>
      <w:hyperlink r:id="rId15" w:tgtFrame="_blank" w:history="1">
        <w:r w:rsidRPr="00A269F4">
          <w:rPr>
            <w:rStyle w:val="Hyperlink"/>
            <w:rFonts w:ascii="Times New Roman" w:hAnsi="Times New Roman" w:cs="Times New Roman"/>
            <w:lang w:val="en-US"/>
          </w:rPr>
          <w:t>https://doi.org/10.47119/ijrp1001031620223402</w:t>
        </w:r>
      </w:hyperlink>
      <w:r w:rsidRPr="00A269F4">
        <w:rPr>
          <w:rFonts w:ascii="Times New Roman" w:hAnsi="Times New Roman" w:cs="Times New Roman"/>
          <w:lang w:val="en-US"/>
        </w:rPr>
        <w:t>.</w:t>
      </w:r>
    </w:p>
    <w:p w14:paraId="352E288B"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lastRenderedPageBreak/>
        <w:t xml:space="preserve">Ingram, C. (2018). Ethical agency within the responsible tourism experience: a </w:t>
      </w:r>
      <w:proofErr w:type="spellStart"/>
      <w:r w:rsidRPr="00A269F4">
        <w:rPr>
          <w:rFonts w:ascii="Times New Roman" w:hAnsi="Times New Roman" w:cs="Times New Roman"/>
          <w:lang w:val="en-US"/>
        </w:rPr>
        <w:t>PARTicipative</w:t>
      </w:r>
      <w:proofErr w:type="spellEnd"/>
      <w:r w:rsidRPr="00A269F4">
        <w:rPr>
          <w:rFonts w:ascii="Times New Roman" w:hAnsi="Times New Roman" w:cs="Times New Roman"/>
          <w:lang w:val="en-US"/>
        </w:rPr>
        <w:t xml:space="preserve"> inquiry</w:t>
      </w:r>
      <w:proofErr w:type="gramStart"/>
      <w:r w:rsidRPr="00A269F4">
        <w:rPr>
          <w:rFonts w:ascii="Times New Roman" w:hAnsi="Times New Roman" w:cs="Times New Roman"/>
          <w:lang w:val="en-US"/>
        </w:rPr>
        <w:t>. .</w:t>
      </w:r>
      <w:proofErr w:type="gramEnd"/>
    </w:p>
    <w:p w14:paraId="46D63F07" w14:textId="77777777" w:rsidR="006A023D" w:rsidRPr="00A269F4" w:rsidRDefault="006A023D" w:rsidP="0014121B">
      <w:pPr>
        <w:spacing w:line="480" w:lineRule="auto"/>
        <w:ind w:left="720" w:hanging="720"/>
        <w:jc w:val="both"/>
        <w:rPr>
          <w:rFonts w:ascii="Times New Roman" w:hAnsi="Times New Roman" w:cs="Times New Roman"/>
        </w:rPr>
      </w:pPr>
      <w:r w:rsidRPr="00A269F4">
        <w:rPr>
          <w:rFonts w:ascii="Times New Roman" w:hAnsi="Times New Roman" w:cs="Times New Roman"/>
        </w:rPr>
        <w:t>Kılınç, E., Yücel, R., &amp; Yücel, Ş. (2024). Ethical Issues and Ethical Leadership in Tourism and Accommodation Businesses. </w:t>
      </w:r>
      <w:r w:rsidRPr="00A269F4">
        <w:rPr>
          <w:rFonts w:ascii="Times New Roman" w:hAnsi="Times New Roman" w:cs="Times New Roman"/>
          <w:i/>
          <w:iCs/>
        </w:rPr>
        <w:t>Economics, Finance and Management Review</w:t>
      </w:r>
      <w:r w:rsidRPr="00A269F4">
        <w:rPr>
          <w:rFonts w:ascii="Times New Roman" w:hAnsi="Times New Roman" w:cs="Times New Roman"/>
        </w:rPr>
        <w:t>, (4 (20)), 43-52.</w:t>
      </w:r>
    </w:p>
    <w:p w14:paraId="243CC3EA"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Krishna, A., </w:t>
      </w:r>
      <w:proofErr w:type="spellStart"/>
      <w:r w:rsidRPr="00A269F4">
        <w:rPr>
          <w:rFonts w:ascii="Times New Roman" w:hAnsi="Times New Roman" w:cs="Times New Roman"/>
          <w:lang w:val="en-US"/>
        </w:rPr>
        <w:t>Dangayach</w:t>
      </w:r>
      <w:proofErr w:type="spellEnd"/>
      <w:r w:rsidRPr="00A269F4">
        <w:rPr>
          <w:rFonts w:ascii="Times New Roman" w:hAnsi="Times New Roman" w:cs="Times New Roman"/>
          <w:lang w:val="en-US"/>
        </w:rPr>
        <w:t xml:space="preserve">, G., &amp; </w:t>
      </w:r>
      <w:proofErr w:type="spellStart"/>
      <w:r w:rsidRPr="00A269F4">
        <w:rPr>
          <w:rFonts w:ascii="Times New Roman" w:hAnsi="Times New Roman" w:cs="Times New Roman"/>
          <w:lang w:val="en-US"/>
        </w:rPr>
        <w:t>Jainabc</w:t>
      </w:r>
      <w:proofErr w:type="spellEnd"/>
      <w:r w:rsidRPr="00A269F4">
        <w:rPr>
          <w:rFonts w:ascii="Times New Roman" w:hAnsi="Times New Roman" w:cs="Times New Roman"/>
          <w:lang w:val="en-US"/>
        </w:rPr>
        <w:t>, R. (2011). Business Ethics: A Sustainability Approach. </w:t>
      </w:r>
      <w:r w:rsidRPr="00A269F4">
        <w:rPr>
          <w:rFonts w:ascii="Times New Roman" w:hAnsi="Times New Roman" w:cs="Times New Roman"/>
          <w:i/>
          <w:iCs/>
          <w:lang w:val="en-US"/>
        </w:rPr>
        <w:t>Procedia - Social and Behavioral Sciences</w:t>
      </w:r>
      <w:r w:rsidRPr="00A269F4">
        <w:rPr>
          <w:rFonts w:ascii="Times New Roman" w:hAnsi="Times New Roman" w:cs="Times New Roman"/>
          <w:lang w:val="en-US"/>
        </w:rPr>
        <w:t>, 25, 281-286. </w:t>
      </w:r>
      <w:hyperlink r:id="rId16" w:tgtFrame="_blank" w:history="1">
        <w:r w:rsidRPr="00A269F4">
          <w:rPr>
            <w:rStyle w:val="Hyperlink"/>
            <w:rFonts w:ascii="Times New Roman" w:hAnsi="Times New Roman" w:cs="Times New Roman"/>
            <w:lang w:val="en-US"/>
          </w:rPr>
          <w:t>https://doi.org/10.1016/j.sbspro.2011.10.548</w:t>
        </w:r>
      </w:hyperlink>
      <w:r w:rsidRPr="00A269F4">
        <w:rPr>
          <w:rFonts w:ascii="Times New Roman" w:hAnsi="Times New Roman" w:cs="Times New Roman"/>
          <w:lang w:val="en-US"/>
        </w:rPr>
        <w:t>.</w:t>
      </w:r>
    </w:p>
    <w:p w14:paraId="4A34AFB7"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Lin, B., &amp; Lee, W. (2025). Service robots and initial trust dynamics: consumers’ ethical challenges in tourism and hospitality. </w:t>
      </w:r>
      <w:r w:rsidRPr="00A269F4">
        <w:rPr>
          <w:rFonts w:ascii="Times New Roman" w:hAnsi="Times New Roman" w:cs="Times New Roman"/>
          <w:i/>
          <w:iCs/>
          <w:lang w:val="en-US"/>
        </w:rPr>
        <w:t>Journal of Travel &amp; Tourism Marketing</w:t>
      </w:r>
      <w:r w:rsidRPr="00A269F4">
        <w:rPr>
          <w:rFonts w:ascii="Times New Roman" w:hAnsi="Times New Roman" w:cs="Times New Roman"/>
          <w:lang w:val="en-US"/>
        </w:rPr>
        <w:t>, 42, 282 - 306. </w:t>
      </w:r>
      <w:hyperlink r:id="rId17" w:tgtFrame="_blank" w:history="1">
        <w:r w:rsidRPr="00A269F4">
          <w:rPr>
            <w:rStyle w:val="Hyperlink"/>
            <w:rFonts w:ascii="Times New Roman" w:hAnsi="Times New Roman" w:cs="Times New Roman"/>
            <w:lang w:val="en-US"/>
          </w:rPr>
          <w:t>https://doi.org/10.1080/10548408.2025.2468460</w:t>
        </w:r>
      </w:hyperlink>
      <w:r w:rsidRPr="00A269F4">
        <w:rPr>
          <w:rFonts w:ascii="Times New Roman" w:hAnsi="Times New Roman" w:cs="Times New Roman"/>
          <w:lang w:val="en-US"/>
        </w:rPr>
        <w:t>.</w:t>
      </w:r>
    </w:p>
    <w:p w14:paraId="6245D2CD" w14:textId="77777777" w:rsidR="006A023D" w:rsidRPr="00A269F4" w:rsidRDefault="006A023D" w:rsidP="0014121B">
      <w:pPr>
        <w:spacing w:line="480" w:lineRule="auto"/>
        <w:ind w:left="720" w:hanging="720"/>
        <w:jc w:val="both"/>
        <w:rPr>
          <w:rFonts w:ascii="Times New Roman" w:hAnsi="Times New Roman" w:cs="Times New Roman"/>
          <w:lang w:val="en-US"/>
        </w:rPr>
      </w:pPr>
      <w:proofErr w:type="spellStart"/>
      <w:r w:rsidRPr="00A269F4">
        <w:rPr>
          <w:rFonts w:ascii="Times New Roman" w:hAnsi="Times New Roman" w:cs="Times New Roman"/>
          <w:lang w:val="en-US"/>
        </w:rPr>
        <w:t>Mingotto</w:t>
      </w:r>
      <w:proofErr w:type="spellEnd"/>
      <w:r w:rsidRPr="00A269F4">
        <w:rPr>
          <w:rFonts w:ascii="Times New Roman" w:hAnsi="Times New Roman" w:cs="Times New Roman"/>
          <w:lang w:val="en-US"/>
        </w:rPr>
        <w:t xml:space="preserve">, E., </w:t>
      </w:r>
      <w:proofErr w:type="spellStart"/>
      <w:r w:rsidRPr="00A269F4">
        <w:rPr>
          <w:rFonts w:ascii="Times New Roman" w:hAnsi="Times New Roman" w:cs="Times New Roman"/>
          <w:lang w:val="en-US"/>
        </w:rPr>
        <w:t>Montaguti</w:t>
      </w:r>
      <w:proofErr w:type="spellEnd"/>
      <w:r w:rsidRPr="00A269F4">
        <w:rPr>
          <w:rFonts w:ascii="Times New Roman" w:hAnsi="Times New Roman" w:cs="Times New Roman"/>
          <w:lang w:val="en-US"/>
        </w:rPr>
        <w:t xml:space="preserve">, F., &amp; </w:t>
      </w:r>
      <w:proofErr w:type="spellStart"/>
      <w:r w:rsidRPr="00A269F4">
        <w:rPr>
          <w:rFonts w:ascii="Times New Roman" w:hAnsi="Times New Roman" w:cs="Times New Roman"/>
          <w:lang w:val="en-US"/>
        </w:rPr>
        <w:t>Scarpellini</w:t>
      </w:r>
      <w:proofErr w:type="spellEnd"/>
      <w:r w:rsidRPr="00A269F4">
        <w:rPr>
          <w:rFonts w:ascii="Times New Roman" w:hAnsi="Times New Roman" w:cs="Times New Roman"/>
          <w:lang w:val="en-US"/>
        </w:rPr>
        <w:t>, L. (2020). Ethical Consumerism in Tourism</w:t>
      </w:r>
      <w:proofErr w:type="gramStart"/>
      <w:r w:rsidRPr="00A269F4">
        <w:rPr>
          <w:rFonts w:ascii="Times New Roman" w:hAnsi="Times New Roman" w:cs="Times New Roman"/>
          <w:lang w:val="en-US"/>
        </w:rPr>
        <w:t>. ,</w:t>
      </w:r>
      <w:proofErr w:type="gramEnd"/>
      <w:r w:rsidRPr="00A269F4">
        <w:rPr>
          <w:rFonts w:ascii="Times New Roman" w:hAnsi="Times New Roman" w:cs="Times New Roman"/>
          <w:lang w:val="en-US"/>
        </w:rPr>
        <w:t xml:space="preserve"> 110-133. </w:t>
      </w:r>
      <w:hyperlink r:id="rId18" w:tgtFrame="_blank" w:history="1">
        <w:r w:rsidRPr="00A269F4">
          <w:rPr>
            <w:rStyle w:val="Hyperlink"/>
            <w:rFonts w:ascii="Times New Roman" w:hAnsi="Times New Roman" w:cs="Times New Roman"/>
            <w:lang w:val="en-US"/>
          </w:rPr>
          <w:t>https://doi.org/10.4018/978-1-5225-8270-0.ch007</w:t>
        </w:r>
      </w:hyperlink>
      <w:r w:rsidRPr="00A269F4">
        <w:rPr>
          <w:rFonts w:ascii="Times New Roman" w:hAnsi="Times New Roman" w:cs="Times New Roman"/>
          <w:lang w:val="en-US"/>
        </w:rPr>
        <w:t>.</w:t>
      </w:r>
    </w:p>
    <w:p w14:paraId="2BB4DBB7"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Panai, E. (2021). Opinion paper: The Ethics of AI in the Age of </w:t>
      </w:r>
      <w:proofErr w:type="spellStart"/>
      <w:r w:rsidRPr="00A269F4">
        <w:rPr>
          <w:rFonts w:ascii="Times New Roman" w:hAnsi="Times New Roman" w:cs="Times New Roman"/>
          <w:lang w:val="en-US"/>
        </w:rPr>
        <w:t>Hypertourism</w:t>
      </w:r>
      <w:proofErr w:type="spellEnd"/>
      <w:r w:rsidRPr="00A269F4">
        <w:rPr>
          <w:rFonts w:ascii="Times New Roman" w:hAnsi="Times New Roman" w:cs="Times New Roman"/>
          <w:lang w:val="en-US"/>
        </w:rPr>
        <w:t>. </w:t>
      </w:r>
      <w:r w:rsidRPr="00A269F4">
        <w:rPr>
          <w:rFonts w:ascii="Times New Roman" w:hAnsi="Times New Roman" w:cs="Times New Roman"/>
          <w:i/>
          <w:iCs/>
          <w:lang w:val="en-US"/>
        </w:rPr>
        <w:t>Euro-Asia Tourism Studies Journal</w:t>
      </w:r>
      <w:r w:rsidRPr="00A269F4">
        <w:rPr>
          <w:rFonts w:ascii="Times New Roman" w:hAnsi="Times New Roman" w:cs="Times New Roman"/>
          <w:lang w:val="en-US"/>
        </w:rPr>
        <w:t>. </w:t>
      </w:r>
      <w:hyperlink r:id="rId19" w:tgtFrame="_blank" w:history="1">
        <w:r w:rsidRPr="00A269F4">
          <w:rPr>
            <w:rStyle w:val="Hyperlink"/>
            <w:rFonts w:ascii="Times New Roman" w:hAnsi="Times New Roman" w:cs="Times New Roman"/>
            <w:lang w:val="en-US"/>
          </w:rPr>
          <w:t>https://doi.org/10.58345/nikg6534</w:t>
        </w:r>
      </w:hyperlink>
      <w:r w:rsidRPr="00A269F4">
        <w:rPr>
          <w:rFonts w:ascii="Times New Roman" w:hAnsi="Times New Roman" w:cs="Times New Roman"/>
          <w:lang w:val="en-US"/>
        </w:rPr>
        <w:t>.</w:t>
      </w:r>
    </w:p>
    <w:p w14:paraId="545DBBC5"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Raghavan, S. (2024). Ethical Considerations in Customer Engagement: Balancing Profitability with Consumer Trust. </w:t>
      </w:r>
      <w:r w:rsidRPr="00A269F4">
        <w:rPr>
          <w:rFonts w:ascii="Times New Roman" w:hAnsi="Times New Roman" w:cs="Times New Roman"/>
          <w:i/>
          <w:iCs/>
          <w:lang w:val="en-US"/>
        </w:rPr>
        <w:t>International Journal of Research Publication and Reviews</w:t>
      </w:r>
      <w:r w:rsidRPr="00A269F4">
        <w:rPr>
          <w:rFonts w:ascii="Times New Roman" w:hAnsi="Times New Roman" w:cs="Times New Roman"/>
          <w:lang w:val="en-US"/>
        </w:rPr>
        <w:t>. </w:t>
      </w:r>
      <w:hyperlink r:id="rId20" w:tgtFrame="_blank" w:history="1">
        <w:r w:rsidRPr="00A269F4">
          <w:rPr>
            <w:rStyle w:val="Hyperlink"/>
            <w:rFonts w:ascii="Times New Roman" w:hAnsi="Times New Roman" w:cs="Times New Roman"/>
            <w:lang w:val="en-US"/>
          </w:rPr>
          <w:t>https://doi.org/10.55248/gengpi.5.0324.0873</w:t>
        </w:r>
      </w:hyperlink>
      <w:r w:rsidRPr="00A269F4">
        <w:rPr>
          <w:rFonts w:ascii="Times New Roman" w:hAnsi="Times New Roman" w:cs="Times New Roman"/>
          <w:lang w:val="en-US"/>
        </w:rPr>
        <w:t>.</w:t>
      </w:r>
    </w:p>
    <w:p w14:paraId="1099A110"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Rajput, N., Sharma, U., Kaur, B., </w:t>
      </w:r>
      <w:proofErr w:type="spellStart"/>
      <w:r w:rsidRPr="00A269F4">
        <w:rPr>
          <w:rFonts w:ascii="Times New Roman" w:hAnsi="Times New Roman" w:cs="Times New Roman"/>
          <w:lang w:val="en-US"/>
        </w:rPr>
        <w:t>Tongkachok</w:t>
      </w:r>
      <w:proofErr w:type="spellEnd"/>
      <w:r w:rsidRPr="00A269F4">
        <w:rPr>
          <w:rFonts w:ascii="Times New Roman" w:hAnsi="Times New Roman" w:cs="Times New Roman"/>
          <w:lang w:val="en-US"/>
        </w:rPr>
        <w:t xml:space="preserve">, K., </w:t>
      </w:r>
      <w:proofErr w:type="spellStart"/>
      <w:r w:rsidRPr="00A269F4">
        <w:rPr>
          <w:rFonts w:ascii="Times New Roman" w:hAnsi="Times New Roman" w:cs="Times New Roman"/>
          <w:lang w:val="en-US"/>
        </w:rPr>
        <w:t>Dornadula</w:t>
      </w:r>
      <w:proofErr w:type="spellEnd"/>
      <w:r w:rsidRPr="00A269F4">
        <w:rPr>
          <w:rFonts w:ascii="Times New Roman" w:hAnsi="Times New Roman" w:cs="Times New Roman"/>
          <w:lang w:val="en-US"/>
        </w:rPr>
        <w:t xml:space="preserve">, V., &amp; Sisodia, D. (2023). Ethical behavior </w:t>
      </w:r>
      <w:proofErr w:type="gramStart"/>
      <w:r w:rsidRPr="00A269F4">
        <w:rPr>
          <w:rFonts w:ascii="Times New Roman" w:hAnsi="Times New Roman" w:cs="Times New Roman"/>
          <w:lang w:val="en-US"/>
        </w:rPr>
        <w:t>a thought</w:t>
      </w:r>
      <w:proofErr w:type="gramEnd"/>
      <w:r w:rsidRPr="00A269F4">
        <w:rPr>
          <w:rFonts w:ascii="Times New Roman" w:hAnsi="Times New Roman" w:cs="Times New Roman"/>
          <w:lang w:val="en-US"/>
        </w:rPr>
        <w:t xml:space="preserve"> for defining loyalty in an offline. </w:t>
      </w:r>
      <w:r w:rsidRPr="00A269F4">
        <w:rPr>
          <w:rFonts w:ascii="Times New Roman" w:hAnsi="Times New Roman" w:cs="Times New Roman"/>
          <w:i/>
          <w:iCs/>
          <w:lang w:val="en-US"/>
        </w:rPr>
        <w:t xml:space="preserve">International Journal of System </w:t>
      </w:r>
      <w:r w:rsidRPr="00A269F4">
        <w:rPr>
          <w:rFonts w:ascii="Times New Roman" w:hAnsi="Times New Roman" w:cs="Times New Roman"/>
          <w:i/>
          <w:iCs/>
          <w:lang w:val="en-US"/>
        </w:rPr>
        <w:lastRenderedPageBreak/>
        <w:t>Assurance Engineering and Management</w:t>
      </w:r>
      <w:r w:rsidRPr="00A269F4">
        <w:rPr>
          <w:rFonts w:ascii="Times New Roman" w:hAnsi="Times New Roman" w:cs="Times New Roman"/>
          <w:lang w:val="en-US"/>
        </w:rPr>
        <w:t>, 14, 2088-2094. </w:t>
      </w:r>
      <w:hyperlink r:id="rId21" w:tgtFrame="_blank" w:history="1">
        <w:r w:rsidRPr="00A269F4">
          <w:rPr>
            <w:rStyle w:val="Hyperlink"/>
            <w:rFonts w:ascii="Times New Roman" w:hAnsi="Times New Roman" w:cs="Times New Roman"/>
            <w:lang w:val="en-US"/>
          </w:rPr>
          <w:t>https://doi.org/10.1007/s13198-023-01970-9</w:t>
        </w:r>
      </w:hyperlink>
      <w:r w:rsidRPr="00A269F4">
        <w:rPr>
          <w:rFonts w:ascii="Times New Roman" w:hAnsi="Times New Roman" w:cs="Times New Roman"/>
          <w:lang w:val="en-US"/>
        </w:rPr>
        <w:t>.</w:t>
      </w:r>
    </w:p>
    <w:p w14:paraId="70C493D0"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Ramesh, S. (2022). Ethical Marketing in Tourism: Balancing Profit and Social Responsibility. </w:t>
      </w:r>
      <w:r w:rsidRPr="00A269F4">
        <w:rPr>
          <w:rFonts w:ascii="Times New Roman" w:hAnsi="Times New Roman" w:cs="Times New Roman"/>
          <w:i/>
          <w:iCs/>
          <w:lang w:val="en-US"/>
        </w:rPr>
        <w:t xml:space="preserve">Journal of Social </w:t>
      </w:r>
      <w:proofErr w:type="spellStart"/>
      <w:proofErr w:type="gramStart"/>
      <w:r w:rsidRPr="00A269F4">
        <w:rPr>
          <w:rFonts w:ascii="Times New Roman" w:hAnsi="Times New Roman" w:cs="Times New Roman"/>
          <w:i/>
          <w:iCs/>
          <w:lang w:val="en-US"/>
        </w:rPr>
        <w:t>Responsibility,Tourism</w:t>
      </w:r>
      <w:proofErr w:type="spellEnd"/>
      <w:proofErr w:type="gramEnd"/>
      <w:r w:rsidRPr="00A269F4">
        <w:rPr>
          <w:rFonts w:ascii="Times New Roman" w:hAnsi="Times New Roman" w:cs="Times New Roman"/>
          <w:i/>
          <w:iCs/>
          <w:lang w:val="en-US"/>
        </w:rPr>
        <w:t xml:space="preserve"> and Hospitality</w:t>
      </w:r>
      <w:r w:rsidRPr="00A269F4">
        <w:rPr>
          <w:rFonts w:ascii="Times New Roman" w:hAnsi="Times New Roman" w:cs="Times New Roman"/>
          <w:lang w:val="en-US"/>
        </w:rPr>
        <w:t>. </w:t>
      </w:r>
      <w:hyperlink r:id="rId22" w:tgtFrame="_blank" w:history="1">
        <w:r w:rsidRPr="00A269F4">
          <w:rPr>
            <w:rStyle w:val="Hyperlink"/>
            <w:rFonts w:ascii="Times New Roman" w:hAnsi="Times New Roman" w:cs="Times New Roman"/>
            <w:lang w:val="en-US"/>
          </w:rPr>
          <w:t>https://doi.org/10.55529/jsrth.24.31.36</w:t>
        </w:r>
      </w:hyperlink>
      <w:r w:rsidRPr="00A269F4">
        <w:rPr>
          <w:rFonts w:ascii="Times New Roman" w:hAnsi="Times New Roman" w:cs="Times New Roman"/>
          <w:lang w:val="en-US"/>
        </w:rPr>
        <w:t>.</w:t>
      </w:r>
    </w:p>
    <w:p w14:paraId="40678AD3"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Sahm, S. (2022). Ethical Consumers’ Vacation-specific Personas: Marketing Perspectives for Ethical Tourism Service </w:t>
      </w:r>
      <w:proofErr w:type="gramStart"/>
      <w:r w:rsidRPr="00A269F4">
        <w:rPr>
          <w:rFonts w:ascii="Times New Roman" w:hAnsi="Times New Roman" w:cs="Times New Roman"/>
          <w:lang w:val="en-US"/>
        </w:rPr>
        <w:t>Providers..</w:t>
      </w:r>
      <w:proofErr w:type="gramEnd"/>
      <w:r w:rsidRPr="00A269F4">
        <w:rPr>
          <w:rFonts w:ascii="Times New Roman" w:hAnsi="Times New Roman" w:cs="Times New Roman"/>
          <w:lang w:val="en-US"/>
        </w:rPr>
        <w:t> . </w:t>
      </w:r>
      <w:hyperlink r:id="rId23" w:tgtFrame="_blank" w:history="1">
        <w:r w:rsidRPr="00A269F4">
          <w:rPr>
            <w:rStyle w:val="Hyperlink"/>
            <w:rFonts w:ascii="Times New Roman" w:hAnsi="Times New Roman" w:cs="Times New Roman"/>
            <w:lang w:val="en-US"/>
          </w:rPr>
          <w:t>https://doi.org/10.46289/ha59ye41</w:t>
        </w:r>
      </w:hyperlink>
      <w:r w:rsidRPr="00A269F4">
        <w:rPr>
          <w:rFonts w:ascii="Times New Roman" w:hAnsi="Times New Roman" w:cs="Times New Roman"/>
          <w:lang w:val="en-US"/>
        </w:rPr>
        <w:t>.</w:t>
      </w:r>
    </w:p>
    <w:p w14:paraId="5F4588A8"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Shaw, P. (2020). Building Trust through Sound Governance</w:t>
      </w:r>
      <w:proofErr w:type="gramStart"/>
      <w:r w:rsidRPr="00A269F4">
        <w:rPr>
          <w:rFonts w:ascii="Times New Roman" w:hAnsi="Times New Roman" w:cs="Times New Roman"/>
          <w:lang w:val="en-US"/>
        </w:rPr>
        <w:t>. ,</w:t>
      </w:r>
      <w:proofErr w:type="gramEnd"/>
      <w:r w:rsidRPr="00A269F4">
        <w:rPr>
          <w:rFonts w:ascii="Times New Roman" w:hAnsi="Times New Roman" w:cs="Times New Roman"/>
          <w:lang w:val="en-US"/>
        </w:rPr>
        <w:t xml:space="preserve"> 175-179. </w:t>
      </w:r>
      <w:hyperlink r:id="rId24" w:tgtFrame="_blank" w:history="1">
        <w:r w:rsidRPr="00A269F4">
          <w:rPr>
            <w:rStyle w:val="Hyperlink"/>
            <w:rFonts w:ascii="Times New Roman" w:hAnsi="Times New Roman" w:cs="Times New Roman"/>
            <w:lang w:val="en-US"/>
          </w:rPr>
          <w:t>https://doi.org/10.1002/9781119551966.ch47</w:t>
        </w:r>
      </w:hyperlink>
      <w:r w:rsidRPr="00A269F4">
        <w:rPr>
          <w:rFonts w:ascii="Times New Roman" w:hAnsi="Times New Roman" w:cs="Times New Roman"/>
          <w:lang w:val="en-US"/>
        </w:rPr>
        <w:t>.</w:t>
      </w:r>
    </w:p>
    <w:p w14:paraId="0998843A"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Soriano, W. (2022). Branding with integrity: An ethical perspective on marketing practices. </w:t>
      </w:r>
      <w:r w:rsidRPr="00A269F4">
        <w:rPr>
          <w:rFonts w:ascii="Times New Roman" w:hAnsi="Times New Roman" w:cs="Times New Roman"/>
          <w:i/>
          <w:iCs/>
          <w:lang w:val="en-US"/>
        </w:rPr>
        <w:t>International Journal of Research Studies in Education</w:t>
      </w:r>
      <w:r w:rsidRPr="00A269F4">
        <w:rPr>
          <w:rFonts w:ascii="Times New Roman" w:hAnsi="Times New Roman" w:cs="Times New Roman"/>
          <w:lang w:val="en-US"/>
        </w:rPr>
        <w:t>. </w:t>
      </w:r>
      <w:hyperlink r:id="rId25" w:tgtFrame="_blank" w:history="1">
        <w:r w:rsidRPr="00A269F4">
          <w:rPr>
            <w:rStyle w:val="Hyperlink"/>
            <w:rFonts w:ascii="Times New Roman" w:hAnsi="Times New Roman" w:cs="Times New Roman"/>
            <w:lang w:val="en-US"/>
          </w:rPr>
          <w:t>https://doi.org/10.5861/ijrse.2022.b056</w:t>
        </w:r>
      </w:hyperlink>
      <w:r w:rsidRPr="00A269F4">
        <w:rPr>
          <w:rFonts w:ascii="Times New Roman" w:hAnsi="Times New Roman" w:cs="Times New Roman"/>
          <w:lang w:val="en-US"/>
        </w:rPr>
        <w:t>.</w:t>
      </w:r>
    </w:p>
    <w:p w14:paraId="3B156DD4"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rPr>
        <w:t>Tariq, A. (2024). Ethical Considerations in Financial Decision-Making: Balancing Profitability and Integrity. </w:t>
      </w:r>
      <w:r w:rsidRPr="00A269F4">
        <w:rPr>
          <w:rFonts w:ascii="Times New Roman" w:hAnsi="Times New Roman" w:cs="Times New Roman"/>
          <w:i/>
          <w:iCs/>
        </w:rPr>
        <w:t>Frontiers in Business and Finance</w:t>
      </w:r>
      <w:r w:rsidRPr="00A269F4">
        <w:rPr>
          <w:rFonts w:ascii="Times New Roman" w:hAnsi="Times New Roman" w:cs="Times New Roman"/>
        </w:rPr>
        <w:t>, </w:t>
      </w:r>
      <w:r w:rsidRPr="00A269F4">
        <w:rPr>
          <w:rFonts w:ascii="Times New Roman" w:hAnsi="Times New Roman" w:cs="Times New Roman"/>
          <w:i/>
          <w:iCs/>
        </w:rPr>
        <w:t>1</w:t>
      </w:r>
      <w:r w:rsidRPr="00A269F4">
        <w:rPr>
          <w:rFonts w:ascii="Times New Roman" w:hAnsi="Times New Roman" w:cs="Times New Roman"/>
        </w:rPr>
        <w:t>(2), 172-187.</w:t>
      </w:r>
    </w:p>
    <w:p w14:paraId="40231FCE" w14:textId="77777777" w:rsidR="006A023D" w:rsidRPr="00A269F4"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Tomescu, A., &amp; Botezat, E. (2020). THE TOURISTIC SERVICES IN ROMANIA AND SOME ETHICAL ASPECTS OF CONSUMERS PROTECTION. </w:t>
      </w:r>
      <w:r w:rsidRPr="00A269F4">
        <w:rPr>
          <w:rFonts w:ascii="Times New Roman" w:hAnsi="Times New Roman" w:cs="Times New Roman"/>
          <w:i/>
          <w:iCs/>
          <w:lang w:val="en-US"/>
        </w:rPr>
        <w:t>Tourism hospitality management</w:t>
      </w:r>
      <w:r w:rsidRPr="00A269F4">
        <w:rPr>
          <w:rFonts w:ascii="Times New Roman" w:hAnsi="Times New Roman" w:cs="Times New Roman"/>
          <w:lang w:val="en-US"/>
        </w:rPr>
        <w:t>, 8, 143-148. </w:t>
      </w:r>
      <w:hyperlink r:id="rId26" w:tgtFrame="_blank" w:history="1">
        <w:r w:rsidRPr="00A269F4">
          <w:rPr>
            <w:rStyle w:val="Hyperlink"/>
            <w:rFonts w:ascii="Times New Roman" w:hAnsi="Times New Roman" w:cs="Times New Roman"/>
            <w:lang w:val="en-US"/>
          </w:rPr>
          <w:t>https://doi.org/10.20867/thm.8.1-2.13</w:t>
        </w:r>
      </w:hyperlink>
      <w:r w:rsidRPr="00A269F4">
        <w:rPr>
          <w:rFonts w:ascii="Times New Roman" w:hAnsi="Times New Roman" w:cs="Times New Roman"/>
          <w:lang w:val="en-US"/>
        </w:rPr>
        <w:t>.</w:t>
      </w:r>
    </w:p>
    <w:p w14:paraId="1E87E7BF" w14:textId="77777777" w:rsidR="006A023D" w:rsidRDefault="006A023D" w:rsidP="0014121B">
      <w:pPr>
        <w:spacing w:line="480" w:lineRule="auto"/>
        <w:ind w:left="720" w:hanging="720"/>
        <w:jc w:val="both"/>
        <w:rPr>
          <w:rFonts w:ascii="Times New Roman" w:hAnsi="Times New Roman" w:cs="Times New Roman"/>
          <w:lang w:val="en-US"/>
        </w:rPr>
      </w:pPr>
      <w:r w:rsidRPr="00A269F4">
        <w:rPr>
          <w:rFonts w:ascii="Times New Roman" w:hAnsi="Times New Roman" w:cs="Times New Roman"/>
          <w:lang w:val="en-US"/>
        </w:rPr>
        <w:t xml:space="preserve">Uddin, M., Saif, I., Nabil, J., Afsara, K., Ashraful, I., </w:t>
      </w:r>
      <w:proofErr w:type="gramStart"/>
      <w:r w:rsidRPr="00A269F4">
        <w:rPr>
          <w:rFonts w:ascii="Times New Roman" w:hAnsi="Times New Roman" w:cs="Times New Roman"/>
          <w:lang w:val="en-US"/>
        </w:rPr>
        <w:t>&amp; ,</w:t>
      </w:r>
      <w:proofErr w:type="gramEnd"/>
      <w:r w:rsidRPr="00A269F4">
        <w:rPr>
          <w:rFonts w:ascii="Times New Roman" w:hAnsi="Times New Roman" w:cs="Times New Roman"/>
          <w:lang w:val="en-US"/>
        </w:rPr>
        <w:t xml:space="preserve"> I. (2024). The Influence of Artificial Intelligence on Consumer Trust in E-Commerce: Opportunities and Ethical Challenges. </w:t>
      </w:r>
      <w:r w:rsidRPr="00A269F4">
        <w:rPr>
          <w:rFonts w:ascii="Times New Roman" w:hAnsi="Times New Roman" w:cs="Times New Roman"/>
          <w:i/>
          <w:iCs/>
          <w:lang w:val="en-US"/>
        </w:rPr>
        <w:t>European Journal of Theoretical and Applied Sciences</w:t>
      </w:r>
      <w:r w:rsidRPr="00A269F4">
        <w:rPr>
          <w:rFonts w:ascii="Times New Roman" w:hAnsi="Times New Roman" w:cs="Times New Roman"/>
          <w:lang w:val="en-US"/>
        </w:rPr>
        <w:t>. </w:t>
      </w:r>
      <w:hyperlink r:id="rId27" w:tgtFrame="_blank" w:history="1">
        <w:r w:rsidRPr="00A269F4">
          <w:rPr>
            <w:rStyle w:val="Hyperlink"/>
            <w:rFonts w:ascii="Times New Roman" w:hAnsi="Times New Roman" w:cs="Times New Roman"/>
            <w:lang w:val="en-US"/>
          </w:rPr>
          <w:t>https://doi.org/10.59324/ejtas.2024.2(6).20</w:t>
        </w:r>
      </w:hyperlink>
      <w:r w:rsidRPr="00A269F4">
        <w:rPr>
          <w:rFonts w:ascii="Times New Roman" w:hAnsi="Times New Roman" w:cs="Times New Roman"/>
          <w:lang w:val="en-US"/>
        </w:rPr>
        <w:t>.</w:t>
      </w:r>
    </w:p>
    <w:p w14:paraId="6D9AF753" w14:textId="77777777" w:rsidR="00A269F4" w:rsidRDefault="00A269F4" w:rsidP="00A269F4">
      <w:pPr>
        <w:spacing w:line="360" w:lineRule="auto"/>
        <w:ind w:left="720" w:hanging="720"/>
        <w:jc w:val="both"/>
        <w:rPr>
          <w:rFonts w:ascii="Times New Roman" w:hAnsi="Times New Roman" w:cs="Times New Roman"/>
          <w:lang w:val="en-US"/>
        </w:rPr>
      </w:pPr>
    </w:p>
    <w:p w14:paraId="7AA5CC4D" w14:textId="77777777" w:rsidR="00A269F4" w:rsidRDefault="00A269F4" w:rsidP="00A269F4">
      <w:pPr>
        <w:spacing w:line="360" w:lineRule="auto"/>
        <w:ind w:left="720" w:hanging="720"/>
        <w:jc w:val="both"/>
        <w:rPr>
          <w:rFonts w:ascii="Times New Roman" w:hAnsi="Times New Roman" w:cs="Times New Roman"/>
          <w:lang w:val="en-US"/>
        </w:rPr>
      </w:pPr>
    </w:p>
    <w:p w14:paraId="7EECA1F8" w14:textId="77777777" w:rsidR="00A269F4" w:rsidRDefault="00A269F4" w:rsidP="00A269F4">
      <w:pPr>
        <w:spacing w:line="360" w:lineRule="auto"/>
        <w:ind w:left="720" w:hanging="720"/>
        <w:jc w:val="both"/>
        <w:rPr>
          <w:rFonts w:ascii="Times New Roman" w:hAnsi="Times New Roman" w:cs="Times New Roman"/>
          <w:lang w:val="en-US"/>
        </w:rPr>
      </w:pPr>
    </w:p>
    <w:p w14:paraId="6A76A649" w14:textId="77777777" w:rsidR="00A269F4" w:rsidRDefault="00A269F4" w:rsidP="00A269F4">
      <w:pPr>
        <w:spacing w:line="360" w:lineRule="auto"/>
        <w:ind w:left="720" w:hanging="720"/>
        <w:jc w:val="both"/>
        <w:rPr>
          <w:rFonts w:ascii="Times New Roman" w:hAnsi="Times New Roman" w:cs="Times New Roman"/>
          <w:lang w:val="en-US"/>
        </w:rPr>
      </w:pPr>
    </w:p>
    <w:p w14:paraId="06B8D8D8" w14:textId="77777777" w:rsidR="00A269F4" w:rsidRDefault="00A269F4" w:rsidP="00A269F4">
      <w:pPr>
        <w:spacing w:line="360" w:lineRule="auto"/>
        <w:ind w:left="720" w:hanging="720"/>
        <w:jc w:val="both"/>
        <w:rPr>
          <w:rFonts w:ascii="Times New Roman" w:hAnsi="Times New Roman" w:cs="Times New Roman"/>
          <w:lang w:val="en-US"/>
        </w:rPr>
      </w:pPr>
    </w:p>
    <w:p w14:paraId="12BB2E90" w14:textId="77777777" w:rsidR="00A269F4" w:rsidRDefault="00A269F4" w:rsidP="00A269F4">
      <w:pPr>
        <w:spacing w:line="360" w:lineRule="auto"/>
        <w:ind w:left="720" w:hanging="720"/>
        <w:jc w:val="both"/>
        <w:rPr>
          <w:rFonts w:ascii="Times New Roman" w:hAnsi="Times New Roman" w:cs="Times New Roman"/>
          <w:lang w:val="en-US"/>
        </w:rPr>
      </w:pPr>
    </w:p>
    <w:p w14:paraId="155DCC41" w14:textId="150A9814" w:rsidR="00A269F4" w:rsidRDefault="00A269F4" w:rsidP="00A269F4">
      <w:pPr>
        <w:pStyle w:val="Heading1"/>
        <w:rPr>
          <w:lang w:val="en-US"/>
        </w:rPr>
      </w:pPr>
      <w:bookmarkStart w:id="8" w:name="_Toc212135289"/>
      <w:r>
        <w:rPr>
          <w:lang w:val="en-US"/>
        </w:rPr>
        <w:t>Appendix</w:t>
      </w:r>
      <w:bookmarkEnd w:id="8"/>
    </w:p>
    <w:p w14:paraId="07840227" w14:textId="77777777" w:rsidR="00A269F4" w:rsidRPr="00A269F4" w:rsidRDefault="00A269F4" w:rsidP="00A269F4">
      <w:pPr>
        <w:spacing w:line="360" w:lineRule="auto"/>
        <w:ind w:left="720" w:hanging="720"/>
        <w:jc w:val="both"/>
        <w:rPr>
          <w:rFonts w:ascii="Times New Roman" w:hAnsi="Times New Roman" w:cs="Times New Roman"/>
          <w:lang w:val="en-US"/>
        </w:rPr>
      </w:pPr>
    </w:p>
    <w:p w14:paraId="4E53D893" w14:textId="71517FA9" w:rsidR="006A023D" w:rsidRPr="00A269F4" w:rsidRDefault="000A0666" w:rsidP="00A269F4">
      <w:pPr>
        <w:spacing w:line="360" w:lineRule="auto"/>
        <w:ind w:left="720" w:hanging="720"/>
        <w:jc w:val="both"/>
        <w:rPr>
          <w:rFonts w:ascii="Times New Roman" w:hAnsi="Times New Roman" w:cs="Times New Roman"/>
          <w:lang w:val="en-US"/>
        </w:rPr>
      </w:pPr>
      <w:r w:rsidRPr="000A0666">
        <w:rPr>
          <w:rFonts w:ascii="Times New Roman" w:hAnsi="Times New Roman" w:cs="Times New Roman"/>
          <w:noProof/>
          <w:lang w:val="en-US"/>
        </w:rPr>
        <w:lastRenderedPageBreak/>
        <w:drawing>
          <wp:inline distT="0" distB="0" distL="0" distR="0" wp14:anchorId="5E9B6A9B" wp14:editId="5A1902EF">
            <wp:extent cx="5943600" cy="5478145"/>
            <wp:effectExtent l="0" t="0" r="0" b="8255"/>
            <wp:docPr id="2094030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30149" name=""/>
                    <pic:cNvPicPr/>
                  </pic:nvPicPr>
                  <pic:blipFill>
                    <a:blip r:embed="rId28"/>
                    <a:stretch>
                      <a:fillRect/>
                    </a:stretch>
                  </pic:blipFill>
                  <pic:spPr>
                    <a:xfrm>
                      <a:off x="0" y="0"/>
                      <a:ext cx="5943600" cy="5478145"/>
                    </a:xfrm>
                    <a:prstGeom prst="rect">
                      <a:avLst/>
                    </a:prstGeom>
                  </pic:spPr>
                </pic:pic>
              </a:graphicData>
            </a:graphic>
          </wp:inline>
        </w:drawing>
      </w:r>
    </w:p>
    <w:p w14:paraId="4E3E452A" w14:textId="77777777" w:rsidR="00140400" w:rsidRPr="00A269F4" w:rsidRDefault="00140400" w:rsidP="00C335EB">
      <w:pPr>
        <w:jc w:val="both"/>
        <w:rPr>
          <w:rFonts w:ascii="Times New Roman" w:hAnsi="Times New Roman" w:cs="Times New Roman"/>
          <w:lang w:val="en-US"/>
        </w:rPr>
      </w:pPr>
    </w:p>
    <w:sectPr w:rsidR="00140400" w:rsidRPr="00A269F4">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1147C" w14:textId="77777777" w:rsidR="00775C69" w:rsidRDefault="00775C69" w:rsidP="00763B6F">
      <w:pPr>
        <w:spacing w:after="0" w:line="240" w:lineRule="auto"/>
      </w:pPr>
      <w:r>
        <w:separator/>
      </w:r>
    </w:p>
  </w:endnote>
  <w:endnote w:type="continuationSeparator" w:id="0">
    <w:p w14:paraId="2A7723E4" w14:textId="77777777" w:rsidR="00775C69" w:rsidRDefault="00775C69" w:rsidP="0076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081900"/>
      <w:docPartObj>
        <w:docPartGallery w:val="Page Numbers (Bottom of Page)"/>
        <w:docPartUnique/>
      </w:docPartObj>
    </w:sdtPr>
    <w:sdtEndPr>
      <w:rPr>
        <w:noProof/>
      </w:rPr>
    </w:sdtEndPr>
    <w:sdtContent>
      <w:p w14:paraId="50AB01C5" w14:textId="4A6229AF" w:rsidR="00763B6F" w:rsidRDefault="00763B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D17572" w14:textId="77777777" w:rsidR="00763B6F" w:rsidRDefault="00763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07735" w14:textId="77777777" w:rsidR="00775C69" w:rsidRDefault="00775C69" w:rsidP="00763B6F">
      <w:pPr>
        <w:spacing w:after="0" w:line="240" w:lineRule="auto"/>
      </w:pPr>
      <w:r>
        <w:separator/>
      </w:r>
    </w:p>
  </w:footnote>
  <w:footnote w:type="continuationSeparator" w:id="0">
    <w:p w14:paraId="052788EF" w14:textId="77777777" w:rsidR="00775C69" w:rsidRDefault="00775C69" w:rsidP="00763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E34E9"/>
    <w:multiLevelType w:val="multilevel"/>
    <w:tmpl w:val="FCF0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3715B6"/>
    <w:multiLevelType w:val="multilevel"/>
    <w:tmpl w:val="47340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734033">
    <w:abstractNumId w:val="0"/>
  </w:num>
  <w:num w:numId="2" w16cid:durableId="889729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CC"/>
    <w:rsid w:val="0000503D"/>
    <w:rsid w:val="00035637"/>
    <w:rsid w:val="000442CC"/>
    <w:rsid w:val="000A0666"/>
    <w:rsid w:val="000F665B"/>
    <w:rsid w:val="00140400"/>
    <w:rsid w:val="0014121B"/>
    <w:rsid w:val="001C5B2B"/>
    <w:rsid w:val="002239B3"/>
    <w:rsid w:val="00580E29"/>
    <w:rsid w:val="006A023D"/>
    <w:rsid w:val="00721DA5"/>
    <w:rsid w:val="00763B6F"/>
    <w:rsid w:val="00775C69"/>
    <w:rsid w:val="008054BF"/>
    <w:rsid w:val="00952E3C"/>
    <w:rsid w:val="00A269F4"/>
    <w:rsid w:val="00A45809"/>
    <w:rsid w:val="00A52873"/>
    <w:rsid w:val="00C335EB"/>
    <w:rsid w:val="00CD0566"/>
    <w:rsid w:val="00E34974"/>
    <w:rsid w:val="00EA723F"/>
    <w:rsid w:val="00EB074B"/>
    <w:rsid w:val="00EF2D9E"/>
    <w:rsid w:val="00F862DA"/>
    <w:rsid w:val="00FB04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141F"/>
  <w15:chartTrackingRefBased/>
  <w15:docId w15:val="{53772536-5258-460D-AE68-7CAF0536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C335EB"/>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0442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2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2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2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5EB"/>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semiHidden/>
    <w:rsid w:val="000442C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442C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442C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442C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442C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442C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442C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442C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44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2C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44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2C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442CC"/>
    <w:pPr>
      <w:spacing w:before="160"/>
      <w:jc w:val="center"/>
    </w:pPr>
    <w:rPr>
      <w:i/>
      <w:iCs/>
      <w:color w:val="404040" w:themeColor="text1" w:themeTint="BF"/>
    </w:rPr>
  </w:style>
  <w:style w:type="character" w:customStyle="1" w:styleId="QuoteChar">
    <w:name w:val="Quote Char"/>
    <w:basedOn w:val="DefaultParagraphFont"/>
    <w:link w:val="Quote"/>
    <w:uiPriority w:val="29"/>
    <w:rsid w:val="000442CC"/>
    <w:rPr>
      <w:i/>
      <w:iCs/>
      <w:color w:val="404040" w:themeColor="text1" w:themeTint="BF"/>
      <w:lang w:val="en-GB"/>
    </w:rPr>
  </w:style>
  <w:style w:type="paragraph" w:styleId="ListParagraph">
    <w:name w:val="List Paragraph"/>
    <w:basedOn w:val="Normal"/>
    <w:uiPriority w:val="34"/>
    <w:qFormat/>
    <w:rsid w:val="000442CC"/>
    <w:pPr>
      <w:ind w:left="720"/>
      <w:contextualSpacing/>
    </w:pPr>
  </w:style>
  <w:style w:type="character" w:styleId="IntenseEmphasis">
    <w:name w:val="Intense Emphasis"/>
    <w:basedOn w:val="DefaultParagraphFont"/>
    <w:uiPriority w:val="21"/>
    <w:qFormat/>
    <w:rsid w:val="000442CC"/>
    <w:rPr>
      <w:i/>
      <w:iCs/>
      <w:color w:val="0F4761" w:themeColor="accent1" w:themeShade="BF"/>
    </w:rPr>
  </w:style>
  <w:style w:type="paragraph" w:styleId="IntenseQuote">
    <w:name w:val="Intense Quote"/>
    <w:basedOn w:val="Normal"/>
    <w:next w:val="Normal"/>
    <w:link w:val="IntenseQuoteChar"/>
    <w:uiPriority w:val="30"/>
    <w:qFormat/>
    <w:rsid w:val="000442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2CC"/>
    <w:rPr>
      <w:i/>
      <w:iCs/>
      <w:color w:val="0F4761" w:themeColor="accent1" w:themeShade="BF"/>
      <w:lang w:val="en-GB"/>
    </w:rPr>
  </w:style>
  <w:style w:type="character" w:styleId="IntenseReference">
    <w:name w:val="Intense Reference"/>
    <w:basedOn w:val="DefaultParagraphFont"/>
    <w:uiPriority w:val="32"/>
    <w:qFormat/>
    <w:rsid w:val="000442CC"/>
    <w:rPr>
      <w:b/>
      <w:bCs/>
      <w:smallCaps/>
      <w:color w:val="0F4761" w:themeColor="accent1" w:themeShade="BF"/>
      <w:spacing w:val="5"/>
    </w:rPr>
  </w:style>
  <w:style w:type="table" w:styleId="TableGrid">
    <w:name w:val="Table Grid"/>
    <w:basedOn w:val="TableNormal"/>
    <w:uiPriority w:val="39"/>
    <w:rsid w:val="00EA7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023D"/>
    <w:rPr>
      <w:color w:val="467886" w:themeColor="hyperlink"/>
      <w:u w:val="single"/>
    </w:rPr>
  </w:style>
  <w:style w:type="paragraph" w:styleId="TOCHeading">
    <w:name w:val="TOC Heading"/>
    <w:basedOn w:val="Heading1"/>
    <w:next w:val="Normal"/>
    <w:uiPriority w:val="39"/>
    <w:unhideWhenUsed/>
    <w:qFormat/>
    <w:rsid w:val="00C335EB"/>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335EB"/>
    <w:pPr>
      <w:spacing w:after="100"/>
    </w:pPr>
  </w:style>
  <w:style w:type="paragraph" w:styleId="Header">
    <w:name w:val="header"/>
    <w:basedOn w:val="Normal"/>
    <w:link w:val="HeaderChar"/>
    <w:uiPriority w:val="99"/>
    <w:unhideWhenUsed/>
    <w:rsid w:val="00763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B6F"/>
    <w:rPr>
      <w:lang w:val="en-GB"/>
    </w:rPr>
  </w:style>
  <w:style w:type="paragraph" w:styleId="Footer">
    <w:name w:val="footer"/>
    <w:basedOn w:val="Normal"/>
    <w:link w:val="FooterChar"/>
    <w:uiPriority w:val="99"/>
    <w:unhideWhenUsed/>
    <w:rsid w:val="00763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B6F"/>
    <w:rPr>
      <w:lang w:val="en-GB"/>
    </w:rPr>
  </w:style>
  <w:style w:type="character" w:styleId="UnresolvedMention">
    <w:name w:val="Unresolved Mention"/>
    <w:basedOn w:val="DefaultParagraphFont"/>
    <w:uiPriority w:val="99"/>
    <w:semiHidden/>
    <w:unhideWhenUsed/>
    <w:rsid w:val="00CD0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783/tjjpt.v44.i3.474" TargetMode="External"/><Relationship Id="rId13" Type="http://schemas.openxmlformats.org/officeDocument/2006/relationships/hyperlink" Target="https://doi.org/10.1177/23949643221093455" TargetMode="External"/><Relationship Id="rId18" Type="http://schemas.openxmlformats.org/officeDocument/2006/relationships/hyperlink" Target="https://doi.org/10.4018/978-1-5225-8270-0.ch007" TargetMode="External"/><Relationship Id="rId26" Type="http://schemas.openxmlformats.org/officeDocument/2006/relationships/hyperlink" Target="https://doi.org/10.20867/thm.8.1-2.13" TargetMode="External"/><Relationship Id="rId3" Type="http://schemas.openxmlformats.org/officeDocument/2006/relationships/styles" Target="styles.xml"/><Relationship Id="rId21" Type="http://schemas.openxmlformats.org/officeDocument/2006/relationships/hyperlink" Target="https://doi.org/10.1007/s13198-023-01970-9" TargetMode="External"/><Relationship Id="rId7" Type="http://schemas.openxmlformats.org/officeDocument/2006/relationships/endnotes" Target="endnotes.xml"/><Relationship Id="rId12" Type="http://schemas.openxmlformats.org/officeDocument/2006/relationships/hyperlink" Target="https://doi.org/10.70456/ahyd4241" TargetMode="External"/><Relationship Id="rId17" Type="http://schemas.openxmlformats.org/officeDocument/2006/relationships/hyperlink" Target="https://doi.org/10.1080/10548408.2025.2468460" TargetMode="External"/><Relationship Id="rId25" Type="http://schemas.openxmlformats.org/officeDocument/2006/relationships/hyperlink" Target="https://doi.org/10.5861/ijrse.2022.b056" TargetMode="External"/><Relationship Id="rId2" Type="http://schemas.openxmlformats.org/officeDocument/2006/relationships/numbering" Target="numbering.xml"/><Relationship Id="rId16" Type="http://schemas.openxmlformats.org/officeDocument/2006/relationships/hyperlink" Target="https://doi.org/10.1016/j.sbspro.2011.10.548" TargetMode="External"/><Relationship Id="rId20" Type="http://schemas.openxmlformats.org/officeDocument/2006/relationships/hyperlink" Target="https://doi.org/10.55248/gengpi.5.0324.087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231180160" TargetMode="External"/><Relationship Id="rId24" Type="http://schemas.openxmlformats.org/officeDocument/2006/relationships/hyperlink" Target="https://doi.org/10.1002/9781119551966.ch47" TargetMode="External"/><Relationship Id="rId5" Type="http://schemas.openxmlformats.org/officeDocument/2006/relationships/webSettings" Target="webSettings.xml"/><Relationship Id="rId15" Type="http://schemas.openxmlformats.org/officeDocument/2006/relationships/hyperlink" Target="https://doi.org/10.47119/ijrp1001031620223402" TargetMode="External"/><Relationship Id="rId23" Type="http://schemas.openxmlformats.org/officeDocument/2006/relationships/hyperlink" Target="https://doi.org/10.46289/ha59ye41" TargetMode="External"/><Relationship Id="rId28" Type="http://schemas.openxmlformats.org/officeDocument/2006/relationships/image" Target="media/image1.png"/><Relationship Id="rId10" Type="http://schemas.openxmlformats.org/officeDocument/2006/relationships/hyperlink" Target="https://doi.org/10.57017/jaes.v19.1(83).05" TargetMode="External"/><Relationship Id="rId19" Type="http://schemas.openxmlformats.org/officeDocument/2006/relationships/hyperlink" Target="https://doi.org/10.58345/nikg653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4294/jipd.v8i7.6730" TargetMode="External"/><Relationship Id="rId14" Type="http://schemas.openxmlformats.org/officeDocument/2006/relationships/hyperlink" Target="https://doi.org/10.5937/menhottur2202121f" TargetMode="External"/><Relationship Id="rId22" Type="http://schemas.openxmlformats.org/officeDocument/2006/relationships/hyperlink" Target="https://doi.org/10.55529/jsrth.24.31.36" TargetMode="External"/><Relationship Id="rId27" Type="http://schemas.openxmlformats.org/officeDocument/2006/relationships/hyperlink" Target="https://doi.org/10.59324/ejtas.2024.2(6).2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file>

<file path=customXml/itemProps1.xml><?xml version="1.0" encoding="utf-8"?>
<ds:datastoreItem xmlns:ds="http://schemas.openxmlformats.org/officeDocument/2006/customXml" ds:itemID="{EA3FF715-5798-430B-A417-436FDB201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25</Pages>
  <Words>5337</Words>
  <Characters>30426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dcterms:created xsi:type="dcterms:W3CDTF">2025-10-23T04:59:00Z</dcterms:created>
  <dcterms:modified xsi:type="dcterms:W3CDTF">2025-10-24T01:14:00Z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2025-10-23T06:18:28Z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aa3f15b4-5233-4490-a71f-f2cc5c0a130b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