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6C479" w14:textId="77777777" w:rsidR="00426865" w:rsidRPr="00C527C5" w:rsidRDefault="00672345" w:rsidP="00C527C5">
      <w:r w:rsidRPr="00C527C5">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4AC2CCD" w14:textId="77777777" w:rsidR="00672345" w:rsidRPr="00C527C5" w:rsidRDefault="003C5D74" w:rsidP="00C527C5">
      <w:pPr>
        <w:rPr>
          <w:lang w:val="en-US"/>
        </w:rPr>
      </w:pPr>
      <w:r w:rsidRPr="00C527C5">
        <w:rPr>
          <w:lang w:val="en-US"/>
        </w:rPr>
        <w:t>Structure of Tourism Markets</w:t>
      </w:r>
    </w:p>
    <w:p w14:paraId="7C3F7BF3" w14:textId="77777777" w:rsidR="00672345" w:rsidRPr="00C527C5" w:rsidRDefault="00672345" w:rsidP="00C527C5">
      <w:pPr>
        <w:rPr>
          <w:lang w:val="en-US"/>
        </w:rPr>
      </w:pPr>
      <w:r w:rsidRPr="00C527C5">
        <w:rPr>
          <w:lang w:val="en-US"/>
        </w:rPr>
        <w:t>Assignment 1</w:t>
      </w:r>
    </w:p>
    <w:p w14:paraId="2A83246C" w14:textId="77777777" w:rsidR="00672345" w:rsidRPr="00C527C5" w:rsidRDefault="00672345" w:rsidP="00C527C5">
      <w:pPr>
        <w:rPr>
          <w:lang w:val="en-US"/>
        </w:rPr>
      </w:pPr>
      <w:r w:rsidRPr="00C527C5">
        <w:rPr>
          <w:lang w:val="en-US"/>
        </w:rPr>
        <w:t>08.0</w:t>
      </w:r>
      <w:r w:rsidR="003C5D74" w:rsidRPr="00C527C5">
        <w:rPr>
          <w:lang w:val="en-US"/>
        </w:rPr>
        <w:t>7</w:t>
      </w:r>
      <w:r w:rsidRPr="00C527C5">
        <w:rPr>
          <w:lang w:val="en-US"/>
        </w:rPr>
        <w:t>.2026</w:t>
      </w:r>
    </w:p>
    <w:p w14:paraId="0419028E" w14:textId="77777777" w:rsidR="00672345" w:rsidRPr="00C527C5" w:rsidRDefault="00672345" w:rsidP="00C527C5"/>
    <w:p w14:paraId="4E83A15B" w14:textId="77777777" w:rsidR="00672345" w:rsidRPr="00C527C5" w:rsidRDefault="00672345" w:rsidP="00C527C5"/>
    <w:p w14:paraId="2AD1FA80" w14:textId="77777777" w:rsidR="00672345" w:rsidRPr="00C527C5" w:rsidRDefault="00672345" w:rsidP="00C527C5"/>
    <w:p w14:paraId="5483BD31" w14:textId="77777777" w:rsidR="00672345" w:rsidRPr="00C527C5" w:rsidRDefault="00672345" w:rsidP="00C527C5"/>
    <w:p w14:paraId="5CFDDF95" w14:textId="77777777" w:rsidR="00672345" w:rsidRPr="00C527C5" w:rsidRDefault="00672345" w:rsidP="00C527C5"/>
    <w:p w14:paraId="12774EB8" w14:textId="77777777" w:rsidR="00672345" w:rsidRPr="00C527C5" w:rsidRDefault="00672345" w:rsidP="00C527C5"/>
    <w:p w14:paraId="0613986D" w14:textId="77777777" w:rsidR="00672345" w:rsidRPr="00C527C5" w:rsidRDefault="00672345" w:rsidP="00C527C5"/>
    <w:p w14:paraId="38CB4E30" w14:textId="77777777" w:rsidR="00672345" w:rsidRPr="00C527C5" w:rsidRDefault="00672345" w:rsidP="00C527C5"/>
    <w:p w14:paraId="6A8350F1" w14:textId="77777777" w:rsidR="00672345" w:rsidRPr="00C527C5" w:rsidRDefault="00672345" w:rsidP="00C527C5"/>
    <w:p w14:paraId="4AC50EA8" w14:textId="77777777" w:rsidR="00672345" w:rsidRPr="00C527C5" w:rsidRDefault="00672345" w:rsidP="00C527C5"/>
    <w:p w14:paraId="04D02C76" w14:textId="77777777" w:rsidR="00672345" w:rsidRPr="00C527C5" w:rsidRDefault="00672345" w:rsidP="00C527C5"/>
    <w:p w14:paraId="41464DC9" w14:textId="77777777" w:rsidR="00672345" w:rsidRPr="00C527C5" w:rsidRDefault="00672345" w:rsidP="00C527C5"/>
    <w:p w14:paraId="4122E439" w14:textId="77777777" w:rsidR="00672345" w:rsidRPr="00C527C5" w:rsidRDefault="00672345" w:rsidP="00C527C5"/>
    <w:p w14:paraId="729A2E21" w14:textId="77777777" w:rsidR="00672345" w:rsidRPr="00C527C5" w:rsidRDefault="00672345" w:rsidP="00C527C5">
      <w:pPr>
        <w:spacing w:line="276" w:lineRule="auto"/>
        <w:rPr>
          <w:lang w:val="en-US"/>
        </w:rPr>
      </w:pPr>
      <w:r w:rsidRPr="00C527C5">
        <w:rPr>
          <w:lang w:val="en-US"/>
        </w:rPr>
        <w:t>In no more than 500 words, each explain and 2-4 references:</w:t>
      </w:r>
    </w:p>
    <w:p w14:paraId="1FE89683" w14:textId="77777777" w:rsidR="00672345" w:rsidRPr="00C527C5" w:rsidRDefault="00672345" w:rsidP="00C527C5">
      <w:pPr>
        <w:spacing w:line="276" w:lineRule="auto"/>
        <w:rPr>
          <w:lang w:val="en-US"/>
        </w:rPr>
      </w:pPr>
    </w:p>
    <w:p w14:paraId="38E2D012" w14:textId="77777777" w:rsidR="00672345" w:rsidRPr="00C527C5" w:rsidRDefault="00672345" w:rsidP="00C527C5">
      <w:pPr>
        <w:spacing w:line="276" w:lineRule="auto"/>
        <w:rPr>
          <w:lang w:val="en-US"/>
        </w:rPr>
      </w:pPr>
    </w:p>
    <w:p w14:paraId="70550A05" w14:textId="77777777" w:rsidR="00672345" w:rsidRPr="00C527C5" w:rsidRDefault="00672345" w:rsidP="00C527C5">
      <w:pPr>
        <w:spacing w:line="276" w:lineRule="auto"/>
        <w:rPr>
          <w:lang w:val="en-US"/>
        </w:rPr>
      </w:pPr>
    </w:p>
    <w:p w14:paraId="096E4699" w14:textId="77777777" w:rsidR="003C5D74" w:rsidRPr="00C527C5" w:rsidRDefault="003C5D74" w:rsidP="00C527C5">
      <w:pPr>
        <w:rPr>
          <w:lang w:val="en-US"/>
        </w:rPr>
      </w:pPr>
      <w:r w:rsidRPr="00C527C5">
        <w:rPr>
          <w:lang w:val="en-US"/>
        </w:rPr>
        <w:t>1- Tourism services have several unique characteristics. Explain any five characteristics and discuss how each one affects the management and marketing of tourism businesses.</w:t>
      </w:r>
    </w:p>
    <w:p w14:paraId="66971AE5" w14:textId="77777777" w:rsidR="003C5D74" w:rsidRPr="00C527C5" w:rsidRDefault="003C5D74" w:rsidP="00C527C5">
      <w:pPr>
        <w:rPr>
          <w:lang w:val="en-US"/>
        </w:rPr>
      </w:pPr>
    </w:p>
    <w:p w14:paraId="4DEFAFB0" w14:textId="77777777" w:rsidR="003C5D74" w:rsidRPr="00C527C5" w:rsidRDefault="003C5D74" w:rsidP="00C527C5">
      <w:pPr>
        <w:rPr>
          <w:lang w:val="en-US"/>
        </w:rPr>
      </w:pPr>
      <w:r w:rsidRPr="00C527C5">
        <w:rPr>
          <w:lang w:val="en-US"/>
        </w:rPr>
        <w:t>2- Choose a tourist destination and identify:</w:t>
      </w:r>
    </w:p>
    <w:p w14:paraId="7F33CD5F" w14:textId="77777777" w:rsidR="003C5D74" w:rsidRPr="00C527C5" w:rsidRDefault="003C5D74" w:rsidP="00C527C5">
      <w:pPr>
        <w:pStyle w:val="ListParagraph"/>
        <w:numPr>
          <w:ilvl w:val="0"/>
          <w:numId w:val="1"/>
        </w:numPr>
        <w:ind w:left="0"/>
        <w:rPr>
          <w:lang w:val="en-US"/>
        </w:rPr>
      </w:pPr>
      <w:r w:rsidRPr="00C527C5">
        <w:rPr>
          <w:lang w:val="en-US"/>
        </w:rPr>
        <w:t>The tourism products and services offered.</w:t>
      </w:r>
    </w:p>
    <w:p w14:paraId="015ABEEF" w14:textId="77777777" w:rsidR="003C5D74" w:rsidRPr="00C527C5" w:rsidRDefault="003C5D74" w:rsidP="00C527C5">
      <w:pPr>
        <w:pStyle w:val="ListParagraph"/>
        <w:numPr>
          <w:ilvl w:val="0"/>
          <w:numId w:val="1"/>
        </w:numPr>
        <w:ind w:left="0"/>
        <w:rPr>
          <w:lang w:val="en-US"/>
        </w:rPr>
      </w:pPr>
      <w:r w:rsidRPr="00C527C5">
        <w:rPr>
          <w:lang w:val="en-US"/>
        </w:rPr>
        <w:t>The main tourism suppliers.</w:t>
      </w:r>
    </w:p>
    <w:p w14:paraId="115B8F66" w14:textId="77777777" w:rsidR="00672345" w:rsidRPr="00C527C5" w:rsidRDefault="003C5D74" w:rsidP="00C527C5">
      <w:pPr>
        <w:pStyle w:val="ListParagraph"/>
        <w:numPr>
          <w:ilvl w:val="0"/>
          <w:numId w:val="1"/>
        </w:numPr>
        <w:ind w:left="0"/>
      </w:pPr>
      <w:r w:rsidRPr="00C527C5">
        <w:rPr>
          <w:lang w:val="en-US"/>
        </w:rPr>
        <w:t>The target tourist market.</w:t>
      </w:r>
    </w:p>
    <w:p w14:paraId="273C8D20" w14:textId="77777777" w:rsidR="003F716A" w:rsidRPr="00C527C5" w:rsidRDefault="003F716A" w:rsidP="00C527C5">
      <w:pPr>
        <w:pStyle w:val="ListParagraph"/>
        <w:ind w:left="0"/>
        <w:rPr>
          <w:lang w:val="en-US"/>
        </w:rPr>
      </w:pPr>
    </w:p>
    <w:p w14:paraId="3F4B4AB8" w14:textId="77777777" w:rsidR="003F716A" w:rsidRPr="00C527C5" w:rsidRDefault="003F716A" w:rsidP="00C527C5">
      <w:pPr>
        <w:pStyle w:val="ListParagraph"/>
        <w:ind w:left="0"/>
        <w:rPr>
          <w:lang w:val="en-US"/>
        </w:rPr>
      </w:pPr>
    </w:p>
    <w:p w14:paraId="788BCB00" w14:textId="77777777" w:rsidR="003F716A" w:rsidRPr="00C527C5" w:rsidRDefault="003F716A" w:rsidP="00C527C5">
      <w:pPr>
        <w:pStyle w:val="ListParagraph"/>
        <w:ind w:left="0"/>
        <w:rPr>
          <w:lang w:val="en-US"/>
        </w:rPr>
      </w:pPr>
    </w:p>
    <w:p w14:paraId="29A05FF8" w14:textId="77777777" w:rsidR="003F716A" w:rsidRPr="00C527C5" w:rsidRDefault="003F716A" w:rsidP="00C527C5">
      <w:pPr>
        <w:pStyle w:val="ListParagraph"/>
        <w:ind w:left="0"/>
        <w:rPr>
          <w:lang w:val="en-US"/>
        </w:rPr>
      </w:pPr>
    </w:p>
    <w:p w14:paraId="5F00AED0" w14:textId="77777777" w:rsidR="003F716A" w:rsidRPr="00C527C5" w:rsidRDefault="003F716A" w:rsidP="00C527C5">
      <w:pPr>
        <w:pStyle w:val="ListParagraph"/>
        <w:ind w:left="0"/>
        <w:rPr>
          <w:lang w:val="en-US"/>
        </w:rPr>
      </w:pPr>
    </w:p>
    <w:p w14:paraId="703DA8E7" w14:textId="77777777" w:rsidR="003F716A" w:rsidRPr="00C527C5" w:rsidRDefault="003F716A" w:rsidP="00C527C5">
      <w:pPr>
        <w:pStyle w:val="ListParagraph"/>
        <w:ind w:left="0"/>
        <w:rPr>
          <w:lang w:val="en-US"/>
        </w:rPr>
      </w:pPr>
    </w:p>
    <w:p w14:paraId="0709CA0E" w14:textId="77777777" w:rsidR="003F716A" w:rsidRPr="00C527C5" w:rsidRDefault="003F716A" w:rsidP="00C527C5">
      <w:pPr>
        <w:pStyle w:val="ListParagraph"/>
        <w:ind w:left="0"/>
        <w:rPr>
          <w:lang w:val="en-US"/>
        </w:rPr>
      </w:pPr>
    </w:p>
    <w:p w14:paraId="1790C804" w14:textId="77777777" w:rsidR="003F716A" w:rsidRPr="00C527C5" w:rsidRDefault="003F716A" w:rsidP="00C527C5">
      <w:pPr>
        <w:pStyle w:val="ListParagraph"/>
        <w:ind w:left="0"/>
        <w:rPr>
          <w:lang w:val="en-US"/>
        </w:rPr>
      </w:pPr>
    </w:p>
    <w:p w14:paraId="0482818F" w14:textId="77777777" w:rsidR="003F716A" w:rsidRPr="00C527C5" w:rsidRDefault="003F716A" w:rsidP="00C527C5">
      <w:pPr>
        <w:pStyle w:val="ListParagraph"/>
        <w:ind w:left="0"/>
        <w:rPr>
          <w:lang w:val="en-US"/>
        </w:rPr>
      </w:pPr>
    </w:p>
    <w:p w14:paraId="2B178205" w14:textId="77777777" w:rsidR="003F716A" w:rsidRPr="00C527C5" w:rsidRDefault="003F716A" w:rsidP="00C527C5">
      <w:pPr>
        <w:pStyle w:val="ListParagraph"/>
        <w:ind w:left="0"/>
        <w:rPr>
          <w:lang w:val="en-US"/>
        </w:rPr>
      </w:pPr>
    </w:p>
    <w:p w14:paraId="202D9D5F" w14:textId="77777777" w:rsidR="003F716A" w:rsidRPr="00C527C5" w:rsidRDefault="003F716A" w:rsidP="00C527C5">
      <w:pPr>
        <w:pStyle w:val="ListParagraph"/>
        <w:ind w:left="0"/>
        <w:rPr>
          <w:lang w:val="en-US"/>
        </w:rPr>
      </w:pPr>
    </w:p>
    <w:p w14:paraId="0AE648C7" w14:textId="77777777" w:rsidR="003F716A" w:rsidRPr="00C527C5" w:rsidRDefault="003F716A" w:rsidP="00C527C5">
      <w:pPr>
        <w:pStyle w:val="ListParagraph"/>
        <w:ind w:left="0"/>
        <w:rPr>
          <w:lang w:val="en-US"/>
        </w:rPr>
      </w:pPr>
    </w:p>
    <w:p w14:paraId="15CC73A9" w14:textId="77777777" w:rsidR="003F716A" w:rsidRPr="00C527C5" w:rsidRDefault="003F716A" w:rsidP="00C527C5">
      <w:pPr>
        <w:pStyle w:val="ListParagraph"/>
        <w:ind w:left="0"/>
        <w:rPr>
          <w:lang w:val="en-US"/>
        </w:rPr>
      </w:pPr>
    </w:p>
    <w:p w14:paraId="79BCC542" w14:textId="77777777" w:rsidR="003F716A" w:rsidRPr="00C527C5" w:rsidRDefault="003F716A" w:rsidP="00C527C5">
      <w:pPr>
        <w:pStyle w:val="ListParagraph"/>
        <w:ind w:left="0"/>
        <w:rPr>
          <w:lang w:val="en-US"/>
        </w:rPr>
      </w:pPr>
    </w:p>
    <w:p w14:paraId="422142B5" w14:textId="77777777" w:rsidR="003F716A" w:rsidRPr="00C527C5" w:rsidRDefault="003F716A" w:rsidP="00C527C5">
      <w:pPr>
        <w:pStyle w:val="ListParagraph"/>
        <w:ind w:left="0"/>
        <w:rPr>
          <w:lang w:val="en-US"/>
        </w:rPr>
      </w:pPr>
    </w:p>
    <w:p w14:paraId="1F508193" w14:textId="77777777" w:rsidR="003F716A" w:rsidRPr="00C527C5" w:rsidRDefault="003F716A" w:rsidP="00C527C5">
      <w:pPr>
        <w:pStyle w:val="ListParagraph"/>
        <w:ind w:left="0"/>
        <w:rPr>
          <w:lang w:val="en-US"/>
        </w:rPr>
      </w:pPr>
    </w:p>
    <w:p w14:paraId="03D0EBDC" w14:textId="77777777" w:rsidR="003F716A" w:rsidRPr="00C527C5" w:rsidRDefault="003F716A" w:rsidP="00C527C5">
      <w:pPr>
        <w:pStyle w:val="ListParagraph"/>
        <w:ind w:left="0"/>
        <w:rPr>
          <w:lang w:val="en-US"/>
        </w:rPr>
      </w:pPr>
    </w:p>
    <w:p w14:paraId="1A2B801B" w14:textId="77777777" w:rsidR="001B3A27" w:rsidRPr="00C527C5" w:rsidRDefault="001B3A27" w:rsidP="00C527C5">
      <w:pPr>
        <w:pStyle w:val="ListParagraph"/>
        <w:ind w:left="0"/>
        <w:rPr>
          <w:lang w:val="en-US"/>
        </w:rPr>
      </w:pPr>
    </w:p>
    <w:p w14:paraId="51DC2BAC" w14:textId="77777777" w:rsidR="00C527C5" w:rsidRPr="00C527C5" w:rsidRDefault="00C527C5" w:rsidP="00C527C5">
      <w:pPr>
        <w:pStyle w:val="ListParagraph"/>
        <w:ind w:left="0"/>
        <w:rPr>
          <w:b/>
          <w:bCs/>
          <w:lang w:val="en-GB"/>
        </w:rPr>
      </w:pPr>
      <w:r w:rsidRPr="00C527C5">
        <w:rPr>
          <w:b/>
          <w:bCs/>
          <w:lang w:val="en-GB"/>
        </w:rPr>
        <w:lastRenderedPageBreak/>
        <w:t>1. Five Characteristics of Tourism Services and Their Impact on Management and Marketing</w:t>
      </w:r>
    </w:p>
    <w:p w14:paraId="1A4E8B9E" w14:textId="77777777" w:rsidR="00C527C5" w:rsidRPr="00C527C5" w:rsidRDefault="00C527C5" w:rsidP="00C527C5">
      <w:pPr>
        <w:pStyle w:val="ListParagraph"/>
        <w:ind w:left="0"/>
        <w:rPr>
          <w:lang w:val="en-GB"/>
        </w:rPr>
      </w:pPr>
    </w:p>
    <w:p w14:paraId="0684471F" w14:textId="77777777" w:rsidR="00C527C5" w:rsidRPr="00C527C5" w:rsidRDefault="00C527C5" w:rsidP="00C527C5">
      <w:pPr>
        <w:pStyle w:val="ListParagraph"/>
        <w:ind w:left="0"/>
        <w:rPr>
          <w:lang w:val="en-GB"/>
        </w:rPr>
      </w:pPr>
      <w:r w:rsidRPr="00C527C5">
        <w:rPr>
          <w:lang w:val="en-GB"/>
        </w:rPr>
        <w:t>Tourism is mainly a service-based industry, so its products are different from ordinary physical goods. When people book a holiday, hotel or tour, they are paying for an experience. This creates some special characteristics that tourism businesses need to understand. Five important characteristics are intangibility, inseparability, variability, perishability and customer participation.</w:t>
      </w:r>
    </w:p>
    <w:p w14:paraId="1BA91760" w14:textId="77777777" w:rsidR="00C527C5" w:rsidRPr="00C527C5" w:rsidRDefault="00C527C5" w:rsidP="00C527C5">
      <w:pPr>
        <w:pStyle w:val="ListParagraph"/>
        <w:ind w:left="0"/>
        <w:rPr>
          <w:lang w:val="en-GB"/>
        </w:rPr>
      </w:pPr>
      <w:r w:rsidRPr="00C527C5">
        <w:rPr>
          <w:lang w:val="en-GB"/>
        </w:rPr>
        <w:t>1. Intangibility</w:t>
      </w:r>
    </w:p>
    <w:p w14:paraId="40F290AC" w14:textId="77777777" w:rsidR="00C527C5" w:rsidRPr="00C527C5" w:rsidRDefault="00C527C5" w:rsidP="00C527C5">
      <w:pPr>
        <w:pStyle w:val="ListParagraph"/>
        <w:ind w:left="0"/>
        <w:rPr>
          <w:lang w:val="en-GB"/>
        </w:rPr>
      </w:pPr>
      <w:r w:rsidRPr="00C527C5">
        <w:rPr>
          <w:lang w:val="en-GB"/>
        </w:rPr>
        <w:t>Tourism services are intangible because tourists cannot physically see or test the experience before buying it. For example, a customer booking a hotel room online cannot know exactly what their stay will be like until they arrive. This can make customers uncertain about their purchase. Tourism businesses can reduce this problem by using photographs, videos, reviews, ratings and clear descriptions. A strong reputation is also important because customers often rely on other people's experiences when choosing tourism services (Moeller, 2010).</w:t>
      </w:r>
    </w:p>
    <w:p w14:paraId="34A4E54F" w14:textId="77777777" w:rsidR="00C527C5" w:rsidRPr="00C527C5" w:rsidRDefault="00C527C5" w:rsidP="00C527C5">
      <w:pPr>
        <w:pStyle w:val="ListParagraph"/>
        <w:ind w:left="0"/>
        <w:rPr>
          <w:lang w:val="en-GB"/>
        </w:rPr>
      </w:pPr>
      <w:r w:rsidRPr="00C527C5">
        <w:rPr>
          <w:lang w:val="en-GB"/>
        </w:rPr>
        <w:t>2. Inseparability</w:t>
      </w:r>
    </w:p>
    <w:p w14:paraId="34FDE4D6" w14:textId="77777777" w:rsidR="00C527C5" w:rsidRPr="00C527C5" w:rsidRDefault="00C527C5" w:rsidP="00C527C5">
      <w:pPr>
        <w:pStyle w:val="ListParagraph"/>
        <w:ind w:left="0"/>
        <w:rPr>
          <w:lang w:val="en-GB"/>
        </w:rPr>
      </w:pPr>
      <w:r w:rsidRPr="00C527C5">
        <w:rPr>
          <w:lang w:val="en-GB"/>
        </w:rPr>
        <w:t xml:space="preserve">Tourism services are usually produced and consumed at the same time. For example, a tour guide provides the service while the tourist is taking the tour. Similarly, a hotel receptionist becomes part of the customer's experience through direct interaction. This means employees can have a major influence on customer satisfaction. Managers therefore need to select suitable employees and provide proper training in communication and customer service. Marketing should also reflect the quality of the service that employees </w:t>
      </w:r>
      <w:proofErr w:type="gramStart"/>
      <w:r w:rsidRPr="00C527C5">
        <w:rPr>
          <w:lang w:val="en-GB"/>
        </w:rPr>
        <w:t>are capable of delivering</w:t>
      </w:r>
      <w:proofErr w:type="gramEnd"/>
      <w:r w:rsidRPr="00C527C5">
        <w:rPr>
          <w:lang w:val="en-GB"/>
        </w:rPr>
        <w:t>.</w:t>
      </w:r>
    </w:p>
    <w:p w14:paraId="0B40B71E" w14:textId="77777777" w:rsidR="00C527C5" w:rsidRPr="00C527C5" w:rsidRDefault="00C527C5" w:rsidP="00C527C5">
      <w:pPr>
        <w:pStyle w:val="ListParagraph"/>
        <w:ind w:left="0"/>
        <w:rPr>
          <w:lang w:val="en-GB"/>
        </w:rPr>
      </w:pPr>
      <w:r w:rsidRPr="00C527C5">
        <w:rPr>
          <w:lang w:val="en-GB"/>
        </w:rPr>
        <w:t>3. Variability</w:t>
      </w:r>
    </w:p>
    <w:p w14:paraId="4CBDB76A" w14:textId="77777777" w:rsidR="00C527C5" w:rsidRPr="00C527C5" w:rsidRDefault="00C527C5" w:rsidP="00C527C5">
      <w:pPr>
        <w:pStyle w:val="ListParagraph"/>
        <w:ind w:left="0"/>
        <w:rPr>
          <w:lang w:val="en-GB"/>
        </w:rPr>
      </w:pPr>
      <w:r w:rsidRPr="00C527C5">
        <w:rPr>
          <w:lang w:val="en-GB"/>
        </w:rPr>
        <w:t>Tourism services can vary because they depend on people and circumstances. The same hotel may provide different experiences to different customers. For instance, one guest may receive excellent service while another may experience delays or poor communication. Managers can reduce this variation by introducing service standards, employee training and customer feedback systems. Consistent service is particularly important because tourists can easily share both positive and negative experiences through online review platforms.</w:t>
      </w:r>
    </w:p>
    <w:p w14:paraId="25323C38" w14:textId="77777777" w:rsidR="00C527C5" w:rsidRPr="00C527C5" w:rsidRDefault="00C527C5" w:rsidP="00C527C5">
      <w:pPr>
        <w:pStyle w:val="ListParagraph"/>
        <w:ind w:left="0"/>
        <w:rPr>
          <w:lang w:val="en-GB"/>
        </w:rPr>
      </w:pPr>
      <w:r w:rsidRPr="00C527C5">
        <w:rPr>
          <w:lang w:val="en-GB"/>
        </w:rPr>
        <w:t>4. Perishability</w:t>
      </w:r>
    </w:p>
    <w:p w14:paraId="133CFA9A" w14:textId="77777777" w:rsidR="00C527C5" w:rsidRPr="00C527C5" w:rsidRDefault="00C527C5" w:rsidP="00C527C5">
      <w:pPr>
        <w:pStyle w:val="ListParagraph"/>
        <w:ind w:left="0"/>
        <w:rPr>
          <w:lang w:val="en-GB"/>
        </w:rPr>
      </w:pPr>
      <w:r w:rsidRPr="00C527C5">
        <w:rPr>
          <w:lang w:val="en-GB"/>
        </w:rPr>
        <w:t xml:space="preserve">Tourism services are perishable because unused capacity cannot normally be stored for another day. An empty hotel room tonight or an unsold seat on a sightseeing tour represents lost income. Managers therefore </w:t>
      </w:r>
      <w:proofErr w:type="gramStart"/>
      <w:r w:rsidRPr="00C527C5">
        <w:rPr>
          <w:lang w:val="en-GB"/>
        </w:rPr>
        <w:t>have to</w:t>
      </w:r>
      <w:proofErr w:type="gramEnd"/>
      <w:r w:rsidRPr="00C527C5">
        <w:rPr>
          <w:lang w:val="en-GB"/>
        </w:rPr>
        <w:t xml:space="preserve"> carefully match supply with demand. Businesses can use seasonal promotions, </w:t>
      </w:r>
      <w:proofErr w:type="gramStart"/>
      <w:r w:rsidRPr="00C527C5">
        <w:rPr>
          <w:lang w:val="en-GB"/>
        </w:rPr>
        <w:t>early-booking</w:t>
      </w:r>
      <w:proofErr w:type="gramEnd"/>
      <w:r w:rsidRPr="00C527C5">
        <w:rPr>
          <w:lang w:val="en-GB"/>
        </w:rPr>
        <w:t xml:space="preserve"> discounts, special packages and flexible pricing to attract customers when demand is low. Effective marketing can therefore help tourism businesses make better use of available capacity.</w:t>
      </w:r>
    </w:p>
    <w:p w14:paraId="256699A6" w14:textId="77777777" w:rsidR="00C527C5" w:rsidRPr="00C527C5" w:rsidRDefault="00C527C5" w:rsidP="00C527C5">
      <w:pPr>
        <w:pStyle w:val="ListParagraph"/>
        <w:ind w:left="0"/>
        <w:rPr>
          <w:lang w:val="en-GB"/>
        </w:rPr>
      </w:pPr>
      <w:r w:rsidRPr="00C527C5">
        <w:rPr>
          <w:lang w:val="en-GB"/>
        </w:rPr>
        <w:t>5. Customer Participation</w:t>
      </w:r>
    </w:p>
    <w:p w14:paraId="6C213584" w14:textId="77777777" w:rsidR="00C527C5" w:rsidRPr="00C527C5" w:rsidRDefault="00C527C5" w:rsidP="00C527C5">
      <w:pPr>
        <w:pStyle w:val="ListParagraph"/>
        <w:ind w:left="0"/>
        <w:rPr>
          <w:lang w:val="en-GB"/>
        </w:rPr>
      </w:pPr>
      <w:r w:rsidRPr="00C527C5">
        <w:rPr>
          <w:lang w:val="en-GB"/>
        </w:rPr>
        <w:t xml:space="preserve">Tourists are actively involved in creating their own experiences. Their behaviour, expectations and interactions can influence the </w:t>
      </w:r>
      <w:proofErr w:type="gramStart"/>
      <w:r w:rsidRPr="00C527C5">
        <w:rPr>
          <w:lang w:val="en-GB"/>
        </w:rPr>
        <w:t>final outcome</w:t>
      </w:r>
      <w:proofErr w:type="gramEnd"/>
      <w:r w:rsidRPr="00C527C5">
        <w:rPr>
          <w:lang w:val="en-GB"/>
        </w:rPr>
        <w:t>. Recent tourism research shows that customer participation can influence service experience and satisfaction (Gupta, Mishra and Kumar, 2023). For managers, this means customers should not simply be viewed as buyers. Their opinions and feedback can help businesses improve their services. Allowing tourists to personalise experiences can also increase their involvement and satisfaction.</w:t>
      </w:r>
    </w:p>
    <w:p w14:paraId="510EFC58" w14:textId="77777777" w:rsidR="00C527C5" w:rsidRPr="00C527C5" w:rsidRDefault="00C527C5" w:rsidP="00C527C5">
      <w:pPr>
        <w:pStyle w:val="ListParagraph"/>
        <w:ind w:left="0"/>
        <w:rPr>
          <w:lang w:val="en-GB"/>
        </w:rPr>
      </w:pPr>
      <w:r w:rsidRPr="00C527C5">
        <w:rPr>
          <w:lang w:val="en-GB"/>
        </w:rPr>
        <w:t>Conclusion</w:t>
      </w:r>
    </w:p>
    <w:p w14:paraId="46F38B51" w14:textId="77777777" w:rsidR="00C527C5" w:rsidRPr="00C527C5" w:rsidRDefault="00C527C5" w:rsidP="00C527C5">
      <w:pPr>
        <w:pStyle w:val="ListParagraph"/>
        <w:ind w:left="0"/>
        <w:rPr>
          <w:lang w:val="en-GB"/>
        </w:rPr>
      </w:pPr>
      <w:r w:rsidRPr="00C527C5">
        <w:rPr>
          <w:lang w:val="en-GB"/>
        </w:rPr>
        <w:lastRenderedPageBreak/>
        <w:t>The five characteristics show why managing tourism services can be challenging. Tourism businesses need to deal with customer expectations, employee performance, changing demand and the active involvement of tourists. Marketing should therefore focus on communicating the expected experience honestly and creating trust. Good management of these characteristics can help tourism businesses improve customer satisfaction, loyalty and their overall reputation.</w:t>
      </w:r>
    </w:p>
    <w:p w14:paraId="083489FB" w14:textId="0ADDD149" w:rsidR="00C527C5" w:rsidRPr="00C527C5" w:rsidRDefault="00C527C5" w:rsidP="00C527C5">
      <w:pPr>
        <w:pStyle w:val="ListParagraph"/>
        <w:ind w:left="0"/>
        <w:rPr>
          <w:lang w:val="en-GB"/>
        </w:rPr>
      </w:pPr>
    </w:p>
    <w:p w14:paraId="629E16B5" w14:textId="77777777" w:rsidR="00C527C5" w:rsidRPr="00C527C5" w:rsidRDefault="00C527C5" w:rsidP="00C527C5">
      <w:pPr>
        <w:pStyle w:val="ListParagraph"/>
        <w:ind w:left="0"/>
        <w:rPr>
          <w:b/>
          <w:bCs/>
          <w:lang w:val="en-GB"/>
        </w:rPr>
      </w:pPr>
      <w:r w:rsidRPr="00C527C5">
        <w:rPr>
          <w:b/>
          <w:bCs/>
          <w:lang w:val="en-GB"/>
        </w:rPr>
        <w:t>2. Tourist Destination: Barcelona, Spain</w:t>
      </w:r>
    </w:p>
    <w:p w14:paraId="31293B84" w14:textId="77777777" w:rsidR="00C527C5" w:rsidRPr="00C527C5" w:rsidRDefault="00C527C5" w:rsidP="00C527C5">
      <w:pPr>
        <w:pStyle w:val="ListParagraph"/>
        <w:ind w:left="0"/>
        <w:rPr>
          <w:b/>
          <w:bCs/>
          <w:lang w:val="en-GB"/>
        </w:rPr>
      </w:pPr>
    </w:p>
    <w:p w14:paraId="65DA0441" w14:textId="7AB29C75" w:rsidR="00C527C5" w:rsidRPr="00C527C5" w:rsidRDefault="00C527C5" w:rsidP="00C527C5">
      <w:pPr>
        <w:pStyle w:val="ListParagraph"/>
        <w:ind w:left="0"/>
        <w:rPr>
          <w:b/>
          <w:bCs/>
          <w:lang w:val="en-GB"/>
        </w:rPr>
      </w:pPr>
      <w:r w:rsidRPr="00C527C5">
        <w:rPr>
          <w:b/>
          <w:bCs/>
          <w:lang w:val="en-GB"/>
        </w:rPr>
        <w:t>Chosen Tourist Destination: Barcelona, Spain</w:t>
      </w:r>
    </w:p>
    <w:p w14:paraId="5C671297" w14:textId="77777777" w:rsidR="00C527C5" w:rsidRDefault="00C527C5" w:rsidP="00C527C5">
      <w:pPr>
        <w:pStyle w:val="ListParagraph"/>
        <w:ind w:left="0"/>
        <w:rPr>
          <w:lang w:val="en-GB"/>
        </w:rPr>
      </w:pPr>
    </w:p>
    <w:p w14:paraId="77E21E08" w14:textId="15DD0DCC" w:rsidR="00C527C5" w:rsidRPr="00C527C5" w:rsidRDefault="00C527C5" w:rsidP="00C527C5">
      <w:pPr>
        <w:pStyle w:val="ListParagraph"/>
        <w:ind w:left="0"/>
        <w:rPr>
          <w:lang w:val="en-GB"/>
        </w:rPr>
      </w:pPr>
      <w:r w:rsidRPr="00C527C5">
        <w:rPr>
          <w:lang w:val="en-GB"/>
        </w:rPr>
        <w:t>Barcelona is one of Europe's well-known tourism destinations. It attracts visitors because of its architecture, beaches, culture, food, shopping, nightlife and sporting attractions. The destination offers a mixture of cultural and leisure experiences, which allows it to attract tourists with different interests. Developing a variety of tourism products is important because destinations need to respond to the changing needs of different tourist groups (</w:t>
      </w:r>
      <w:proofErr w:type="spellStart"/>
      <w:r w:rsidRPr="00C527C5">
        <w:rPr>
          <w:lang w:val="en-GB"/>
        </w:rPr>
        <w:t>Benur</w:t>
      </w:r>
      <w:proofErr w:type="spellEnd"/>
      <w:r w:rsidRPr="00C527C5">
        <w:rPr>
          <w:lang w:val="en-GB"/>
        </w:rPr>
        <w:t xml:space="preserve"> and Bramwell, 2015).</w:t>
      </w:r>
    </w:p>
    <w:p w14:paraId="38A712BE" w14:textId="77777777" w:rsidR="00C527C5" w:rsidRPr="00C527C5" w:rsidRDefault="00C527C5" w:rsidP="00C527C5">
      <w:pPr>
        <w:pStyle w:val="ListParagraph"/>
        <w:ind w:left="0"/>
        <w:rPr>
          <w:lang w:val="en-GB"/>
        </w:rPr>
      </w:pPr>
      <w:r w:rsidRPr="00C527C5">
        <w:rPr>
          <w:lang w:val="en-GB"/>
        </w:rPr>
        <w:t>Tourism Products and Services Offered</w:t>
      </w:r>
    </w:p>
    <w:p w14:paraId="7C86C3FC" w14:textId="77777777" w:rsidR="00C527C5" w:rsidRPr="00C527C5" w:rsidRDefault="00C527C5" w:rsidP="00C527C5">
      <w:pPr>
        <w:pStyle w:val="ListParagraph"/>
        <w:ind w:left="0"/>
        <w:rPr>
          <w:lang w:val="en-GB"/>
        </w:rPr>
      </w:pPr>
      <w:r w:rsidRPr="00C527C5">
        <w:rPr>
          <w:lang w:val="en-GB"/>
        </w:rPr>
        <w:t xml:space="preserve">Barcelona has a wide range of tourism products and services. Major attractions include Sagrada Família, Park </w:t>
      </w:r>
      <w:proofErr w:type="spellStart"/>
      <w:r w:rsidRPr="00C527C5">
        <w:rPr>
          <w:lang w:val="en-GB"/>
        </w:rPr>
        <w:t>Güell</w:t>
      </w:r>
      <w:proofErr w:type="spellEnd"/>
      <w:r w:rsidRPr="00C527C5">
        <w:rPr>
          <w:lang w:val="en-GB"/>
        </w:rPr>
        <w:t>, Casa Batlló, La Rambla, the Gothic Quarter and Camp Nou. Visitors can also enjoy beaches, museums, art galleries, food tours, local markets, nightlife and cultural festivals.</w:t>
      </w:r>
    </w:p>
    <w:p w14:paraId="591986E4" w14:textId="77777777" w:rsidR="00C527C5" w:rsidRPr="00C527C5" w:rsidRDefault="00C527C5" w:rsidP="00C527C5">
      <w:pPr>
        <w:pStyle w:val="ListParagraph"/>
        <w:ind w:left="0"/>
        <w:rPr>
          <w:lang w:val="en-GB"/>
        </w:rPr>
      </w:pPr>
      <w:r w:rsidRPr="00C527C5">
        <w:rPr>
          <w:lang w:val="en-GB"/>
        </w:rPr>
        <w:t>The accommodation sector includes luxury hotels, boutique hotels, international hotel chains, hostels and serviced apartments. Restaurants and cafés are also an important part of the tourism experience, particularly because visitors are interested in Spanish and Catalan cuisine.</w:t>
      </w:r>
    </w:p>
    <w:p w14:paraId="4358CBD8" w14:textId="77777777" w:rsidR="00C527C5" w:rsidRPr="00C527C5" w:rsidRDefault="00C527C5" w:rsidP="00C527C5">
      <w:pPr>
        <w:pStyle w:val="ListParagraph"/>
        <w:ind w:left="0"/>
        <w:rPr>
          <w:lang w:val="en-GB"/>
        </w:rPr>
      </w:pPr>
      <w:r w:rsidRPr="00C527C5">
        <w:rPr>
          <w:lang w:val="en-GB"/>
        </w:rPr>
        <w:t>Barcelona also provides extensive transport services, including buses, metro services, taxis and airport connections. Guided tours, bicycle tours, boat trips and organised excursions provide additional tourism experiences.</w:t>
      </w:r>
    </w:p>
    <w:p w14:paraId="4090F057" w14:textId="77777777" w:rsidR="00C527C5" w:rsidRPr="00C527C5" w:rsidRDefault="00C527C5" w:rsidP="00C527C5">
      <w:pPr>
        <w:pStyle w:val="ListParagraph"/>
        <w:ind w:left="0"/>
        <w:rPr>
          <w:lang w:val="en-GB"/>
        </w:rPr>
      </w:pPr>
      <w:r w:rsidRPr="00C527C5">
        <w:rPr>
          <w:lang w:val="en-GB"/>
        </w:rPr>
        <w:t>Main Tourism Suppliers</w:t>
      </w:r>
    </w:p>
    <w:p w14:paraId="13610F67" w14:textId="77777777" w:rsidR="00C527C5" w:rsidRPr="00C527C5" w:rsidRDefault="00C527C5" w:rsidP="00C527C5">
      <w:pPr>
        <w:pStyle w:val="ListParagraph"/>
        <w:ind w:left="0"/>
        <w:rPr>
          <w:lang w:val="en-GB"/>
        </w:rPr>
      </w:pPr>
      <w:r w:rsidRPr="00C527C5">
        <w:rPr>
          <w:lang w:val="en-GB"/>
        </w:rPr>
        <w:t>The main suppliers in Barcelona's tourism industry include hotels, restaurants, airlines, travel agencies, tour operators, museums, tourist attractions, transport companies, event organisers and local tour guides. Small independent businesses also contribute to the destination by providing restaurants, cultural activities, accommodation and local experiences.</w:t>
      </w:r>
    </w:p>
    <w:p w14:paraId="0D989513" w14:textId="77777777" w:rsidR="00C527C5" w:rsidRPr="00C527C5" w:rsidRDefault="00C527C5" w:rsidP="00C527C5">
      <w:pPr>
        <w:pStyle w:val="ListParagraph"/>
        <w:ind w:left="0"/>
        <w:rPr>
          <w:lang w:val="en-GB"/>
        </w:rPr>
      </w:pPr>
      <w:r w:rsidRPr="00C527C5">
        <w:rPr>
          <w:lang w:val="en-GB"/>
        </w:rPr>
        <w:t xml:space="preserve">The different suppliers need to work together because tourists experience Barcelona as one destination rather than as a collection of separate businesses. Destination marketing therefore requires cooperation between different stakeholders. </w:t>
      </w:r>
      <w:proofErr w:type="spellStart"/>
      <w:r w:rsidRPr="00C527C5">
        <w:rPr>
          <w:lang w:val="en-GB"/>
        </w:rPr>
        <w:t>Buhalis</w:t>
      </w:r>
      <w:proofErr w:type="spellEnd"/>
      <w:r w:rsidRPr="00C527C5">
        <w:rPr>
          <w:lang w:val="en-GB"/>
        </w:rPr>
        <w:t xml:space="preserve"> (2000) argues that partnerships between public and private organisations can help destinations coordinate their tourism activities and improve competitiveness. </w:t>
      </w:r>
    </w:p>
    <w:p w14:paraId="319BA549" w14:textId="77777777" w:rsidR="00C527C5" w:rsidRPr="00C527C5" w:rsidRDefault="00C527C5" w:rsidP="00C527C5">
      <w:pPr>
        <w:pStyle w:val="ListParagraph"/>
        <w:ind w:left="0"/>
        <w:rPr>
          <w:lang w:val="en-GB"/>
        </w:rPr>
      </w:pPr>
      <w:r w:rsidRPr="00C527C5">
        <w:rPr>
          <w:lang w:val="en-GB"/>
        </w:rPr>
        <w:t>Target Tourist Market</w:t>
      </w:r>
    </w:p>
    <w:p w14:paraId="3B20C1E1" w14:textId="77777777" w:rsidR="00C527C5" w:rsidRPr="00C527C5" w:rsidRDefault="00C527C5" w:rsidP="00C527C5">
      <w:pPr>
        <w:pStyle w:val="ListParagraph"/>
        <w:ind w:left="0"/>
        <w:rPr>
          <w:lang w:val="en-GB"/>
        </w:rPr>
      </w:pPr>
      <w:r w:rsidRPr="00C527C5">
        <w:rPr>
          <w:lang w:val="en-GB"/>
        </w:rPr>
        <w:t>Barcelona attracts a broad range of tourists. Cultural tourists are attracted by the city's architecture, museums, history and art. Leisure tourists visit for the beaches, food, entertainment and nightlife. Families are attracted by attractions and activities suitable for children, while younger travellers may be interested in nightlife, festivals and affordable accommodation.</w:t>
      </w:r>
    </w:p>
    <w:p w14:paraId="72BA9ED7" w14:textId="77777777" w:rsidR="00C527C5" w:rsidRPr="00C527C5" w:rsidRDefault="00C527C5" w:rsidP="00C527C5">
      <w:pPr>
        <w:pStyle w:val="ListParagraph"/>
        <w:ind w:left="0"/>
        <w:rPr>
          <w:lang w:val="en-GB"/>
        </w:rPr>
      </w:pPr>
      <w:r w:rsidRPr="00C527C5">
        <w:rPr>
          <w:lang w:val="en-GB"/>
        </w:rPr>
        <w:lastRenderedPageBreak/>
        <w:t>Barcelona also attracts international visitors interested in football and sporting events. Business tourists and conference visitors represent another important segment because the city has facilities for meetings, exhibitions and international events.</w:t>
      </w:r>
    </w:p>
    <w:p w14:paraId="7C6C9098" w14:textId="77777777" w:rsidR="00C527C5" w:rsidRPr="00C527C5" w:rsidRDefault="00C527C5" w:rsidP="00C527C5">
      <w:pPr>
        <w:pStyle w:val="ListParagraph"/>
        <w:ind w:left="0"/>
        <w:rPr>
          <w:lang w:val="en-GB"/>
        </w:rPr>
      </w:pPr>
      <w:r w:rsidRPr="00C527C5">
        <w:rPr>
          <w:lang w:val="en-GB"/>
        </w:rPr>
        <w:t>Different groups require different marketing messages. For example, cultural tourists can be targeted with museum and heritage packages, while families can be promoted accommodation and attraction packages. Destination image is important because tourists' perceptions can influence their preferences and decisions regarding a destination (</w:t>
      </w:r>
      <w:proofErr w:type="spellStart"/>
      <w:r w:rsidRPr="00C527C5">
        <w:rPr>
          <w:lang w:val="en-GB"/>
        </w:rPr>
        <w:t>Konecnik</w:t>
      </w:r>
      <w:proofErr w:type="spellEnd"/>
      <w:r w:rsidRPr="00C527C5">
        <w:rPr>
          <w:lang w:val="en-GB"/>
        </w:rPr>
        <w:t xml:space="preserve"> and Gartner, 2007).</w:t>
      </w:r>
    </w:p>
    <w:p w14:paraId="6BF40609" w14:textId="77777777" w:rsidR="00C527C5" w:rsidRPr="00C527C5" w:rsidRDefault="00C527C5" w:rsidP="00C527C5">
      <w:pPr>
        <w:pStyle w:val="ListParagraph"/>
        <w:ind w:left="0"/>
        <w:rPr>
          <w:lang w:val="en-GB"/>
        </w:rPr>
      </w:pPr>
      <w:r w:rsidRPr="00C527C5">
        <w:rPr>
          <w:lang w:val="en-GB"/>
        </w:rPr>
        <w:t>Conclusion</w:t>
      </w:r>
    </w:p>
    <w:p w14:paraId="0B9879FD" w14:textId="77777777" w:rsidR="00C527C5" w:rsidRPr="00C527C5" w:rsidRDefault="00C527C5" w:rsidP="00C527C5">
      <w:pPr>
        <w:pStyle w:val="ListParagraph"/>
        <w:ind w:left="0"/>
        <w:rPr>
          <w:lang w:val="en-GB"/>
        </w:rPr>
      </w:pPr>
      <w:r w:rsidRPr="00C527C5">
        <w:rPr>
          <w:lang w:val="en-GB"/>
        </w:rPr>
        <w:t>Barcelona's tourism success is based on its combination of culture, architecture, beaches, food, entertainment and supporting services. Its tourism industry involves many different suppliers, making cooperation important for maintaining a positive visitor experience. By offering different products and targeting specific tourist segments, Barcelona can continue to remain an attractive international destination.</w:t>
      </w:r>
    </w:p>
    <w:p w14:paraId="738C95FB" w14:textId="5BCDBC30" w:rsidR="00C527C5" w:rsidRDefault="00C527C5" w:rsidP="00C527C5">
      <w:pPr>
        <w:pStyle w:val="ListParagraph"/>
        <w:ind w:left="0"/>
        <w:rPr>
          <w:lang w:val="en-GB"/>
        </w:rPr>
      </w:pPr>
    </w:p>
    <w:p w14:paraId="2B60E1E9" w14:textId="77777777" w:rsidR="00C527C5" w:rsidRPr="00C527C5" w:rsidRDefault="00C527C5" w:rsidP="00C527C5">
      <w:pPr>
        <w:pStyle w:val="ListParagraph"/>
        <w:ind w:left="0"/>
        <w:rPr>
          <w:lang w:val="en-GB"/>
        </w:rPr>
      </w:pPr>
    </w:p>
    <w:p w14:paraId="7362AB6D" w14:textId="77777777" w:rsidR="00C527C5" w:rsidRPr="00C527C5" w:rsidRDefault="00C527C5" w:rsidP="00C527C5">
      <w:pPr>
        <w:pStyle w:val="ListParagraph"/>
        <w:ind w:left="0"/>
        <w:rPr>
          <w:b/>
          <w:bCs/>
          <w:lang w:val="en-GB"/>
        </w:rPr>
      </w:pPr>
      <w:r w:rsidRPr="00C527C5">
        <w:rPr>
          <w:b/>
          <w:bCs/>
          <w:lang w:val="en-GB"/>
        </w:rPr>
        <w:t>References</w:t>
      </w:r>
    </w:p>
    <w:p w14:paraId="02D6F0BA" w14:textId="77777777" w:rsidR="00C527C5" w:rsidRPr="00C527C5" w:rsidRDefault="00C527C5" w:rsidP="00C527C5">
      <w:pPr>
        <w:pStyle w:val="ListParagraph"/>
        <w:ind w:left="0"/>
        <w:rPr>
          <w:lang w:val="en-GB"/>
        </w:rPr>
      </w:pPr>
    </w:p>
    <w:p w14:paraId="2B576E82" w14:textId="77777777" w:rsidR="00C527C5" w:rsidRPr="00C527C5" w:rsidRDefault="00C527C5" w:rsidP="00C527C5">
      <w:pPr>
        <w:pStyle w:val="ListParagraph"/>
        <w:numPr>
          <w:ilvl w:val="0"/>
          <w:numId w:val="8"/>
        </w:numPr>
        <w:ind w:left="0"/>
        <w:rPr>
          <w:lang w:val="en-GB"/>
        </w:rPr>
      </w:pPr>
      <w:proofErr w:type="spellStart"/>
      <w:r w:rsidRPr="00C527C5">
        <w:rPr>
          <w:lang w:val="en-GB"/>
        </w:rPr>
        <w:t>Benur</w:t>
      </w:r>
      <w:proofErr w:type="spellEnd"/>
      <w:r w:rsidRPr="00C527C5">
        <w:rPr>
          <w:lang w:val="en-GB"/>
        </w:rPr>
        <w:t xml:space="preserve">, A.M. and Bramwell, B. (2015) ‘Tourism product development and product diversification in destinations’, </w:t>
      </w:r>
      <w:r w:rsidRPr="00C527C5">
        <w:rPr>
          <w:i/>
          <w:iCs/>
          <w:lang w:val="en-GB"/>
        </w:rPr>
        <w:t>Tourism Management</w:t>
      </w:r>
      <w:r w:rsidRPr="00C527C5">
        <w:rPr>
          <w:lang w:val="en-GB"/>
        </w:rPr>
        <w:t>, 50, pp. 213–224.</w:t>
      </w:r>
      <w:r w:rsidRPr="00C527C5">
        <w:rPr>
          <w:lang w:val="en-GB"/>
        </w:rPr>
        <w:br/>
        <w:t xml:space="preserve">DOI: </w:t>
      </w:r>
      <w:hyperlink r:id="rId6" w:tgtFrame="_new" w:history="1">
        <w:r w:rsidRPr="00C527C5">
          <w:rPr>
            <w:rStyle w:val="Hyperlink"/>
            <w:lang w:val="en-GB"/>
          </w:rPr>
          <w:t>https://doi.org/10.1016/j.tourman.2015.02.005</w:t>
        </w:r>
      </w:hyperlink>
      <w:r w:rsidRPr="00C527C5">
        <w:rPr>
          <w:lang w:val="en-GB"/>
        </w:rPr>
        <w:t xml:space="preserve"> </w:t>
      </w:r>
    </w:p>
    <w:p w14:paraId="54373915" w14:textId="77777777" w:rsidR="00C527C5" w:rsidRPr="00C527C5" w:rsidRDefault="00C527C5" w:rsidP="00C527C5">
      <w:pPr>
        <w:pStyle w:val="ListParagraph"/>
        <w:numPr>
          <w:ilvl w:val="0"/>
          <w:numId w:val="8"/>
        </w:numPr>
        <w:ind w:left="0"/>
        <w:rPr>
          <w:lang w:val="en-GB"/>
        </w:rPr>
      </w:pPr>
      <w:proofErr w:type="spellStart"/>
      <w:r w:rsidRPr="00C527C5">
        <w:rPr>
          <w:lang w:val="en-GB"/>
        </w:rPr>
        <w:t>Buhalis</w:t>
      </w:r>
      <w:proofErr w:type="spellEnd"/>
      <w:r w:rsidRPr="00C527C5">
        <w:rPr>
          <w:lang w:val="en-GB"/>
        </w:rPr>
        <w:t xml:space="preserve">, D. (2000) ‘Marketing the competitive destination of the future’, </w:t>
      </w:r>
      <w:r w:rsidRPr="00C527C5">
        <w:rPr>
          <w:i/>
          <w:iCs/>
          <w:lang w:val="en-GB"/>
        </w:rPr>
        <w:t>Tourism Management</w:t>
      </w:r>
      <w:r w:rsidRPr="00C527C5">
        <w:rPr>
          <w:lang w:val="en-GB"/>
        </w:rPr>
        <w:t>, 21(1), pp. 97–116.</w:t>
      </w:r>
      <w:r w:rsidRPr="00C527C5">
        <w:rPr>
          <w:lang w:val="en-GB"/>
        </w:rPr>
        <w:br/>
        <w:t xml:space="preserve">DOI: https://doi.org/10.1016/S0261-5177(99)00095-3 </w:t>
      </w:r>
    </w:p>
    <w:p w14:paraId="6595BBE2" w14:textId="77777777" w:rsidR="00C527C5" w:rsidRPr="00C527C5" w:rsidRDefault="00C527C5" w:rsidP="00C527C5">
      <w:pPr>
        <w:pStyle w:val="ListParagraph"/>
        <w:numPr>
          <w:ilvl w:val="0"/>
          <w:numId w:val="8"/>
        </w:numPr>
        <w:ind w:left="0"/>
        <w:rPr>
          <w:lang w:val="en-GB"/>
        </w:rPr>
      </w:pPr>
      <w:r w:rsidRPr="00C527C5">
        <w:rPr>
          <w:lang w:val="en-GB"/>
        </w:rPr>
        <w:t xml:space="preserve">Gupta, S., Mishra, O.N. and Kumar, S. (2023) ‘Tourist participation, well-being and satisfaction: the mediating roles of service experience and tourist empowerment’, </w:t>
      </w:r>
      <w:r w:rsidRPr="00C527C5">
        <w:rPr>
          <w:i/>
          <w:iCs/>
          <w:lang w:val="en-GB"/>
        </w:rPr>
        <w:t>Current Issues in Tourism</w:t>
      </w:r>
      <w:r w:rsidRPr="00C527C5">
        <w:rPr>
          <w:lang w:val="en-GB"/>
        </w:rPr>
        <w:t>, 26(16), pp. 2613–2628.</w:t>
      </w:r>
      <w:r w:rsidRPr="00C527C5">
        <w:rPr>
          <w:lang w:val="en-GB"/>
        </w:rPr>
        <w:br/>
        <w:t xml:space="preserve">DOI: https://doi.org/10.1080/13683500.2022.2091429 </w:t>
      </w:r>
    </w:p>
    <w:p w14:paraId="3C55C476" w14:textId="77777777" w:rsidR="00C527C5" w:rsidRPr="00C527C5" w:rsidRDefault="00C527C5" w:rsidP="00C527C5">
      <w:pPr>
        <w:pStyle w:val="ListParagraph"/>
        <w:numPr>
          <w:ilvl w:val="0"/>
          <w:numId w:val="8"/>
        </w:numPr>
        <w:ind w:left="0"/>
        <w:rPr>
          <w:lang w:val="en-GB"/>
        </w:rPr>
      </w:pPr>
      <w:r w:rsidRPr="00C527C5">
        <w:rPr>
          <w:lang w:val="en-GB"/>
        </w:rPr>
        <w:t xml:space="preserve">Moeller, S. (2010) ‘Characteristics of services – a new approach uncovers their value’, </w:t>
      </w:r>
      <w:r w:rsidRPr="00C527C5">
        <w:rPr>
          <w:i/>
          <w:iCs/>
          <w:lang w:val="en-GB"/>
        </w:rPr>
        <w:t>Journal of Services Marketing</w:t>
      </w:r>
      <w:r w:rsidRPr="00C527C5">
        <w:rPr>
          <w:lang w:val="en-GB"/>
        </w:rPr>
        <w:t>, 24(5), pp. 359–368.</w:t>
      </w:r>
      <w:r w:rsidRPr="00C527C5">
        <w:rPr>
          <w:lang w:val="en-GB"/>
        </w:rPr>
        <w:br/>
        <w:t xml:space="preserve">DOI: </w:t>
      </w:r>
      <w:hyperlink r:id="rId7" w:tgtFrame="_new" w:history="1">
        <w:r w:rsidRPr="00C527C5">
          <w:rPr>
            <w:rStyle w:val="Hyperlink"/>
            <w:lang w:val="en-GB"/>
          </w:rPr>
          <w:t>https://doi.org/10.1108/08876041011060468</w:t>
        </w:r>
      </w:hyperlink>
      <w:r w:rsidRPr="00C527C5">
        <w:rPr>
          <w:lang w:val="en-GB"/>
        </w:rPr>
        <w:t xml:space="preserve"> </w:t>
      </w:r>
    </w:p>
    <w:p w14:paraId="15E9A84C" w14:textId="77777777" w:rsidR="001B3A27" w:rsidRPr="00C527C5" w:rsidRDefault="001B3A27" w:rsidP="00C527C5">
      <w:pPr>
        <w:pStyle w:val="ListParagraph"/>
        <w:ind w:left="0"/>
      </w:pPr>
    </w:p>
    <w:sectPr w:rsidR="001B3A27" w:rsidRPr="00C527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CD47CB47-C1BB-4D8D-8CE5-962CFDDB2859}"/>
    <w:embedBold r:id="rId2" w:fontKey="{3526EBE9-C894-4ECD-838A-80D4086FD666}"/>
    <w:embedItalic r:id="rId3" w:fontKey="{2CF5BA04-2063-4474-B4BF-058D76B8D79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5F" w:usb2="00000000" w:usb3="00000000" w:csb0="0000019F" w:csb1="00000000"/>
    <w:embedRegular r:id="rId4" w:fontKey="{96DA69CF-7490-4C2E-BF93-9CB4752C2ECB}"/>
  </w:font>
  <w:font w:name="Calibri Light">
    <w:panose1 w:val="020F0302020204030204"/>
    <w:charset w:val="00"/>
    <w:family w:val="swiss"/>
    <w:pitch w:val="variable"/>
    <w:sig w:usb0="E4002EFF" w:usb1="C000247B" w:usb2="00000009" w:usb3="00000000" w:csb0="000001FF" w:csb1="00000000"/>
    <w:embedRegular r:id="rId5" w:fontKey="{0A4A9639-923F-437B-A16B-0F542C8931F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DB3D0A"/>
    <w:multiLevelType w:val="multilevel"/>
    <w:tmpl w:val="B296D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3E0A22"/>
    <w:multiLevelType w:val="multilevel"/>
    <w:tmpl w:val="FCFC0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3CF4B70"/>
    <w:multiLevelType w:val="hybridMultilevel"/>
    <w:tmpl w:val="A4D87C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4A2F25"/>
    <w:multiLevelType w:val="multilevel"/>
    <w:tmpl w:val="988CB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4F65C4"/>
    <w:multiLevelType w:val="multilevel"/>
    <w:tmpl w:val="94FAA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4DE4240"/>
    <w:multiLevelType w:val="multilevel"/>
    <w:tmpl w:val="960AA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9E12D50"/>
    <w:multiLevelType w:val="multilevel"/>
    <w:tmpl w:val="354E6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7"/>
  </w:num>
  <w:num w:numId="2" w16cid:durableId="2115323345">
    <w:abstractNumId w:val="0"/>
  </w:num>
  <w:num w:numId="3" w16cid:durableId="645202388">
    <w:abstractNumId w:val="3"/>
  </w:num>
  <w:num w:numId="4" w16cid:durableId="1168328909">
    <w:abstractNumId w:val="2"/>
  </w:num>
  <w:num w:numId="5" w16cid:durableId="1072964662">
    <w:abstractNumId w:val="4"/>
  </w:num>
  <w:num w:numId="6" w16cid:durableId="422914852">
    <w:abstractNumId w:val="6"/>
  </w:num>
  <w:num w:numId="7" w16cid:durableId="1641155987">
    <w:abstractNumId w:val="5"/>
  </w:num>
  <w:num w:numId="8" w16cid:durableId="13527304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1B3A27"/>
    <w:rsid w:val="00216088"/>
    <w:rsid w:val="00224FD9"/>
    <w:rsid w:val="002F4AE0"/>
    <w:rsid w:val="00384E8A"/>
    <w:rsid w:val="003C5D74"/>
    <w:rsid w:val="003D1074"/>
    <w:rsid w:val="003F716A"/>
    <w:rsid w:val="00426865"/>
    <w:rsid w:val="00477CAA"/>
    <w:rsid w:val="00502E29"/>
    <w:rsid w:val="005512AD"/>
    <w:rsid w:val="005B6D8B"/>
    <w:rsid w:val="005E458B"/>
    <w:rsid w:val="00672345"/>
    <w:rsid w:val="00844EC2"/>
    <w:rsid w:val="008516FE"/>
    <w:rsid w:val="009C1D0A"/>
    <w:rsid w:val="00A044F7"/>
    <w:rsid w:val="00A22F24"/>
    <w:rsid w:val="00A62E98"/>
    <w:rsid w:val="00A8150E"/>
    <w:rsid w:val="00B20343"/>
    <w:rsid w:val="00B85EA7"/>
    <w:rsid w:val="00BE65DD"/>
    <w:rsid w:val="00C527C5"/>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FC5A0"/>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 w:type="character" w:styleId="Hyperlink">
    <w:name w:val="Hyperlink"/>
    <w:basedOn w:val="DefaultParagraphFont"/>
    <w:uiPriority w:val="99"/>
    <w:unhideWhenUsed/>
    <w:rsid w:val="003F716A"/>
    <w:rPr>
      <w:color w:val="0563C1" w:themeColor="hyperlink"/>
      <w:u w:val="single"/>
    </w:rPr>
  </w:style>
  <w:style w:type="character" w:styleId="UnresolvedMention">
    <w:name w:val="Unresolved Mention"/>
    <w:basedOn w:val="DefaultParagraphFont"/>
    <w:uiPriority w:val="99"/>
    <w:semiHidden/>
    <w:unhideWhenUsed/>
    <w:rsid w:val="003F71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108/0887604101106046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tourman.2015.02.005"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1310</Words>
  <Characters>7473</Characters>
  <Application>Microsoft Office Word</Application>
  <DocSecurity>0</DocSecurity>
  <Lines>62</Lines>
  <Paragraphs>17</Paragraphs>
  <ScaleCrop>false</ScaleCrop>
  <Company/>
  <LinksUpToDate>false</LinksUpToDate>
  <CharactersWithSpaces>8766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2026-08-29T07:40:00Z</dcterms:created>
  <dcterms:modified xsi:type="dcterms:W3CDTF">2026-08-29T07:40:00Z</dcterms:modified>
</cp:coreProperties>
</file>