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Post-Pandemic Consumer Behaviour – The Rise of Wellness and Conscious Travel</w:t>
      </w:r>
    </w:p>
    <w:p>
      <w:r>
        <w:t>Submitted by: Dipanshu Aggarwal</w:t>
        <w:br/>
        <w:t>Matriculation Number: DE240134</w:t>
        <w:br/>
        <w:t>Course: Consumer Behaviour in Tourism and Hospitality</w:t>
        <w:br/>
        <w:t>Date: October 2025</w:t>
      </w:r>
    </w:p>
    <w:p>
      <w:pPr>
        <w:jc w:val="left"/>
      </w:pPr>
      <w:r>
        <w:rPr>
          <w:b/>
        </w:rPr>
        <w:t>Table of Contents</w:t>
      </w:r>
    </w:p>
    <w:p>
      <w:pPr>
        <w:jc w:val="left"/>
      </w:pPr>
      <w:r>
        <w:t>1. Abstract</w:t>
      </w:r>
    </w:p>
    <w:p>
      <w:pPr>
        <w:jc w:val="left"/>
      </w:pPr>
      <w:r>
        <w:t>2. Introduction</w:t>
      </w:r>
    </w:p>
    <w:p>
      <w:pPr>
        <w:jc w:val="left"/>
      </w:pPr>
      <w:r>
        <w:t>3. Literature Review</w:t>
      </w:r>
    </w:p>
    <w:p>
      <w:pPr>
        <w:jc w:val="left"/>
      </w:pPr>
      <w:r>
        <w:t>4. Methodology</w:t>
      </w:r>
    </w:p>
    <w:p>
      <w:pPr>
        <w:jc w:val="left"/>
      </w:pPr>
      <w:r>
        <w:t>5. Findings</w:t>
      </w:r>
    </w:p>
    <w:p>
      <w:pPr>
        <w:jc w:val="left"/>
      </w:pPr>
      <w:r>
        <w:t>6. Discussion</w:t>
      </w:r>
    </w:p>
    <w:p>
      <w:pPr>
        <w:jc w:val="left"/>
      </w:pPr>
      <w:r>
        <w:t>7. Recommendations</w:t>
      </w:r>
    </w:p>
    <w:p>
      <w:pPr>
        <w:jc w:val="left"/>
      </w:pPr>
      <w:r>
        <w:t>8. Conclusion</w:t>
      </w:r>
    </w:p>
    <w:p>
      <w:pPr>
        <w:jc w:val="left"/>
      </w:pPr>
      <w:r>
        <w:t>9. References</w:t>
      </w:r>
    </w:p>
    <w:p>
      <w:pPr>
        <w:jc w:val="left"/>
      </w:pPr>
      <w:r>
        <w:t>10. Future Outlook and Implications</w:t>
      </w:r>
    </w:p>
    <w:p>
      <w:pPr>
        <w:jc w:val="left"/>
      </w:pPr>
      <w:r>
        <w:t>Table of Contents</w:t>
      </w:r>
    </w:p>
    <w:p>
      <w:pPr>
        <w:pStyle w:val="Heading2"/>
      </w:pPr>
      <w:r>
        <w:t>Abstract</w:t>
      </w:r>
    </w:p>
    <w:p>
      <w:r>
        <w:t>The COVID-19 pandemic transformed global travel behaviours, reshaping how consumers perceive safety, wellness, and sustainability. This report critically explores the evolution of wellness and conscious travel as dominant post-pandemic trends. Drawing upon consumer behaviour theories, psychological and sociocultural perspectives, and case studies from India, Bali, Europe, and North America, the study analyses motivations influencing travellers in the post-COVID era. It highlights the shift from mass tourism to slow, mindful, and health-oriented travel, emphasizing intrinsic motivations such as self-care, environmental awareness, and ethical engagement. The paper also explores how theories such as the Theory of Planned Behaviour, Self-Determination Theory, Expectancy Theory, and the Health Belief Model explain evolving travel motivations. Recommendations are provided for hospitality businesses to adapt to evolving consumer expectations through sustainable innovation, wellness integration, and digital transformation.</w:t>
      </w:r>
    </w:p>
    <w:p>
      <w:pPr>
        <w:pStyle w:val="Heading2"/>
      </w:pPr>
      <w:r>
        <w:t>Introduction</w:t>
      </w:r>
    </w:p>
    <w:p>
      <w:r>
        <w:t>The COVID-19 pandemic marked a defining moment in global tourism history, causing unprecedented disruption and reshaping consumer motivations and industry practices. For over two years, travel restrictions, social distancing, and health anxieties altered the psychological foundations of why people travel. As societies recovered, travellers began to re-evaluate the meaning of travel, seeking purpose, health, and mindfulness instead of hedonistic consumption. The emergence of wellness and conscious travel reflects a profound behavioural evolution from extrinsic to intrinsic motivation, and from pleasure-seeking to self-care, sustainability, and ethical engagement. This report investigates how consumer behaviour has transformed post-pandemic, supported by established behavioural theories and cross-cultural evidence. It further analyses how hospitality and tourism sectors have adapted to meet changing expectations through wellness innovation and sustainable design.</w:t>
      </w:r>
    </w:p>
    <w:p>
      <w:pPr>
        <w:pStyle w:val="Heading2"/>
      </w:pPr>
      <w:r>
        <w:t>Literature Review</w:t>
      </w:r>
    </w:p>
    <w:p>
      <w:r>
        <w:t>Consumer behaviour in tourism is driven by complex interactions between psychological, social, and cultural factors. The Theory of Planned Behaviour (Ajzen, 1991) provides a foundational framework for understanding how attitudes, subjective norms, and perceived behavioural control influence travel intentions. During the pandemic, health consciousness and risk perception became central determinants of decision-making (Sigala, 2020). Travellers now assess not only affordability and accessibility but also destination safety, hygiene standards, and health benefits. Gretzel et al. (2021) noted that wellness tourism—defined as travel associated with enhancing personal well-being—grew exponentially as consumers sought recovery from pandemic-induced anxiety and burnout.</w:t>
      </w:r>
    </w:p>
    <w:p>
      <w:r>
        <w:t>The Self-Determination Theory (Deci &amp; Ryan, 2000) deepens this understanding by highlighting intrinsic motivation as a driver of travel behaviour. It proposes that people pursue experiences that fulfil psychological needs for autonomy, competence, and relatedness. Wellness tourism satisfies these needs through activities like meditation, yoga, and nature immersion, fostering personal growth and connection. Dann’s (1977) push–pull model adds that push factors such as escapism, health restoration, and stress relief combine with pull factors like safe destinations, natural environments, and spiritual enrichment to influence destination choice.</w:t>
      </w:r>
    </w:p>
    <w:p>
      <w:r>
        <w:t>Maslow’s Hierarchy of Needs (1943) remains relevant, particularly its self-actualization stage, where travel becomes a path for self-fulfilment. In the post-pandemic era, travel is no longer viewed merely as recreation but as therapy for emotional renewal. This redefinition is supported by the concept of Transformational Travel (Pine &amp; Gilmore, 2019), which emphasizes experiences that produce enduring personal change. Travellers are not just seeking rest—they are seeking renewal, identity affirmation, and meaning.</w:t>
      </w:r>
    </w:p>
    <w:p>
      <w:r>
        <w:t>Expanding upon these behavioural perspectives, Vroom’s Expectancy Theory (1964) offers insight into motivational decision-making. It posits that individuals evaluate the likelihood that their actions will result in desired outcomes. Post-pandemic travellers thus weigh perceived risks against anticipated rewards such as relaxation, healing, and spiritual growth. This rational calculation underpins the decision to travel for wellness and self-development despite lingering uncertainties. Similarly, Rosenstock’s Health Belief Model (1974) explains how perceived susceptibility to illness, perceived severity, and perceived benefits influence consumer choices. Travellers now favour open-air, nature-based, and low-density destinations because these align with both emotional comfort and health protection.</w:t>
      </w:r>
    </w:p>
    <w:p>
      <w:r>
        <w:t>Consumer Culture Theory (Arnould &amp; Thompson, 2005) contributes a sociocultural dimension by suggesting that consumption is a symbolic act of identity construction. Post-pandemic travellers use wellness and sustainable experiences as expressions of moral and cultural identity—demonstrating responsibility, mindfulness, and ethical awareness. This perspective underscores how wellness tourism operates as both a psychological and social phenomenon. It reflects the broader transition toward value-based consumption, where travellers seek brands and destinations consistent with their personal ethics. Combined, these theoretical models provide a multidimensional understanding of post-pandemic consumer behaviour that integrates rational, emotional, and cultural drivers.</w:t>
      </w:r>
    </w:p>
    <w:p>
      <w:pPr>
        <w:pStyle w:val="Heading2"/>
      </w:pPr>
      <w:r>
        <w:t>Methodology</w:t>
      </w:r>
    </w:p>
    <w:p>
      <w:r>
        <w:t>This report adopts a qualitative methodology based on secondary research. Data were gathered from peer-reviewed academic journals, industry reports, and official publications by organizations such as the World Tourism Organization (UNWTO), Wellness Tourism Association (WTA), and McKinsey &amp; Company. Comparative analysis was used to evaluate pre- and post-pandemic consumer behaviour patterns. The study also examines case studies from India, Bali, Europe, and North America to explore how wellness and conscious travel trends manifest across regions. This qualitative approach enables a holistic understanding of shifting motivations and market responses in a post-pandemic world.</w:t>
      </w:r>
    </w:p>
    <w:p>
      <w:pPr>
        <w:pStyle w:val="Heading2"/>
      </w:pPr>
      <w:r>
        <w:t>Findings</w:t>
      </w:r>
    </w:p>
    <w:p>
      <w:r>
        <w:t>Key findings indicate a dramatic reorientation of consumer behaviour in the aftermath of COVID-19:</w:t>
        <w:br/>
        <w:t>1. Heightened Health Awareness – Travellers prioritize hygiene, immune-boosting activities, and medical partnerships.</w:t>
        <w:br/>
        <w:t>2. Surge in Wellness Tourism – Global wellness tourism is projected to surpass $1 trillion by 2025 (WTA, 2023).</w:t>
        <w:br/>
        <w:t>3. Sustainability as Standard – Ethical consumption and carbon-conscious decision-making now dominate.</w:t>
        <w:br/>
        <w:t>4. Rise of Slow and Mindful Travel – Tourists prefer fewer trips but longer stays, emphasizing immersion and reflection.</w:t>
        <w:br/>
        <w:t>5. Digitalization and Personalization – AI-driven itineraries enable individualized wellness journeys.</w:t>
        <w:br/>
        <w:t>6. Intergenerational Shifts – Millennials and Gen Z travellers value ethical branding and transformative experiences.</w:t>
        <w:br/>
        <w:t>7. Community Empowerment – Travellers increasingly support local economies and regenerative tourism models.</w:t>
      </w:r>
    </w:p>
    <w:p>
      <w:pPr>
        <w:pStyle w:val="Heading2"/>
      </w:pPr>
      <w:r>
        <w:t>Discussion</w:t>
      </w:r>
    </w:p>
    <w:p>
      <w:r>
        <w:t>The pandemic redefined what constitutes meaningful travel, merging well-being with responsibility. The isolation and uncertainty of lockdowns intensified the psychological need for connection and renewal. Wellness tourism addresses this need through holistic programs combining body, mind, and spirit—ranging from Ayurveda retreats in India to mindfulness resorts in Bali and eco-sanctuaries in Scandinavia. Kerala reported a 35% rise in domestic wellness bookings in 2024 (Incredible India, 2024), while Bali’s Ubud region saw record participation in meditation and yoga programs. Such destinations have repositioned themselves as sanctuaries of recovery and emotional balance.</w:t>
      </w:r>
    </w:p>
    <w:p>
      <w:r>
        <w:t>In Europe, sustainability initiatives like ‘Swisstainable’ and ‘Green Spain’ illustrate how environmental ethics are being embedded into national tourism branding. Nordic countries lead in zero-carbon tourism models that combine wellness infrastructure with renewable energy systems. This trend reflects the integration of environmental consciousness into traveller identity, confirming the Consumer Culture Theory’s claim that consumption is a moral and social statement.</w:t>
      </w:r>
    </w:p>
    <w:p>
      <w:r>
        <w:t>Theoretical integration enriches this interpretation. Expectancy Theory explains travellers’ motivational trade-offs, showing that well-being and perceived safety now outweigh economic considerations. The Health Belief Model highlights how health awareness has become a lasting behavioural determinant, influencing destination choice even after pandemic restrictions ended. Meanwhile, Self-Determination Theory and Maslow’s hierarchy confirm that modern travellers seek personal growth and belonging through immersive, meaningful experiences.</w:t>
      </w:r>
    </w:p>
    <w:p>
      <w:r>
        <w:t>Hospitality organizations have responded with strategic innovation. Marriott’s ‘Work Well’ program caters to hybrid professionals seeking mental and physical balance. Accor’s ‘Mindful Meetings’ integrates mindfulness into corporate events. Wellness-oriented airlines now feature meditation content, hydration guidance, and AI-based health tracking. Such developments align with Pine and Gilmore’s (2019) experience economy framework, where emotional and sensory engagement generate brand value. Destinations that cultivate authenticity and health consciousness not only meet post-pandemic expectations but also establish a competitive advantage rooted in empathy and purpose.</w:t>
      </w:r>
    </w:p>
    <w:p>
      <w:pPr>
        <w:pStyle w:val="Heading2"/>
      </w:pPr>
      <w:r>
        <w:t>Recommendations</w:t>
      </w:r>
    </w:p>
    <w:p>
      <w:r>
        <w:t>Based on theoretical insights and practical trends, several recommendations emerge for tourism and hospitality organizations:</w:t>
        <w:br/>
        <w:t>1. Integrate holistic wellness into all service levels, from spa design to food sourcing and staff training.</w:t>
        <w:br/>
        <w:t>2. Embed digital wellness through AI-based customization, mental health apps, and biometric monitoring.</w:t>
        <w:br/>
        <w:t>3. Communicate transparent sustainability practices—carbon reduction, ethical supply chains, and local engagement.</w:t>
        <w:br/>
        <w:t>4. Develop value-driven marketing targeting Millennials and Gen Z, emphasizing authenticity and social purpose.</w:t>
        <w:br/>
        <w:t>5. Collaborate with local communities to develop regenerative tourism models that sustain both environment and culture.</w:t>
        <w:br/>
        <w:t>6. Foster employee well-being to align internal culture with external brand messaging.</w:t>
        <w:br/>
        <w:t>7. Build crisis resilience by maintaining adaptable policies, clear communication, and diversified revenue streams.</w:t>
      </w:r>
    </w:p>
    <w:p>
      <w:pPr>
        <w:pStyle w:val="Heading2"/>
      </w:pPr>
      <w:r>
        <w:t>Conclusion</w:t>
      </w:r>
    </w:p>
    <w:p>
      <w:r>
        <w:t>The post-pandemic traveller represents a new paradigm in tourism behaviour—motivated by health, ethics, and self-discovery. Theories such as the Theory of Planned Behaviour, Self-Determination Theory, and the Health Belief Model collectively illustrate how intrinsic motivation and risk perception now shape travel intent. Wellness and conscious travel embody this evolution, bridging individual recovery with collective responsibility. For tourism and hospitality industries, success in the coming decade will depend on their ability to integrate wellness, sustainability, and technology into a coherent experience that nurtures both the traveller and the planet. This synthesis of theory and practice positions wellness tourism not merely as a trend but as the foundation of a more mindful, resilient global travel ecosystem.</w:t>
      </w:r>
    </w:p>
    <w:p>
      <w:pPr>
        <w:pStyle w:val="Heading2"/>
      </w:pPr>
      <w:r>
        <w:t>References</w:t>
      </w:r>
    </w:p>
    <w:p>
      <w:pPr>
        <w:pStyle w:val="ListBullet"/>
      </w:pPr>
      <w:r>
        <w:t>Ajzen, I. (1991). The theory of planned behavior. Organizational Behavior and Human Decision Processes, 50(2), 179–211.</w:t>
      </w:r>
    </w:p>
    <w:p>
      <w:pPr>
        <w:pStyle w:val="ListBullet"/>
      </w:pPr>
      <w:r>
        <w:t>Arnould, E. J., &amp; Thompson, C. J. (2005). Consumer Culture Theory (CCT): Twenty years of research. Journal of Consumer Research, 31(4), 868–882.</w:t>
      </w:r>
    </w:p>
    <w:p>
      <w:pPr>
        <w:pStyle w:val="ListBullet"/>
      </w:pPr>
      <w:r>
        <w:t>Dann, G. M. S. (1977). Anomie, ego-enhancement and tourism. Annals of Tourism Research, 4(4), 184–194.</w:t>
      </w:r>
    </w:p>
    <w:p>
      <w:pPr>
        <w:pStyle w:val="ListBullet"/>
      </w:pPr>
      <w:r>
        <w:t>Deci, E. L., &amp; Ryan, R. M. (2000). The ‘what’ and ‘why’ of goal pursuits: Human needs and the self-determination of behavior. Psychological Inquiry, 11(4), 227–268.</w:t>
      </w:r>
    </w:p>
    <w:p>
      <w:pPr>
        <w:pStyle w:val="ListBullet"/>
      </w:pPr>
      <w:r>
        <w:t>Gretzel, U., Fuchs, M., Baggio, R., &amp; Sigala, M. (2021). Post-pandemic tourism: Trends and implications. Journal of Tourism Futures, 7(3), 191–204.</w:t>
      </w:r>
    </w:p>
    <w:p>
      <w:pPr>
        <w:pStyle w:val="ListBullet"/>
      </w:pPr>
      <w:r>
        <w:t>Incredible India. (2024). Wellness tourism recovery report. Ministry of Tourism, Government of India.</w:t>
      </w:r>
    </w:p>
    <w:p>
      <w:pPr>
        <w:pStyle w:val="ListBullet"/>
      </w:pPr>
      <w:r>
        <w:t>McKinsey &amp; Company. (2023). Reimagining wellness tourism in the post-COVID era.</w:t>
      </w:r>
    </w:p>
    <w:p>
      <w:pPr>
        <w:pStyle w:val="ListBullet"/>
      </w:pPr>
      <w:r>
        <w:t>Pine, B. J., &amp; Gilmore, J. H. (2019). The experience economy: Competing for customer time, attention, and money. Harvard Business Review Press.</w:t>
      </w:r>
    </w:p>
    <w:p>
      <w:pPr>
        <w:pStyle w:val="ListBullet"/>
      </w:pPr>
      <w:r>
        <w:t>Rosenstock, I. M. (1974). Historical origins of the Health Belief Model. Health Education Monographs, 2(4), 328–335.</w:t>
      </w:r>
    </w:p>
    <w:p>
      <w:pPr>
        <w:pStyle w:val="ListBullet"/>
      </w:pPr>
      <w:r>
        <w:t>Sigala, M. (2020). Tourism and COVID-19: Impacts and implications for advancing and resetting industry and research. Journal of Business Research, 117, 312–321.</w:t>
      </w:r>
    </w:p>
    <w:p>
      <w:pPr>
        <w:pStyle w:val="ListBullet"/>
      </w:pPr>
      <w:r>
        <w:t>UNWTO. (2023). Global tourism trends: Recovery and resilience. United Nations World Tourism Organization.</w:t>
      </w:r>
    </w:p>
    <w:p>
      <w:pPr>
        <w:pStyle w:val="ListBullet"/>
      </w:pPr>
      <w:r>
        <w:t>Vroom, V. H. (1964). Work and motivation. Wiley.</w:t>
      </w:r>
    </w:p>
    <w:p>
      <w:pPr>
        <w:pStyle w:val="ListBullet"/>
      </w:pPr>
      <w:r>
        <w:t>Wellness Tourism Association. (2023). Global wellness tourism economy report.</w:t>
      </w:r>
    </w:p>
    <w:p>
      <w:pPr>
        <w:pStyle w:val="ListBullet"/>
      </w:pPr>
      <w:r>
        <w:t>World Economic Forum. (2024). The future of sustainable travel post-pandemic.</w:t>
      </w:r>
    </w:p>
    <w:p>
      <w:pPr>
        <w:pStyle w:val="Heading1"/>
      </w:pPr>
      <w:r>
        <w:t>Future Outlook and Implications</w:t>
      </w:r>
    </w:p>
    <w:p>
      <w:r>
        <w:br/>
        <w:t>The trajectory of wellness and conscious travel suggests an enduring transformation rather than a temporary adjustment. As global societies stabilize in the post-pandemic decade, the tourism and hospitality industries are witnessing a structural reconfiguration towards health, ethics, and technology-enabled personalization. Future growth in this sector will be defined by a synthesis of regenerative practices, digital wellness innovation, inclusivity, and global collaboration aimed at achieving both individual well-being and planetary resilience.</w:t>
        <w:br/>
        <w:br/>
        <w:t>1. Regenerative Tourism and Ethical Stewardship</w:t>
        <w:br/>
        <w:t>Future wellness and conscious travel will evolve beyond sustainability into the paradigm of regenerative tourism, which emphasizes restoring ecosystems, cultures, and communities. Unlike traditional sustainable models that seek to minimize harm, regenerative tourism actively contributes to environmental and social renewal. Destinations such as Costa Rica and Bhutan are pioneering initiatives that combine biodiversity conservation with wellness immersion, allowing travellers to participate in forest restoration, organic farming, and cultural preservation programs. This reflects an emerging ethical expectation among travellers that their experiences should not only be responsible but also reparative. Governments and industry stakeholders are likely to develop certification standards for regenerative tourism by 2030, ensuring measurable outcomes in carbon sequestration, community well-being, and cultural revitalization.</w:t>
        <w:br/>
        <w:br/>
        <w:t>2. Technological Transformation and the Rise of Digital Wellness</w:t>
        <w:br/>
        <w:t>The integration of artificial intelligence (AI), the Internet of Things (IoT), and wearable technologies will redefine wellness travel experiences. AI-enabled platforms can now design personalized itineraries that adapt to biometric feedback, stress levels, and sleep quality. For example, Marriott and Hyatt are experimenting with AI-driven wellness ecosystems that synchronize hotel lighting, air quality, and nutrition to optimize guest recovery. Digital detox retreats will coexist with tech-enhanced sanctuaries, creating a dual market that caters to both hyper-connected professionals and mindfulness seekers. Virtual reality (VR) will expand pre-travel experiences, enabling users to preview wellness programs or participate in remote meditation sessions before committing to a destination. The convergence of technology and wellness aligns with Pine and Gilmore’s (2019) concept of the Experience Economy, in which emotional engagement and sensory personalization constitute the primary sources of value creation.</w:t>
        <w:br/>
        <w:br/>
        <w:t>3. Mental Health and the Expansion of Preventive Wellness</w:t>
        <w:br/>
        <w:t>The next decade will see mental health occupy a central position in wellness tourism. Post-pandemic stress, social isolation, and economic instability have generated a widespread demand for preventive care and emotional resilience. Destinations are therefore integrating psychological therapies, nature immersion, and creative expression into travel itineraries. The World Health Organization (WHO) estimates that by 2030, mental health disorders will represent the leading cause of global disability, creating an urgent need for tourism models that promote psychological recovery and social cohesion. Wellness travel will increasingly intersect with healthcare, giving rise to medical-wellness hybrids that provide holistic, science-backed programs. The use of evidence-based practices such as cognitive-behavioural therapy, mindfulness-based stress reduction, and art therapy will enhance the legitimacy of wellness tourism as a component of public health.</w:t>
        <w:br/>
        <w:br/>
        <w:t>4. Inclusivity and Cross-Cultural Wellness</w:t>
        <w:br/>
        <w:t>An essential dimension of future wellness and conscious travel lies in inclusivity—ensuring accessibility across socioeconomic, cultural, and physical boundaries. Historically, wellness tourism has been dominated by affluent travellers; however, the democratization of wellness through affordable retreats, community-based tourism, and digital access is expanding its reach. Cross-cultural exchange will enrich wellness offerings as indigenous practices gain global recognition. Ayurveda, traditional Chinese medicine, African herbalism, and Nordic bathing rituals are being reinterpreted through contemporary hospitality design, creating a pluralistic wellness landscape that respects authenticity while fostering innovation. Moreover, inclusivity also extends to gender, age, and neurodiversity-sensitive experiences. The hospitality sector will need to integrate universal design principles, staff diversity training, and culturally responsive marketing to ensure equitable access to wellness experiences.</w:t>
        <w:br/>
        <w:br/>
        <w:t>5. Global Collaboration and Policy Implications</w:t>
        <w:br/>
        <w:t>To sustain these transformations, international collaboration among governments, NGOs, and private enterprises is imperative. Policy frameworks such as the UNWTO’s “Tourism for People, Planet and Prosperity” initiative are encouraging data-sharing and cross-border cooperation. Future policy directions will likely include the standardization of wellness certification, ethical supply chain regulation, and carbon accountability in tourism operations. Academic institutions will play a crucial role in developing interdisciplinary curricula that merge psychology, environmental science, and hospitality management, cultivating leaders equipped to manage the next generation of wellness enterprises. The alignment of public policy with consumer expectations will reinforce tourism’s contribution to the United Nations Sustainable Development Goals (SDGs), particularly Goals 3 (Good Health and Well-Being), 12 (Responsible Consumption and Production), and 13 (Climate Action).</w:t>
        <w:br/>
        <w:br/>
        <w:t>6. Future Challenges and Opportunities</w:t>
        <w:br/>
        <w:t>Despite promising prospects, wellness and conscious travel face several challenges. The commodification of wellness poses ethical concerns regarding authenticity and cultural appropriation. As wellness becomes mainstream, there is a risk of superficial branding that undermines the depth and sincerity of the movement. Furthermore, economic inequalities may restrict participation, perpetuating wellness as a privilege rather than a right. To address these issues, industry leaders must adopt transparent communication, fair pricing, and community integration models that uphold equity and authenticity. On the opportunity front, the growth of the global middle class, technological advancement, and increasing environmental literacy create fertile ground for innovation. Hybrid models that combine leisure, education, and purpose-driven engagement—such as volunteer tourism, eco-therapy, and cultural immersion—will define the next phase of travel evolution.</w:t>
        <w:br/>
        <w:br/>
        <w:t>Conclusion (Expanded)</w:t>
        <w:br/>
        <w:t>The evolution of post-pandemic travel reflects a broader human reawakening to the interconnectedness of health, society, and nature. As the tourism industry transitions from recovery to regeneration, wellness and conscious travel stand at the forefront of a global redefinition of value. Travellers now measure satisfaction not merely by comfort or luxury but by authenticity, purpose, and ethical coherence. The integration of behavioural theories such as the Theory of Planned Behaviour, Self-Determination Theory, and the Health Belief Model continues to provide valuable frameworks for understanding these motivations. The future of tourism will thus hinge on the capacity of destinations and enterprises to cultivate transformative experiences that align personal healing with collective sustainability. In this context, wellness and conscious travel are not transient responses to crisis—they represent the philosophical foundation of a new, holistic tourism paradigm that aspires toward planetary well-being and human flourishing.</w:t>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2286000" cy="3292045"/>
          <wp:docPr id="1" name="Picture 1"/>
          <wp:cNvGraphicFramePr>
            <a:graphicFrameLocks noChangeAspect="1"/>
          </wp:cNvGraphicFramePr>
          <a:graphic>
            <a:graphicData uri="http://schemas.openxmlformats.org/drawingml/2006/picture">
              <pic:pic>
                <pic:nvPicPr>
                  <pic:cNvPr id="0" name="ADB30B34-5CB2-4CEE-8337-AF719C188623.jpeg"/>
                  <pic:cNvPicPr/>
                </pic:nvPicPr>
                <pic:blipFill>
                  <a:blip r:embed="rId1"/>
                  <a:stretch>
                    <a:fillRect/>
                  </a:stretch>
                </pic:blipFill>
                <pic:spPr>
                  <a:xfrm>
                    <a:off x="0" y="0"/>
                    <a:ext cx="2286000" cy="3292045"/>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b w:val="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