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6C479" w14:textId="77777777" w:rsidR="00426865" w:rsidRPr="00C527C5" w:rsidRDefault="00672345" w:rsidP="00CA088F">
      <w:r w:rsidRPr="00C527C5">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4AC2CCD" w14:textId="77777777" w:rsidR="00672345" w:rsidRPr="00C527C5" w:rsidRDefault="003C5D74" w:rsidP="00CA088F">
      <w:pPr>
        <w:rPr>
          <w:lang w:val="en-US"/>
        </w:rPr>
      </w:pPr>
      <w:r w:rsidRPr="00C527C5">
        <w:rPr>
          <w:lang w:val="en-US"/>
        </w:rPr>
        <w:t>Structure of Tourism Markets</w:t>
      </w:r>
    </w:p>
    <w:p w14:paraId="7C3F7BF3" w14:textId="77777777" w:rsidR="00672345" w:rsidRPr="00C527C5" w:rsidRDefault="00672345" w:rsidP="00CA088F">
      <w:pPr>
        <w:rPr>
          <w:lang w:val="en-US"/>
        </w:rPr>
      </w:pPr>
      <w:r w:rsidRPr="00C527C5">
        <w:rPr>
          <w:lang w:val="en-US"/>
        </w:rPr>
        <w:t>Assignment 1</w:t>
      </w:r>
    </w:p>
    <w:p w14:paraId="2A83246C" w14:textId="77777777" w:rsidR="00672345" w:rsidRPr="00C527C5" w:rsidRDefault="00672345" w:rsidP="00CA088F">
      <w:pPr>
        <w:rPr>
          <w:lang w:val="en-US"/>
        </w:rPr>
      </w:pPr>
      <w:r w:rsidRPr="00C527C5">
        <w:rPr>
          <w:lang w:val="en-US"/>
        </w:rPr>
        <w:t>08.0</w:t>
      </w:r>
      <w:r w:rsidR="003C5D74" w:rsidRPr="00C527C5">
        <w:rPr>
          <w:lang w:val="en-US"/>
        </w:rPr>
        <w:t>7</w:t>
      </w:r>
      <w:r w:rsidRPr="00C527C5">
        <w:rPr>
          <w:lang w:val="en-US"/>
        </w:rPr>
        <w:t>.2026</w:t>
      </w:r>
    </w:p>
    <w:p w14:paraId="0419028E" w14:textId="77777777" w:rsidR="00672345" w:rsidRPr="00C527C5" w:rsidRDefault="00672345" w:rsidP="00CA088F"/>
    <w:p w14:paraId="4E83A15B" w14:textId="77777777" w:rsidR="00672345" w:rsidRPr="00C527C5" w:rsidRDefault="00672345" w:rsidP="00CA088F"/>
    <w:p w14:paraId="2AD1FA80" w14:textId="77777777" w:rsidR="00672345" w:rsidRPr="00C527C5" w:rsidRDefault="00672345" w:rsidP="00CA088F"/>
    <w:p w14:paraId="5483BD31" w14:textId="77777777" w:rsidR="00672345" w:rsidRPr="00C527C5" w:rsidRDefault="00672345" w:rsidP="00CA088F"/>
    <w:p w14:paraId="5CFDDF95" w14:textId="77777777" w:rsidR="00672345" w:rsidRPr="00C527C5" w:rsidRDefault="00672345" w:rsidP="00CA088F"/>
    <w:p w14:paraId="12774EB8" w14:textId="77777777" w:rsidR="00672345" w:rsidRPr="00C527C5" w:rsidRDefault="00672345" w:rsidP="00CA088F"/>
    <w:p w14:paraId="0613986D" w14:textId="77777777" w:rsidR="00672345" w:rsidRPr="00C527C5" w:rsidRDefault="00672345" w:rsidP="00CA088F"/>
    <w:p w14:paraId="38CB4E30" w14:textId="77777777" w:rsidR="00672345" w:rsidRPr="00C527C5" w:rsidRDefault="00672345" w:rsidP="00CA088F"/>
    <w:p w14:paraId="6A8350F1" w14:textId="77777777" w:rsidR="00672345" w:rsidRPr="00C527C5" w:rsidRDefault="00672345" w:rsidP="00CA088F"/>
    <w:p w14:paraId="4AC50EA8" w14:textId="77777777" w:rsidR="00672345" w:rsidRPr="00C527C5" w:rsidRDefault="00672345" w:rsidP="00CA088F"/>
    <w:p w14:paraId="04D02C76" w14:textId="77777777" w:rsidR="00672345" w:rsidRPr="00C527C5" w:rsidRDefault="00672345" w:rsidP="00CA088F"/>
    <w:p w14:paraId="41464DC9" w14:textId="77777777" w:rsidR="00672345" w:rsidRPr="00C527C5" w:rsidRDefault="00672345" w:rsidP="00CA088F"/>
    <w:p w14:paraId="4122E439" w14:textId="77777777" w:rsidR="00672345" w:rsidRPr="00C527C5" w:rsidRDefault="00672345" w:rsidP="00CA088F"/>
    <w:p w14:paraId="729A2E21" w14:textId="77777777" w:rsidR="00672345" w:rsidRPr="00C527C5" w:rsidRDefault="00672345" w:rsidP="00CA088F">
      <w:pPr>
        <w:spacing w:line="276" w:lineRule="auto"/>
        <w:rPr>
          <w:lang w:val="en-US"/>
        </w:rPr>
      </w:pPr>
      <w:r w:rsidRPr="00C527C5">
        <w:rPr>
          <w:lang w:val="en-US"/>
        </w:rPr>
        <w:t>In no more than 500 words, each explain and 2-4 references:</w:t>
      </w:r>
    </w:p>
    <w:p w14:paraId="1FE89683" w14:textId="77777777" w:rsidR="00672345" w:rsidRPr="00C527C5" w:rsidRDefault="00672345" w:rsidP="00CA088F">
      <w:pPr>
        <w:spacing w:line="276" w:lineRule="auto"/>
        <w:rPr>
          <w:lang w:val="en-US"/>
        </w:rPr>
      </w:pPr>
    </w:p>
    <w:p w14:paraId="38E2D012" w14:textId="77777777" w:rsidR="00672345" w:rsidRPr="00C527C5" w:rsidRDefault="00672345" w:rsidP="00CA088F">
      <w:pPr>
        <w:spacing w:line="276" w:lineRule="auto"/>
        <w:rPr>
          <w:lang w:val="en-US"/>
        </w:rPr>
      </w:pPr>
    </w:p>
    <w:p w14:paraId="70550A05" w14:textId="77777777" w:rsidR="00672345" w:rsidRPr="00C527C5" w:rsidRDefault="00672345" w:rsidP="00CA088F">
      <w:pPr>
        <w:spacing w:line="276" w:lineRule="auto"/>
        <w:rPr>
          <w:lang w:val="en-US"/>
        </w:rPr>
      </w:pPr>
    </w:p>
    <w:p w14:paraId="096E4699" w14:textId="77777777" w:rsidR="003C5D74" w:rsidRPr="00C527C5" w:rsidRDefault="003C5D74" w:rsidP="00CA088F">
      <w:pPr>
        <w:rPr>
          <w:lang w:val="en-US"/>
        </w:rPr>
      </w:pPr>
      <w:r w:rsidRPr="00C527C5">
        <w:rPr>
          <w:lang w:val="en-US"/>
        </w:rPr>
        <w:t>1- Tourism services have several unique characteristics. Explain any five characteristics and discuss how each one affects the management and marketing of tourism businesses.</w:t>
      </w:r>
    </w:p>
    <w:p w14:paraId="66971AE5" w14:textId="77777777" w:rsidR="003C5D74" w:rsidRPr="00C527C5" w:rsidRDefault="003C5D74" w:rsidP="00CA088F">
      <w:pPr>
        <w:rPr>
          <w:lang w:val="en-US"/>
        </w:rPr>
      </w:pPr>
    </w:p>
    <w:p w14:paraId="4DEFAFB0" w14:textId="77777777" w:rsidR="003C5D74" w:rsidRPr="00C527C5" w:rsidRDefault="003C5D74" w:rsidP="00CA088F">
      <w:pPr>
        <w:rPr>
          <w:lang w:val="en-US"/>
        </w:rPr>
      </w:pPr>
      <w:r w:rsidRPr="00C527C5">
        <w:rPr>
          <w:lang w:val="en-US"/>
        </w:rPr>
        <w:t>2- Choose a tourist destination and identify:</w:t>
      </w:r>
    </w:p>
    <w:p w14:paraId="7F33CD5F" w14:textId="77777777" w:rsidR="003C5D74" w:rsidRPr="00C527C5" w:rsidRDefault="003C5D74" w:rsidP="00CA088F">
      <w:pPr>
        <w:pStyle w:val="ListParagraph"/>
        <w:numPr>
          <w:ilvl w:val="0"/>
          <w:numId w:val="1"/>
        </w:numPr>
        <w:ind w:left="0"/>
        <w:rPr>
          <w:lang w:val="en-US"/>
        </w:rPr>
      </w:pPr>
      <w:r w:rsidRPr="00C527C5">
        <w:rPr>
          <w:lang w:val="en-US"/>
        </w:rPr>
        <w:t>The tourism products and services offered.</w:t>
      </w:r>
    </w:p>
    <w:p w14:paraId="015ABEEF" w14:textId="77777777" w:rsidR="003C5D74" w:rsidRPr="00C527C5" w:rsidRDefault="003C5D74" w:rsidP="00CA088F">
      <w:pPr>
        <w:pStyle w:val="ListParagraph"/>
        <w:numPr>
          <w:ilvl w:val="0"/>
          <w:numId w:val="1"/>
        </w:numPr>
        <w:ind w:left="0"/>
        <w:rPr>
          <w:lang w:val="en-US"/>
        </w:rPr>
      </w:pPr>
      <w:r w:rsidRPr="00C527C5">
        <w:rPr>
          <w:lang w:val="en-US"/>
        </w:rPr>
        <w:t>The main tourism suppliers.</w:t>
      </w:r>
    </w:p>
    <w:p w14:paraId="115B8F66" w14:textId="77777777" w:rsidR="00672345" w:rsidRPr="00C527C5" w:rsidRDefault="003C5D74" w:rsidP="00CA088F">
      <w:pPr>
        <w:pStyle w:val="ListParagraph"/>
        <w:numPr>
          <w:ilvl w:val="0"/>
          <w:numId w:val="1"/>
        </w:numPr>
        <w:ind w:left="0"/>
      </w:pPr>
      <w:r w:rsidRPr="00C527C5">
        <w:rPr>
          <w:lang w:val="en-US"/>
        </w:rPr>
        <w:t>The target tourist market.</w:t>
      </w:r>
    </w:p>
    <w:p w14:paraId="273C8D20" w14:textId="77777777" w:rsidR="003F716A" w:rsidRPr="00C527C5" w:rsidRDefault="003F716A" w:rsidP="00CA088F">
      <w:pPr>
        <w:pStyle w:val="ListParagraph"/>
        <w:ind w:left="0"/>
        <w:rPr>
          <w:lang w:val="en-US"/>
        </w:rPr>
      </w:pPr>
    </w:p>
    <w:p w14:paraId="3F4B4AB8" w14:textId="77777777" w:rsidR="003F716A" w:rsidRPr="00C527C5" w:rsidRDefault="003F716A" w:rsidP="00CA088F">
      <w:pPr>
        <w:pStyle w:val="ListParagraph"/>
        <w:ind w:left="0"/>
        <w:rPr>
          <w:lang w:val="en-US"/>
        </w:rPr>
      </w:pPr>
    </w:p>
    <w:p w14:paraId="788BCB00" w14:textId="77777777" w:rsidR="003F716A" w:rsidRPr="00C527C5" w:rsidRDefault="003F716A" w:rsidP="00CA088F">
      <w:pPr>
        <w:pStyle w:val="ListParagraph"/>
        <w:ind w:left="0"/>
        <w:rPr>
          <w:lang w:val="en-US"/>
        </w:rPr>
      </w:pPr>
    </w:p>
    <w:p w14:paraId="29A05FF8" w14:textId="77777777" w:rsidR="003F716A" w:rsidRPr="00C527C5" w:rsidRDefault="003F716A" w:rsidP="00CA088F">
      <w:pPr>
        <w:pStyle w:val="ListParagraph"/>
        <w:ind w:left="0"/>
        <w:rPr>
          <w:lang w:val="en-US"/>
        </w:rPr>
      </w:pPr>
    </w:p>
    <w:p w14:paraId="5F00AED0" w14:textId="77777777" w:rsidR="003F716A" w:rsidRPr="00C527C5" w:rsidRDefault="003F716A" w:rsidP="00CA088F">
      <w:pPr>
        <w:pStyle w:val="ListParagraph"/>
        <w:ind w:left="0"/>
        <w:rPr>
          <w:lang w:val="en-US"/>
        </w:rPr>
      </w:pPr>
    </w:p>
    <w:p w14:paraId="703DA8E7" w14:textId="77777777" w:rsidR="003F716A" w:rsidRPr="00C527C5" w:rsidRDefault="003F716A" w:rsidP="00CA088F">
      <w:pPr>
        <w:pStyle w:val="ListParagraph"/>
        <w:ind w:left="0"/>
        <w:rPr>
          <w:lang w:val="en-US"/>
        </w:rPr>
      </w:pPr>
    </w:p>
    <w:p w14:paraId="0709CA0E" w14:textId="77777777" w:rsidR="003F716A" w:rsidRPr="00C527C5" w:rsidRDefault="003F716A" w:rsidP="00CA088F">
      <w:pPr>
        <w:pStyle w:val="ListParagraph"/>
        <w:ind w:left="0"/>
        <w:rPr>
          <w:lang w:val="en-US"/>
        </w:rPr>
      </w:pPr>
    </w:p>
    <w:p w14:paraId="1790C804" w14:textId="77777777" w:rsidR="003F716A" w:rsidRPr="00C527C5" w:rsidRDefault="003F716A" w:rsidP="00CA088F">
      <w:pPr>
        <w:pStyle w:val="ListParagraph"/>
        <w:ind w:left="0"/>
        <w:rPr>
          <w:lang w:val="en-US"/>
        </w:rPr>
      </w:pPr>
    </w:p>
    <w:p w14:paraId="0482818F" w14:textId="77777777" w:rsidR="003F716A" w:rsidRPr="00C527C5" w:rsidRDefault="003F716A" w:rsidP="00CA088F">
      <w:pPr>
        <w:pStyle w:val="ListParagraph"/>
        <w:ind w:left="0"/>
        <w:rPr>
          <w:lang w:val="en-US"/>
        </w:rPr>
      </w:pPr>
    </w:p>
    <w:p w14:paraId="2B178205" w14:textId="77777777" w:rsidR="003F716A" w:rsidRPr="00C527C5" w:rsidRDefault="003F716A" w:rsidP="00CA088F">
      <w:pPr>
        <w:pStyle w:val="ListParagraph"/>
        <w:ind w:left="0"/>
        <w:rPr>
          <w:lang w:val="en-US"/>
        </w:rPr>
      </w:pPr>
    </w:p>
    <w:p w14:paraId="202D9D5F" w14:textId="77777777" w:rsidR="003F716A" w:rsidRPr="00C527C5" w:rsidRDefault="003F716A" w:rsidP="00CA088F">
      <w:pPr>
        <w:pStyle w:val="ListParagraph"/>
        <w:ind w:left="0"/>
        <w:rPr>
          <w:lang w:val="en-US"/>
        </w:rPr>
      </w:pPr>
    </w:p>
    <w:p w14:paraId="0AE648C7" w14:textId="77777777" w:rsidR="003F716A" w:rsidRPr="00C527C5" w:rsidRDefault="003F716A" w:rsidP="00CA088F">
      <w:pPr>
        <w:pStyle w:val="ListParagraph"/>
        <w:ind w:left="0"/>
        <w:rPr>
          <w:lang w:val="en-US"/>
        </w:rPr>
      </w:pPr>
    </w:p>
    <w:p w14:paraId="15CC73A9" w14:textId="77777777" w:rsidR="003F716A" w:rsidRPr="00C527C5" w:rsidRDefault="003F716A" w:rsidP="00CA088F">
      <w:pPr>
        <w:pStyle w:val="ListParagraph"/>
        <w:ind w:left="0"/>
        <w:rPr>
          <w:lang w:val="en-US"/>
        </w:rPr>
      </w:pPr>
    </w:p>
    <w:p w14:paraId="79BCC542" w14:textId="77777777" w:rsidR="003F716A" w:rsidRPr="00C527C5" w:rsidRDefault="003F716A" w:rsidP="00CA088F">
      <w:pPr>
        <w:pStyle w:val="ListParagraph"/>
        <w:ind w:left="0"/>
        <w:rPr>
          <w:lang w:val="en-US"/>
        </w:rPr>
      </w:pPr>
    </w:p>
    <w:p w14:paraId="422142B5" w14:textId="77777777" w:rsidR="003F716A" w:rsidRPr="00C527C5" w:rsidRDefault="003F716A" w:rsidP="00CA088F">
      <w:pPr>
        <w:pStyle w:val="ListParagraph"/>
        <w:ind w:left="0"/>
        <w:rPr>
          <w:lang w:val="en-US"/>
        </w:rPr>
      </w:pPr>
    </w:p>
    <w:p w14:paraId="1F508193" w14:textId="77777777" w:rsidR="003F716A" w:rsidRPr="00C527C5" w:rsidRDefault="003F716A" w:rsidP="00CA088F">
      <w:pPr>
        <w:pStyle w:val="ListParagraph"/>
        <w:ind w:left="0"/>
        <w:rPr>
          <w:lang w:val="en-US"/>
        </w:rPr>
      </w:pPr>
    </w:p>
    <w:p w14:paraId="03D0EBDC" w14:textId="77777777" w:rsidR="003F716A" w:rsidRPr="00C527C5" w:rsidRDefault="003F716A" w:rsidP="00CA088F">
      <w:pPr>
        <w:pStyle w:val="ListParagraph"/>
        <w:ind w:left="0"/>
        <w:rPr>
          <w:lang w:val="en-US"/>
        </w:rPr>
      </w:pPr>
    </w:p>
    <w:p w14:paraId="1A2B801B" w14:textId="77777777" w:rsidR="001B3A27" w:rsidRPr="00C527C5" w:rsidRDefault="001B3A27" w:rsidP="00CA088F">
      <w:pPr>
        <w:pStyle w:val="ListParagraph"/>
        <w:ind w:left="0"/>
        <w:rPr>
          <w:lang w:val="en-US"/>
        </w:rPr>
      </w:pPr>
    </w:p>
    <w:p w14:paraId="6B36DE55" w14:textId="77777777" w:rsidR="00CA088F" w:rsidRPr="00CA088F" w:rsidRDefault="00CA088F" w:rsidP="00CA088F">
      <w:pPr>
        <w:pStyle w:val="ListParagraph"/>
        <w:ind w:left="0"/>
        <w:rPr>
          <w:b/>
          <w:bCs/>
          <w:lang w:val="en-GB"/>
        </w:rPr>
      </w:pPr>
      <w:r w:rsidRPr="00CA088F">
        <w:rPr>
          <w:b/>
          <w:bCs/>
          <w:lang w:val="en-GB"/>
        </w:rPr>
        <w:lastRenderedPageBreak/>
        <w:t>Tourism Management Assignment</w:t>
      </w:r>
    </w:p>
    <w:p w14:paraId="32FC5BD0" w14:textId="77777777" w:rsidR="00CA088F" w:rsidRPr="00CA088F" w:rsidRDefault="00CA088F" w:rsidP="00CA088F">
      <w:pPr>
        <w:pStyle w:val="ListParagraph"/>
        <w:ind w:left="0"/>
        <w:rPr>
          <w:lang w:val="en-GB"/>
        </w:rPr>
      </w:pPr>
      <w:r w:rsidRPr="00CA088F">
        <w:rPr>
          <w:lang w:val="en-GB"/>
        </w:rPr>
        <w:pict w14:anchorId="451B5590">
          <v:rect id="_x0000_i1165" style="width:0;height:1.5pt" o:hralign="center" o:hrstd="t" o:hr="t" fillcolor="#a0a0a0" stroked="f"/>
        </w:pict>
      </w:r>
    </w:p>
    <w:p w14:paraId="165B1B00" w14:textId="77777777" w:rsidR="00CA088F" w:rsidRPr="00CA088F" w:rsidRDefault="00CA088F" w:rsidP="00CA088F">
      <w:pPr>
        <w:pStyle w:val="ListParagraph"/>
        <w:ind w:left="0"/>
        <w:rPr>
          <w:b/>
          <w:bCs/>
          <w:lang w:val="en-GB"/>
        </w:rPr>
      </w:pPr>
      <w:r w:rsidRPr="00CA088F">
        <w:rPr>
          <w:b/>
          <w:bCs/>
          <w:lang w:val="en-GB"/>
        </w:rPr>
        <w:t>Question 1: Five Characteristics of Tourism Services and Their Impact on Management and Marketing</w:t>
      </w:r>
    </w:p>
    <w:p w14:paraId="402779B6" w14:textId="77777777" w:rsidR="00CA088F" w:rsidRPr="00CA088F" w:rsidRDefault="00CA088F" w:rsidP="00CA088F">
      <w:pPr>
        <w:pStyle w:val="ListParagraph"/>
        <w:ind w:left="0"/>
        <w:rPr>
          <w:lang w:val="en-GB"/>
        </w:rPr>
      </w:pPr>
      <w:r w:rsidRPr="00CA088F">
        <w:rPr>
          <w:lang w:val="en-GB"/>
        </w:rPr>
        <w:t xml:space="preserve">When we talk about tourism services, we're really talking about something quite different from a physical product you can pick up off a shelf. That difference shapes almost </w:t>
      </w:r>
      <w:proofErr w:type="gramStart"/>
      <w:r w:rsidRPr="00CA088F">
        <w:rPr>
          <w:lang w:val="en-GB"/>
        </w:rPr>
        <w:t>every</w:t>
      </w:r>
      <w:proofErr w:type="gramEnd"/>
      <w:r w:rsidRPr="00CA088F">
        <w:rPr>
          <w:lang w:val="en-GB"/>
        </w:rPr>
        <w:t xml:space="preserve"> decision tourism businesses make.</w:t>
      </w:r>
    </w:p>
    <w:p w14:paraId="45750320" w14:textId="77777777" w:rsidR="00CA088F" w:rsidRPr="00CA088F" w:rsidRDefault="00CA088F" w:rsidP="00CA088F">
      <w:pPr>
        <w:pStyle w:val="ListParagraph"/>
        <w:ind w:left="0"/>
        <w:rPr>
          <w:lang w:val="en-GB"/>
        </w:rPr>
      </w:pPr>
      <w:r w:rsidRPr="00CA088F">
        <w:rPr>
          <w:b/>
          <w:bCs/>
          <w:lang w:val="en-GB"/>
        </w:rPr>
        <w:t>1. Intangibility.</w:t>
      </w:r>
      <w:r w:rsidRPr="00CA088F">
        <w:rPr>
          <w:lang w:val="en-GB"/>
        </w:rPr>
        <w:t xml:space="preserve"> You can't hold a hotel stay or a desert safari in your hands before you book it — you're really buying a promise. Because of this, marketers lean hard on things like photos, virtual tours, and reviews to make that promise </w:t>
      </w:r>
      <w:proofErr w:type="gramStart"/>
      <w:r w:rsidRPr="00CA088F">
        <w:rPr>
          <w:lang w:val="en-GB"/>
        </w:rPr>
        <w:t>feel</w:t>
      </w:r>
      <w:proofErr w:type="gramEnd"/>
      <w:r w:rsidRPr="00CA088F">
        <w:rPr>
          <w:lang w:val="en-GB"/>
        </w:rPr>
        <w:t xml:space="preserve"> real and trustworthy. On the management side, this means the actual experience </w:t>
      </w:r>
      <w:proofErr w:type="gramStart"/>
      <w:r w:rsidRPr="00CA088F">
        <w:rPr>
          <w:lang w:val="en-GB"/>
        </w:rPr>
        <w:t>has to</w:t>
      </w:r>
      <w:proofErr w:type="gramEnd"/>
      <w:r w:rsidRPr="00CA088F">
        <w:rPr>
          <w:lang w:val="en-GB"/>
        </w:rPr>
        <w:t xml:space="preserve"> consistently live up to what was promised, since there's no way for the customer to "try before they buy."</w:t>
      </w:r>
    </w:p>
    <w:p w14:paraId="3505AB75" w14:textId="77777777" w:rsidR="00CA088F" w:rsidRPr="00CA088F" w:rsidRDefault="00CA088F" w:rsidP="00CA088F">
      <w:pPr>
        <w:pStyle w:val="ListParagraph"/>
        <w:ind w:left="0"/>
        <w:rPr>
          <w:lang w:val="en-GB"/>
        </w:rPr>
      </w:pPr>
      <w:r w:rsidRPr="00CA088F">
        <w:rPr>
          <w:b/>
          <w:bCs/>
          <w:lang w:val="en-GB"/>
        </w:rPr>
        <w:t>2. Inseparability.</w:t>
      </w:r>
      <w:r w:rsidRPr="00CA088F">
        <w:rPr>
          <w:lang w:val="en-GB"/>
        </w:rPr>
        <w:t xml:space="preserve"> A tour guide's service is created and consumed at the exact same moment — the tourist is right there while it happens. That puts a lot of pressure on staff, since employees essentially </w:t>
      </w:r>
      <w:r w:rsidRPr="00CA088F">
        <w:rPr>
          <w:i/>
          <w:iCs/>
          <w:lang w:val="en-GB"/>
        </w:rPr>
        <w:t>are</w:t>
      </w:r>
      <w:r w:rsidRPr="00CA088F">
        <w:rPr>
          <w:lang w:val="en-GB"/>
        </w:rPr>
        <w:t xml:space="preserve"> the product in that moment. Businesses can't fix a bad experience after the fact the way a factory could recall a faulty item, so training and empowering front-line staff becomes a top priority.</w:t>
      </w:r>
    </w:p>
    <w:p w14:paraId="358F7043" w14:textId="77777777" w:rsidR="00CA088F" w:rsidRPr="00CA088F" w:rsidRDefault="00CA088F" w:rsidP="00CA088F">
      <w:pPr>
        <w:pStyle w:val="ListParagraph"/>
        <w:ind w:left="0"/>
        <w:rPr>
          <w:lang w:val="en-GB"/>
        </w:rPr>
      </w:pPr>
      <w:r w:rsidRPr="00CA088F">
        <w:rPr>
          <w:b/>
          <w:bCs/>
          <w:lang w:val="en-GB"/>
        </w:rPr>
        <w:t>3. Perishability.</w:t>
      </w:r>
      <w:r w:rsidRPr="00CA088F">
        <w:rPr>
          <w:lang w:val="en-GB"/>
        </w:rPr>
        <w:t xml:space="preserve"> An empty hotel room tonight or an unsold plane seat on today's flight is gone forever — there's no warehouse to store unused capacity. This is exactly why airlines and hotels obsess over dynamic pricing and yield management, and why you'll see so many off-season discounts and package deals. It's all about smoothing out demand so revenue doesn't collapse in the quiet months.</w:t>
      </w:r>
    </w:p>
    <w:p w14:paraId="5AD27C20" w14:textId="77777777" w:rsidR="00CA088F" w:rsidRPr="00CA088F" w:rsidRDefault="00CA088F" w:rsidP="00CA088F">
      <w:pPr>
        <w:pStyle w:val="ListParagraph"/>
        <w:ind w:left="0"/>
        <w:rPr>
          <w:lang w:val="en-GB"/>
        </w:rPr>
      </w:pPr>
      <w:r w:rsidRPr="00CA088F">
        <w:rPr>
          <w:b/>
          <w:bCs/>
          <w:lang w:val="en-GB"/>
        </w:rPr>
        <w:t>4. Heterogeneity (Variability).</w:t>
      </w:r>
      <w:r w:rsidRPr="00CA088F">
        <w:rPr>
          <w:lang w:val="en-GB"/>
        </w:rPr>
        <w:t xml:space="preserve"> Because people deliver these services, no two experiences are ever identical — one waiter might be brilliant, another having an off day. This inconsistency is a real headache for brand reputation, so companies lean on standardized procedures, training programs, and quality checks (mystery shoppers, certifications) to try to keep things predictable.</w:t>
      </w:r>
    </w:p>
    <w:p w14:paraId="57F0C3E5" w14:textId="77777777" w:rsidR="00CA088F" w:rsidRPr="00CA088F" w:rsidRDefault="00CA088F" w:rsidP="00CA088F">
      <w:pPr>
        <w:pStyle w:val="ListParagraph"/>
        <w:ind w:left="0"/>
        <w:rPr>
          <w:lang w:val="en-GB"/>
        </w:rPr>
      </w:pPr>
      <w:r w:rsidRPr="00CA088F">
        <w:rPr>
          <w:b/>
          <w:bCs/>
          <w:lang w:val="en-GB"/>
        </w:rPr>
        <w:t>5. Seasonality.</w:t>
      </w:r>
      <w:r w:rsidRPr="00CA088F">
        <w:rPr>
          <w:lang w:val="en-GB"/>
        </w:rPr>
        <w:t xml:space="preserve"> Demand for tourism swings wildly with the weather, holidays, and events, which creates real headaches for staffing and cash flow. Smart destinations respond by chasing new markets in the off-season — think business </w:t>
      </w:r>
      <w:proofErr w:type="spellStart"/>
      <w:r w:rsidRPr="00CA088F">
        <w:rPr>
          <w:lang w:val="en-GB"/>
        </w:rPr>
        <w:t>travelers</w:t>
      </w:r>
      <w:proofErr w:type="spellEnd"/>
      <w:r w:rsidRPr="00CA088F">
        <w:rPr>
          <w:lang w:val="en-GB"/>
        </w:rPr>
        <w:t xml:space="preserve"> and conferences filling hotels when leisure tourists disappear — and marketing shoulder-season deals to keep things moving.</w:t>
      </w:r>
    </w:p>
    <w:p w14:paraId="4A981416" w14:textId="77777777" w:rsidR="00CA088F" w:rsidRPr="00CA088F" w:rsidRDefault="00CA088F" w:rsidP="00CA088F">
      <w:pPr>
        <w:pStyle w:val="ListParagraph"/>
        <w:ind w:left="0"/>
        <w:rPr>
          <w:lang w:val="en-GB"/>
        </w:rPr>
      </w:pPr>
      <w:r w:rsidRPr="00CA088F">
        <w:rPr>
          <w:lang w:val="en-GB"/>
        </w:rPr>
        <w:t>Put together, these five traits explain why tourism marketing is so obsessed with building trust and managing demand, rather than just pushing a finished product like a typical manufacturer would.</w:t>
      </w:r>
    </w:p>
    <w:p w14:paraId="56CD7A66" w14:textId="5801CF0C" w:rsidR="00CA088F" w:rsidRDefault="00CA088F" w:rsidP="00CA088F">
      <w:pPr>
        <w:pStyle w:val="ListParagraph"/>
        <w:ind w:left="0"/>
        <w:rPr>
          <w:b/>
          <w:bCs/>
          <w:lang w:val="en-GB"/>
        </w:rPr>
      </w:pPr>
    </w:p>
    <w:p w14:paraId="18F6743B" w14:textId="77777777" w:rsidR="00CA088F" w:rsidRDefault="00CA088F" w:rsidP="00CA088F">
      <w:pPr>
        <w:pStyle w:val="ListParagraph"/>
        <w:ind w:left="0"/>
        <w:rPr>
          <w:b/>
          <w:bCs/>
          <w:lang w:val="en-GB"/>
        </w:rPr>
      </w:pPr>
    </w:p>
    <w:p w14:paraId="3D75F463" w14:textId="77777777" w:rsidR="00CA088F" w:rsidRDefault="00CA088F" w:rsidP="00CA088F">
      <w:pPr>
        <w:pStyle w:val="ListParagraph"/>
        <w:ind w:left="0"/>
        <w:rPr>
          <w:b/>
          <w:bCs/>
          <w:lang w:val="en-GB"/>
        </w:rPr>
      </w:pPr>
    </w:p>
    <w:p w14:paraId="7145AAE7" w14:textId="77777777" w:rsidR="00CA088F" w:rsidRDefault="00CA088F" w:rsidP="00CA088F">
      <w:pPr>
        <w:pStyle w:val="ListParagraph"/>
        <w:ind w:left="0"/>
        <w:rPr>
          <w:b/>
          <w:bCs/>
          <w:lang w:val="en-GB"/>
        </w:rPr>
      </w:pPr>
    </w:p>
    <w:p w14:paraId="419BD049" w14:textId="77777777" w:rsidR="00CA088F" w:rsidRDefault="00CA088F" w:rsidP="00CA088F">
      <w:pPr>
        <w:pStyle w:val="ListParagraph"/>
        <w:ind w:left="0"/>
        <w:rPr>
          <w:b/>
          <w:bCs/>
          <w:lang w:val="en-GB"/>
        </w:rPr>
      </w:pPr>
    </w:p>
    <w:p w14:paraId="343D08A4" w14:textId="77777777" w:rsidR="00CA088F" w:rsidRDefault="00CA088F" w:rsidP="00CA088F">
      <w:pPr>
        <w:pStyle w:val="ListParagraph"/>
        <w:ind w:left="0"/>
        <w:rPr>
          <w:b/>
          <w:bCs/>
          <w:lang w:val="en-GB"/>
        </w:rPr>
      </w:pPr>
    </w:p>
    <w:p w14:paraId="0FF62436" w14:textId="77777777" w:rsidR="00CA088F" w:rsidRDefault="00CA088F" w:rsidP="00CA088F">
      <w:pPr>
        <w:pStyle w:val="ListParagraph"/>
        <w:ind w:left="0"/>
        <w:rPr>
          <w:b/>
          <w:bCs/>
          <w:lang w:val="en-GB"/>
        </w:rPr>
      </w:pPr>
    </w:p>
    <w:p w14:paraId="25A7811B" w14:textId="77777777" w:rsidR="00CA088F" w:rsidRDefault="00CA088F" w:rsidP="00CA088F">
      <w:pPr>
        <w:pStyle w:val="ListParagraph"/>
        <w:ind w:left="0"/>
        <w:rPr>
          <w:b/>
          <w:bCs/>
          <w:lang w:val="en-GB"/>
        </w:rPr>
      </w:pPr>
    </w:p>
    <w:p w14:paraId="6ACBFA33" w14:textId="77777777" w:rsidR="00CA088F" w:rsidRDefault="00CA088F" w:rsidP="00CA088F">
      <w:pPr>
        <w:pStyle w:val="ListParagraph"/>
        <w:ind w:left="0"/>
        <w:rPr>
          <w:b/>
          <w:bCs/>
          <w:lang w:val="en-GB"/>
        </w:rPr>
      </w:pPr>
    </w:p>
    <w:p w14:paraId="789A429C" w14:textId="77777777" w:rsidR="00CA088F" w:rsidRDefault="00CA088F" w:rsidP="00CA088F">
      <w:pPr>
        <w:pStyle w:val="ListParagraph"/>
        <w:ind w:left="0"/>
        <w:rPr>
          <w:lang w:val="en-GB"/>
        </w:rPr>
      </w:pPr>
    </w:p>
    <w:p w14:paraId="0045BD4B" w14:textId="77777777" w:rsidR="00CA088F" w:rsidRDefault="00CA088F" w:rsidP="00CA088F">
      <w:pPr>
        <w:pStyle w:val="ListParagraph"/>
        <w:ind w:left="0"/>
        <w:rPr>
          <w:lang w:val="en-GB"/>
        </w:rPr>
      </w:pPr>
    </w:p>
    <w:p w14:paraId="35ED8995" w14:textId="77777777" w:rsidR="00CA088F" w:rsidRPr="00CA088F" w:rsidRDefault="00CA088F" w:rsidP="00CA088F">
      <w:pPr>
        <w:pStyle w:val="ListParagraph"/>
        <w:ind w:left="0"/>
        <w:rPr>
          <w:lang w:val="en-GB"/>
        </w:rPr>
      </w:pPr>
    </w:p>
    <w:p w14:paraId="23DD8AA0" w14:textId="77777777" w:rsidR="00CA088F" w:rsidRPr="00CA088F" w:rsidRDefault="00CA088F" w:rsidP="00CA088F">
      <w:pPr>
        <w:pStyle w:val="ListParagraph"/>
        <w:ind w:left="0"/>
        <w:rPr>
          <w:b/>
          <w:bCs/>
          <w:lang w:val="en-GB"/>
        </w:rPr>
      </w:pPr>
      <w:r w:rsidRPr="00CA088F">
        <w:rPr>
          <w:b/>
          <w:bCs/>
          <w:lang w:val="en-GB"/>
        </w:rPr>
        <w:lastRenderedPageBreak/>
        <w:t>Question 2: Destination Analysis — Dubai, United Arab Emirates</w:t>
      </w:r>
    </w:p>
    <w:p w14:paraId="051BE15D" w14:textId="77777777" w:rsidR="00CA088F" w:rsidRPr="00CA088F" w:rsidRDefault="00CA088F" w:rsidP="00CA088F">
      <w:pPr>
        <w:pStyle w:val="ListParagraph"/>
        <w:ind w:left="0"/>
        <w:rPr>
          <w:lang w:val="en-GB"/>
        </w:rPr>
      </w:pPr>
      <w:r w:rsidRPr="00CA088F">
        <w:rPr>
          <w:lang w:val="en-GB"/>
        </w:rPr>
        <w:t>I chose Dubai because it's such a clear example of a destination that was, in many ways, deliberately built from the ground up into a global tourism powerhouse.</w:t>
      </w:r>
    </w:p>
    <w:p w14:paraId="19A159F8" w14:textId="77777777" w:rsidR="00CA088F" w:rsidRPr="00CA088F" w:rsidRDefault="00CA088F" w:rsidP="00CA088F">
      <w:pPr>
        <w:pStyle w:val="ListParagraph"/>
        <w:ind w:left="0"/>
        <w:rPr>
          <w:lang w:val="en-GB"/>
        </w:rPr>
      </w:pPr>
      <w:r w:rsidRPr="00CA088F">
        <w:rPr>
          <w:b/>
          <w:bCs/>
          <w:lang w:val="en-GB"/>
        </w:rPr>
        <w:t>Tourism Products and Services Offered.</w:t>
      </w:r>
      <w:r w:rsidRPr="00CA088F">
        <w:rPr>
          <w:lang w:val="en-GB"/>
        </w:rPr>
        <w:t xml:space="preserve"> Dubai has something for almost every kind of </w:t>
      </w:r>
      <w:proofErr w:type="spellStart"/>
      <w:r w:rsidRPr="00CA088F">
        <w:rPr>
          <w:lang w:val="en-GB"/>
        </w:rPr>
        <w:t>traveler</w:t>
      </w:r>
      <w:proofErr w:type="spellEnd"/>
      <w:r w:rsidRPr="00CA088F">
        <w:rPr>
          <w:lang w:val="en-GB"/>
        </w:rPr>
        <w:t xml:space="preserve">. There's the obvious headline stuff — the Burj Khalifa, Dubai Mall, and the sprawling Atlantis resort on The Palm — but also desert safaris and cultural spots like the Al </w:t>
      </w:r>
      <w:proofErr w:type="spellStart"/>
      <w:r w:rsidRPr="00CA088F">
        <w:rPr>
          <w:lang w:val="en-GB"/>
        </w:rPr>
        <w:t>Fahidi</w:t>
      </w:r>
      <w:proofErr w:type="spellEnd"/>
      <w:r w:rsidRPr="00CA088F">
        <w:rPr>
          <w:lang w:val="en-GB"/>
        </w:rPr>
        <w:t xml:space="preserve"> Historic District for people wanting something less flashy. Shopping tourism is huge too, especially around the Dubai Shopping Festival, and theme parks like IMG Worlds of Adventure round out the family offer. On top of all that, Dubai has poured serious money into becoming a MICE (meetings, incentives, conferences, exhibitions) hub, a push that only got stronger after Expo 2020 left behind so much usable infrastructure.</w:t>
      </w:r>
    </w:p>
    <w:p w14:paraId="5E0546E0" w14:textId="77777777" w:rsidR="00CA088F" w:rsidRPr="00CA088F" w:rsidRDefault="00CA088F" w:rsidP="00CA088F">
      <w:pPr>
        <w:pStyle w:val="ListParagraph"/>
        <w:ind w:left="0"/>
        <w:rPr>
          <w:lang w:val="en-GB"/>
        </w:rPr>
      </w:pPr>
      <w:r w:rsidRPr="00CA088F">
        <w:rPr>
          <w:b/>
          <w:bCs/>
          <w:lang w:val="en-GB"/>
        </w:rPr>
        <w:t>Main Tourism Suppliers.</w:t>
      </w:r>
      <w:r w:rsidRPr="00CA088F">
        <w:rPr>
          <w:lang w:val="en-GB"/>
        </w:rPr>
        <w:t xml:space="preserve"> None of this works without a tightly connected supply chain. Emirates and flydubai, plus Dubai International Airport itself, are basically the front door for most visitors. On the accommodation side, groups like Jumeirah, Emaar Hospitality, and Atlantis Resorts handle everything from ultra-luxury to family-friendly stays. Local tour operators like Arabian Adventures package up the excursions, while the Dubai Department of Economy and Tourism (DET) sits above it all, coordinating marketing and licensing so the whole destination feels like one coherent brand rather than a patchwork of unrelated businesses.</w:t>
      </w:r>
    </w:p>
    <w:p w14:paraId="0B7CD9AB" w14:textId="77777777" w:rsidR="00CA088F" w:rsidRPr="00CA088F" w:rsidRDefault="00CA088F" w:rsidP="00CA088F">
      <w:pPr>
        <w:pStyle w:val="ListParagraph"/>
        <w:ind w:left="0"/>
        <w:rPr>
          <w:lang w:val="en-GB"/>
        </w:rPr>
      </w:pPr>
      <w:r w:rsidRPr="00CA088F">
        <w:rPr>
          <w:b/>
          <w:bCs/>
          <w:lang w:val="en-GB"/>
        </w:rPr>
        <w:t>Target Tourist Market.</w:t>
      </w:r>
      <w:r w:rsidRPr="00CA088F">
        <w:rPr>
          <w:lang w:val="en-GB"/>
        </w:rPr>
        <w:t xml:space="preserve"> Dubai doesn't chase just one type of </w:t>
      </w:r>
      <w:proofErr w:type="spellStart"/>
      <w:r w:rsidRPr="00CA088F">
        <w:rPr>
          <w:lang w:val="en-GB"/>
        </w:rPr>
        <w:t>traveler</w:t>
      </w:r>
      <w:proofErr w:type="spellEnd"/>
      <w:r w:rsidRPr="00CA088F">
        <w:rPr>
          <w:lang w:val="en-GB"/>
        </w:rPr>
        <w:t xml:space="preserve"> — that's arguably part of its strength. There's the luxury and shopping crowd, particularly from the GCC, India, the UK, Russia, and China; there's the business/MICE </w:t>
      </w:r>
      <w:proofErr w:type="spellStart"/>
      <w:r w:rsidRPr="00CA088F">
        <w:rPr>
          <w:lang w:val="en-GB"/>
        </w:rPr>
        <w:t>traveler</w:t>
      </w:r>
      <w:proofErr w:type="spellEnd"/>
      <w:r w:rsidRPr="00CA088F">
        <w:rPr>
          <w:lang w:val="en-GB"/>
        </w:rPr>
        <w:t xml:space="preserve"> drawn by Dubai's role as a regional commercial hub; and increasingly there's a younger, experience-hungry crowd chasing adventure activities and the kind of attractions that do well on social media. By spreading its bets across these groups, Dubai isn't overly reliant on any single market or motivation, which helps it weather downturns that might hit a more </w:t>
      </w:r>
      <w:proofErr w:type="gramStart"/>
      <w:r w:rsidRPr="00CA088F">
        <w:rPr>
          <w:lang w:val="en-GB"/>
        </w:rPr>
        <w:t>narrowly-focused</w:t>
      </w:r>
      <w:proofErr w:type="gramEnd"/>
      <w:r w:rsidRPr="00CA088F">
        <w:rPr>
          <w:lang w:val="en-GB"/>
        </w:rPr>
        <w:t xml:space="preserve"> destination harder.</w:t>
      </w:r>
    </w:p>
    <w:p w14:paraId="4FB723E0" w14:textId="77777777" w:rsidR="00CA088F" w:rsidRDefault="00CA088F" w:rsidP="00CA088F">
      <w:pPr>
        <w:pStyle w:val="ListParagraph"/>
        <w:ind w:left="0"/>
        <w:rPr>
          <w:lang w:val="en-GB"/>
        </w:rPr>
      </w:pPr>
      <w:r w:rsidRPr="00CA088F">
        <w:rPr>
          <w:lang w:val="en-GB"/>
        </w:rPr>
        <w:t>What Dubai really shows is how a well-coordinated supplier network, a genuinely diverse product mix, and clear market segmentation can come together, under strong destination management, to build a brand that competes globally.</w:t>
      </w:r>
    </w:p>
    <w:p w14:paraId="2EFBBB05" w14:textId="77777777" w:rsidR="00CA088F" w:rsidRPr="00CA088F" w:rsidRDefault="00CA088F" w:rsidP="00CA088F">
      <w:pPr>
        <w:pStyle w:val="ListParagraph"/>
        <w:ind w:left="0"/>
        <w:rPr>
          <w:lang w:val="en-GB"/>
        </w:rPr>
      </w:pPr>
    </w:p>
    <w:p w14:paraId="3FE82F67" w14:textId="77777777" w:rsidR="00CA088F" w:rsidRPr="00CA088F" w:rsidRDefault="00CA088F" w:rsidP="00CA088F">
      <w:pPr>
        <w:pStyle w:val="ListParagraph"/>
        <w:ind w:left="0"/>
        <w:rPr>
          <w:lang w:val="en-GB"/>
        </w:rPr>
      </w:pPr>
      <w:r w:rsidRPr="00CA088F">
        <w:rPr>
          <w:b/>
          <w:bCs/>
          <w:lang w:val="en-GB"/>
        </w:rPr>
        <w:t>References:</w:t>
      </w:r>
    </w:p>
    <w:p w14:paraId="496F52E4" w14:textId="77777777" w:rsidR="00CA088F" w:rsidRPr="00CA088F" w:rsidRDefault="00CA088F" w:rsidP="00CA088F">
      <w:pPr>
        <w:pStyle w:val="ListParagraph"/>
        <w:numPr>
          <w:ilvl w:val="0"/>
          <w:numId w:val="13"/>
        </w:numPr>
        <w:ind w:left="0"/>
        <w:rPr>
          <w:lang w:val="en-GB"/>
        </w:rPr>
      </w:pPr>
      <w:r w:rsidRPr="00CA088F">
        <w:rPr>
          <w:lang w:val="en-GB"/>
        </w:rPr>
        <w:t xml:space="preserve">Henderson, J. C. (2006). Tourism in Dubai: Overcoming barriers to destination development. </w:t>
      </w:r>
      <w:r w:rsidRPr="00CA088F">
        <w:rPr>
          <w:i/>
          <w:iCs/>
          <w:lang w:val="en-GB"/>
        </w:rPr>
        <w:t>International Journal of Tourism Research</w:t>
      </w:r>
      <w:r w:rsidRPr="00CA088F">
        <w:rPr>
          <w:lang w:val="en-GB"/>
        </w:rPr>
        <w:t>, 8(2), 87–99.</w:t>
      </w:r>
    </w:p>
    <w:p w14:paraId="4ECBD1D0" w14:textId="77777777" w:rsidR="00CA088F" w:rsidRPr="00CA088F" w:rsidRDefault="00CA088F" w:rsidP="00CA088F">
      <w:pPr>
        <w:pStyle w:val="ListParagraph"/>
        <w:numPr>
          <w:ilvl w:val="0"/>
          <w:numId w:val="13"/>
        </w:numPr>
        <w:ind w:left="0"/>
        <w:rPr>
          <w:lang w:val="en-GB"/>
        </w:rPr>
      </w:pPr>
      <w:r w:rsidRPr="00CA088F">
        <w:rPr>
          <w:lang w:val="en-GB"/>
        </w:rPr>
        <w:t xml:space="preserve">Sharpley, R. (2008). Planning for tourism: The case of Dubai. </w:t>
      </w:r>
      <w:r w:rsidRPr="00CA088F">
        <w:rPr>
          <w:i/>
          <w:iCs/>
          <w:lang w:val="en-GB"/>
        </w:rPr>
        <w:t>Tourism and Hospitality Planning &amp; Development</w:t>
      </w:r>
      <w:r w:rsidRPr="00CA088F">
        <w:rPr>
          <w:lang w:val="en-GB"/>
        </w:rPr>
        <w:t>, 5(1), 13–30.</w:t>
      </w:r>
    </w:p>
    <w:p w14:paraId="7C3D025C" w14:textId="77777777" w:rsidR="00CA088F" w:rsidRPr="00CA088F" w:rsidRDefault="00CA088F" w:rsidP="00CA088F">
      <w:pPr>
        <w:pStyle w:val="ListParagraph"/>
        <w:numPr>
          <w:ilvl w:val="0"/>
          <w:numId w:val="13"/>
        </w:numPr>
        <w:ind w:left="0"/>
        <w:rPr>
          <w:lang w:val="en-GB"/>
        </w:rPr>
      </w:pPr>
      <w:r w:rsidRPr="00CA088F">
        <w:rPr>
          <w:lang w:val="en-GB"/>
        </w:rPr>
        <w:t xml:space="preserve">Stephenson, M. L. (2014). Deciphering 'Islamic hospitality': Developments, challenges and opportunities. </w:t>
      </w:r>
      <w:r w:rsidRPr="00CA088F">
        <w:rPr>
          <w:i/>
          <w:iCs/>
          <w:lang w:val="en-GB"/>
        </w:rPr>
        <w:t>Tourism Management</w:t>
      </w:r>
      <w:r w:rsidRPr="00CA088F">
        <w:rPr>
          <w:lang w:val="en-GB"/>
        </w:rPr>
        <w:t>, 40, 155–164.</w:t>
      </w:r>
    </w:p>
    <w:p w14:paraId="4B906F8B" w14:textId="77777777" w:rsidR="00CA088F" w:rsidRPr="00CA088F" w:rsidRDefault="00CA088F" w:rsidP="00CA088F">
      <w:pPr>
        <w:pStyle w:val="ListParagraph"/>
        <w:numPr>
          <w:ilvl w:val="0"/>
          <w:numId w:val="13"/>
        </w:numPr>
        <w:ind w:left="0"/>
        <w:rPr>
          <w:lang w:val="en-GB"/>
        </w:rPr>
      </w:pPr>
      <w:r w:rsidRPr="00CA088F">
        <w:rPr>
          <w:lang w:val="en-GB"/>
        </w:rPr>
        <w:t xml:space="preserve">Dubai Department of Economy and Tourism. (2023). </w:t>
      </w:r>
      <w:r w:rsidRPr="00CA088F">
        <w:rPr>
          <w:i/>
          <w:iCs/>
          <w:lang w:val="en-GB"/>
        </w:rPr>
        <w:t>Dubai Tourism Performance Report</w:t>
      </w:r>
      <w:r w:rsidRPr="00CA088F">
        <w:rPr>
          <w:lang w:val="en-GB"/>
        </w:rPr>
        <w:t>. Government of Dubai.</w:t>
      </w:r>
    </w:p>
    <w:p w14:paraId="7F140587" w14:textId="77777777" w:rsidR="00CA088F" w:rsidRPr="00CA088F" w:rsidRDefault="00CA088F" w:rsidP="00CA088F">
      <w:pPr>
        <w:pStyle w:val="ListParagraph"/>
        <w:ind w:left="0"/>
        <w:rPr>
          <w:lang w:val="en-GB"/>
        </w:rPr>
      </w:pPr>
      <w:r w:rsidRPr="00CA088F">
        <w:rPr>
          <w:i/>
          <w:iCs/>
          <w:lang w:val="en-GB"/>
        </w:rPr>
        <w:t>(Word count: ~390)</w:t>
      </w:r>
    </w:p>
    <w:p w14:paraId="1909D73B" w14:textId="77777777" w:rsidR="00CA088F" w:rsidRPr="00C527C5" w:rsidRDefault="00CA088F" w:rsidP="00CA088F">
      <w:pPr>
        <w:pStyle w:val="ListParagraph"/>
        <w:ind w:left="0"/>
      </w:pPr>
    </w:p>
    <w:sectPr w:rsidR="00CA088F" w:rsidRPr="00C527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880579A7-B1AD-4A11-827A-5FFE5F04B798}"/>
    <w:embedBold r:id="rId2" w:fontKey="{92D706C7-CF36-4C11-A496-96721F11087A}"/>
    <w:embedItalic r:id="rId3" w:fontKey="{0463CCC9-95E8-4F3C-9255-1ED2F34892B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5F" w:usb2="00000000" w:usb3="00000000" w:csb0="0000019F" w:csb1="00000000"/>
    <w:embedRegular r:id="rId4" w:fontKey="{39791994-964C-4E10-93E2-531A40FD5946}"/>
  </w:font>
  <w:font w:name="Calibri Light">
    <w:panose1 w:val="020F0302020204030204"/>
    <w:charset w:val="00"/>
    <w:family w:val="swiss"/>
    <w:pitch w:val="variable"/>
    <w:sig w:usb0="E4002EFF" w:usb1="C000247B" w:usb2="00000009" w:usb3="00000000" w:csb0="000001FF" w:csb1="00000000"/>
    <w:embedRegular r:id="rId5" w:fontKey="{48BDCF82-DC66-4CB2-A891-0EC710692F4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735FD"/>
    <w:multiLevelType w:val="multilevel"/>
    <w:tmpl w:val="B1B4C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DB3D0A"/>
    <w:multiLevelType w:val="multilevel"/>
    <w:tmpl w:val="B296D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51AC0"/>
    <w:multiLevelType w:val="multilevel"/>
    <w:tmpl w:val="B6AC8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3E0A22"/>
    <w:multiLevelType w:val="multilevel"/>
    <w:tmpl w:val="FCFC0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CF4B70"/>
    <w:multiLevelType w:val="hybridMultilevel"/>
    <w:tmpl w:val="A4D87C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4A2F25"/>
    <w:multiLevelType w:val="multilevel"/>
    <w:tmpl w:val="988CB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4F65C4"/>
    <w:multiLevelType w:val="multilevel"/>
    <w:tmpl w:val="94FAA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F85C99"/>
    <w:multiLevelType w:val="hybridMultilevel"/>
    <w:tmpl w:val="3F3A21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4DE4240"/>
    <w:multiLevelType w:val="multilevel"/>
    <w:tmpl w:val="960AA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55D55AF"/>
    <w:multiLevelType w:val="multilevel"/>
    <w:tmpl w:val="D6DC3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F9A6F6F"/>
    <w:multiLevelType w:val="multilevel"/>
    <w:tmpl w:val="77522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9E12D50"/>
    <w:multiLevelType w:val="multilevel"/>
    <w:tmpl w:val="354E6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12"/>
  </w:num>
  <w:num w:numId="2" w16cid:durableId="2115323345">
    <w:abstractNumId w:val="1"/>
  </w:num>
  <w:num w:numId="3" w16cid:durableId="645202388">
    <w:abstractNumId w:val="5"/>
  </w:num>
  <w:num w:numId="4" w16cid:durableId="1168328909">
    <w:abstractNumId w:val="4"/>
  </w:num>
  <w:num w:numId="5" w16cid:durableId="1072964662">
    <w:abstractNumId w:val="6"/>
  </w:num>
  <w:num w:numId="6" w16cid:durableId="422914852">
    <w:abstractNumId w:val="11"/>
  </w:num>
  <w:num w:numId="7" w16cid:durableId="1641155987">
    <w:abstractNumId w:val="8"/>
  </w:num>
  <w:num w:numId="8" w16cid:durableId="1352730451">
    <w:abstractNumId w:val="3"/>
  </w:num>
  <w:num w:numId="9" w16cid:durableId="261914379">
    <w:abstractNumId w:val="0"/>
  </w:num>
  <w:num w:numId="10" w16cid:durableId="764811463">
    <w:abstractNumId w:val="2"/>
  </w:num>
  <w:num w:numId="11" w16cid:durableId="1743216801">
    <w:abstractNumId w:val="7"/>
  </w:num>
  <w:num w:numId="12" w16cid:durableId="271283549">
    <w:abstractNumId w:val="10"/>
  </w:num>
  <w:num w:numId="13" w16cid:durableId="121427428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1B3A27"/>
    <w:rsid w:val="00216088"/>
    <w:rsid w:val="00224FD9"/>
    <w:rsid w:val="002F4AE0"/>
    <w:rsid w:val="00384E8A"/>
    <w:rsid w:val="003C5D74"/>
    <w:rsid w:val="003D1074"/>
    <w:rsid w:val="003F716A"/>
    <w:rsid w:val="00426865"/>
    <w:rsid w:val="00477CAA"/>
    <w:rsid w:val="00502E29"/>
    <w:rsid w:val="005512AD"/>
    <w:rsid w:val="005B6D8B"/>
    <w:rsid w:val="005E458B"/>
    <w:rsid w:val="00672345"/>
    <w:rsid w:val="00844EC2"/>
    <w:rsid w:val="008516FE"/>
    <w:rsid w:val="009C1D0A"/>
    <w:rsid w:val="00A044F7"/>
    <w:rsid w:val="00A22F24"/>
    <w:rsid w:val="00A62E98"/>
    <w:rsid w:val="00A8150E"/>
    <w:rsid w:val="00B20343"/>
    <w:rsid w:val="00B5065F"/>
    <w:rsid w:val="00B85EA7"/>
    <w:rsid w:val="00BE65DD"/>
    <w:rsid w:val="00C527C5"/>
    <w:rsid w:val="00C612A4"/>
    <w:rsid w:val="00CA088F"/>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FC5A0"/>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 w:type="character" w:styleId="Hyperlink">
    <w:name w:val="Hyperlink"/>
    <w:basedOn w:val="DefaultParagraphFont"/>
    <w:uiPriority w:val="99"/>
    <w:unhideWhenUsed/>
    <w:rsid w:val="003F716A"/>
    <w:rPr>
      <w:color w:val="0563C1" w:themeColor="hyperlink"/>
      <w:u w:val="single"/>
    </w:rPr>
  </w:style>
  <w:style w:type="character" w:styleId="UnresolvedMention">
    <w:name w:val="Unresolved Mention"/>
    <w:basedOn w:val="DefaultParagraphFont"/>
    <w:uiPriority w:val="99"/>
    <w:semiHidden/>
    <w:unhideWhenUsed/>
    <w:rsid w:val="003F71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891</Words>
  <Characters>5084</Characters>
  <Application>Microsoft Office Word</Application>
  <DocSecurity>0</DocSecurity>
  <Lines>42</Lines>
  <Paragraphs>11</Paragraphs>
  <ScaleCrop>false</ScaleCrop>
  <Company/>
  <LinksUpToDate>false</LinksUpToDate>
  <CharactersWithSpaces>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2026-08-29T07:43:00Z</dcterms:created>
  <dcterms:modified xsi:type="dcterms:W3CDTF">2026-08-29T07:43:00Z</dcterms:modified>
</cp:coreProperties>
</file>