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C1326C" w14:textId="33439BB8" w:rsidR="009B004C" w:rsidRDefault="006120ED" w:rsidP="006120ED">
      <w:pPr>
        <w:jc w:val="center"/>
      </w:pPr>
      <w:r>
        <w:rPr>
          <w:noProof/>
        </w:rPr>
        <w:drawing>
          <wp:inline distT="0" distB="0" distL="0" distR="0" wp14:anchorId="43B9C007" wp14:editId="4808B2BF">
            <wp:extent cx="1537335" cy="1410970"/>
            <wp:effectExtent l="0" t="0" r="5715" b="0"/>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inline>
        </w:drawing>
      </w:r>
    </w:p>
    <w:p w14:paraId="399A31F2" w14:textId="0663CF05" w:rsidR="006120ED" w:rsidRPr="006221FC" w:rsidRDefault="006221FC" w:rsidP="006221FC">
      <w:pPr>
        <w:jc w:val="center"/>
        <w:rPr>
          <w:b/>
          <w:bCs/>
        </w:rPr>
      </w:pPr>
      <w:r w:rsidRPr="006221FC">
        <w:rPr>
          <w:b/>
          <w:bCs/>
        </w:rPr>
        <w:t>Community-Led Sustainable Tourism Space Development in Rural Areas</w:t>
      </w:r>
    </w:p>
    <w:p w14:paraId="06685597" w14:textId="77777777" w:rsidR="006221FC" w:rsidRDefault="006221FC" w:rsidP="006120ED"/>
    <w:p w14:paraId="2F188F4B" w14:textId="77777777" w:rsidR="006221FC" w:rsidRDefault="006221FC" w:rsidP="006120ED"/>
    <w:p w14:paraId="3898AFB8" w14:textId="77777777" w:rsidR="0029331F" w:rsidRPr="009629D6" w:rsidRDefault="0029331F" w:rsidP="0029331F">
      <w:pPr>
        <w:spacing w:line="278" w:lineRule="auto"/>
        <w:jc w:val="left"/>
      </w:pPr>
      <w:r w:rsidRPr="009629D6">
        <w:rPr>
          <w:b/>
          <w:bCs/>
        </w:rPr>
        <w:t xml:space="preserve">Student Name: </w:t>
      </w:r>
      <w:r w:rsidRPr="009629D6">
        <w:t>Safin Arafat</w:t>
      </w:r>
    </w:p>
    <w:p w14:paraId="549A0441" w14:textId="77777777" w:rsidR="0029331F" w:rsidRPr="009629D6" w:rsidRDefault="0029331F" w:rsidP="0029331F">
      <w:pPr>
        <w:spacing w:line="278" w:lineRule="auto"/>
        <w:jc w:val="left"/>
      </w:pPr>
      <w:r w:rsidRPr="009629D6">
        <w:rPr>
          <w:b/>
          <w:bCs/>
        </w:rPr>
        <w:t>ID:</w:t>
      </w:r>
      <w:r w:rsidRPr="009629D6">
        <w:t xml:space="preserve"> DE240023</w:t>
      </w:r>
    </w:p>
    <w:p w14:paraId="33A2065C" w14:textId="11E01A6D" w:rsidR="0029331F" w:rsidRPr="009629D6" w:rsidRDefault="0029331F" w:rsidP="0029331F">
      <w:pPr>
        <w:spacing w:line="278" w:lineRule="auto"/>
        <w:jc w:val="left"/>
      </w:pPr>
      <w:r w:rsidRPr="009629D6">
        <w:rPr>
          <w:b/>
          <w:bCs/>
        </w:rPr>
        <w:t>Submission Date</w:t>
      </w:r>
      <w:r w:rsidRPr="009629D6">
        <w:t xml:space="preserve">: </w:t>
      </w:r>
      <w:r w:rsidR="00F37429">
        <w:t>23</w:t>
      </w:r>
      <w:r w:rsidRPr="009629D6">
        <w:t xml:space="preserve"> </w:t>
      </w:r>
      <w:r w:rsidR="00F37429">
        <w:t>October</w:t>
      </w:r>
      <w:r w:rsidRPr="009629D6">
        <w:t xml:space="preserve"> 2025 </w:t>
      </w:r>
    </w:p>
    <w:p w14:paraId="69DABB9B" w14:textId="77777777" w:rsidR="0029331F" w:rsidRPr="009629D6" w:rsidRDefault="0029331F" w:rsidP="0029331F">
      <w:pPr>
        <w:spacing w:line="278" w:lineRule="auto"/>
        <w:jc w:val="left"/>
      </w:pPr>
      <w:r w:rsidRPr="009629D6">
        <w:rPr>
          <w:b/>
          <w:bCs/>
        </w:rPr>
        <w:t xml:space="preserve">Institution Name: </w:t>
      </w:r>
      <w:r w:rsidRPr="009629D6">
        <w:t>European Institute of Innovation, Entrepreneurship, and Technology</w:t>
      </w:r>
    </w:p>
    <w:p w14:paraId="5AFAEBA9" w14:textId="77777777" w:rsidR="0097160C" w:rsidRDefault="0097160C">
      <w:pPr>
        <w:spacing w:line="278" w:lineRule="auto"/>
        <w:jc w:val="left"/>
      </w:pPr>
      <w:r>
        <w:br w:type="page"/>
      </w:r>
    </w:p>
    <w:p w14:paraId="479E780A" w14:textId="77777777" w:rsidR="0097160C" w:rsidRDefault="0097160C" w:rsidP="00FA79B8">
      <w:pPr>
        <w:pStyle w:val="Heading1"/>
      </w:pPr>
      <w:bookmarkStart w:id="0" w:name="_Toc212157661"/>
      <w:r>
        <w:lastRenderedPageBreak/>
        <w:t>Abstract</w:t>
      </w:r>
      <w:bookmarkEnd w:id="0"/>
    </w:p>
    <w:p w14:paraId="53BEDCAE" w14:textId="7D5F1BB0" w:rsidR="00FA79B8" w:rsidRPr="00FA79B8" w:rsidRDefault="00FA79B8" w:rsidP="00FA79B8">
      <w:r w:rsidRPr="00FA79B8">
        <w:t xml:space="preserve">There exists a possibility of community based eco sustainable tourism as an ideal model in promotion of rural tourism development and local people must be made to involve in this field emphasis should focus on the conservation of environment and culture. Characteristics and processes of community-based planning are </w:t>
      </w:r>
      <w:r w:rsidR="005C57D7" w:rsidRPr="00FA79B8">
        <w:t>analyzed</w:t>
      </w:r>
      <w:r w:rsidRPr="00FA79B8">
        <w:t xml:space="preserve"> with rural tourism focusing on agro-tourism, home stay and eco‐villages as the main models. The literature review serves as a strategy to think about these frameworks; the role of communities in </w:t>
      </w:r>
      <w:proofErr w:type="gramStart"/>
      <w:r w:rsidRPr="00FA79B8">
        <w:t>enabling,</w:t>
      </w:r>
      <w:proofErr w:type="gramEnd"/>
      <w:r w:rsidRPr="00FA79B8">
        <w:t xml:space="preserve"> issues on </w:t>
      </w:r>
      <w:r w:rsidR="005C57D7" w:rsidRPr="00FA79B8">
        <w:t>commercialization</w:t>
      </w:r>
      <w:r w:rsidRPr="00FA79B8">
        <w:t>, and tourism’s opposition and alignment with SDGs. This paper, based on cases in India and Nepal and lessons from Africa, aims to contribute to the discussion of how promising models of community-based tourism transfer out well for rural areas. In discussing the difficulties of commercialization, this paper highlights that unless clear governance and participatory planning is a precondition then rural communities are unlikely to experience longer term happier benefits (but moreover, from tourism developments mediated/holding firm bounds to their culture and natural environment).</w:t>
      </w:r>
    </w:p>
    <w:p w14:paraId="28F12800" w14:textId="3B6C5FA8" w:rsidR="00C80B38" w:rsidRDefault="00C80B38" w:rsidP="0097160C">
      <w:r>
        <w:br w:type="page"/>
      </w:r>
    </w:p>
    <w:sdt>
      <w:sdtPr>
        <w:rPr>
          <w:rFonts w:ascii="Times New Roman" w:eastAsiaTheme="minorHAnsi" w:hAnsi="Times New Roman" w:cs="Times New Roman"/>
          <w:b/>
          <w:bCs/>
          <w:color w:val="auto"/>
          <w:kern w:val="2"/>
          <w:sz w:val="24"/>
          <w:szCs w:val="24"/>
          <w14:ligatures w14:val="standardContextual"/>
        </w:rPr>
        <w:id w:val="340196344"/>
        <w:docPartObj>
          <w:docPartGallery w:val="Table of Contents"/>
          <w:docPartUnique/>
        </w:docPartObj>
      </w:sdtPr>
      <w:sdtEndPr>
        <w:rPr>
          <w:rFonts w:cstheme="minorBidi"/>
          <w:noProof/>
        </w:rPr>
      </w:sdtEndPr>
      <w:sdtContent>
        <w:p w14:paraId="687EF20E" w14:textId="0C0FD965" w:rsidR="00413F29" w:rsidRPr="00413F29" w:rsidRDefault="00413F29" w:rsidP="00413F29">
          <w:pPr>
            <w:pStyle w:val="TOCHeading"/>
            <w:spacing w:line="360" w:lineRule="auto"/>
            <w:rPr>
              <w:rFonts w:ascii="Times New Roman" w:hAnsi="Times New Roman" w:cs="Times New Roman"/>
              <w:b/>
              <w:bCs/>
            </w:rPr>
          </w:pPr>
          <w:r w:rsidRPr="00413F29">
            <w:rPr>
              <w:rFonts w:ascii="Times New Roman" w:hAnsi="Times New Roman" w:cs="Times New Roman"/>
              <w:b/>
              <w:bCs/>
            </w:rPr>
            <w:t>Table of Contents</w:t>
          </w:r>
        </w:p>
        <w:p w14:paraId="0B873339" w14:textId="0E8D769D" w:rsidR="00AA300F" w:rsidRDefault="00413F29">
          <w:pPr>
            <w:pStyle w:val="TOC1"/>
            <w:tabs>
              <w:tab w:val="right" w:leader="dot" w:pos="9350"/>
            </w:tabs>
            <w:rPr>
              <w:rFonts w:asciiTheme="minorHAnsi" w:eastAsiaTheme="minorEastAsia" w:hAnsiTheme="minorHAnsi"/>
              <w:noProof/>
            </w:rPr>
          </w:pPr>
          <w:r>
            <w:fldChar w:fldCharType="begin"/>
          </w:r>
          <w:r>
            <w:instrText xml:space="preserve"> TOC \o "1-3" \h \z \u </w:instrText>
          </w:r>
          <w:r>
            <w:fldChar w:fldCharType="separate"/>
          </w:r>
          <w:hyperlink w:anchor="_Toc212157661" w:history="1">
            <w:r w:rsidR="00AA300F" w:rsidRPr="00AC4CDF">
              <w:rPr>
                <w:rStyle w:val="Hyperlink"/>
                <w:noProof/>
              </w:rPr>
              <w:t>Abstract</w:t>
            </w:r>
            <w:r w:rsidR="00AA300F">
              <w:rPr>
                <w:noProof/>
                <w:webHidden/>
              </w:rPr>
              <w:tab/>
            </w:r>
            <w:r w:rsidR="00AA300F">
              <w:rPr>
                <w:noProof/>
                <w:webHidden/>
              </w:rPr>
              <w:fldChar w:fldCharType="begin"/>
            </w:r>
            <w:r w:rsidR="00AA300F">
              <w:rPr>
                <w:noProof/>
                <w:webHidden/>
              </w:rPr>
              <w:instrText xml:space="preserve"> PAGEREF _Toc212157661 \h </w:instrText>
            </w:r>
            <w:r w:rsidR="00AA300F">
              <w:rPr>
                <w:noProof/>
                <w:webHidden/>
              </w:rPr>
            </w:r>
            <w:r w:rsidR="00AA300F">
              <w:rPr>
                <w:noProof/>
                <w:webHidden/>
              </w:rPr>
              <w:fldChar w:fldCharType="separate"/>
            </w:r>
            <w:r w:rsidR="00AA300F">
              <w:rPr>
                <w:noProof/>
                <w:webHidden/>
              </w:rPr>
              <w:t>2</w:t>
            </w:r>
            <w:r w:rsidR="00AA300F">
              <w:rPr>
                <w:noProof/>
                <w:webHidden/>
              </w:rPr>
              <w:fldChar w:fldCharType="end"/>
            </w:r>
          </w:hyperlink>
        </w:p>
        <w:p w14:paraId="5CC4CA47" w14:textId="42C120F9" w:rsidR="00AA300F" w:rsidRDefault="00AA300F">
          <w:pPr>
            <w:pStyle w:val="TOC1"/>
            <w:tabs>
              <w:tab w:val="right" w:leader="dot" w:pos="9350"/>
            </w:tabs>
            <w:rPr>
              <w:rFonts w:asciiTheme="minorHAnsi" w:eastAsiaTheme="minorEastAsia" w:hAnsiTheme="minorHAnsi"/>
              <w:noProof/>
            </w:rPr>
          </w:pPr>
          <w:hyperlink w:anchor="_Toc212157662" w:history="1">
            <w:r w:rsidRPr="00AC4CDF">
              <w:rPr>
                <w:rStyle w:val="Hyperlink"/>
                <w:noProof/>
              </w:rPr>
              <w:t>Introduction</w:t>
            </w:r>
            <w:r>
              <w:rPr>
                <w:noProof/>
                <w:webHidden/>
              </w:rPr>
              <w:tab/>
            </w:r>
            <w:r>
              <w:rPr>
                <w:noProof/>
                <w:webHidden/>
              </w:rPr>
              <w:fldChar w:fldCharType="begin"/>
            </w:r>
            <w:r>
              <w:rPr>
                <w:noProof/>
                <w:webHidden/>
              </w:rPr>
              <w:instrText xml:space="preserve"> PAGEREF _Toc212157662 \h </w:instrText>
            </w:r>
            <w:r>
              <w:rPr>
                <w:noProof/>
                <w:webHidden/>
              </w:rPr>
            </w:r>
            <w:r>
              <w:rPr>
                <w:noProof/>
                <w:webHidden/>
              </w:rPr>
              <w:fldChar w:fldCharType="separate"/>
            </w:r>
            <w:r>
              <w:rPr>
                <w:noProof/>
                <w:webHidden/>
              </w:rPr>
              <w:t>5</w:t>
            </w:r>
            <w:r>
              <w:rPr>
                <w:noProof/>
                <w:webHidden/>
              </w:rPr>
              <w:fldChar w:fldCharType="end"/>
            </w:r>
          </w:hyperlink>
        </w:p>
        <w:p w14:paraId="0490E4F5" w14:textId="4C038077" w:rsidR="00AA300F" w:rsidRDefault="00AA300F">
          <w:pPr>
            <w:pStyle w:val="TOC1"/>
            <w:tabs>
              <w:tab w:val="right" w:leader="dot" w:pos="9350"/>
            </w:tabs>
            <w:rPr>
              <w:rFonts w:asciiTheme="minorHAnsi" w:eastAsiaTheme="minorEastAsia" w:hAnsiTheme="minorHAnsi"/>
              <w:noProof/>
            </w:rPr>
          </w:pPr>
          <w:hyperlink w:anchor="_Toc212157663" w:history="1">
            <w:r w:rsidRPr="00AC4CDF">
              <w:rPr>
                <w:rStyle w:val="Hyperlink"/>
                <w:noProof/>
              </w:rPr>
              <w:t>Literature Review</w:t>
            </w:r>
            <w:r>
              <w:rPr>
                <w:noProof/>
                <w:webHidden/>
              </w:rPr>
              <w:tab/>
            </w:r>
            <w:r>
              <w:rPr>
                <w:noProof/>
                <w:webHidden/>
              </w:rPr>
              <w:fldChar w:fldCharType="begin"/>
            </w:r>
            <w:r>
              <w:rPr>
                <w:noProof/>
                <w:webHidden/>
              </w:rPr>
              <w:instrText xml:space="preserve"> PAGEREF _Toc212157663 \h </w:instrText>
            </w:r>
            <w:r>
              <w:rPr>
                <w:noProof/>
                <w:webHidden/>
              </w:rPr>
            </w:r>
            <w:r>
              <w:rPr>
                <w:noProof/>
                <w:webHidden/>
              </w:rPr>
              <w:fldChar w:fldCharType="separate"/>
            </w:r>
            <w:r>
              <w:rPr>
                <w:noProof/>
                <w:webHidden/>
              </w:rPr>
              <w:t>6</w:t>
            </w:r>
            <w:r>
              <w:rPr>
                <w:noProof/>
                <w:webHidden/>
              </w:rPr>
              <w:fldChar w:fldCharType="end"/>
            </w:r>
          </w:hyperlink>
        </w:p>
        <w:p w14:paraId="45AC3257" w14:textId="453850B0" w:rsidR="00AA300F" w:rsidRDefault="00AA300F">
          <w:pPr>
            <w:pStyle w:val="TOC2"/>
            <w:tabs>
              <w:tab w:val="right" w:leader="dot" w:pos="9350"/>
            </w:tabs>
            <w:rPr>
              <w:rFonts w:asciiTheme="minorHAnsi" w:eastAsiaTheme="minorEastAsia" w:hAnsiTheme="minorHAnsi"/>
              <w:noProof/>
            </w:rPr>
          </w:pPr>
          <w:hyperlink w:anchor="_Toc212157664" w:history="1">
            <w:r w:rsidRPr="00AC4CDF">
              <w:rPr>
                <w:rStyle w:val="Hyperlink"/>
                <w:noProof/>
              </w:rPr>
              <w:t>Empowering Local Communities</w:t>
            </w:r>
            <w:r>
              <w:rPr>
                <w:noProof/>
                <w:webHidden/>
              </w:rPr>
              <w:tab/>
            </w:r>
            <w:r>
              <w:rPr>
                <w:noProof/>
                <w:webHidden/>
              </w:rPr>
              <w:fldChar w:fldCharType="begin"/>
            </w:r>
            <w:r>
              <w:rPr>
                <w:noProof/>
                <w:webHidden/>
              </w:rPr>
              <w:instrText xml:space="preserve"> PAGEREF _Toc212157664 \h </w:instrText>
            </w:r>
            <w:r>
              <w:rPr>
                <w:noProof/>
                <w:webHidden/>
              </w:rPr>
            </w:r>
            <w:r>
              <w:rPr>
                <w:noProof/>
                <w:webHidden/>
              </w:rPr>
              <w:fldChar w:fldCharType="separate"/>
            </w:r>
            <w:r>
              <w:rPr>
                <w:noProof/>
                <w:webHidden/>
              </w:rPr>
              <w:t>6</w:t>
            </w:r>
            <w:r>
              <w:rPr>
                <w:noProof/>
                <w:webHidden/>
              </w:rPr>
              <w:fldChar w:fldCharType="end"/>
            </w:r>
          </w:hyperlink>
        </w:p>
        <w:p w14:paraId="7A141B4E" w14:textId="68047F01" w:rsidR="00AA300F" w:rsidRDefault="00AA300F">
          <w:pPr>
            <w:pStyle w:val="TOC2"/>
            <w:tabs>
              <w:tab w:val="right" w:leader="dot" w:pos="9350"/>
            </w:tabs>
            <w:rPr>
              <w:rFonts w:asciiTheme="minorHAnsi" w:eastAsiaTheme="minorEastAsia" w:hAnsiTheme="minorHAnsi"/>
              <w:noProof/>
            </w:rPr>
          </w:pPr>
          <w:hyperlink w:anchor="_Toc212157665" w:history="1">
            <w:r w:rsidRPr="00AC4CDF">
              <w:rPr>
                <w:rStyle w:val="Hyperlink"/>
                <w:noProof/>
              </w:rPr>
              <w:t>Agro-Tourism and Sustainable Development</w:t>
            </w:r>
            <w:r>
              <w:rPr>
                <w:noProof/>
                <w:webHidden/>
              </w:rPr>
              <w:tab/>
            </w:r>
            <w:r>
              <w:rPr>
                <w:noProof/>
                <w:webHidden/>
              </w:rPr>
              <w:fldChar w:fldCharType="begin"/>
            </w:r>
            <w:r>
              <w:rPr>
                <w:noProof/>
                <w:webHidden/>
              </w:rPr>
              <w:instrText xml:space="preserve"> PAGEREF _Toc212157665 \h </w:instrText>
            </w:r>
            <w:r>
              <w:rPr>
                <w:noProof/>
                <w:webHidden/>
              </w:rPr>
            </w:r>
            <w:r>
              <w:rPr>
                <w:noProof/>
                <w:webHidden/>
              </w:rPr>
              <w:fldChar w:fldCharType="separate"/>
            </w:r>
            <w:r>
              <w:rPr>
                <w:noProof/>
                <w:webHidden/>
              </w:rPr>
              <w:t>6</w:t>
            </w:r>
            <w:r>
              <w:rPr>
                <w:noProof/>
                <w:webHidden/>
              </w:rPr>
              <w:fldChar w:fldCharType="end"/>
            </w:r>
          </w:hyperlink>
        </w:p>
        <w:p w14:paraId="70686828" w14:textId="1F37441A" w:rsidR="00AA300F" w:rsidRDefault="00AA300F">
          <w:pPr>
            <w:pStyle w:val="TOC2"/>
            <w:tabs>
              <w:tab w:val="right" w:leader="dot" w:pos="9350"/>
            </w:tabs>
            <w:rPr>
              <w:rFonts w:asciiTheme="minorHAnsi" w:eastAsiaTheme="minorEastAsia" w:hAnsiTheme="minorHAnsi"/>
              <w:noProof/>
            </w:rPr>
          </w:pPr>
          <w:hyperlink w:anchor="_Toc212157666" w:history="1">
            <w:r w:rsidRPr="00AC4CDF">
              <w:rPr>
                <w:rStyle w:val="Hyperlink"/>
                <w:noProof/>
              </w:rPr>
              <w:t>Homestays as Cultural and Economic Tools</w:t>
            </w:r>
            <w:r>
              <w:rPr>
                <w:noProof/>
                <w:webHidden/>
              </w:rPr>
              <w:tab/>
            </w:r>
            <w:r>
              <w:rPr>
                <w:noProof/>
                <w:webHidden/>
              </w:rPr>
              <w:fldChar w:fldCharType="begin"/>
            </w:r>
            <w:r>
              <w:rPr>
                <w:noProof/>
                <w:webHidden/>
              </w:rPr>
              <w:instrText xml:space="preserve"> PAGEREF _Toc212157666 \h </w:instrText>
            </w:r>
            <w:r>
              <w:rPr>
                <w:noProof/>
                <w:webHidden/>
              </w:rPr>
            </w:r>
            <w:r>
              <w:rPr>
                <w:noProof/>
                <w:webHidden/>
              </w:rPr>
              <w:fldChar w:fldCharType="separate"/>
            </w:r>
            <w:r>
              <w:rPr>
                <w:noProof/>
                <w:webHidden/>
              </w:rPr>
              <w:t>7</w:t>
            </w:r>
            <w:r>
              <w:rPr>
                <w:noProof/>
                <w:webHidden/>
              </w:rPr>
              <w:fldChar w:fldCharType="end"/>
            </w:r>
          </w:hyperlink>
        </w:p>
        <w:p w14:paraId="7070CB3A" w14:textId="759E8607" w:rsidR="00AA300F" w:rsidRDefault="00AA300F">
          <w:pPr>
            <w:pStyle w:val="TOC2"/>
            <w:tabs>
              <w:tab w:val="right" w:leader="dot" w:pos="9350"/>
            </w:tabs>
            <w:rPr>
              <w:rFonts w:asciiTheme="minorHAnsi" w:eastAsiaTheme="minorEastAsia" w:hAnsiTheme="minorHAnsi"/>
              <w:noProof/>
            </w:rPr>
          </w:pPr>
          <w:hyperlink w:anchor="_Toc212157667" w:history="1">
            <w:r w:rsidRPr="00AC4CDF">
              <w:rPr>
                <w:rStyle w:val="Hyperlink"/>
                <w:noProof/>
              </w:rPr>
              <w:t>Eco-Villages: A Model for Sustainable Living</w:t>
            </w:r>
            <w:r>
              <w:rPr>
                <w:noProof/>
                <w:webHidden/>
              </w:rPr>
              <w:tab/>
            </w:r>
            <w:r>
              <w:rPr>
                <w:noProof/>
                <w:webHidden/>
              </w:rPr>
              <w:fldChar w:fldCharType="begin"/>
            </w:r>
            <w:r>
              <w:rPr>
                <w:noProof/>
                <w:webHidden/>
              </w:rPr>
              <w:instrText xml:space="preserve"> PAGEREF _Toc212157667 \h </w:instrText>
            </w:r>
            <w:r>
              <w:rPr>
                <w:noProof/>
                <w:webHidden/>
              </w:rPr>
            </w:r>
            <w:r>
              <w:rPr>
                <w:noProof/>
                <w:webHidden/>
              </w:rPr>
              <w:fldChar w:fldCharType="separate"/>
            </w:r>
            <w:r>
              <w:rPr>
                <w:noProof/>
                <w:webHidden/>
              </w:rPr>
              <w:t>7</w:t>
            </w:r>
            <w:r>
              <w:rPr>
                <w:noProof/>
                <w:webHidden/>
              </w:rPr>
              <w:fldChar w:fldCharType="end"/>
            </w:r>
          </w:hyperlink>
        </w:p>
        <w:p w14:paraId="32316449" w14:textId="611DA6F5" w:rsidR="00AA300F" w:rsidRDefault="00AA300F">
          <w:pPr>
            <w:pStyle w:val="TOC2"/>
            <w:tabs>
              <w:tab w:val="right" w:leader="dot" w:pos="9350"/>
            </w:tabs>
            <w:rPr>
              <w:rFonts w:asciiTheme="minorHAnsi" w:eastAsiaTheme="minorEastAsia" w:hAnsiTheme="minorHAnsi"/>
              <w:noProof/>
            </w:rPr>
          </w:pPr>
          <w:hyperlink w:anchor="_Toc212157668" w:history="1">
            <w:r w:rsidRPr="00AC4CDF">
              <w:rPr>
                <w:rStyle w:val="Hyperlink"/>
                <w:noProof/>
              </w:rPr>
              <w:t>Challenges of Commercialization and Resistance to Tourism</w:t>
            </w:r>
            <w:r>
              <w:rPr>
                <w:noProof/>
                <w:webHidden/>
              </w:rPr>
              <w:tab/>
            </w:r>
            <w:r>
              <w:rPr>
                <w:noProof/>
                <w:webHidden/>
              </w:rPr>
              <w:fldChar w:fldCharType="begin"/>
            </w:r>
            <w:r>
              <w:rPr>
                <w:noProof/>
                <w:webHidden/>
              </w:rPr>
              <w:instrText xml:space="preserve"> PAGEREF _Toc212157668 \h </w:instrText>
            </w:r>
            <w:r>
              <w:rPr>
                <w:noProof/>
                <w:webHidden/>
              </w:rPr>
            </w:r>
            <w:r>
              <w:rPr>
                <w:noProof/>
                <w:webHidden/>
              </w:rPr>
              <w:fldChar w:fldCharType="separate"/>
            </w:r>
            <w:r>
              <w:rPr>
                <w:noProof/>
                <w:webHidden/>
              </w:rPr>
              <w:t>8</w:t>
            </w:r>
            <w:r>
              <w:rPr>
                <w:noProof/>
                <w:webHidden/>
              </w:rPr>
              <w:fldChar w:fldCharType="end"/>
            </w:r>
          </w:hyperlink>
        </w:p>
        <w:p w14:paraId="2BE113DF" w14:textId="5812D73B" w:rsidR="00AA300F" w:rsidRDefault="00AA300F">
          <w:pPr>
            <w:pStyle w:val="TOC1"/>
            <w:tabs>
              <w:tab w:val="right" w:leader="dot" w:pos="9350"/>
            </w:tabs>
            <w:rPr>
              <w:rFonts w:asciiTheme="minorHAnsi" w:eastAsiaTheme="minorEastAsia" w:hAnsiTheme="minorHAnsi"/>
              <w:noProof/>
            </w:rPr>
          </w:pPr>
          <w:hyperlink w:anchor="_Toc212157669" w:history="1">
            <w:r w:rsidRPr="00AC4CDF">
              <w:rPr>
                <w:rStyle w:val="Hyperlink"/>
                <w:noProof/>
              </w:rPr>
              <w:t>Methodology</w:t>
            </w:r>
            <w:r>
              <w:rPr>
                <w:noProof/>
                <w:webHidden/>
              </w:rPr>
              <w:tab/>
            </w:r>
            <w:r>
              <w:rPr>
                <w:noProof/>
                <w:webHidden/>
              </w:rPr>
              <w:fldChar w:fldCharType="begin"/>
            </w:r>
            <w:r>
              <w:rPr>
                <w:noProof/>
                <w:webHidden/>
              </w:rPr>
              <w:instrText xml:space="preserve"> PAGEREF _Toc212157669 \h </w:instrText>
            </w:r>
            <w:r>
              <w:rPr>
                <w:noProof/>
                <w:webHidden/>
              </w:rPr>
            </w:r>
            <w:r>
              <w:rPr>
                <w:noProof/>
                <w:webHidden/>
              </w:rPr>
              <w:fldChar w:fldCharType="separate"/>
            </w:r>
            <w:r>
              <w:rPr>
                <w:noProof/>
                <w:webHidden/>
              </w:rPr>
              <w:t>8</w:t>
            </w:r>
            <w:r>
              <w:rPr>
                <w:noProof/>
                <w:webHidden/>
              </w:rPr>
              <w:fldChar w:fldCharType="end"/>
            </w:r>
          </w:hyperlink>
        </w:p>
        <w:p w14:paraId="74C41332" w14:textId="24933648" w:rsidR="00AA300F" w:rsidRDefault="00AA300F">
          <w:pPr>
            <w:pStyle w:val="TOC1"/>
            <w:tabs>
              <w:tab w:val="right" w:leader="dot" w:pos="9350"/>
            </w:tabs>
            <w:rPr>
              <w:rFonts w:asciiTheme="minorHAnsi" w:eastAsiaTheme="minorEastAsia" w:hAnsiTheme="minorHAnsi"/>
              <w:noProof/>
            </w:rPr>
          </w:pPr>
          <w:hyperlink w:anchor="_Toc212157670" w:history="1">
            <w:r w:rsidRPr="00AC4CDF">
              <w:rPr>
                <w:rStyle w:val="Hyperlink"/>
                <w:noProof/>
              </w:rPr>
              <w:t>Findings</w:t>
            </w:r>
            <w:r>
              <w:rPr>
                <w:noProof/>
                <w:webHidden/>
              </w:rPr>
              <w:tab/>
            </w:r>
            <w:r>
              <w:rPr>
                <w:noProof/>
                <w:webHidden/>
              </w:rPr>
              <w:fldChar w:fldCharType="begin"/>
            </w:r>
            <w:r>
              <w:rPr>
                <w:noProof/>
                <w:webHidden/>
              </w:rPr>
              <w:instrText xml:space="preserve"> PAGEREF _Toc212157670 \h </w:instrText>
            </w:r>
            <w:r>
              <w:rPr>
                <w:noProof/>
                <w:webHidden/>
              </w:rPr>
            </w:r>
            <w:r>
              <w:rPr>
                <w:noProof/>
                <w:webHidden/>
              </w:rPr>
              <w:fldChar w:fldCharType="separate"/>
            </w:r>
            <w:r>
              <w:rPr>
                <w:noProof/>
                <w:webHidden/>
              </w:rPr>
              <w:t>9</w:t>
            </w:r>
            <w:r>
              <w:rPr>
                <w:noProof/>
                <w:webHidden/>
              </w:rPr>
              <w:fldChar w:fldCharType="end"/>
            </w:r>
          </w:hyperlink>
        </w:p>
        <w:p w14:paraId="2121666B" w14:textId="23AB599D" w:rsidR="00AA300F" w:rsidRDefault="00AA300F">
          <w:pPr>
            <w:pStyle w:val="TOC2"/>
            <w:tabs>
              <w:tab w:val="right" w:leader="dot" w:pos="9350"/>
            </w:tabs>
            <w:rPr>
              <w:rFonts w:asciiTheme="minorHAnsi" w:eastAsiaTheme="minorEastAsia" w:hAnsiTheme="minorHAnsi"/>
              <w:noProof/>
            </w:rPr>
          </w:pPr>
          <w:hyperlink w:anchor="_Toc212157671" w:history="1">
            <w:r w:rsidRPr="00AC4CDF">
              <w:rPr>
                <w:rStyle w:val="Hyperlink"/>
                <w:noProof/>
              </w:rPr>
              <w:t>Community Empowerment and Participatory Governance</w:t>
            </w:r>
            <w:r>
              <w:rPr>
                <w:noProof/>
                <w:webHidden/>
              </w:rPr>
              <w:tab/>
            </w:r>
            <w:r>
              <w:rPr>
                <w:noProof/>
                <w:webHidden/>
              </w:rPr>
              <w:fldChar w:fldCharType="begin"/>
            </w:r>
            <w:r>
              <w:rPr>
                <w:noProof/>
                <w:webHidden/>
              </w:rPr>
              <w:instrText xml:space="preserve"> PAGEREF _Toc212157671 \h </w:instrText>
            </w:r>
            <w:r>
              <w:rPr>
                <w:noProof/>
                <w:webHidden/>
              </w:rPr>
            </w:r>
            <w:r>
              <w:rPr>
                <w:noProof/>
                <w:webHidden/>
              </w:rPr>
              <w:fldChar w:fldCharType="separate"/>
            </w:r>
            <w:r>
              <w:rPr>
                <w:noProof/>
                <w:webHidden/>
              </w:rPr>
              <w:t>9</w:t>
            </w:r>
            <w:r>
              <w:rPr>
                <w:noProof/>
                <w:webHidden/>
              </w:rPr>
              <w:fldChar w:fldCharType="end"/>
            </w:r>
          </w:hyperlink>
        </w:p>
        <w:p w14:paraId="1962D716" w14:textId="460B8DBF" w:rsidR="00AA300F" w:rsidRDefault="00AA300F">
          <w:pPr>
            <w:pStyle w:val="TOC2"/>
            <w:tabs>
              <w:tab w:val="right" w:leader="dot" w:pos="9350"/>
            </w:tabs>
            <w:rPr>
              <w:rFonts w:asciiTheme="minorHAnsi" w:eastAsiaTheme="minorEastAsia" w:hAnsiTheme="minorHAnsi"/>
              <w:noProof/>
            </w:rPr>
          </w:pPr>
          <w:hyperlink w:anchor="_Toc212157672" w:history="1">
            <w:r w:rsidRPr="00AC4CDF">
              <w:rPr>
                <w:rStyle w:val="Hyperlink"/>
                <w:noProof/>
              </w:rPr>
              <w:t>Agro-Tourism as a Tool for Sustainable Development</w:t>
            </w:r>
            <w:r>
              <w:rPr>
                <w:noProof/>
                <w:webHidden/>
              </w:rPr>
              <w:tab/>
            </w:r>
            <w:r>
              <w:rPr>
                <w:noProof/>
                <w:webHidden/>
              </w:rPr>
              <w:fldChar w:fldCharType="begin"/>
            </w:r>
            <w:r>
              <w:rPr>
                <w:noProof/>
                <w:webHidden/>
              </w:rPr>
              <w:instrText xml:space="preserve"> PAGEREF _Toc212157672 \h </w:instrText>
            </w:r>
            <w:r>
              <w:rPr>
                <w:noProof/>
                <w:webHidden/>
              </w:rPr>
            </w:r>
            <w:r>
              <w:rPr>
                <w:noProof/>
                <w:webHidden/>
              </w:rPr>
              <w:fldChar w:fldCharType="separate"/>
            </w:r>
            <w:r>
              <w:rPr>
                <w:noProof/>
                <w:webHidden/>
              </w:rPr>
              <w:t>9</w:t>
            </w:r>
            <w:r>
              <w:rPr>
                <w:noProof/>
                <w:webHidden/>
              </w:rPr>
              <w:fldChar w:fldCharType="end"/>
            </w:r>
          </w:hyperlink>
        </w:p>
        <w:p w14:paraId="7FE23404" w14:textId="5A8C29A3" w:rsidR="00AA300F" w:rsidRDefault="00AA300F">
          <w:pPr>
            <w:pStyle w:val="TOC2"/>
            <w:tabs>
              <w:tab w:val="right" w:leader="dot" w:pos="9350"/>
            </w:tabs>
            <w:rPr>
              <w:rFonts w:asciiTheme="minorHAnsi" w:eastAsiaTheme="minorEastAsia" w:hAnsiTheme="minorHAnsi"/>
              <w:noProof/>
            </w:rPr>
          </w:pPr>
          <w:hyperlink w:anchor="_Toc212157673" w:history="1">
            <w:r w:rsidRPr="00AC4CDF">
              <w:rPr>
                <w:rStyle w:val="Hyperlink"/>
                <w:noProof/>
              </w:rPr>
              <w:t>Homestays: A Source of Cultural Exchange and Economic Development</w:t>
            </w:r>
            <w:r>
              <w:rPr>
                <w:noProof/>
                <w:webHidden/>
              </w:rPr>
              <w:tab/>
            </w:r>
            <w:r>
              <w:rPr>
                <w:noProof/>
                <w:webHidden/>
              </w:rPr>
              <w:fldChar w:fldCharType="begin"/>
            </w:r>
            <w:r>
              <w:rPr>
                <w:noProof/>
                <w:webHidden/>
              </w:rPr>
              <w:instrText xml:space="preserve"> PAGEREF _Toc212157673 \h </w:instrText>
            </w:r>
            <w:r>
              <w:rPr>
                <w:noProof/>
                <w:webHidden/>
              </w:rPr>
            </w:r>
            <w:r>
              <w:rPr>
                <w:noProof/>
                <w:webHidden/>
              </w:rPr>
              <w:fldChar w:fldCharType="separate"/>
            </w:r>
            <w:r>
              <w:rPr>
                <w:noProof/>
                <w:webHidden/>
              </w:rPr>
              <w:t>10</w:t>
            </w:r>
            <w:r>
              <w:rPr>
                <w:noProof/>
                <w:webHidden/>
              </w:rPr>
              <w:fldChar w:fldCharType="end"/>
            </w:r>
          </w:hyperlink>
        </w:p>
        <w:p w14:paraId="23F2732B" w14:textId="2BD08B9A" w:rsidR="00AA300F" w:rsidRDefault="00AA300F">
          <w:pPr>
            <w:pStyle w:val="TOC2"/>
            <w:tabs>
              <w:tab w:val="right" w:leader="dot" w:pos="9350"/>
            </w:tabs>
            <w:rPr>
              <w:rFonts w:asciiTheme="minorHAnsi" w:eastAsiaTheme="minorEastAsia" w:hAnsiTheme="minorHAnsi"/>
              <w:noProof/>
            </w:rPr>
          </w:pPr>
          <w:hyperlink w:anchor="_Toc212157674" w:history="1">
            <w:r w:rsidRPr="00AC4CDF">
              <w:rPr>
                <w:rStyle w:val="Hyperlink"/>
                <w:noProof/>
              </w:rPr>
              <w:t>Eco-Villages and Sustainability</w:t>
            </w:r>
            <w:r>
              <w:rPr>
                <w:noProof/>
                <w:webHidden/>
              </w:rPr>
              <w:tab/>
            </w:r>
            <w:r>
              <w:rPr>
                <w:noProof/>
                <w:webHidden/>
              </w:rPr>
              <w:fldChar w:fldCharType="begin"/>
            </w:r>
            <w:r>
              <w:rPr>
                <w:noProof/>
                <w:webHidden/>
              </w:rPr>
              <w:instrText xml:space="preserve"> PAGEREF _Toc212157674 \h </w:instrText>
            </w:r>
            <w:r>
              <w:rPr>
                <w:noProof/>
                <w:webHidden/>
              </w:rPr>
            </w:r>
            <w:r>
              <w:rPr>
                <w:noProof/>
                <w:webHidden/>
              </w:rPr>
              <w:fldChar w:fldCharType="separate"/>
            </w:r>
            <w:r>
              <w:rPr>
                <w:noProof/>
                <w:webHidden/>
              </w:rPr>
              <w:t>10</w:t>
            </w:r>
            <w:r>
              <w:rPr>
                <w:noProof/>
                <w:webHidden/>
              </w:rPr>
              <w:fldChar w:fldCharType="end"/>
            </w:r>
          </w:hyperlink>
        </w:p>
        <w:p w14:paraId="2738F9E3" w14:textId="5B7AD274" w:rsidR="00AA300F" w:rsidRDefault="00AA300F">
          <w:pPr>
            <w:pStyle w:val="TOC2"/>
            <w:tabs>
              <w:tab w:val="right" w:leader="dot" w:pos="9350"/>
            </w:tabs>
            <w:rPr>
              <w:rFonts w:asciiTheme="minorHAnsi" w:eastAsiaTheme="minorEastAsia" w:hAnsiTheme="minorHAnsi"/>
              <w:noProof/>
            </w:rPr>
          </w:pPr>
          <w:hyperlink w:anchor="_Toc212157675" w:history="1">
            <w:r w:rsidRPr="00AC4CDF">
              <w:rPr>
                <w:rStyle w:val="Hyperlink"/>
                <w:noProof/>
              </w:rPr>
              <w:t>Challenges of Commercialization and Resistance to Tourism</w:t>
            </w:r>
            <w:r>
              <w:rPr>
                <w:noProof/>
                <w:webHidden/>
              </w:rPr>
              <w:tab/>
            </w:r>
            <w:r>
              <w:rPr>
                <w:noProof/>
                <w:webHidden/>
              </w:rPr>
              <w:fldChar w:fldCharType="begin"/>
            </w:r>
            <w:r>
              <w:rPr>
                <w:noProof/>
                <w:webHidden/>
              </w:rPr>
              <w:instrText xml:space="preserve"> PAGEREF _Toc212157675 \h </w:instrText>
            </w:r>
            <w:r>
              <w:rPr>
                <w:noProof/>
                <w:webHidden/>
              </w:rPr>
            </w:r>
            <w:r>
              <w:rPr>
                <w:noProof/>
                <w:webHidden/>
              </w:rPr>
              <w:fldChar w:fldCharType="separate"/>
            </w:r>
            <w:r>
              <w:rPr>
                <w:noProof/>
                <w:webHidden/>
              </w:rPr>
              <w:t>11</w:t>
            </w:r>
            <w:r>
              <w:rPr>
                <w:noProof/>
                <w:webHidden/>
              </w:rPr>
              <w:fldChar w:fldCharType="end"/>
            </w:r>
          </w:hyperlink>
        </w:p>
        <w:p w14:paraId="4FD734F5" w14:textId="2279A810" w:rsidR="00AA300F" w:rsidRDefault="00AA300F">
          <w:pPr>
            <w:pStyle w:val="TOC1"/>
            <w:tabs>
              <w:tab w:val="right" w:leader="dot" w:pos="9350"/>
            </w:tabs>
            <w:rPr>
              <w:rFonts w:asciiTheme="minorHAnsi" w:eastAsiaTheme="minorEastAsia" w:hAnsiTheme="minorHAnsi"/>
              <w:noProof/>
            </w:rPr>
          </w:pPr>
          <w:hyperlink w:anchor="_Toc212157676" w:history="1">
            <w:r w:rsidRPr="00AC4CDF">
              <w:rPr>
                <w:rStyle w:val="Hyperlink"/>
                <w:noProof/>
              </w:rPr>
              <w:t>Discussion</w:t>
            </w:r>
            <w:r>
              <w:rPr>
                <w:noProof/>
                <w:webHidden/>
              </w:rPr>
              <w:tab/>
            </w:r>
            <w:r>
              <w:rPr>
                <w:noProof/>
                <w:webHidden/>
              </w:rPr>
              <w:fldChar w:fldCharType="begin"/>
            </w:r>
            <w:r>
              <w:rPr>
                <w:noProof/>
                <w:webHidden/>
              </w:rPr>
              <w:instrText xml:space="preserve"> PAGEREF _Toc212157676 \h </w:instrText>
            </w:r>
            <w:r>
              <w:rPr>
                <w:noProof/>
                <w:webHidden/>
              </w:rPr>
            </w:r>
            <w:r>
              <w:rPr>
                <w:noProof/>
                <w:webHidden/>
              </w:rPr>
              <w:fldChar w:fldCharType="separate"/>
            </w:r>
            <w:r>
              <w:rPr>
                <w:noProof/>
                <w:webHidden/>
              </w:rPr>
              <w:t>11</w:t>
            </w:r>
            <w:r>
              <w:rPr>
                <w:noProof/>
                <w:webHidden/>
              </w:rPr>
              <w:fldChar w:fldCharType="end"/>
            </w:r>
          </w:hyperlink>
        </w:p>
        <w:p w14:paraId="0E177D63" w14:textId="691E96CF" w:rsidR="00AA300F" w:rsidRDefault="00AA300F">
          <w:pPr>
            <w:pStyle w:val="TOC2"/>
            <w:tabs>
              <w:tab w:val="right" w:leader="dot" w:pos="9350"/>
            </w:tabs>
            <w:rPr>
              <w:rFonts w:asciiTheme="minorHAnsi" w:eastAsiaTheme="minorEastAsia" w:hAnsiTheme="minorHAnsi"/>
              <w:noProof/>
            </w:rPr>
          </w:pPr>
          <w:hyperlink w:anchor="_Toc212157677" w:history="1">
            <w:r w:rsidRPr="00AC4CDF">
              <w:rPr>
                <w:rStyle w:val="Hyperlink"/>
                <w:noProof/>
              </w:rPr>
              <w:t>Empowerment Through Participatory Governance and Capacity Building</w:t>
            </w:r>
            <w:r>
              <w:rPr>
                <w:noProof/>
                <w:webHidden/>
              </w:rPr>
              <w:tab/>
            </w:r>
            <w:r>
              <w:rPr>
                <w:noProof/>
                <w:webHidden/>
              </w:rPr>
              <w:fldChar w:fldCharType="begin"/>
            </w:r>
            <w:r>
              <w:rPr>
                <w:noProof/>
                <w:webHidden/>
              </w:rPr>
              <w:instrText xml:space="preserve"> PAGEREF _Toc212157677 \h </w:instrText>
            </w:r>
            <w:r>
              <w:rPr>
                <w:noProof/>
                <w:webHidden/>
              </w:rPr>
            </w:r>
            <w:r>
              <w:rPr>
                <w:noProof/>
                <w:webHidden/>
              </w:rPr>
              <w:fldChar w:fldCharType="separate"/>
            </w:r>
            <w:r>
              <w:rPr>
                <w:noProof/>
                <w:webHidden/>
              </w:rPr>
              <w:t>12</w:t>
            </w:r>
            <w:r>
              <w:rPr>
                <w:noProof/>
                <w:webHidden/>
              </w:rPr>
              <w:fldChar w:fldCharType="end"/>
            </w:r>
          </w:hyperlink>
        </w:p>
        <w:p w14:paraId="36320566" w14:textId="091E692A" w:rsidR="00AA300F" w:rsidRDefault="00AA300F">
          <w:pPr>
            <w:pStyle w:val="TOC2"/>
            <w:tabs>
              <w:tab w:val="right" w:leader="dot" w:pos="9350"/>
            </w:tabs>
            <w:rPr>
              <w:rFonts w:asciiTheme="minorHAnsi" w:eastAsiaTheme="minorEastAsia" w:hAnsiTheme="minorHAnsi"/>
              <w:noProof/>
            </w:rPr>
          </w:pPr>
          <w:hyperlink w:anchor="_Toc212157678" w:history="1">
            <w:r w:rsidRPr="00AC4CDF">
              <w:rPr>
                <w:rStyle w:val="Hyperlink"/>
                <w:noProof/>
              </w:rPr>
              <w:t>Agro-Tourism as a Sustainable Development Model</w:t>
            </w:r>
            <w:r>
              <w:rPr>
                <w:noProof/>
                <w:webHidden/>
              </w:rPr>
              <w:tab/>
            </w:r>
            <w:r>
              <w:rPr>
                <w:noProof/>
                <w:webHidden/>
              </w:rPr>
              <w:fldChar w:fldCharType="begin"/>
            </w:r>
            <w:r>
              <w:rPr>
                <w:noProof/>
                <w:webHidden/>
              </w:rPr>
              <w:instrText xml:space="preserve"> PAGEREF _Toc212157678 \h </w:instrText>
            </w:r>
            <w:r>
              <w:rPr>
                <w:noProof/>
                <w:webHidden/>
              </w:rPr>
            </w:r>
            <w:r>
              <w:rPr>
                <w:noProof/>
                <w:webHidden/>
              </w:rPr>
              <w:fldChar w:fldCharType="separate"/>
            </w:r>
            <w:r>
              <w:rPr>
                <w:noProof/>
                <w:webHidden/>
              </w:rPr>
              <w:t>12</w:t>
            </w:r>
            <w:r>
              <w:rPr>
                <w:noProof/>
                <w:webHidden/>
              </w:rPr>
              <w:fldChar w:fldCharType="end"/>
            </w:r>
          </w:hyperlink>
        </w:p>
        <w:p w14:paraId="3805EA01" w14:textId="371FE9D9" w:rsidR="00AA300F" w:rsidRDefault="00AA300F">
          <w:pPr>
            <w:pStyle w:val="TOC2"/>
            <w:tabs>
              <w:tab w:val="right" w:leader="dot" w:pos="9350"/>
            </w:tabs>
            <w:rPr>
              <w:rFonts w:asciiTheme="minorHAnsi" w:eastAsiaTheme="minorEastAsia" w:hAnsiTheme="minorHAnsi"/>
              <w:noProof/>
            </w:rPr>
          </w:pPr>
          <w:hyperlink w:anchor="_Toc212157679" w:history="1">
            <w:r w:rsidRPr="00AC4CDF">
              <w:rPr>
                <w:rStyle w:val="Hyperlink"/>
                <w:noProof/>
              </w:rPr>
              <w:t>Homestays: A Double-Edged Sword</w:t>
            </w:r>
            <w:r>
              <w:rPr>
                <w:noProof/>
                <w:webHidden/>
              </w:rPr>
              <w:tab/>
            </w:r>
            <w:r>
              <w:rPr>
                <w:noProof/>
                <w:webHidden/>
              </w:rPr>
              <w:fldChar w:fldCharType="begin"/>
            </w:r>
            <w:r>
              <w:rPr>
                <w:noProof/>
                <w:webHidden/>
              </w:rPr>
              <w:instrText xml:space="preserve"> PAGEREF _Toc212157679 \h </w:instrText>
            </w:r>
            <w:r>
              <w:rPr>
                <w:noProof/>
                <w:webHidden/>
              </w:rPr>
            </w:r>
            <w:r>
              <w:rPr>
                <w:noProof/>
                <w:webHidden/>
              </w:rPr>
              <w:fldChar w:fldCharType="separate"/>
            </w:r>
            <w:r>
              <w:rPr>
                <w:noProof/>
                <w:webHidden/>
              </w:rPr>
              <w:t>13</w:t>
            </w:r>
            <w:r>
              <w:rPr>
                <w:noProof/>
                <w:webHidden/>
              </w:rPr>
              <w:fldChar w:fldCharType="end"/>
            </w:r>
          </w:hyperlink>
        </w:p>
        <w:p w14:paraId="55EEFAEF" w14:textId="6338BFB5" w:rsidR="00AA300F" w:rsidRDefault="00AA300F">
          <w:pPr>
            <w:pStyle w:val="TOC2"/>
            <w:tabs>
              <w:tab w:val="right" w:leader="dot" w:pos="9350"/>
            </w:tabs>
            <w:rPr>
              <w:rFonts w:asciiTheme="minorHAnsi" w:eastAsiaTheme="minorEastAsia" w:hAnsiTheme="minorHAnsi"/>
              <w:noProof/>
            </w:rPr>
          </w:pPr>
          <w:hyperlink w:anchor="_Toc212157680" w:history="1">
            <w:r w:rsidRPr="00AC4CDF">
              <w:rPr>
                <w:rStyle w:val="Hyperlink"/>
                <w:noProof/>
              </w:rPr>
              <w:t>Eco-Villages: A Holistic Approach to Sustainability</w:t>
            </w:r>
            <w:r>
              <w:rPr>
                <w:noProof/>
                <w:webHidden/>
              </w:rPr>
              <w:tab/>
            </w:r>
            <w:r>
              <w:rPr>
                <w:noProof/>
                <w:webHidden/>
              </w:rPr>
              <w:fldChar w:fldCharType="begin"/>
            </w:r>
            <w:r>
              <w:rPr>
                <w:noProof/>
                <w:webHidden/>
              </w:rPr>
              <w:instrText xml:space="preserve"> PAGEREF _Toc212157680 \h </w:instrText>
            </w:r>
            <w:r>
              <w:rPr>
                <w:noProof/>
                <w:webHidden/>
              </w:rPr>
            </w:r>
            <w:r>
              <w:rPr>
                <w:noProof/>
                <w:webHidden/>
              </w:rPr>
              <w:fldChar w:fldCharType="separate"/>
            </w:r>
            <w:r>
              <w:rPr>
                <w:noProof/>
                <w:webHidden/>
              </w:rPr>
              <w:t>13</w:t>
            </w:r>
            <w:r>
              <w:rPr>
                <w:noProof/>
                <w:webHidden/>
              </w:rPr>
              <w:fldChar w:fldCharType="end"/>
            </w:r>
          </w:hyperlink>
        </w:p>
        <w:p w14:paraId="4C1D831B" w14:textId="396E9402" w:rsidR="00AA300F" w:rsidRDefault="00AA300F">
          <w:pPr>
            <w:pStyle w:val="TOC2"/>
            <w:tabs>
              <w:tab w:val="right" w:leader="dot" w:pos="9350"/>
            </w:tabs>
            <w:rPr>
              <w:rFonts w:asciiTheme="minorHAnsi" w:eastAsiaTheme="minorEastAsia" w:hAnsiTheme="minorHAnsi"/>
              <w:noProof/>
            </w:rPr>
          </w:pPr>
          <w:hyperlink w:anchor="_Toc212157681" w:history="1">
            <w:r w:rsidRPr="00AC4CDF">
              <w:rPr>
                <w:rStyle w:val="Hyperlink"/>
                <w:noProof/>
              </w:rPr>
              <w:t>Resistance to Tourism: A Major Barrier</w:t>
            </w:r>
            <w:r>
              <w:rPr>
                <w:noProof/>
                <w:webHidden/>
              </w:rPr>
              <w:tab/>
            </w:r>
            <w:r>
              <w:rPr>
                <w:noProof/>
                <w:webHidden/>
              </w:rPr>
              <w:fldChar w:fldCharType="begin"/>
            </w:r>
            <w:r>
              <w:rPr>
                <w:noProof/>
                <w:webHidden/>
              </w:rPr>
              <w:instrText xml:space="preserve"> PAGEREF _Toc212157681 \h </w:instrText>
            </w:r>
            <w:r>
              <w:rPr>
                <w:noProof/>
                <w:webHidden/>
              </w:rPr>
            </w:r>
            <w:r>
              <w:rPr>
                <w:noProof/>
                <w:webHidden/>
              </w:rPr>
              <w:fldChar w:fldCharType="separate"/>
            </w:r>
            <w:r>
              <w:rPr>
                <w:noProof/>
                <w:webHidden/>
              </w:rPr>
              <w:t>14</w:t>
            </w:r>
            <w:r>
              <w:rPr>
                <w:noProof/>
                <w:webHidden/>
              </w:rPr>
              <w:fldChar w:fldCharType="end"/>
            </w:r>
          </w:hyperlink>
        </w:p>
        <w:p w14:paraId="233B8C4F" w14:textId="06173738" w:rsidR="00AA300F" w:rsidRDefault="00AA300F">
          <w:pPr>
            <w:pStyle w:val="TOC1"/>
            <w:tabs>
              <w:tab w:val="right" w:leader="dot" w:pos="9350"/>
            </w:tabs>
            <w:rPr>
              <w:rFonts w:asciiTheme="minorHAnsi" w:eastAsiaTheme="minorEastAsia" w:hAnsiTheme="minorHAnsi"/>
              <w:noProof/>
            </w:rPr>
          </w:pPr>
          <w:hyperlink w:anchor="_Toc212157682" w:history="1">
            <w:r w:rsidRPr="00AC4CDF">
              <w:rPr>
                <w:rStyle w:val="Hyperlink"/>
                <w:noProof/>
              </w:rPr>
              <w:t>Conclusion</w:t>
            </w:r>
            <w:r>
              <w:rPr>
                <w:noProof/>
                <w:webHidden/>
              </w:rPr>
              <w:tab/>
            </w:r>
            <w:r>
              <w:rPr>
                <w:noProof/>
                <w:webHidden/>
              </w:rPr>
              <w:fldChar w:fldCharType="begin"/>
            </w:r>
            <w:r>
              <w:rPr>
                <w:noProof/>
                <w:webHidden/>
              </w:rPr>
              <w:instrText xml:space="preserve"> PAGEREF _Toc212157682 \h </w:instrText>
            </w:r>
            <w:r>
              <w:rPr>
                <w:noProof/>
                <w:webHidden/>
              </w:rPr>
            </w:r>
            <w:r>
              <w:rPr>
                <w:noProof/>
                <w:webHidden/>
              </w:rPr>
              <w:fldChar w:fldCharType="separate"/>
            </w:r>
            <w:r>
              <w:rPr>
                <w:noProof/>
                <w:webHidden/>
              </w:rPr>
              <w:t>14</w:t>
            </w:r>
            <w:r>
              <w:rPr>
                <w:noProof/>
                <w:webHidden/>
              </w:rPr>
              <w:fldChar w:fldCharType="end"/>
            </w:r>
          </w:hyperlink>
        </w:p>
        <w:p w14:paraId="3E8282F3" w14:textId="07B3185D" w:rsidR="00AA300F" w:rsidRDefault="00AA300F">
          <w:pPr>
            <w:pStyle w:val="TOC1"/>
            <w:tabs>
              <w:tab w:val="right" w:leader="dot" w:pos="9350"/>
            </w:tabs>
            <w:rPr>
              <w:rFonts w:asciiTheme="minorHAnsi" w:eastAsiaTheme="minorEastAsia" w:hAnsiTheme="minorHAnsi"/>
              <w:noProof/>
            </w:rPr>
          </w:pPr>
          <w:hyperlink w:anchor="_Toc212157683" w:history="1">
            <w:r w:rsidRPr="00AC4CDF">
              <w:rPr>
                <w:rStyle w:val="Hyperlink"/>
                <w:noProof/>
              </w:rPr>
              <w:t>Recommendations</w:t>
            </w:r>
            <w:r>
              <w:rPr>
                <w:noProof/>
                <w:webHidden/>
              </w:rPr>
              <w:tab/>
            </w:r>
            <w:r>
              <w:rPr>
                <w:noProof/>
                <w:webHidden/>
              </w:rPr>
              <w:fldChar w:fldCharType="begin"/>
            </w:r>
            <w:r>
              <w:rPr>
                <w:noProof/>
                <w:webHidden/>
              </w:rPr>
              <w:instrText xml:space="preserve"> PAGEREF _Toc212157683 \h </w:instrText>
            </w:r>
            <w:r>
              <w:rPr>
                <w:noProof/>
                <w:webHidden/>
              </w:rPr>
            </w:r>
            <w:r>
              <w:rPr>
                <w:noProof/>
                <w:webHidden/>
              </w:rPr>
              <w:fldChar w:fldCharType="separate"/>
            </w:r>
            <w:r>
              <w:rPr>
                <w:noProof/>
                <w:webHidden/>
              </w:rPr>
              <w:t>15</w:t>
            </w:r>
            <w:r>
              <w:rPr>
                <w:noProof/>
                <w:webHidden/>
              </w:rPr>
              <w:fldChar w:fldCharType="end"/>
            </w:r>
          </w:hyperlink>
        </w:p>
        <w:p w14:paraId="2FE66C5C" w14:textId="123B02D0" w:rsidR="00AA300F" w:rsidRDefault="00AA300F">
          <w:pPr>
            <w:pStyle w:val="TOC1"/>
            <w:tabs>
              <w:tab w:val="right" w:leader="dot" w:pos="9350"/>
            </w:tabs>
            <w:rPr>
              <w:rFonts w:asciiTheme="minorHAnsi" w:eastAsiaTheme="minorEastAsia" w:hAnsiTheme="minorHAnsi"/>
              <w:noProof/>
            </w:rPr>
          </w:pPr>
          <w:hyperlink w:anchor="_Toc212157684" w:history="1">
            <w:r w:rsidRPr="00AC4CDF">
              <w:rPr>
                <w:rStyle w:val="Hyperlink"/>
                <w:noProof/>
              </w:rPr>
              <w:t>References</w:t>
            </w:r>
            <w:r>
              <w:rPr>
                <w:noProof/>
                <w:webHidden/>
              </w:rPr>
              <w:tab/>
            </w:r>
            <w:r>
              <w:rPr>
                <w:noProof/>
                <w:webHidden/>
              </w:rPr>
              <w:fldChar w:fldCharType="begin"/>
            </w:r>
            <w:r>
              <w:rPr>
                <w:noProof/>
                <w:webHidden/>
              </w:rPr>
              <w:instrText xml:space="preserve"> PAGEREF _Toc212157684 \h </w:instrText>
            </w:r>
            <w:r>
              <w:rPr>
                <w:noProof/>
                <w:webHidden/>
              </w:rPr>
            </w:r>
            <w:r>
              <w:rPr>
                <w:noProof/>
                <w:webHidden/>
              </w:rPr>
              <w:fldChar w:fldCharType="separate"/>
            </w:r>
            <w:r>
              <w:rPr>
                <w:noProof/>
                <w:webHidden/>
              </w:rPr>
              <w:t>17</w:t>
            </w:r>
            <w:r>
              <w:rPr>
                <w:noProof/>
                <w:webHidden/>
              </w:rPr>
              <w:fldChar w:fldCharType="end"/>
            </w:r>
          </w:hyperlink>
        </w:p>
        <w:p w14:paraId="6918FDAB" w14:textId="35D7D539" w:rsidR="00413F29" w:rsidRDefault="00413F29">
          <w:r>
            <w:rPr>
              <w:b/>
              <w:bCs/>
              <w:noProof/>
            </w:rPr>
            <w:lastRenderedPageBreak/>
            <w:fldChar w:fldCharType="end"/>
          </w:r>
        </w:p>
      </w:sdtContent>
    </w:sdt>
    <w:p w14:paraId="6683F4A9" w14:textId="1E04605A" w:rsidR="006120ED" w:rsidRDefault="006120ED">
      <w:pPr>
        <w:spacing w:line="278" w:lineRule="auto"/>
        <w:jc w:val="left"/>
      </w:pPr>
      <w:r>
        <w:br w:type="page"/>
      </w:r>
    </w:p>
    <w:p w14:paraId="20EB2EBB" w14:textId="1BDEC5AC" w:rsidR="00BA1B7F" w:rsidRPr="00BA1B7F" w:rsidRDefault="00B82447" w:rsidP="00BA1B7F">
      <w:pPr>
        <w:pStyle w:val="Heading1"/>
      </w:pPr>
      <w:bookmarkStart w:id="1" w:name="_Toc212157662"/>
      <w:r>
        <w:lastRenderedPageBreak/>
        <w:t>Introduction</w:t>
      </w:r>
      <w:bookmarkEnd w:id="1"/>
    </w:p>
    <w:p w14:paraId="2DAA4CAA" w14:textId="08CEE522" w:rsidR="00FA79B8" w:rsidRPr="00FA79B8" w:rsidRDefault="00FA79B8" w:rsidP="00FA79B8">
      <w:r w:rsidRPr="00FA79B8">
        <w:t xml:space="preserve">The concept of sustainable tourism has received extensive articulation in global development discourses that seek to reduce the economic, environmental and social costs associated with tourism on host destinations. Less urban areas, and particularly those with rich culture and nature, are also rural and there </w:t>
      </w:r>
      <w:proofErr w:type="gramStart"/>
      <w:r w:rsidRPr="00FA79B8">
        <w:t>is</w:t>
      </w:r>
      <w:proofErr w:type="gramEnd"/>
      <w:r w:rsidRPr="00FA79B8">
        <w:t xml:space="preserve"> both </w:t>
      </w:r>
      <w:r w:rsidR="001576B2" w:rsidRPr="00FA79B8">
        <w:t>opportunities</w:t>
      </w:r>
      <w:r w:rsidRPr="00FA79B8">
        <w:t xml:space="preserve"> and </w:t>
      </w:r>
      <w:r w:rsidR="001576B2" w:rsidRPr="00FA79B8">
        <w:t>challenges</w:t>
      </w:r>
      <w:r w:rsidRPr="00FA79B8">
        <w:t xml:space="preserve"> in relation to sustainable tourism. Community-based tourism which is managed by local communities in the development process is considered as success stories of social PD and equity between rural tourism impact experiences.</w:t>
      </w:r>
    </w:p>
    <w:p w14:paraId="794BE40E" w14:textId="77777777" w:rsidR="00FA79B8" w:rsidRPr="00FA79B8" w:rsidRDefault="00FA79B8" w:rsidP="00FA79B8">
      <w:r w:rsidRPr="00FA79B8">
        <w:t xml:space="preserve">Community-based ecotourism has been developed to encourage local participation in the tourism industry and promote their responsibility towards preserving traditional culture and protecting natural environments at grass-root level. The fundamental model of this type is that local people benefit economically from the </w:t>
      </w:r>
      <w:proofErr w:type="gramStart"/>
      <w:r w:rsidRPr="00FA79B8">
        <w:t>tourist</w:t>
      </w:r>
      <w:proofErr w:type="gramEnd"/>
      <w:r w:rsidRPr="00FA79B8">
        <w:t xml:space="preserve"> </w:t>
      </w:r>
      <w:proofErr w:type="gramStart"/>
      <w:r w:rsidRPr="00FA79B8">
        <w:t>and also</w:t>
      </w:r>
      <w:proofErr w:type="gramEnd"/>
      <w:r w:rsidRPr="00FA79B8">
        <w:t xml:space="preserve"> have </w:t>
      </w:r>
      <w:proofErr w:type="gramStart"/>
      <w:r w:rsidRPr="00FA79B8">
        <w:t>in-put</w:t>
      </w:r>
      <w:proofErr w:type="gramEnd"/>
      <w:r w:rsidRPr="00FA79B8">
        <w:t xml:space="preserve"> into the </w:t>
      </w:r>
      <w:proofErr w:type="gramStart"/>
      <w:r w:rsidRPr="00FA79B8">
        <w:t>decision making</w:t>
      </w:r>
      <w:proofErr w:type="gramEnd"/>
      <w:r w:rsidRPr="00FA79B8">
        <w:t xml:space="preserve"> process. It also encourages the creation of eco-friendly, culture-based tourism projects. Yet actual implementation of tourism communitarian models requires </w:t>
      </w:r>
      <w:proofErr w:type="gramStart"/>
      <w:r w:rsidRPr="00FA79B8">
        <w:t>to tackle</w:t>
      </w:r>
      <w:proofErr w:type="gramEnd"/>
      <w:r w:rsidRPr="00FA79B8">
        <w:t xml:space="preserve"> further issues, such as commercialization and the struggle between touring anti-touring institutions in addition to preservation and development objectives. The objective of this paper is to investigate the impacts of community tourism development on rural destinations. Thus, issues to be discussed during open day will include the role of sustainability in building power of community; sustainable rural tourism Trend – the most popular models and limitations: education and (agritourism); ecovillage, homestay as model for sustainability destination development problems associated with commodity status and </w:t>
      </w:r>
      <w:proofErr w:type="spellStart"/>
      <w:r w:rsidRPr="00FA79B8">
        <w:t>antitourist</w:t>
      </w:r>
      <w:proofErr w:type="spellEnd"/>
      <w:r w:rsidRPr="00FA79B8">
        <w:t xml:space="preserve"> movements. </w:t>
      </w:r>
    </w:p>
    <w:p w14:paraId="6F78E62B" w14:textId="4A3AD100" w:rsidR="00FA79B8" w:rsidRPr="00FA79B8" w:rsidRDefault="00FA79B8" w:rsidP="00FA79B8">
      <w:r w:rsidRPr="00FA79B8">
        <w:t xml:space="preserve">In summary, with reference to the experiences presented in this paper- India, Nepal and Africa capacity building programs that destination rural areas should have to take up for developing community tourism products/actions are highlighted. Review of Literature Evolution of community-driven ecotourism concepts </w:t>
      </w:r>
      <w:proofErr w:type="gramStart"/>
      <w:r w:rsidRPr="00FA79B8">
        <w:t>The</w:t>
      </w:r>
      <w:proofErr w:type="gramEnd"/>
      <w:r w:rsidRPr="00FA79B8">
        <w:t xml:space="preserve"> idea of ecotourism involving communities has evolved over the decades. Although there is evidence that rural tourism development has hitherto been built upon the basis of economic returns from visitor enplaning, increasingly scholars and </w:t>
      </w:r>
      <w:r w:rsidR="001576B2" w:rsidRPr="00FA79B8">
        <w:t>practitioners</w:t>
      </w:r>
      <w:r w:rsidRPr="00FA79B8">
        <w:t xml:space="preserve"> have concurred on the role of local community involvement, as well as site planning and management. Therefore, a shift to participatory tourism means that sustainable tourism can only be situated in the longevity of tourism instead of sustainability in relation to the community and use of resources.</w:t>
      </w:r>
    </w:p>
    <w:p w14:paraId="0C22EDD8" w14:textId="77777777" w:rsidR="00FA79B8" w:rsidRPr="00FA79B8" w:rsidRDefault="00FA79B8" w:rsidP="001576B2">
      <w:pPr>
        <w:pStyle w:val="Heading1"/>
      </w:pPr>
      <w:bookmarkStart w:id="2" w:name="_Toc212157663"/>
      <w:r w:rsidRPr="00FA79B8">
        <w:lastRenderedPageBreak/>
        <w:t>Literature Review</w:t>
      </w:r>
      <w:bookmarkEnd w:id="2"/>
    </w:p>
    <w:p w14:paraId="330B3270" w14:textId="77777777" w:rsidR="00FA79B8" w:rsidRPr="00FA79B8" w:rsidRDefault="00FA79B8" w:rsidP="00FA79B8">
      <w:r w:rsidRPr="00FA79B8">
        <w:t>The term ‘community-based tourism’ has indeed evolved dramatically in recent years. The development of rural tourism has usually been the result of perceived economic benefits from visitor bringing (Butler, 1991). However, both researchers and practitioners have increasingly recognized the importance of the involvement of local communities in designing and managing tourist space. The continuing shift toward participatory tourism is supported by the understanding that the long-term sustainability of industry stems from the wellbeing of local community and resources (Janjua, 2021).</w:t>
      </w:r>
    </w:p>
    <w:p w14:paraId="4F9ACAA7" w14:textId="77777777" w:rsidR="00FA79B8" w:rsidRPr="00FA79B8" w:rsidRDefault="00FA79B8" w:rsidP="00A25AF3">
      <w:pPr>
        <w:pStyle w:val="Heading2"/>
      </w:pPr>
      <w:bookmarkStart w:id="3" w:name="_Toc212157664"/>
      <w:r w:rsidRPr="00FA79B8">
        <w:t>Empowering Local Communities</w:t>
      </w:r>
      <w:bookmarkEnd w:id="3"/>
    </w:p>
    <w:p w14:paraId="005D4BF4" w14:textId="2FF480F1" w:rsidR="00FA79B8" w:rsidRPr="00FA79B8" w:rsidRDefault="00FA79B8" w:rsidP="00FA79B8">
      <w:r w:rsidRPr="00FA79B8">
        <w:t xml:space="preserve">Local based Tourism is the trend of </w:t>
      </w:r>
      <w:r w:rsidR="001576B2" w:rsidRPr="00FA79B8">
        <w:t>self-empowerment</w:t>
      </w:r>
      <w:r w:rsidRPr="00FA79B8">
        <w:t xml:space="preserve">. As </w:t>
      </w:r>
      <w:proofErr w:type="spellStart"/>
      <w:r w:rsidRPr="00FA79B8">
        <w:t>Pasanchay</w:t>
      </w:r>
      <w:proofErr w:type="spellEnd"/>
      <w:r w:rsidRPr="00FA79B8">
        <w:t xml:space="preserve"> (2021) would add, communities empowerment refers to giving residents of a community the power to decide how their own resources and tourism are used. One approach to developing the local would be to teach people in skills such as hospitality, management or sustainable agriculture/ farming. Such </w:t>
      </w:r>
      <w:r w:rsidR="001576B2" w:rsidRPr="00FA79B8">
        <w:t>programs</w:t>
      </w:r>
      <w:r w:rsidRPr="00FA79B8">
        <w:t xml:space="preserve"> impart communities with the skills and awareness to conduct businesses which consume resources responsibly. For example, Kayat (2025) says that once local communities have the capacity to manage tourism projects and provide technical support to organisations coming into their area from outside further pre-empting tourism project `hijack', local profits can be shared by all those in the concerned community.</w:t>
      </w:r>
    </w:p>
    <w:p w14:paraId="1637769B" w14:textId="77777777" w:rsidR="00FA79B8" w:rsidRPr="00FA79B8" w:rsidRDefault="00FA79B8" w:rsidP="00A25AF3">
      <w:pPr>
        <w:pStyle w:val="Heading2"/>
      </w:pPr>
      <w:bookmarkStart w:id="4" w:name="_Toc212157665"/>
      <w:r w:rsidRPr="00FA79B8">
        <w:t>Agro-Tourism and Sustainable Development</w:t>
      </w:r>
      <w:bookmarkEnd w:id="4"/>
    </w:p>
    <w:p w14:paraId="68CDDD2B" w14:textId="6B5DF365" w:rsidR="00FA79B8" w:rsidRPr="00FA79B8" w:rsidRDefault="00FA79B8" w:rsidP="00FA79B8">
      <w:r w:rsidRPr="00FA79B8">
        <w:t xml:space="preserve">Agro-tourism is just that, a profitable form of community tourism especially where farming is dominant. </w:t>
      </w:r>
      <w:proofErr w:type="spellStart"/>
      <w:r w:rsidRPr="00FA79B8">
        <w:t>Budiasa</w:t>
      </w:r>
      <w:proofErr w:type="spellEnd"/>
      <w:r w:rsidRPr="00FA79B8">
        <w:t xml:space="preserve"> &amp; </w:t>
      </w:r>
      <w:proofErr w:type="spellStart"/>
      <w:r w:rsidRPr="00FA79B8">
        <w:t>Ambarawati</w:t>
      </w:r>
      <w:proofErr w:type="spellEnd"/>
      <w:r w:rsidRPr="00FA79B8">
        <w:t xml:space="preserve"> (2025) state that agro-tourism is an integration of tourism with agriculture through which the rural community add their income so they can develop self-reliant </w:t>
      </w:r>
      <w:r w:rsidR="001576B2" w:rsidRPr="00FA79B8">
        <w:t>agriculture</w:t>
      </w:r>
      <w:r w:rsidRPr="00FA79B8">
        <w:t>. Visitors come to experience life on the land and what it has to offer, from farm chores to food at the source. “Visits based around these types of activities also contribute to the economy in remote communities and could potentially inspire an interest in sustainable agriculture and knowledge of smallholder farmers’ situations”</w:t>
      </w:r>
    </w:p>
    <w:p w14:paraId="3CAAA00E" w14:textId="6852FA0F" w:rsidR="00FA79B8" w:rsidRPr="00FA79B8" w:rsidRDefault="00FA79B8" w:rsidP="00FA79B8">
      <w:r w:rsidRPr="00FA79B8">
        <w:t xml:space="preserve">Agro-tourism </w:t>
      </w:r>
      <w:proofErr w:type="gramStart"/>
      <w:r w:rsidRPr="00FA79B8">
        <w:t>As</w:t>
      </w:r>
      <w:proofErr w:type="gramEnd"/>
      <w:r w:rsidRPr="00FA79B8">
        <w:t xml:space="preserve"> rich as it may be, agro-</w:t>
      </w:r>
      <w:proofErr w:type="spellStart"/>
      <w:r w:rsidRPr="00FA79B8">
        <w:t>tourisrn</w:t>
      </w:r>
      <w:proofErr w:type="spellEnd"/>
      <w:r w:rsidRPr="00FA79B8">
        <w:t xml:space="preserve"> is </w:t>
      </w:r>
      <w:r w:rsidR="001576B2" w:rsidRPr="00FA79B8">
        <w:t>of course</w:t>
      </w:r>
      <w:r w:rsidRPr="00FA79B8">
        <w:t xml:space="preserve"> not devoid of its problems. GO Prime causes for accessibility variation: past investment High investment Seasonal nature of agriculture and tourism activities The seasonal character of agricultural operations could restrict or prevent </w:t>
      </w:r>
      <w:r w:rsidRPr="00FA79B8">
        <w:lastRenderedPageBreak/>
        <w:t xml:space="preserve">tourism s input </w:t>
      </w:r>
      <w:r w:rsidR="001576B2" w:rsidRPr="00FA79B8">
        <w:t>through an</w:t>
      </w:r>
      <w:r w:rsidRPr="00FA79B8">
        <w:t xml:space="preserve"> entire year (</w:t>
      </w:r>
      <w:proofErr w:type="spellStart"/>
      <w:r w:rsidRPr="00FA79B8">
        <w:t>Turtureanu</w:t>
      </w:r>
      <w:proofErr w:type="spellEnd"/>
      <w:r w:rsidRPr="00FA79B8">
        <w:t xml:space="preserve"> et al., 2025). Due to this many of the agrotourism sites participate another production options such as cultural workshops and trips within natural reserves to clear low season demand and obtain a steady arrival of tourists throughout the year.</w:t>
      </w:r>
    </w:p>
    <w:p w14:paraId="78CB188B" w14:textId="77777777" w:rsidR="00FA79B8" w:rsidRPr="00FA79B8" w:rsidRDefault="00FA79B8" w:rsidP="00A25AF3">
      <w:pPr>
        <w:pStyle w:val="Heading2"/>
      </w:pPr>
      <w:bookmarkStart w:id="5" w:name="_Toc212157666"/>
      <w:r w:rsidRPr="00FA79B8">
        <w:t>Homestays as Cultural and Economic Tools</w:t>
      </w:r>
      <w:bookmarkEnd w:id="5"/>
    </w:p>
    <w:p w14:paraId="22797612" w14:textId="77777777" w:rsidR="00FA79B8" w:rsidRPr="00FA79B8" w:rsidRDefault="00FA79B8" w:rsidP="00FA79B8">
      <w:r w:rsidRPr="00FA79B8">
        <w:t xml:space="preserve">CBT, in the case of homestays, may work not only as an instrument for cultural exchange, but also have economic value for host families. Home Stays as per </w:t>
      </w:r>
      <w:proofErr w:type="spellStart"/>
      <w:r w:rsidRPr="00FA79B8">
        <w:t>Pasanchay</w:t>
      </w:r>
      <w:proofErr w:type="spellEnd"/>
      <w:r w:rsidRPr="00FA79B8">
        <w:t xml:space="preserve"> (2021) are natural and authentic tourist experience in the everyday life of the hosts; an experience that is generally quite rare to find in a hotel or resort. One way the Tharu people in Nepal have made it easy for tourists to visit them is through homestays, where you stay with a family and are immersed in culture – cooking classes, handicraft making or traditional Nepalese dancing. As such, the actual result of homestay has not only led to income that penetrates in their households but also to conserve traditional knowledge and cultures (Sapkota 2025).</w:t>
      </w:r>
    </w:p>
    <w:p w14:paraId="28B367D5" w14:textId="77777777" w:rsidR="00FA79B8" w:rsidRPr="00FA79B8" w:rsidRDefault="00FA79B8" w:rsidP="00FA79B8">
      <w:r w:rsidRPr="00FA79B8">
        <w:t xml:space="preserve">Homestay programs themselves can even be commercialized. Increasing demand for rural tourism could be twinning traditional ways of life to the needs of the visitor. </w:t>
      </w:r>
      <w:proofErr w:type="spellStart"/>
      <w:r w:rsidRPr="00FA79B8">
        <w:t>Pasanchay</w:t>
      </w:r>
      <w:proofErr w:type="spellEnd"/>
      <w:r w:rsidRPr="00FA79B8">
        <w:t xml:space="preserve"> (2021) emphasizes homestays should not lose the ability of the source community to control how tourists present their cultural tradition in maintaining cultural integrity. And that’s something that </w:t>
      </w:r>
      <w:proofErr w:type="gramStart"/>
      <w:r w:rsidRPr="00FA79B8">
        <w:t>has to</w:t>
      </w:r>
      <w:proofErr w:type="gramEnd"/>
      <w:r w:rsidRPr="00FA79B8">
        <w:t xml:space="preserve"> be balanced out with what you’re showing and what is the truth, and </w:t>
      </w:r>
      <w:proofErr w:type="gramStart"/>
      <w:r w:rsidRPr="00FA79B8">
        <w:t>all of</w:t>
      </w:r>
      <w:proofErr w:type="gramEnd"/>
      <w:r w:rsidRPr="00FA79B8">
        <w:t xml:space="preserve"> the tourism pressure.”</w:t>
      </w:r>
    </w:p>
    <w:p w14:paraId="05A32150" w14:textId="77777777" w:rsidR="00FA79B8" w:rsidRPr="00FA79B8" w:rsidRDefault="00FA79B8" w:rsidP="00A25AF3">
      <w:pPr>
        <w:pStyle w:val="Heading2"/>
      </w:pPr>
      <w:bookmarkStart w:id="6" w:name="_Toc212157667"/>
      <w:r w:rsidRPr="00FA79B8">
        <w:t>Eco-Villages: A Model for Sustainable Living</w:t>
      </w:r>
      <w:bookmarkEnd w:id="6"/>
    </w:p>
    <w:p w14:paraId="5E419FC0" w14:textId="77777777" w:rsidR="00FA79B8" w:rsidRPr="00FA79B8" w:rsidRDefault="00FA79B8" w:rsidP="00FA79B8">
      <w:r w:rsidRPr="00FA79B8">
        <w:t xml:space="preserve">Eco-villages represent an additional type of rural tourism and are also destinations that seek to be sustainable, design their own process for sustainable development. This is the community of ecological sustainability and involves organic power sources right from organic farming to recycling </w:t>
      </w:r>
      <w:proofErr w:type="gramStart"/>
      <w:r w:rsidRPr="00FA79B8">
        <w:t>waste water</w:t>
      </w:r>
      <w:proofErr w:type="gramEnd"/>
      <w:r w:rsidRPr="00FA79B8">
        <w:t xml:space="preserve"> and waste management concerns. Candeloro (2025) offers an example of a model of eco-village in countries like Italy, sustainability tourism conveyed the positive actions by communities and were defined as </w:t>
      </w:r>
      <w:proofErr w:type="gramStart"/>
      <w:r w:rsidRPr="00FA79B8">
        <w:t>low-impact</w:t>
      </w:r>
      <w:proofErr w:type="gramEnd"/>
      <w:r w:rsidRPr="00FA79B8">
        <w:t xml:space="preserve"> on environment </w:t>
      </w:r>
      <w:proofErr w:type="spellStart"/>
      <w:r w:rsidRPr="00FA79B8">
        <w:t>over night</w:t>
      </w:r>
      <w:proofErr w:type="spellEnd"/>
      <w:r w:rsidRPr="00FA79B8">
        <w:t xml:space="preserve"> facilities to take organic food was served action of eco-friendly.</w:t>
      </w:r>
    </w:p>
    <w:p w14:paraId="169A709A" w14:textId="77777777" w:rsidR="00FA79B8" w:rsidRPr="00FA79B8" w:rsidRDefault="00FA79B8" w:rsidP="00FA79B8">
      <w:r w:rsidRPr="00FA79B8">
        <w:t xml:space="preserve">Eco-villages have been blossoming especially fast in parts of the developed world that are starting to look tatty. They attract tourists who, when they are with the face to the communities also end up being attracted by proposal that raises a sustainable life … although in favor get </w:t>
      </w:r>
      <w:proofErr w:type="gramStart"/>
      <w:r w:rsidRPr="00FA79B8">
        <w:t>these business</w:t>
      </w:r>
      <w:proofErr w:type="gramEnd"/>
      <w:r w:rsidRPr="00FA79B8">
        <w:t xml:space="preserve"> </w:t>
      </w:r>
      <w:r w:rsidRPr="00FA79B8">
        <w:lastRenderedPageBreak/>
        <w:t xml:space="preserve">of where </w:t>
      </w:r>
      <w:proofErr w:type="gramStart"/>
      <w:r w:rsidRPr="00FA79B8">
        <w:t>does this idea and product</w:t>
      </w:r>
      <w:proofErr w:type="gramEnd"/>
      <w:r w:rsidRPr="00FA79B8">
        <w:t xml:space="preserve"> This not only eco-hosting yes establish a life sustainable. My only sadness is the fact that eco-villages </w:t>
      </w:r>
      <w:proofErr w:type="gramStart"/>
      <w:r w:rsidRPr="00FA79B8">
        <w:t>are</w:t>
      </w:r>
      <w:proofErr w:type="gramEnd"/>
      <w:r w:rsidRPr="00FA79B8">
        <w:t xml:space="preserve"> struggling financially and practically for the first two years. Kayat (2025) points out that eco-villages are highly capital-intensive in terms of infrastructure and training but their sustainability in the long-term is dependent on creating a large market for ecotourism development.</w:t>
      </w:r>
    </w:p>
    <w:p w14:paraId="3DDE9458" w14:textId="77777777" w:rsidR="00FA79B8" w:rsidRPr="00FA79B8" w:rsidRDefault="00FA79B8" w:rsidP="00A25AF3">
      <w:pPr>
        <w:pStyle w:val="Heading2"/>
      </w:pPr>
      <w:bookmarkStart w:id="7" w:name="_Toc212157668"/>
      <w:r w:rsidRPr="00FA79B8">
        <w:t>Challenges of Commercialization and Resistance to Tourism</w:t>
      </w:r>
      <w:bookmarkEnd w:id="7"/>
    </w:p>
    <w:p w14:paraId="1EEDC9FD" w14:textId="10CFD7AE" w:rsidR="00FA79B8" w:rsidRPr="00FA79B8" w:rsidRDefault="00FA79B8" w:rsidP="00FA79B8">
      <w:r w:rsidRPr="00FA79B8">
        <w:t xml:space="preserve">There are many problems for rural regions due to </w:t>
      </w:r>
      <w:r w:rsidR="001576B2" w:rsidRPr="00FA79B8">
        <w:t>commercialization</w:t>
      </w:r>
      <w:r w:rsidRPr="00FA79B8">
        <w:t xml:space="preserve"> of tourism. </w:t>
      </w:r>
      <w:proofErr w:type="spellStart"/>
      <w:r w:rsidRPr="00FA79B8">
        <w:t>Fezzi</w:t>
      </w:r>
      <w:proofErr w:type="spellEnd"/>
      <w:r w:rsidRPr="00FA79B8">
        <w:t xml:space="preserve"> (2023) lists "over-exploitation" of natural assets as a major threat especially for (nature-based) tourism destinations based on predominantly natural resources. Factors </w:t>
      </w:r>
      <w:proofErr w:type="gramStart"/>
      <w:r w:rsidRPr="00FA79B8">
        <w:t>such as:</w:t>
      </w:r>
      <w:proofErr w:type="gramEnd"/>
      <w:r w:rsidRPr="00FA79B8">
        <w:t xml:space="preserve"> environmental degradation (such as soil erosions, deforestation), over-harvesting biodiversity disappearances and climate change. </w:t>
      </w:r>
      <w:proofErr w:type="spellStart"/>
      <w:r w:rsidRPr="00FA79B8">
        <w:t>Pasanchay</w:t>
      </w:r>
      <w:proofErr w:type="spellEnd"/>
      <w:r w:rsidRPr="00FA79B8">
        <w:t xml:space="preserve"> (2021) also argues that commercialization "homogenizes" and </w:t>
      </w:r>
      <w:r w:rsidR="001576B2" w:rsidRPr="00FA79B8">
        <w:t>exoticizes</w:t>
      </w:r>
      <w:r w:rsidRPr="00FA79B8">
        <w:t xml:space="preserve"> elements of cultural identity which results in ‘cultural theft’.</w:t>
      </w:r>
    </w:p>
    <w:p w14:paraId="236AB678" w14:textId="4A6EFBAD" w:rsidR="00FA79B8" w:rsidRPr="00FA79B8" w:rsidRDefault="00FA79B8" w:rsidP="00FA79B8">
      <w:r w:rsidRPr="00FA79B8">
        <w:t xml:space="preserve">A second challenge also looms large: the resistance of the tourists. In many indigenous rural societies, tourism is regarded as an invasion on their traditional life. This resistance may be from fear of loss of local culture, interventions in daily life and perceptions that there is a loss of control over assets nearby. Foreign tourism can </w:t>
      </w:r>
      <w:r w:rsidR="001576B2" w:rsidRPr="00FA79B8">
        <w:t>mold</w:t>
      </w:r>
      <w:r w:rsidRPr="00FA79B8">
        <w:t xml:space="preserve"> their societies, and remote regions may wish to curb this type of “development” as it entails patterns of social life (</w:t>
      </w:r>
      <w:proofErr w:type="spellStart"/>
      <w:r w:rsidRPr="00FA79B8">
        <w:t>Ketrzynska</w:t>
      </w:r>
      <w:proofErr w:type="spellEnd"/>
      <w:r w:rsidRPr="00FA79B8">
        <w:t xml:space="preserve">-Zduniak &amp; </w:t>
      </w:r>
      <w:proofErr w:type="spellStart"/>
      <w:r w:rsidRPr="00FA79B8">
        <w:t>Sladkowski</w:t>
      </w:r>
      <w:proofErr w:type="spellEnd"/>
      <w:r w:rsidRPr="00FA79B8">
        <w:t xml:space="preserve"> </w:t>
      </w:r>
      <w:proofErr w:type="spellStart"/>
      <w:r w:rsidRPr="00FA79B8">
        <w:t>Hzain</w:t>
      </w:r>
      <w:proofErr w:type="spellEnd"/>
      <w:r w:rsidRPr="00FA79B8">
        <w:t>, 2018). In view of these constraints, the involvement of communities is a must for tourism development planning; however, it should be considered about values and interests of local people right from the outset during when plans made for since project perspective on building.</w:t>
      </w:r>
    </w:p>
    <w:p w14:paraId="4FE6DEFA" w14:textId="77777777" w:rsidR="00FA79B8" w:rsidRPr="00FA79B8" w:rsidRDefault="00FA79B8" w:rsidP="001576B2">
      <w:pPr>
        <w:pStyle w:val="Heading1"/>
      </w:pPr>
      <w:bookmarkStart w:id="8" w:name="_Toc212157669"/>
      <w:r w:rsidRPr="00FA79B8">
        <w:t>Methodology</w:t>
      </w:r>
      <w:bookmarkEnd w:id="8"/>
    </w:p>
    <w:p w14:paraId="6704FE4D" w14:textId="5426C90F" w:rsidR="00FA79B8" w:rsidRPr="00FA79B8" w:rsidRDefault="00FA79B8" w:rsidP="00FA79B8">
      <w:r w:rsidRPr="00FA79B8">
        <w:t xml:space="preserve">This research uses qualitative methods of secondary data, case studies and expert interviews to analyse the function of rural tourism in community based sustainable tourism a) Methodology. The methodological approach utilised in the study is systematic literature review enabling identification and synthesis of relevant studies regarding CBTD. The review consists of articles, books and reports published in high quality peer reviewed </w:t>
      </w:r>
      <w:r w:rsidR="001576B2" w:rsidRPr="00FA79B8">
        <w:t>journals</w:t>
      </w:r>
      <w:r w:rsidRPr="00FA79B8">
        <w:t xml:space="preserve"> via academic search engines (Google Scholar, JSTOR </w:t>
      </w:r>
      <w:proofErr w:type="gramStart"/>
      <w:r w:rsidRPr="00FA79B8">
        <w:t xml:space="preserve">a </w:t>
      </w:r>
      <w:proofErr w:type="spellStart"/>
      <w:r w:rsidRPr="00FA79B8">
        <w:t>nd</w:t>
      </w:r>
      <w:proofErr w:type="spellEnd"/>
      <w:proofErr w:type="gramEnd"/>
      <w:r w:rsidRPr="00FA79B8">
        <w:t xml:space="preserve"> ScienceDirect) between 2015 </w:t>
      </w:r>
      <w:proofErr w:type="spellStart"/>
      <w:r w:rsidRPr="00FA79B8">
        <w:t>t o</w:t>
      </w:r>
      <w:proofErr w:type="spellEnd"/>
      <w:r w:rsidRPr="00FA79B8">
        <w:t xml:space="preserve"> 2025.</w:t>
      </w:r>
    </w:p>
    <w:p w14:paraId="459CB5E0" w14:textId="77777777" w:rsidR="00FA79B8" w:rsidRPr="00FA79B8" w:rsidRDefault="00FA79B8" w:rsidP="00FA79B8">
      <w:r w:rsidRPr="00FA79B8">
        <w:lastRenderedPageBreak/>
        <w:t>In addition to a literature review, a case study approach is used to direct focus towards holder real existing rural community-based tourism. There have been few such case studies that study in-depth any agrotourism, homestays and eco-village in countries like India, Nepal and Africa etc. And through exploring these case studies, the research evaluates real-time on-the-ground challenges and successes of community-based tourism -who is getting them; what local people are getting from them; in their long-term sustainability.</w:t>
      </w:r>
    </w:p>
    <w:p w14:paraId="27FA2D6A" w14:textId="77777777" w:rsidR="00FA79B8" w:rsidRPr="00FA79B8" w:rsidRDefault="00FA79B8" w:rsidP="001576B2">
      <w:pPr>
        <w:pStyle w:val="Heading1"/>
      </w:pPr>
      <w:bookmarkStart w:id="9" w:name="_Toc212157670"/>
      <w:r w:rsidRPr="00FA79B8">
        <w:t>Findings</w:t>
      </w:r>
      <w:bookmarkEnd w:id="9"/>
    </w:p>
    <w:p w14:paraId="43AD0995" w14:textId="77777777" w:rsidR="00FA79B8" w:rsidRPr="00FA79B8" w:rsidRDefault="00FA79B8" w:rsidP="00A25AF3">
      <w:pPr>
        <w:pStyle w:val="Heading2"/>
      </w:pPr>
      <w:bookmarkStart w:id="10" w:name="_Toc212157671"/>
      <w:r w:rsidRPr="00FA79B8">
        <w:t>Community Empowerment and Participatory Governance</w:t>
      </w:r>
      <w:bookmarkEnd w:id="10"/>
    </w:p>
    <w:p w14:paraId="60557D4E" w14:textId="77777777" w:rsidR="00FA79B8" w:rsidRPr="00FA79B8" w:rsidRDefault="00FA79B8" w:rsidP="00FA79B8">
      <w:r w:rsidRPr="00FA79B8">
        <w:t xml:space="preserve">It is noteworthy that key themes of empowerment in CBT are represented in the literature reviewed. When </w:t>
      </w:r>
      <w:proofErr w:type="gramStart"/>
      <w:r w:rsidRPr="00FA79B8">
        <w:t>local residents</w:t>
      </w:r>
      <w:proofErr w:type="gramEnd"/>
      <w:r w:rsidRPr="00FA79B8">
        <w:t xml:space="preserve"> have a voice in the development of tourism, they are more </w:t>
      </w:r>
      <w:proofErr w:type="gramStart"/>
      <w:r w:rsidRPr="00FA79B8">
        <w:t>involved</w:t>
      </w:r>
      <w:proofErr w:type="gramEnd"/>
      <w:r w:rsidRPr="00FA79B8">
        <w:t xml:space="preserve"> and the economic benefits are generally distributed more broadly. Empowerment relevance: The </w:t>
      </w:r>
      <w:proofErr w:type="gramStart"/>
      <w:r w:rsidRPr="00FA79B8">
        <w:t>importance hat</w:t>
      </w:r>
      <w:proofErr w:type="gramEnd"/>
      <w:r w:rsidRPr="00FA79B8">
        <w:t xml:space="preserve"> of getting to know and understanding locals in order do proper Follow-up for the tourism is outlined here. Hospitality, Sustainable Agriculture and Environmental Management-based training programs are considered essential instruments for raising local stakes in tourism (Kayat 2025).</w:t>
      </w:r>
    </w:p>
    <w:p w14:paraId="4AB513EB" w14:textId="77777777" w:rsidR="00FA79B8" w:rsidRPr="00FA79B8" w:rsidRDefault="00FA79B8" w:rsidP="00FA79B8">
      <w:proofErr w:type="spellStart"/>
      <w:r w:rsidRPr="00FA79B8">
        <w:t>Songsathit’s</w:t>
      </w:r>
      <w:proofErr w:type="spellEnd"/>
      <w:r w:rsidRPr="00FA79B8">
        <w:t xml:space="preserve"> (2011) analysis as well underlines the strong process of young people’s participatory governance, an ongoing local practice in tourism decision making also highlighted as a great strength for successful CLT. Janjua (2021) firmly believes that if communities are included in the governance mechanisms, such as tourism boards and planning committee’s; they be involved in designing the tourism policies, because these policies then will be </w:t>
      </w:r>
      <w:proofErr w:type="spellStart"/>
      <w:r w:rsidRPr="00FA79B8">
        <w:t>inline</w:t>
      </w:r>
      <w:proofErr w:type="spellEnd"/>
      <w:r w:rsidRPr="00FA79B8">
        <w:t xml:space="preserve"> with community requirements and values. The activity is not only aimed at increasing the sustainability of the tourism project, </w:t>
      </w:r>
      <w:proofErr w:type="gramStart"/>
      <w:r w:rsidRPr="00FA79B8">
        <w:t>it</w:t>
      </w:r>
      <w:proofErr w:type="gramEnd"/>
      <w:r w:rsidRPr="00FA79B8">
        <w:t xml:space="preserve"> also makes people feel more possessed about the activities.</w:t>
      </w:r>
    </w:p>
    <w:p w14:paraId="1FC9FE82" w14:textId="77777777" w:rsidR="00FA79B8" w:rsidRPr="00FA79B8" w:rsidRDefault="00FA79B8" w:rsidP="00A25AF3">
      <w:pPr>
        <w:pStyle w:val="Heading2"/>
      </w:pPr>
      <w:bookmarkStart w:id="11" w:name="_Toc212157672"/>
      <w:r w:rsidRPr="00FA79B8">
        <w:t>Agro-Tourism as a Tool for Sustainable Development</w:t>
      </w:r>
      <w:bookmarkEnd w:id="11"/>
    </w:p>
    <w:p w14:paraId="2335766E" w14:textId="1A2FD72F" w:rsidR="00FA79B8" w:rsidRPr="00FA79B8" w:rsidRDefault="00FA79B8" w:rsidP="00FA79B8">
      <w:r w:rsidRPr="00FA79B8">
        <w:t xml:space="preserve">The best performing sustainable rural tourism model was </w:t>
      </w:r>
      <w:proofErr w:type="gramStart"/>
      <w:r w:rsidRPr="00FA79B8">
        <w:t>the agro</w:t>
      </w:r>
      <w:proofErr w:type="gramEnd"/>
      <w:r w:rsidRPr="00FA79B8">
        <w:t xml:space="preserve">-tourism. As one </w:t>
      </w:r>
      <w:proofErr w:type="gramStart"/>
      <w:r w:rsidRPr="00FA79B8">
        <w:t>way both</w:t>
      </w:r>
      <w:proofErr w:type="gramEnd"/>
      <w:r w:rsidRPr="00FA79B8">
        <w:t xml:space="preserve"> to diversify rural sources of income and offer tourists the unique opportunity to get their hands dirty in production. Agro-tourism </w:t>
      </w:r>
      <w:proofErr w:type="gramStart"/>
      <w:r w:rsidRPr="00FA79B8">
        <w:t>provide on</w:t>
      </w:r>
      <w:proofErr w:type="gramEnd"/>
      <w:r w:rsidRPr="00FA79B8">
        <w:t xml:space="preserve"> sustainable agricultural development and farmer role by making </w:t>
      </w:r>
      <w:proofErr w:type="gramStart"/>
      <w:r w:rsidRPr="00FA79B8">
        <w:t>people to</w:t>
      </w:r>
      <w:proofErr w:type="gramEnd"/>
      <w:r w:rsidRPr="00FA79B8">
        <w:t xml:space="preserve"> have the sense of organic farming system, </w:t>
      </w:r>
      <w:r w:rsidR="001576B2" w:rsidRPr="00FA79B8">
        <w:t>ecofriendly</w:t>
      </w:r>
      <w:r w:rsidRPr="00FA79B8">
        <w:t xml:space="preserve"> tourism, biodiversity conservation, environmental problem faced by the farmer (</w:t>
      </w:r>
      <w:proofErr w:type="spellStart"/>
      <w:r w:rsidRPr="00FA79B8">
        <w:t>Budiasa</w:t>
      </w:r>
      <w:proofErr w:type="spellEnd"/>
      <w:r w:rsidRPr="00FA79B8">
        <w:t xml:space="preserve"> &amp;</w:t>
      </w:r>
      <w:proofErr w:type="spellStart"/>
      <w:r w:rsidRPr="00FA79B8">
        <w:t>Ambarawati</w:t>
      </w:r>
      <w:proofErr w:type="spellEnd"/>
      <w:r w:rsidRPr="00FA79B8">
        <w:t xml:space="preserve"> 2025). It also </w:t>
      </w:r>
      <w:r w:rsidRPr="00FA79B8">
        <w:lastRenderedPageBreak/>
        <w:t xml:space="preserve">allows people to engage directly </w:t>
      </w:r>
      <w:proofErr w:type="gramStart"/>
      <w:r w:rsidRPr="00FA79B8">
        <w:t>with</w:t>
      </w:r>
      <w:proofErr w:type="gramEnd"/>
      <w:r w:rsidRPr="00FA79B8">
        <w:t xml:space="preserve"> tourism and ensures the money earned from that stays in their local economy through farm-stays, tours and </w:t>
      </w:r>
      <w:proofErr w:type="gramStart"/>
      <w:r w:rsidRPr="00FA79B8">
        <w:t>product</w:t>
      </w:r>
      <w:proofErr w:type="gramEnd"/>
      <w:r w:rsidRPr="00FA79B8">
        <w:t>.</w:t>
      </w:r>
    </w:p>
    <w:p w14:paraId="550D0C16" w14:textId="77777777" w:rsidR="00FA79B8" w:rsidRPr="00FA79B8" w:rsidRDefault="00FA79B8" w:rsidP="00FA79B8">
      <w:r w:rsidRPr="00FA79B8">
        <w:t xml:space="preserve">But agro-tourism suffers some drawbacks. Season is easily the biggest issue.” And it is not that possible to work at most </w:t>
      </w:r>
      <w:proofErr w:type="gramStart"/>
      <w:r w:rsidRPr="00FA79B8">
        <w:t>farm</w:t>
      </w:r>
      <w:proofErr w:type="gramEnd"/>
      <w:r w:rsidRPr="00FA79B8">
        <w:t xml:space="preserve"> </w:t>
      </w:r>
      <w:proofErr w:type="gramStart"/>
      <w:r w:rsidRPr="00FA79B8">
        <w:t>at</w:t>
      </w:r>
      <w:proofErr w:type="gramEnd"/>
      <w:r w:rsidRPr="00FA79B8">
        <w:t xml:space="preserve"> any season, and there may be seasons when you would have to wait for the tourists. To protect against that, the profusion of agro-tourist projects established in the last decades have tied to their land cultural and recreational activities that draw visitors all year long. These cover, between them all, learning to prepare local dishes; craft workshops and nature walks; events which extend the tourist season by focusing on it as well (</w:t>
      </w:r>
      <w:proofErr w:type="spellStart"/>
      <w:r w:rsidRPr="00FA79B8">
        <w:t>Turtureanu</w:t>
      </w:r>
      <w:proofErr w:type="spellEnd"/>
      <w:r w:rsidRPr="00FA79B8">
        <w:t xml:space="preserve"> et al., 2025).</w:t>
      </w:r>
    </w:p>
    <w:p w14:paraId="709595AF" w14:textId="77777777" w:rsidR="00FA79B8" w:rsidRPr="00FA79B8" w:rsidRDefault="00FA79B8" w:rsidP="00A25AF3">
      <w:pPr>
        <w:pStyle w:val="Heading2"/>
      </w:pPr>
      <w:bookmarkStart w:id="12" w:name="_Toc212157673"/>
      <w:r w:rsidRPr="00FA79B8">
        <w:t>Homestays: A Source of Cultural Exchange and Economic Development</w:t>
      </w:r>
      <w:bookmarkEnd w:id="12"/>
    </w:p>
    <w:p w14:paraId="359C57C8" w14:textId="77777777" w:rsidR="00FA79B8" w:rsidRPr="00FA79B8" w:rsidRDefault="00FA79B8" w:rsidP="00FA79B8">
      <w:r w:rsidRPr="00FA79B8">
        <w:t xml:space="preserve">The survey of the study indicated that homestay tourism is an effective instrument for cultural exposure and economic incentives for the locals. There </w:t>
      </w:r>
      <w:proofErr w:type="gramStart"/>
      <w:r w:rsidRPr="00FA79B8">
        <w:t>are</w:t>
      </w:r>
      <w:proofErr w:type="gramEnd"/>
      <w:r w:rsidRPr="00FA79B8">
        <w:t xml:space="preserve"> great </w:t>
      </w:r>
      <w:proofErr w:type="gramStart"/>
      <w:r w:rsidRPr="00FA79B8">
        <w:t>home-stays</w:t>
      </w:r>
      <w:proofErr w:type="gramEnd"/>
      <w:r w:rsidRPr="00FA79B8">
        <w:t xml:space="preserve"> in the countryside as well. Tharu region’s rural villages are a good example of mountain people doing cultural tourism interchangeably and fairly with authentic travel featuring cooking, traditional dancing and </w:t>
      </w:r>
      <w:proofErr w:type="gramStart"/>
      <w:r w:rsidRPr="00FA79B8">
        <w:t>actually staying</w:t>
      </w:r>
      <w:proofErr w:type="gramEnd"/>
      <w:r w:rsidRPr="00FA79B8">
        <w:t xml:space="preserve"> inside their homes. </w:t>
      </w:r>
      <w:proofErr w:type="spellStart"/>
      <w:r w:rsidRPr="00FA79B8">
        <w:t>Pasanchay</w:t>
      </w:r>
      <w:proofErr w:type="spellEnd"/>
      <w:r w:rsidRPr="00FA79B8">
        <w:t xml:space="preserve"> (2021) states that the homestays provide economic gain for </w:t>
      </w:r>
      <w:proofErr w:type="gramStart"/>
      <w:r w:rsidRPr="00FA79B8">
        <w:t>households, and</w:t>
      </w:r>
      <w:proofErr w:type="gramEnd"/>
      <w:r w:rsidRPr="00FA79B8">
        <w:t xml:space="preserve"> are a form of cultural exchange in which tourists can experience local culture while presenting their own.</w:t>
      </w:r>
    </w:p>
    <w:p w14:paraId="49E05B36" w14:textId="181D510D" w:rsidR="00FA79B8" w:rsidRPr="00FA79B8" w:rsidRDefault="00FA79B8" w:rsidP="00FA79B8">
      <w:r w:rsidRPr="00FA79B8">
        <w:t xml:space="preserve">But </w:t>
      </w:r>
      <w:r w:rsidR="001576B2" w:rsidRPr="00FA79B8">
        <w:t>radicalization</w:t>
      </w:r>
      <w:r w:rsidRPr="00FA79B8">
        <w:t xml:space="preserve"> of homestay tourism is a concern. Always this risk, as homestay demand increases that </w:t>
      </w:r>
      <w:r w:rsidR="001576B2" w:rsidRPr="00FA79B8">
        <w:t>practices</w:t>
      </w:r>
      <w:r w:rsidRPr="00FA79B8">
        <w:t xml:space="preserve"> such as </w:t>
      </w:r>
      <w:proofErr w:type="gramStart"/>
      <w:r w:rsidRPr="00FA79B8">
        <w:t xml:space="preserve">those </w:t>
      </w:r>
      <w:r w:rsidR="001576B2" w:rsidRPr="00FA79B8">
        <w:t>heave</w:t>
      </w:r>
      <w:proofErr w:type="gramEnd"/>
      <w:r w:rsidR="001576B2">
        <w:t xml:space="preserve"> </w:t>
      </w:r>
      <w:r w:rsidRPr="00FA79B8">
        <w:t xml:space="preserve">described move towards practices that emulate the way the tourist ’s preconceived </w:t>
      </w:r>
      <w:proofErr w:type="gramStart"/>
      <w:r w:rsidRPr="00FA79B8">
        <w:t>imaginings</w:t>
      </w:r>
      <w:proofErr w:type="gramEnd"/>
      <w:r w:rsidRPr="00FA79B8">
        <w:t xml:space="preserve"> of what a little cot age home ought to look and feel </w:t>
      </w:r>
      <w:r w:rsidR="001576B2" w:rsidRPr="00FA79B8">
        <w:t>line</w:t>
      </w:r>
      <w:r w:rsidRPr="00FA79B8">
        <w:t xml:space="preserve">, at some cost, undoubtedly, in authenticity. </w:t>
      </w:r>
      <w:proofErr w:type="spellStart"/>
      <w:r w:rsidRPr="00FA79B8">
        <w:t>Pasanchay</w:t>
      </w:r>
      <w:proofErr w:type="spellEnd"/>
      <w:r w:rsidRPr="00FA79B8">
        <w:t xml:space="preserve"> (2021) have a solution to this which might be answered by the home stay programmes with guidelines and protocols that focus on the importance of culture conservation and sustainable vacation of visiting tourists. In doing so, homestay programs have the potential to ‘re-narrate’ moments when authenticity and market relations are </w:t>
      </w:r>
      <w:proofErr w:type="gramStart"/>
      <w:r w:rsidRPr="00FA79B8">
        <w:t>brokered</w:t>
      </w:r>
      <w:proofErr w:type="gramEnd"/>
      <w:r w:rsidRPr="00FA79B8">
        <w:t xml:space="preserve"> in terms of sustainability and cultural respect.</w:t>
      </w:r>
    </w:p>
    <w:p w14:paraId="3F18125D" w14:textId="77777777" w:rsidR="00FA79B8" w:rsidRPr="00FA79B8" w:rsidRDefault="00FA79B8" w:rsidP="00A25AF3">
      <w:pPr>
        <w:pStyle w:val="Heading2"/>
      </w:pPr>
      <w:bookmarkStart w:id="13" w:name="_Toc212157674"/>
      <w:r w:rsidRPr="00FA79B8">
        <w:t>Eco-Villages and Sustainability</w:t>
      </w:r>
      <w:bookmarkEnd w:id="13"/>
    </w:p>
    <w:p w14:paraId="19855B45" w14:textId="77777777" w:rsidR="00FA79B8" w:rsidRPr="00FA79B8" w:rsidRDefault="00FA79B8" w:rsidP="00FA79B8">
      <w:r w:rsidRPr="00FA79B8">
        <w:t xml:space="preserve">The village of eco-life While future eco-villages are hoped to be self-sufficient thanks to solar panels, organic and intensive farming and waste treatment. The </w:t>
      </w:r>
      <w:proofErr w:type="gramStart"/>
      <w:r w:rsidRPr="00FA79B8">
        <w:t>tourist</w:t>
      </w:r>
      <w:proofErr w:type="gramEnd"/>
      <w:r w:rsidRPr="00FA79B8">
        <w:t xml:space="preserve"> can have an exception away to experience sustainability by the development of </w:t>
      </w:r>
      <w:proofErr w:type="gramStart"/>
      <w:r w:rsidRPr="00FA79B8">
        <w:t>eco-villages, and</w:t>
      </w:r>
      <w:proofErr w:type="gramEnd"/>
      <w:r w:rsidRPr="00FA79B8">
        <w:t xml:space="preserve"> bring new visitors who like to be responsible tourism while they rise small business in return" Candeloro (2025).</w:t>
      </w:r>
    </w:p>
    <w:p w14:paraId="2C0B259B" w14:textId="77777777" w:rsidR="00FA79B8" w:rsidRPr="00FA79B8" w:rsidRDefault="00FA79B8" w:rsidP="00FA79B8">
      <w:r w:rsidRPr="00FA79B8">
        <w:lastRenderedPageBreak/>
        <w:t xml:space="preserve">But it’s not all eco-villages and serendipity, and there are a whole host of financial and operational challenges as well. Eco-villages also require infrastructure and investment in education, which not every remote community can afford. Kayat (in 2025) mentions, there are also </w:t>
      </w:r>
      <w:proofErr w:type="gramStart"/>
      <w:r w:rsidRPr="00FA79B8">
        <w:t>an obstacle problem</w:t>
      </w:r>
      <w:proofErr w:type="gramEnd"/>
      <w:r w:rsidRPr="00FA79B8">
        <w:t xml:space="preserve"> for ecovillages if want to get many </w:t>
      </w:r>
      <w:proofErr w:type="gramStart"/>
      <w:r w:rsidRPr="00FA79B8">
        <w:t>lots</w:t>
      </w:r>
      <w:proofErr w:type="gramEnd"/>
      <w:r w:rsidRPr="00FA79B8">
        <w:t xml:space="preserve"> </w:t>
      </w:r>
      <w:proofErr w:type="gramStart"/>
      <w:r w:rsidRPr="00FA79B8">
        <w:t>visitor is in the market of ecotourism still narrow</w:t>
      </w:r>
      <w:proofErr w:type="gramEnd"/>
      <w:r w:rsidRPr="00FA79B8">
        <w:t>. To take on these challenges, eco-village developers need to forge closer links with local governments, NGOs and private investors not only for financial support but also sustainable project planning.</w:t>
      </w:r>
    </w:p>
    <w:p w14:paraId="42AE8659" w14:textId="77777777" w:rsidR="00FA79B8" w:rsidRPr="00FA79B8" w:rsidRDefault="00FA79B8" w:rsidP="00A25AF3">
      <w:pPr>
        <w:pStyle w:val="Heading2"/>
      </w:pPr>
      <w:bookmarkStart w:id="14" w:name="_Toc212157675"/>
      <w:r w:rsidRPr="00FA79B8">
        <w:t>Challenges of Commercialization and Resistance to Tourism</w:t>
      </w:r>
      <w:bookmarkEnd w:id="14"/>
    </w:p>
    <w:p w14:paraId="3C64D268" w14:textId="77777777" w:rsidR="00FA79B8" w:rsidRPr="00FA79B8" w:rsidRDefault="00FA79B8" w:rsidP="00FA79B8">
      <w:r w:rsidRPr="00FA79B8">
        <w:t xml:space="preserve">Commercialisation is one of the challenges as apparent from the results we cannot deny. Commercialisation and tourism bring change that rural communities cannot control, they often fail to benefit from </w:t>
      </w:r>
      <w:proofErr w:type="gramStart"/>
      <w:r w:rsidRPr="00FA79B8">
        <w:t>it</w:t>
      </w:r>
      <w:proofErr w:type="gramEnd"/>
      <w:r w:rsidRPr="00FA79B8">
        <w:t xml:space="preserve"> and any money is siphoned away from them. According to </w:t>
      </w:r>
      <w:proofErr w:type="spellStart"/>
      <w:r w:rsidRPr="00FA79B8">
        <w:t>Fezzi</w:t>
      </w:r>
      <w:proofErr w:type="spellEnd"/>
      <w:r w:rsidRPr="00FA79B8">
        <w:t xml:space="preserve"> (2023) capitalist commodification of tourism could bring overexploitation of natural resources as businesses make money following current approaches in environmental preservation. This in turn can be just as harmful to our environment.</w:t>
      </w:r>
    </w:p>
    <w:p w14:paraId="02E8C3F7" w14:textId="77777777" w:rsidR="00FA79B8" w:rsidRPr="00FA79B8" w:rsidRDefault="00FA79B8" w:rsidP="00FA79B8">
      <w:proofErr w:type="gramStart"/>
      <w:r w:rsidRPr="00FA79B8">
        <w:t>Farmers</w:t>
      </w:r>
      <w:proofErr w:type="gramEnd"/>
      <w:r w:rsidRPr="00FA79B8">
        <w:t xml:space="preserve"> resistance to tourism is also observed. Tourism is seen as a threat by some communities since it does not conserve their traditional life and inherited culture (Janjua, 2021). Disagreement may also arise due to local community resources being threatened and from social dislocations </w:t>
      </w:r>
      <w:proofErr w:type="gramStart"/>
      <w:r w:rsidRPr="00FA79B8">
        <w:t>as a result of</w:t>
      </w:r>
      <w:proofErr w:type="gramEnd"/>
      <w:r w:rsidRPr="00FA79B8">
        <w:t xml:space="preserve"> tourism. Engagement of local communities in planning and decision making on these issues is essential where possible. When tourism development is incorporated into local interests and values, opposition to tourism may be softened while communities begin experiencing the long-term benefits of those same interests.</w:t>
      </w:r>
    </w:p>
    <w:p w14:paraId="36B28896" w14:textId="77777777" w:rsidR="00FA79B8" w:rsidRPr="00FA79B8" w:rsidRDefault="00FA79B8" w:rsidP="001576B2">
      <w:pPr>
        <w:pStyle w:val="Heading1"/>
      </w:pPr>
      <w:bookmarkStart w:id="15" w:name="_Toc212157676"/>
      <w:r w:rsidRPr="00FA79B8">
        <w:t>Discussion</w:t>
      </w:r>
      <w:bookmarkEnd w:id="15"/>
    </w:p>
    <w:p w14:paraId="7A2EC2A0" w14:textId="65D64A79" w:rsidR="00FA79B8" w:rsidRPr="00FA79B8" w:rsidRDefault="00FA79B8" w:rsidP="00FA79B8">
      <w:r w:rsidRPr="00FA79B8">
        <w:t xml:space="preserve">The result of this study indicates that the </w:t>
      </w:r>
      <w:proofErr w:type="gramStart"/>
      <w:r w:rsidRPr="00FA79B8">
        <w:t>community based</w:t>
      </w:r>
      <w:proofErr w:type="gramEnd"/>
      <w:r w:rsidRPr="00FA79B8">
        <w:t xml:space="preserve"> tourism is a transforming rural development tool. A bottom-up approach makes the periphery space so that it could ensure that tourism is sustainable, in economic and cultural </w:t>
      </w:r>
      <w:proofErr w:type="gramStart"/>
      <w:r w:rsidRPr="00FA79B8">
        <w:t>term</w:t>
      </w:r>
      <w:proofErr w:type="gramEnd"/>
      <w:r w:rsidRPr="00FA79B8">
        <w:t xml:space="preserve">. But local tourism has its own difficulties of operation. The material below is a little more detailed discussion about agro-tourism, homestays eco-villages and </w:t>
      </w:r>
      <w:r w:rsidR="007B141B" w:rsidRPr="00FA79B8">
        <w:t>everything</w:t>
      </w:r>
      <w:r w:rsidRPr="00FA79B8">
        <w:t xml:space="preserve"> else aspect of </w:t>
      </w:r>
      <w:r w:rsidR="007B141B" w:rsidRPr="00FA79B8">
        <w:t>community-based</w:t>
      </w:r>
      <w:r w:rsidRPr="00FA79B8">
        <w:t xml:space="preserve"> tourism. Agro-tourism You may have </w:t>
      </w:r>
      <w:proofErr w:type="spellStart"/>
      <w:proofErr w:type="gramStart"/>
      <w:r w:rsidRPr="00FA79B8">
        <w:t>a</w:t>
      </w:r>
      <w:proofErr w:type="spellEnd"/>
      <w:proofErr w:type="gramEnd"/>
      <w:r w:rsidRPr="00FA79B8">
        <w:t xml:space="preserve"> opportunity to stay with </w:t>
      </w:r>
      <w:r w:rsidR="007B141B" w:rsidRPr="00FA79B8">
        <w:t>farmers</w:t>
      </w:r>
      <w:r w:rsidRPr="00FA79B8">
        <w:t>.</w:t>
      </w:r>
    </w:p>
    <w:p w14:paraId="6EED66B0" w14:textId="77777777" w:rsidR="00FA79B8" w:rsidRPr="00FA79B8" w:rsidRDefault="00FA79B8" w:rsidP="007B141B">
      <w:pPr>
        <w:pStyle w:val="Heading2"/>
      </w:pPr>
      <w:bookmarkStart w:id="16" w:name="_Toc212157677"/>
      <w:r w:rsidRPr="00FA79B8">
        <w:lastRenderedPageBreak/>
        <w:t>Empowerment Through Participatory Governance and Capacity Building</w:t>
      </w:r>
      <w:bookmarkEnd w:id="16"/>
    </w:p>
    <w:p w14:paraId="248963CD" w14:textId="77777777" w:rsidR="00FA79B8" w:rsidRPr="00FA79B8" w:rsidRDefault="00FA79B8" w:rsidP="00FA79B8">
      <w:r w:rsidRPr="00FA79B8">
        <w:t xml:space="preserve">Fundamental to CBT is community empowerment. Consulting communities may help ensure that they are engaged in designing tourism initiatives that most correspond with their values and priorities. (2021: 103), the capacity building of local community and its skills are essential for significant contribution in sustainable tourism management. “Empowerment of the community is one of our missions, which leads us to train men and women on various aspects like hospitality management (running the lodges), sustainable tourism farming techniques, environment – all this adds up to responsible management of tourism. Secondly, participatory governance gives the local people a degree of power of decision over tourism development and management. This then creates a sense of pride and ownership that the community has the potential to gain an economic as </w:t>
      </w:r>
      <w:proofErr w:type="gramStart"/>
      <w:r w:rsidRPr="00FA79B8">
        <w:t>well</w:t>
      </w:r>
      <w:proofErr w:type="gramEnd"/>
      <w:r w:rsidRPr="00FA79B8">
        <w:t xml:space="preserve"> a social return from tourism in the long run.</w:t>
      </w:r>
    </w:p>
    <w:p w14:paraId="45C67EAC" w14:textId="77777777" w:rsidR="00FA79B8" w:rsidRPr="00FA79B8" w:rsidRDefault="00FA79B8" w:rsidP="00FA79B8">
      <w:r w:rsidRPr="00FA79B8">
        <w:t>Inclusion In the involvement of local communities in governance models it will also be possible to make tourism projects more equitable and "inclusive" by giving tangible space and expression the various voices. Janjua (2021) also argues that the management of CDT should promote a cooperative alliance between governments, corporations and civil society. Such facilitation of potentially greater collaboration and transparency for the countryside may lead to their confidence building also generate support among tourism projects or possibly more balanced outcomes.</w:t>
      </w:r>
    </w:p>
    <w:p w14:paraId="6AF66619" w14:textId="77777777" w:rsidR="00FA79B8" w:rsidRPr="00FA79B8" w:rsidRDefault="00FA79B8" w:rsidP="007B141B">
      <w:pPr>
        <w:pStyle w:val="Heading2"/>
      </w:pPr>
      <w:bookmarkStart w:id="17" w:name="_Toc212157678"/>
      <w:r w:rsidRPr="00FA79B8">
        <w:t>Agro-Tourism as a Sustainable Development Model</w:t>
      </w:r>
      <w:bookmarkEnd w:id="17"/>
    </w:p>
    <w:p w14:paraId="09B7B037" w14:textId="5CA98A0F" w:rsidR="00FA79B8" w:rsidRPr="00FA79B8" w:rsidRDefault="00FA79B8" w:rsidP="00FA79B8">
      <w:r w:rsidRPr="00FA79B8">
        <w:t xml:space="preserve">What can be effective instead, when people come and work on farms or see at least how food grows. It is to make it possible that projects that provide enterprising, multiple-stream income for community, like sustainable agriculture. Agro-tourism, which is motivated by public interest in organic farms and local food production (Kelly et al. 1997), could play that role24 of serving as a part of the rural quality-seeking process for people in rural areas as well as for tourists who could also join in agri-food tourism activities (Farm Shop &amp; Deli Show 2025). </w:t>
      </w:r>
      <w:proofErr w:type="spellStart"/>
      <w:r w:rsidRPr="00FA79B8">
        <w:t>Budiasa</w:t>
      </w:r>
      <w:proofErr w:type="spellEnd"/>
      <w:r w:rsidRPr="00FA79B8">
        <w:t xml:space="preserve"> &amp; </w:t>
      </w:r>
      <w:proofErr w:type="spellStart"/>
      <w:r w:rsidRPr="00FA79B8">
        <w:t>Ambarawati</w:t>
      </w:r>
      <w:proofErr w:type="spellEnd"/>
      <w:r w:rsidRPr="00FA79B8">
        <w:t xml:space="preserve"> (2025) They focus on </w:t>
      </w:r>
      <w:r w:rsidR="001576B2" w:rsidRPr="00FA79B8">
        <w:t>faces</w:t>
      </w:r>
      <w:r w:rsidRPr="00FA79B8">
        <w:t xml:space="preserve"> of agro tourism in </w:t>
      </w:r>
      <w:proofErr w:type="gramStart"/>
      <w:r w:rsidRPr="00FA79B8">
        <w:t>Bali island</w:t>
      </w:r>
      <w:proofErr w:type="gramEnd"/>
      <w:r w:rsidRPr="00FA79B8">
        <w:t xml:space="preserve"> that tourists watch traditional agriculture activities or tread squishy farmer-made products like picking fruits/vegetable offered by traditional </w:t>
      </w:r>
      <w:r w:rsidR="001576B2" w:rsidRPr="00FA79B8">
        <w:t>agritourism</w:t>
      </w:r>
      <w:r w:rsidRPr="00FA79B8">
        <w:t xml:space="preserve"> </w:t>
      </w:r>
      <w:proofErr w:type="gramStart"/>
      <w:r w:rsidRPr="00FA79B8">
        <w:t>out door</w:t>
      </w:r>
      <w:proofErr w:type="gramEnd"/>
      <w:r w:rsidRPr="00FA79B8">
        <w:t xml:space="preserve"> or to buy. This method is also cost-effective, providing additional income to the farmers as well as local industry. It’s helping us to do right by the planet, via organic farming and environmental stewardship.</w:t>
      </w:r>
    </w:p>
    <w:p w14:paraId="66EFED71" w14:textId="77777777" w:rsidR="00FA79B8" w:rsidRPr="00FA79B8" w:rsidRDefault="00FA79B8" w:rsidP="007B141B">
      <w:pPr>
        <w:pStyle w:val="Heading2"/>
      </w:pPr>
      <w:bookmarkStart w:id="18" w:name="_Toc212157679"/>
      <w:r w:rsidRPr="00FA79B8">
        <w:lastRenderedPageBreak/>
        <w:t>Homestays: A Double-Edged Sword</w:t>
      </w:r>
      <w:bookmarkEnd w:id="18"/>
    </w:p>
    <w:p w14:paraId="1D75027C" w14:textId="5CC0B739" w:rsidR="00FA79B8" w:rsidRPr="00FA79B8" w:rsidRDefault="00FA79B8" w:rsidP="00FA79B8">
      <w:r w:rsidRPr="00FA79B8">
        <w:t xml:space="preserve">It is homestays, accommodations that offer tourists an overnight stay with a local family and the opportunity to taste village life up close, that form the </w:t>
      </w:r>
      <w:r w:rsidR="007B141B" w:rsidRPr="00FA79B8">
        <w:t>flavor</w:t>
      </w:r>
      <w:r w:rsidRPr="00FA79B8">
        <w:t xml:space="preserve"> of the month in community-based tourism. The benefits of cultural exchange and economic self-reliance are apparent. And the villagers (or at least some of them) are paid to stay and participate in the cultural events. </w:t>
      </w:r>
      <w:proofErr w:type="spellStart"/>
      <w:r w:rsidRPr="00FA79B8">
        <w:t>Pasanchay</w:t>
      </w:r>
      <w:proofErr w:type="spellEnd"/>
      <w:r w:rsidRPr="00FA79B8">
        <w:t xml:space="preserve"> (2021) hints at how homestays can be a gateway to cultural conservation, via countryside traditions and crafts and cuisine.</w:t>
      </w:r>
    </w:p>
    <w:p w14:paraId="2CED213F" w14:textId="77777777" w:rsidR="00FA79B8" w:rsidRPr="00FA79B8" w:rsidRDefault="00FA79B8" w:rsidP="00FA79B8">
      <w:r w:rsidRPr="00FA79B8">
        <w:t xml:space="preserve">But with the spread of homestay tourism also come risks of commodification. </w:t>
      </w:r>
      <w:proofErr w:type="gramStart"/>
      <w:r w:rsidRPr="00FA79B8">
        <w:t>In order to</w:t>
      </w:r>
      <w:proofErr w:type="gramEnd"/>
      <w:r w:rsidRPr="00FA79B8">
        <w:t xml:space="preserve"> attract more tourists oriented towards rural tourism, it is not difficult to be tempted that we should do something other than our traditional business since “only making a change can better satisfy the needs of them”. </w:t>
      </w:r>
      <w:proofErr w:type="spellStart"/>
      <w:r w:rsidRPr="00FA79B8">
        <w:t>Pasanchay</w:t>
      </w:r>
      <w:proofErr w:type="spellEnd"/>
      <w:r w:rsidRPr="00FA79B8">
        <w:t xml:space="preserve"> (2021) cautioned that results in the extinction of local culture which are not authentic. The concept of ‘Cultural Conservation’ provides a clearly defined framework to refocus cultural forms without changing the character of destination experience.</w:t>
      </w:r>
    </w:p>
    <w:p w14:paraId="20212B55" w14:textId="01F49058" w:rsidR="00FA79B8" w:rsidRPr="00FA79B8" w:rsidRDefault="00FA79B8" w:rsidP="00FA79B8">
      <w:proofErr w:type="gramStart"/>
      <w:r w:rsidRPr="00FA79B8">
        <w:t>A difference</w:t>
      </w:r>
      <w:proofErr w:type="gramEnd"/>
      <w:r w:rsidRPr="00FA79B8">
        <w:t xml:space="preserve"> between the studies is that homestay programs do not exist in a unified way. Although some homestays may offer </w:t>
      </w:r>
      <w:r w:rsidR="007B141B" w:rsidRPr="00FA79B8">
        <w:t>expiries</w:t>
      </w:r>
      <w:r w:rsidRPr="00FA79B8">
        <w:t xml:space="preserve"> property hospitality or authentic </w:t>
      </w:r>
      <w:r w:rsidR="007B141B" w:rsidRPr="00FA79B8">
        <w:t>friends</w:t>
      </w:r>
      <w:r w:rsidR="007B141B">
        <w:t>.</w:t>
      </w:r>
      <w:r w:rsidRPr="00FA79B8">
        <w:t xml:space="preserve"> With a view to </w:t>
      </w:r>
      <w:proofErr w:type="gramStart"/>
      <w:r w:rsidRPr="00FA79B8">
        <w:t>avoid</w:t>
      </w:r>
      <w:proofErr w:type="gramEnd"/>
      <w:r w:rsidRPr="00FA79B8">
        <w:t xml:space="preserve"> the risks, advice and accreditation will be adopted so tourists have standard experiences of high standards.</w:t>
      </w:r>
    </w:p>
    <w:p w14:paraId="33880D42" w14:textId="77777777" w:rsidR="00FA79B8" w:rsidRPr="00FA79B8" w:rsidRDefault="00FA79B8" w:rsidP="007B141B">
      <w:pPr>
        <w:pStyle w:val="Heading2"/>
      </w:pPr>
      <w:bookmarkStart w:id="19" w:name="_Toc212157680"/>
      <w:r w:rsidRPr="00FA79B8">
        <w:t>Eco-Villages: A Holistic Approach to Sustainability</w:t>
      </w:r>
      <w:bookmarkEnd w:id="19"/>
    </w:p>
    <w:p w14:paraId="05716B5B" w14:textId="77777777" w:rsidR="00FA79B8" w:rsidRPr="00FA79B8" w:rsidRDefault="00FA79B8" w:rsidP="00FA79B8">
      <w:r w:rsidRPr="00FA79B8">
        <w:t xml:space="preserve">The ecovillage idea encompasses a </w:t>
      </w:r>
      <w:proofErr w:type="gramStart"/>
      <w:r w:rsidRPr="00FA79B8">
        <w:t>complete</w:t>
      </w:r>
      <w:proofErr w:type="gramEnd"/>
      <w:r w:rsidRPr="00FA79B8">
        <w:t xml:space="preserve"> sustainable </w:t>
      </w:r>
      <w:proofErr w:type="gramStart"/>
      <w:r w:rsidRPr="00FA79B8">
        <w:t>lifestyle</w:t>
      </w:r>
      <w:proofErr w:type="gramEnd"/>
      <w:r w:rsidRPr="00FA79B8">
        <w:t xml:space="preserve"> and potential exists within the use of renewable energy, natural organic farming methods and ecotourism. Eco-villages may be interesting as tourist destinations and in helping develop a tourism that is interested in or sympathetic to sustainable living, providing things for visitors to do who are looking to witness how all green processes from use of energy down through waste management get transacted (Candeloro 2025). Most of the time in such villages, community-based natural resource management is found as people experience what resources are used and managed.</w:t>
      </w:r>
    </w:p>
    <w:p w14:paraId="6B303562" w14:textId="0EA85ECD" w:rsidR="00FA79B8" w:rsidRPr="00FA79B8" w:rsidRDefault="00FA79B8" w:rsidP="00FA79B8">
      <w:r w:rsidRPr="00FA79B8">
        <w:t xml:space="preserve">But </w:t>
      </w:r>
      <w:r w:rsidR="001576B2" w:rsidRPr="00FA79B8">
        <w:t>ecovillages</w:t>
      </w:r>
      <w:r w:rsidRPr="00FA79B8">
        <w:t xml:space="preserve"> remain a financial crutch. The infrastructure we need, from renewables to sustainable housing, all requires large upfront investments. Another thing is that size of eco-tourism market itself isn’t large and the eco-villages must use it all to </w:t>
      </w:r>
      <w:proofErr w:type="gramStart"/>
      <w:r w:rsidRPr="00FA79B8">
        <w:t>draw</w:t>
      </w:r>
      <w:proofErr w:type="gramEnd"/>
      <w:r w:rsidRPr="00FA79B8">
        <w:t xml:space="preserve"> customers. </w:t>
      </w:r>
      <w:proofErr w:type="gramStart"/>
      <w:r w:rsidRPr="00FA79B8">
        <w:t>In order to</w:t>
      </w:r>
      <w:proofErr w:type="gramEnd"/>
      <w:r w:rsidRPr="00FA79B8">
        <w:t xml:space="preserve"> cut through financing barriers, Kayat (2025) stresses that eco-village operators need to forge an </w:t>
      </w:r>
      <w:r w:rsidRPr="00FA79B8">
        <w:lastRenderedPageBreak/>
        <w:t>agreement with local government, NGOs and private investors in terms of the sources of funding as well as sustainability challenges.</w:t>
      </w:r>
    </w:p>
    <w:p w14:paraId="337CDAB3" w14:textId="77777777" w:rsidR="00FA79B8" w:rsidRPr="00FA79B8" w:rsidRDefault="00FA79B8" w:rsidP="007B141B">
      <w:pPr>
        <w:pStyle w:val="Heading2"/>
      </w:pPr>
      <w:bookmarkStart w:id="20" w:name="_Toc212157681"/>
      <w:r w:rsidRPr="00FA79B8">
        <w:t>Resistance to Tourism: A Major Barrier</w:t>
      </w:r>
      <w:bookmarkEnd w:id="20"/>
    </w:p>
    <w:p w14:paraId="57DEE6A8" w14:textId="77777777" w:rsidR="00FA79B8" w:rsidRPr="00FA79B8" w:rsidRDefault="00FA79B8" w:rsidP="00FA79B8">
      <w:r w:rsidRPr="00FA79B8">
        <w:t xml:space="preserve">Anti-tourism ideas are indicated in the findings as one of the issues, especially from rural communities that retain traditional lifestyle. Disrespect, the seed of ‘otherness’ is opened out amongst the foreign tourists </w:t>
      </w:r>
      <w:proofErr w:type="gramStart"/>
      <w:r w:rsidRPr="00FA79B8">
        <w:t>as yet</w:t>
      </w:r>
      <w:proofErr w:type="gramEnd"/>
      <w:r w:rsidRPr="00FA79B8">
        <w:t xml:space="preserve"> another such experience elsewhere for these folks (Mitra and Ahmad, 2019; Janjua, 2021). However, tourism often destroys more than it promotes by erasing indigenous traditions and destroying community solidarity.</w:t>
      </w:r>
    </w:p>
    <w:p w14:paraId="1D43AEDF" w14:textId="77777777" w:rsidR="00FA79B8" w:rsidRPr="00FA79B8" w:rsidRDefault="00FA79B8" w:rsidP="00FA79B8">
      <w:r w:rsidRPr="00FA79B8">
        <w:t xml:space="preserve">Xenophobic tourism resistance may be controlled through participatory planning which includes the local population from the outset. It should be an open and transparent process that allows communities to raise objections and give input in tourism projects. If </w:t>
      </w:r>
      <w:proofErr w:type="gramStart"/>
      <w:r w:rsidRPr="00FA79B8">
        <w:t>local residents</w:t>
      </w:r>
      <w:proofErr w:type="gramEnd"/>
      <w:r w:rsidRPr="00FA79B8">
        <w:t xml:space="preserve"> are involved in decision-making processes, tourism is more likely to be developed in ways that reflect and draw on local values and patterns of activities, making it less vulnerable to </w:t>
      </w:r>
      <w:proofErr w:type="gramStart"/>
      <w:r w:rsidRPr="00FA79B8">
        <w:t>back-lash</w:t>
      </w:r>
      <w:proofErr w:type="gramEnd"/>
      <w:r w:rsidRPr="00FA79B8">
        <w:t xml:space="preserve"> opposition and building support for other sustainable tourism initiatives.</w:t>
      </w:r>
    </w:p>
    <w:p w14:paraId="489873CF" w14:textId="77777777" w:rsidR="00FA79B8" w:rsidRPr="00FA79B8" w:rsidRDefault="00FA79B8" w:rsidP="001576B2">
      <w:pPr>
        <w:pStyle w:val="Heading1"/>
      </w:pPr>
      <w:bookmarkStart w:id="21" w:name="_Toc212157682"/>
      <w:r w:rsidRPr="00FA79B8">
        <w:t>Conclusion</w:t>
      </w:r>
      <w:bookmarkEnd w:id="21"/>
    </w:p>
    <w:p w14:paraId="1B9F9B07" w14:textId="77777777" w:rsidR="00FA79B8" w:rsidRPr="00FA79B8" w:rsidRDefault="00FA79B8" w:rsidP="00FA79B8">
      <w:r w:rsidRPr="00FA79B8">
        <w:t xml:space="preserve">Community-based tourism is seen as a resource development alternative that places value on local community participation in people, traditions and the environment preservation. Via capacity building and participative governance can ensure that the attractive rural communities participate in tourism planning and they organize for implementing it, then to be sure that a sufficient share will </w:t>
      </w:r>
      <w:proofErr w:type="spellStart"/>
      <w:proofErr w:type="gramStart"/>
      <w:r w:rsidRPr="00FA79B8">
        <w:t>b</w:t>
      </w:r>
      <w:proofErr w:type="spellEnd"/>
      <w:r w:rsidRPr="00FA79B8">
        <w:t xml:space="preserve"> offered</w:t>
      </w:r>
      <w:proofErr w:type="gramEnd"/>
      <w:r w:rsidRPr="00FA79B8">
        <w:t xml:space="preserve"> to them between the commercialization of tourism resources without sacrificing local tradition culture and with </w:t>
      </w:r>
      <w:proofErr w:type="gramStart"/>
      <w:r w:rsidRPr="00FA79B8">
        <w:t>an environment protecting</w:t>
      </w:r>
      <w:proofErr w:type="gramEnd"/>
      <w:r w:rsidRPr="00FA79B8">
        <w:t>.</w:t>
      </w:r>
    </w:p>
    <w:p w14:paraId="550B1251" w14:textId="77777777" w:rsidR="00FA79B8" w:rsidRPr="00FA79B8" w:rsidRDefault="00FA79B8" w:rsidP="00FA79B8">
      <w:r w:rsidRPr="00FA79B8">
        <w:t xml:space="preserve">Agro-tourism, homestay and eco-villages might be some of the models that are adopted in developing rural area development under </w:t>
      </w:r>
      <w:proofErr w:type="gramStart"/>
      <w:r w:rsidRPr="00FA79B8">
        <w:t>community based</w:t>
      </w:r>
      <w:proofErr w:type="gramEnd"/>
      <w:r w:rsidRPr="00FA79B8">
        <w:t xml:space="preserve"> tourism. In developing countries, the former sees agro-tourism sustaining traditional farming practices (and offering farmers another stream of income) and the latter boosting homestays </w:t>
      </w:r>
      <w:proofErr w:type="gramStart"/>
      <w:r w:rsidRPr="00FA79B8">
        <w:t>as a way to</w:t>
      </w:r>
      <w:proofErr w:type="gramEnd"/>
      <w:r w:rsidRPr="00FA79B8">
        <w:t xml:space="preserve"> ensure true cultural exchange and put cash directly in the hands of families. Eco-villages are eco-friendly living and local development of community or sustainable communities.</w:t>
      </w:r>
    </w:p>
    <w:p w14:paraId="24CA7ECD" w14:textId="77777777" w:rsidR="00FA79B8" w:rsidRPr="00FA79B8" w:rsidRDefault="00FA79B8" w:rsidP="00FA79B8">
      <w:r w:rsidRPr="00FA79B8">
        <w:lastRenderedPageBreak/>
        <w:t>Yet tourist trips to visit local communities are not without critics. Commercialization The accretion of PC sex fantasy persona and anti- tourism resistance is a dream that becomes enshrined in policy after a phase of imagination. If voice of the rural community visionaries about expectations hopes and dreams along the way of economic livelihood generation in a manner which he or she does not feel alien to his or her culture and nature is not lost tourism development should recognize local mind set.</w:t>
      </w:r>
    </w:p>
    <w:p w14:paraId="076F3BFE" w14:textId="77777777" w:rsidR="00FA79B8" w:rsidRPr="00FA79B8" w:rsidRDefault="00FA79B8" w:rsidP="00FA79B8">
      <w:r w:rsidRPr="00FA79B8">
        <w:t xml:space="preserve">Working with or around these </w:t>
      </w:r>
      <w:proofErr w:type="gramStart"/>
      <w:r w:rsidRPr="00FA79B8">
        <w:t>barriers, and</w:t>
      </w:r>
      <w:proofErr w:type="gramEnd"/>
      <w:r w:rsidRPr="00FA79B8">
        <w:t xml:space="preserve"> drawing on the experience of other such community-driven tourism models in travelling communities who seek out ways to create sustainable tourism for local people and their planet. For </w:t>
      </w:r>
      <w:proofErr w:type="gramStart"/>
      <w:r w:rsidRPr="00FA79B8">
        <w:t>community based</w:t>
      </w:r>
      <w:proofErr w:type="gramEnd"/>
      <w:r w:rsidRPr="00FA79B8">
        <w:t xml:space="preserve"> tourism there is a future, economically for the area and in rural life to continue to </w:t>
      </w:r>
      <w:proofErr w:type="gramStart"/>
      <w:r w:rsidRPr="00FA79B8">
        <w:t>enjoy</w:t>
      </w:r>
      <w:proofErr w:type="gramEnd"/>
      <w:r w:rsidRPr="00FA79B8">
        <w:t xml:space="preserve"> </w:t>
      </w:r>
      <w:proofErr w:type="gramStart"/>
      <w:r w:rsidRPr="00FA79B8">
        <w:t>for</w:t>
      </w:r>
      <w:proofErr w:type="gramEnd"/>
      <w:r w:rsidRPr="00FA79B8">
        <w:t xml:space="preserve"> generations of visitors and community and stakeholders.</w:t>
      </w:r>
    </w:p>
    <w:p w14:paraId="515D379E" w14:textId="77777777" w:rsidR="00FA79B8" w:rsidRPr="00FA79B8" w:rsidRDefault="00FA79B8" w:rsidP="001576B2">
      <w:pPr>
        <w:pStyle w:val="Heading1"/>
      </w:pPr>
      <w:bookmarkStart w:id="22" w:name="_Toc212157683"/>
      <w:r w:rsidRPr="00FA79B8">
        <w:t>Recommendations</w:t>
      </w:r>
      <w:bookmarkEnd w:id="22"/>
    </w:p>
    <w:p w14:paraId="002B9905" w14:textId="08EA2EE3" w:rsidR="00FA79B8" w:rsidRPr="00FA79B8" w:rsidRDefault="00FA79B8" w:rsidP="00FA79B8">
      <w:pPr>
        <w:numPr>
          <w:ilvl w:val="0"/>
          <w:numId w:val="5"/>
        </w:numPr>
      </w:pPr>
      <w:r w:rsidRPr="00FA79B8">
        <w:rPr>
          <w:b/>
          <w:bCs/>
        </w:rPr>
        <w:t>Implement Capacity Building Programs</w:t>
      </w:r>
      <w:r w:rsidRPr="00FA79B8">
        <w:t xml:space="preserve">: To ensure local com munities become </w:t>
      </w:r>
      <w:proofErr w:type="spellStart"/>
      <w:r w:rsidRPr="00FA79B8">
        <w:t>self sustainable</w:t>
      </w:r>
      <w:proofErr w:type="spellEnd"/>
      <w:r w:rsidRPr="00FA79B8">
        <w:t xml:space="preserve">, capacity building programmes should have to be introduced such as training in sustainable tour ism operations, hotel management and environment conservation. These are the programs that should be identified, so that already existing transformation can access about learning business operation in tourism industry </w:t>
      </w:r>
      <w:proofErr w:type="gramStart"/>
      <w:r w:rsidRPr="00FA79B8">
        <w:t>and also</w:t>
      </w:r>
      <w:proofErr w:type="gramEnd"/>
      <w:r w:rsidRPr="00FA79B8">
        <w:t xml:space="preserve"> seizing opportunities especially for sustainable agriculture sector and cultural activities (Kayat, 2025).</w:t>
      </w:r>
    </w:p>
    <w:p w14:paraId="239A0885" w14:textId="77777777" w:rsidR="00FA79B8" w:rsidRPr="00FA79B8" w:rsidRDefault="00FA79B8" w:rsidP="00FA79B8">
      <w:pPr>
        <w:numPr>
          <w:ilvl w:val="0"/>
          <w:numId w:val="5"/>
        </w:numPr>
      </w:pPr>
      <w:r w:rsidRPr="00FA79B8">
        <w:rPr>
          <w:b/>
          <w:bCs/>
        </w:rPr>
        <w:t>Establish Clear Guidelines for Cultural Preservation</w:t>
      </w:r>
      <w:r w:rsidRPr="00FA79B8">
        <w:t xml:space="preserve">: To counter potential side effects of commercialization and watered-down cultural values, homestay agencies should place threshold policy on Culture &amp; Traditions Preservation above all. Protocols of hospitality, cultural appropriacy and ethical use of local resources are considered necessary </w:t>
      </w:r>
      <w:proofErr w:type="gramStart"/>
      <w:r w:rsidRPr="00FA79B8">
        <w:t>in order to</w:t>
      </w:r>
      <w:proofErr w:type="gramEnd"/>
      <w:r w:rsidRPr="00FA79B8">
        <w:t xml:space="preserve"> uphold the respectfulness that tourism brings to its community (</w:t>
      </w:r>
      <w:proofErr w:type="spellStart"/>
      <w:r w:rsidRPr="00FA79B8">
        <w:t>Pasanchay</w:t>
      </w:r>
      <w:proofErr w:type="spellEnd"/>
      <w:r w:rsidRPr="00FA79B8">
        <w:t>, 2021).</w:t>
      </w:r>
    </w:p>
    <w:p w14:paraId="67459688" w14:textId="77777777" w:rsidR="00FA79B8" w:rsidRPr="00FA79B8" w:rsidRDefault="00FA79B8" w:rsidP="00FA79B8">
      <w:pPr>
        <w:numPr>
          <w:ilvl w:val="0"/>
          <w:numId w:val="5"/>
        </w:numPr>
      </w:pPr>
      <w:r w:rsidRPr="00FA79B8">
        <w:rPr>
          <w:b/>
          <w:bCs/>
        </w:rPr>
        <w:t>Develop Strategic Partnerships for Eco-Village Funding</w:t>
      </w:r>
      <w:r w:rsidRPr="00FA79B8">
        <w:t xml:space="preserve">: Of course, it is no doubt that the amount of cash needed to build an </w:t>
      </w:r>
      <w:proofErr w:type="gramStart"/>
      <w:r w:rsidRPr="00FA79B8">
        <w:t>eco-villages</w:t>
      </w:r>
      <w:proofErr w:type="gramEnd"/>
      <w:r w:rsidRPr="00FA79B8">
        <w:t xml:space="preserve"> in a location where you would want to erect </w:t>
      </w:r>
      <w:proofErr w:type="gramStart"/>
      <w:r w:rsidRPr="00FA79B8">
        <w:t>land mark</w:t>
      </w:r>
      <w:proofErr w:type="gramEnd"/>
      <w:r w:rsidRPr="00FA79B8">
        <w:t xml:space="preserve"> buildings </w:t>
      </w:r>
      <w:proofErr w:type="gramStart"/>
      <w:r w:rsidRPr="00FA79B8">
        <w:t>and also</w:t>
      </w:r>
      <w:proofErr w:type="gramEnd"/>
      <w:r w:rsidRPr="00FA79B8">
        <w:t xml:space="preserve"> install green tech- facility is on the high end. There is need to break out of </w:t>
      </w:r>
      <w:proofErr w:type="gramStart"/>
      <w:r w:rsidRPr="00FA79B8">
        <w:t>straightjacket</w:t>
      </w:r>
      <w:proofErr w:type="gramEnd"/>
      <w:r w:rsidRPr="00FA79B8">
        <w:t xml:space="preserve"> by cracking the financial code to garner resources from Governments and NGOs as well as private sector. </w:t>
      </w:r>
      <w:proofErr w:type="gramStart"/>
      <w:r w:rsidRPr="00FA79B8">
        <w:t>an</w:t>
      </w:r>
      <w:proofErr w:type="gramEnd"/>
      <w:r w:rsidRPr="00FA79B8">
        <w:t xml:space="preserve"> eco-village project could receive </w:t>
      </w:r>
      <w:r w:rsidRPr="00FA79B8">
        <w:lastRenderedPageBreak/>
        <w:t xml:space="preserve">financial and technical assistance for </w:t>
      </w:r>
      <w:proofErr w:type="gramStart"/>
      <w:r w:rsidRPr="00FA79B8">
        <w:t>the long</w:t>
      </w:r>
      <w:proofErr w:type="gramEnd"/>
      <w:r w:rsidRPr="00FA79B8">
        <w:t>-term sustainability within this partnership (Candeloro, 2025).</w:t>
      </w:r>
    </w:p>
    <w:p w14:paraId="73ACBAD1" w14:textId="77777777" w:rsidR="00FA79B8" w:rsidRPr="00FA79B8" w:rsidRDefault="00FA79B8" w:rsidP="00FA79B8">
      <w:pPr>
        <w:numPr>
          <w:ilvl w:val="0"/>
          <w:numId w:val="5"/>
        </w:numPr>
      </w:pPr>
      <w:r w:rsidRPr="00FA79B8">
        <w:rPr>
          <w:b/>
          <w:bCs/>
        </w:rPr>
        <w:t>Foster Community Participation in Tourism Planning</w:t>
      </w:r>
      <w:r w:rsidRPr="00FA79B8">
        <w:t xml:space="preserve">: The local resistance </w:t>
      </w:r>
      <w:proofErr w:type="gramStart"/>
      <w:r w:rsidRPr="00FA79B8">
        <w:t>for</w:t>
      </w:r>
      <w:proofErr w:type="gramEnd"/>
      <w:r w:rsidRPr="00FA79B8">
        <w:t xml:space="preserve"> tourism can be addressed by allowing locals to participate in planning and decision-making process from the very beginning. This could be achieved if there were participatory governance processes with community control over tourism policy and practice. The dialogue of open and transparent discussion between local resident and tourism </w:t>
      </w:r>
      <w:proofErr w:type="gramStart"/>
      <w:r w:rsidRPr="00FA79B8">
        <w:t>stakeholder</w:t>
      </w:r>
      <w:proofErr w:type="gramEnd"/>
      <w:r w:rsidRPr="00FA79B8">
        <w:t xml:space="preserve"> is important to have two-way communications where perceived values of locals would be equated with those implied in the benefits of touristic development (Janjua, 2021).</w:t>
      </w:r>
    </w:p>
    <w:p w14:paraId="4487D4D8" w14:textId="56276E0C" w:rsidR="00FA79B8" w:rsidRPr="00FA79B8" w:rsidRDefault="00FA79B8" w:rsidP="00FA79B8">
      <w:r w:rsidRPr="00FA79B8">
        <w:t xml:space="preserve">If such an approach could be applied, the region may yet have a sustainable business that has positive impacts on local population and the fragile environment in which it is located a model of development that can be both profitable for economy as well as social </w:t>
      </w:r>
      <w:r w:rsidR="0020116D" w:rsidRPr="00FA79B8">
        <w:t>responsibility</w:t>
      </w:r>
      <w:r w:rsidRPr="00FA79B8">
        <w:t>.</w:t>
      </w:r>
    </w:p>
    <w:p w14:paraId="456AEBFD" w14:textId="767F5912" w:rsidR="00303CAC" w:rsidRPr="00303CAC" w:rsidRDefault="00303CAC" w:rsidP="00303CAC"/>
    <w:p w14:paraId="4DE73C7B" w14:textId="77777777" w:rsidR="00950842" w:rsidRDefault="00950842">
      <w:pPr>
        <w:spacing w:line="278" w:lineRule="auto"/>
        <w:jc w:val="left"/>
        <w:rPr>
          <w:rFonts w:eastAsiaTheme="majorEastAsia" w:cstheme="majorBidi"/>
          <w:b/>
          <w:color w:val="0A2F41" w:themeColor="accent1" w:themeShade="80"/>
          <w:sz w:val="32"/>
          <w:szCs w:val="40"/>
        </w:rPr>
      </w:pPr>
      <w:r>
        <w:br w:type="page"/>
      </w:r>
    </w:p>
    <w:p w14:paraId="14BF52E0" w14:textId="49C962FC" w:rsidR="00BA1B7F" w:rsidRPr="00BA1B7F" w:rsidRDefault="00BA1B7F" w:rsidP="00BA1B7F">
      <w:pPr>
        <w:pStyle w:val="Heading1"/>
      </w:pPr>
      <w:bookmarkStart w:id="23" w:name="_Toc212157684"/>
      <w:r w:rsidRPr="00BA1B7F">
        <w:lastRenderedPageBreak/>
        <w:t>References</w:t>
      </w:r>
      <w:bookmarkEnd w:id="23"/>
    </w:p>
    <w:p w14:paraId="3F66C049" w14:textId="77777777" w:rsidR="006221FC" w:rsidRPr="006221FC" w:rsidRDefault="006221FC" w:rsidP="006221FC">
      <w:proofErr w:type="spellStart"/>
      <w:r w:rsidRPr="006221FC">
        <w:t>Alnaser</w:t>
      </w:r>
      <w:proofErr w:type="spellEnd"/>
      <w:r w:rsidRPr="006221FC">
        <w:t xml:space="preserve">, A.A., Maxi, M. &amp; </w:t>
      </w:r>
      <w:proofErr w:type="spellStart"/>
      <w:r w:rsidRPr="006221FC">
        <w:t>Elmousalami</w:t>
      </w:r>
      <w:proofErr w:type="spellEnd"/>
      <w:r w:rsidRPr="006221FC">
        <w:t xml:space="preserve">, H., 2024. AI-powered digital twins and Internet of Things for smart cities and sustainable building environment. </w:t>
      </w:r>
      <w:r w:rsidRPr="006221FC">
        <w:rPr>
          <w:i/>
          <w:iCs/>
        </w:rPr>
        <w:t>Applied Sciences</w:t>
      </w:r>
      <w:r w:rsidRPr="006221FC">
        <w:t>, 14(24), pp.12056.</w:t>
      </w:r>
    </w:p>
    <w:p w14:paraId="63EB94D9" w14:textId="77777777" w:rsidR="006221FC" w:rsidRPr="006221FC" w:rsidRDefault="006221FC" w:rsidP="006221FC">
      <w:proofErr w:type="spellStart"/>
      <w:r w:rsidRPr="006221FC">
        <w:t>Alnaser</w:t>
      </w:r>
      <w:proofErr w:type="spellEnd"/>
      <w:r w:rsidRPr="006221FC">
        <w:t xml:space="preserve">, A.A., Maxi, M. &amp; </w:t>
      </w:r>
      <w:proofErr w:type="spellStart"/>
      <w:r w:rsidRPr="006221FC">
        <w:t>Elmousalami</w:t>
      </w:r>
      <w:proofErr w:type="spellEnd"/>
      <w:r w:rsidRPr="006221FC">
        <w:t xml:space="preserve">, H., 2024. AI-powered digital twins and Internet of Things for smart cities and sustainable building environment. </w:t>
      </w:r>
      <w:r w:rsidRPr="006221FC">
        <w:rPr>
          <w:i/>
          <w:iCs/>
        </w:rPr>
        <w:t>Applied Sciences</w:t>
      </w:r>
      <w:r w:rsidRPr="006221FC">
        <w:t>, 14(24), pp.12056.</w:t>
      </w:r>
    </w:p>
    <w:p w14:paraId="5FBA2AFD" w14:textId="77777777" w:rsidR="006221FC" w:rsidRPr="006221FC" w:rsidRDefault="006221FC" w:rsidP="006221FC">
      <w:proofErr w:type="spellStart"/>
      <w:r w:rsidRPr="006221FC">
        <w:t>Bibri</w:t>
      </w:r>
      <w:proofErr w:type="spellEnd"/>
      <w:r w:rsidRPr="006221FC">
        <w:t xml:space="preserve">, S.E., 2024. The synergistic interplay of artificial intelligence and digital twins for sustainable urban development. </w:t>
      </w:r>
      <w:r w:rsidRPr="006221FC">
        <w:rPr>
          <w:i/>
          <w:iCs/>
        </w:rPr>
        <w:t>Sustainable Cities and Society</w:t>
      </w:r>
      <w:r w:rsidRPr="006221FC">
        <w:t>, 66, pp.102722.</w:t>
      </w:r>
    </w:p>
    <w:p w14:paraId="041003CE" w14:textId="77777777" w:rsidR="006221FC" w:rsidRPr="006221FC" w:rsidRDefault="006221FC" w:rsidP="006221FC">
      <w:proofErr w:type="spellStart"/>
      <w:r w:rsidRPr="006221FC">
        <w:t>Budiasa</w:t>
      </w:r>
      <w:proofErr w:type="spellEnd"/>
      <w:r w:rsidRPr="006221FC">
        <w:t xml:space="preserve">, I.W. &amp; </w:t>
      </w:r>
      <w:proofErr w:type="spellStart"/>
      <w:r w:rsidRPr="006221FC">
        <w:t>Ambarawati</w:t>
      </w:r>
      <w:proofErr w:type="spellEnd"/>
      <w:r w:rsidRPr="006221FC">
        <w:t xml:space="preserve">, I.G.A.A., 2025. Community-based agro-tourism </w:t>
      </w:r>
      <w:proofErr w:type="gramStart"/>
      <w:r w:rsidRPr="006221FC">
        <w:t>as</w:t>
      </w:r>
      <w:proofErr w:type="gramEnd"/>
      <w:r w:rsidRPr="006221FC">
        <w:t xml:space="preserve"> an innovative integrated farming system development model towards sustainable agriculture and tourism in Bali. </w:t>
      </w:r>
      <w:r w:rsidRPr="006221FC">
        <w:rPr>
          <w:i/>
          <w:iCs/>
        </w:rPr>
        <w:t>Journal of the International Society for Southeast Asian Agricultural Sciences</w:t>
      </w:r>
      <w:r w:rsidRPr="006221FC">
        <w:t>, 20(1), pp.29–40.</w:t>
      </w:r>
    </w:p>
    <w:p w14:paraId="756EABC8" w14:textId="77777777" w:rsidR="006221FC" w:rsidRPr="006221FC" w:rsidRDefault="006221FC" w:rsidP="006221FC">
      <w:r w:rsidRPr="006221FC">
        <w:t xml:space="preserve">Candeloro, G., 2025. Heritage-led sustainable development in rural areas: A case study of Vivi Calascio. </w:t>
      </w:r>
      <w:r w:rsidRPr="006221FC">
        <w:rPr>
          <w:i/>
          <w:iCs/>
        </w:rPr>
        <w:t>Journal of Rural Studies</w:t>
      </w:r>
      <w:r w:rsidRPr="006221FC">
        <w:t>, 40, pp.1–12.</w:t>
      </w:r>
    </w:p>
    <w:p w14:paraId="31C10F78" w14:textId="77777777" w:rsidR="006221FC" w:rsidRPr="006221FC" w:rsidRDefault="006221FC" w:rsidP="006221FC">
      <w:r w:rsidRPr="006221FC">
        <w:t xml:space="preserve">Comte, A., et al., 2018. Management strategies for coral reefs and people under global environmental change. </w:t>
      </w:r>
      <w:r w:rsidRPr="006221FC">
        <w:rPr>
          <w:i/>
          <w:iCs/>
        </w:rPr>
        <w:t>Ocean &amp; Coastal Management</w:t>
      </w:r>
      <w:r w:rsidRPr="006221FC">
        <w:t>, 157, pp.1–10.</w:t>
      </w:r>
    </w:p>
    <w:p w14:paraId="567B3327" w14:textId="77777777" w:rsidR="006221FC" w:rsidRPr="006221FC" w:rsidRDefault="006221FC" w:rsidP="006221FC">
      <w:r w:rsidRPr="006221FC">
        <w:t xml:space="preserve">Fezzi, C., 2023. The economic value of coral reefs: Climate change </w:t>
      </w:r>
      <w:proofErr w:type="gramStart"/>
      <w:r w:rsidRPr="006221FC">
        <w:t>impacts on</w:t>
      </w:r>
      <w:proofErr w:type="gramEnd"/>
      <w:r w:rsidRPr="006221FC">
        <w:t xml:space="preserve"> tourism and local economies. </w:t>
      </w:r>
      <w:r w:rsidRPr="006221FC">
        <w:rPr>
          <w:i/>
          <w:iCs/>
        </w:rPr>
        <w:t>Ecological Economics</w:t>
      </w:r>
      <w:r w:rsidRPr="006221FC">
        <w:t>, 206, pp.107563.</w:t>
      </w:r>
    </w:p>
    <w:p w14:paraId="4F6640B9" w14:textId="77777777" w:rsidR="006221FC" w:rsidRPr="006221FC" w:rsidRDefault="006221FC" w:rsidP="006221FC">
      <w:proofErr w:type="spellStart"/>
      <w:r w:rsidRPr="006221FC">
        <w:t>Jamalludin</w:t>
      </w:r>
      <w:proofErr w:type="spellEnd"/>
      <w:r w:rsidRPr="006221FC">
        <w:t xml:space="preserve">, Z., 2025. Business strategies for sustainable urban development. </w:t>
      </w:r>
      <w:r w:rsidRPr="006221FC">
        <w:rPr>
          <w:i/>
          <w:iCs/>
        </w:rPr>
        <w:t>Global Business and Management Research</w:t>
      </w:r>
      <w:r w:rsidRPr="006221FC">
        <w:t>, 17(1), pp.141–154.</w:t>
      </w:r>
    </w:p>
    <w:p w14:paraId="20CDE614" w14:textId="77777777" w:rsidR="006221FC" w:rsidRPr="006221FC" w:rsidRDefault="006221FC" w:rsidP="006221FC">
      <w:r w:rsidRPr="006221FC">
        <w:t xml:space="preserve">Janjua, Z.A., 2021. A systematic literature review of rural homestays and community-based tourism. </w:t>
      </w:r>
      <w:r w:rsidRPr="006221FC">
        <w:rPr>
          <w:i/>
          <w:iCs/>
        </w:rPr>
        <w:t>SAGE Open</w:t>
      </w:r>
      <w:r w:rsidRPr="006221FC">
        <w:t>, 11(3), pp.21582440211007117.</w:t>
      </w:r>
    </w:p>
    <w:p w14:paraId="1600642F" w14:textId="77777777" w:rsidR="006221FC" w:rsidRPr="006221FC" w:rsidRDefault="006221FC" w:rsidP="006221FC">
      <w:r w:rsidRPr="006221FC">
        <w:t xml:space="preserve">Kayat, K., 2025. Community-based rural tourism: A proposed sustainability framework. </w:t>
      </w:r>
      <w:r w:rsidRPr="006221FC">
        <w:rPr>
          <w:i/>
          <w:iCs/>
        </w:rPr>
        <w:t>Journal of Tourism, Heritage &amp; Services Marketing</w:t>
      </w:r>
      <w:r w:rsidRPr="006221FC">
        <w:t>, 11(1), pp.29–40.</w:t>
      </w:r>
    </w:p>
    <w:p w14:paraId="28102D87" w14:textId="77777777" w:rsidR="006221FC" w:rsidRPr="006221FC" w:rsidRDefault="006221FC" w:rsidP="006221FC">
      <w:r w:rsidRPr="006221FC">
        <w:t xml:space="preserve">Parsons, T., 2010. Florida's coral reef management priorities. </w:t>
      </w:r>
      <w:r w:rsidRPr="006221FC">
        <w:rPr>
          <w:i/>
          <w:iCs/>
        </w:rPr>
        <w:t>NOAA Coral Reef Conservation Program</w:t>
      </w:r>
      <w:r w:rsidRPr="006221FC">
        <w:t>.</w:t>
      </w:r>
    </w:p>
    <w:p w14:paraId="0FAF4E57" w14:textId="77777777" w:rsidR="006221FC" w:rsidRPr="006221FC" w:rsidRDefault="006221FC" w:rsidP="006221FC">
      <w:proofErr w:type="spellStart"/>
      <w:r w:rsidRPr="006221FC">
        <w:t>Pasanchay</w:t>
      </w:r>
      <w:proofErr w:type="spellEnd"/>
      <w:r w:rsidRPr="006221FC">
        <w:t xml:space="preserve">, K., 2021. Community-based tourism homestays' capacity to advance sustainable rural development. </w:t>
      </w:r>
      <w:r w:rsidRPr="006221FC">
        <w:rPr>
          <w:i/>
          <w:iCs/>
        </w:rPr>
        <w:t>Tourism Management Perspectives</w:t>
      </w:r>
      <w:r w:rsidRPr="006221FC">
        <w:t>, 37, pp.100771.</w:t>
      </w:r>
    </w:p>
    <w:p w14:paraId="535D1F38" w14:textId="77777777" w:rsidR="006221FC" w:rsidRPr="006221FC" w:rsidRDefault="006221FC" w:rsidP="006221FC">
      <w:r w:rsidRPr="006221FC">
        <w:lastRenderedPageBreak/>
        <w:t xml:space="preserve">Sacoto-Cabrera, E.J., 2025. IoT, AI, and digital twins in smart cities: A systematic review. </w:t>
      </w:r>
      <w:r w:rsidRPr="006221FC">
        <w:rPr>
          <w:i/>
          <w:iCs/>
        </w:rPr>
        <w:t>Sustainability</w:t>
      </w:r>
      <w:r w:rsidRPr="006221FC">
        <w:t>, 8(5), pp.175.</w:t>
      </w:r>
    </w:p>
    <w:p w14:paraId="3683895A" w14:textId="77777777" w:rsidR="006221FC" w:rsidRPr="006221FC" w:rsidRDefault="006221FC" w:rsidP="006221FC">
      <w:r w:rsidRPr="006221FC">
        <w:t xml:space="preserve">Spalding, M., et al., 2017. Mapping the global value and distribution of coral reef tourism. </w:t>
      </w:r>
      <w:r w:rsidRPr="006221FC">
        <w:rPr>
          <w:i/>
          <w:iCs/>
        </w:rPr>
        <w:t>Marine Policy</w:t>
      </w:r>
      <w:r w:rsidRPr="006221FC">
        <w:t>, 82, pp.104–113.</w:t>
      </w:r>
    </w:p>
    <w:p w14:paraId="6F390BA6" w14:textId="77777777" w:rsidR="006221FC" w:rsidRPr="006221FC" w:rsidRDefault="006221FC" w:rsidP="006221FC">
      <w:proofErr w:type="spellStart"/>
      <w:r w:rsidRPr="006221FC">
        <w:t>Turtureanu</w:t>
      </w:r>
      <w:proofErr w:type="spellEnd"/>
      <w:r w:rsidRPr="006221FC">
        <w:t xml:space="preserve">, A.-G., et al., 2025. Sustainable development through agritourism and rural tourism: Research trends and future perspectives in the pandemic and post-pandemic period. </w:t>
      </w:r>
      <w:r w:rsidRPr="006221FC">
        <w:rPr>
          <w:i/>
          <w:iCs/>
        </w:rPr>
        <w:t>Sustainability</w:t>
      </w:r>
      <w:r w:rsidRPr="006221FC">
        <w:t>, 17(9), pp.3998.</w:t>
      </w:r>
    </w:p>
    <w:p w14:paraId="6133CF1D" w14:textId="77777777" w:rsidR="006120ED" w:rsidRDefault="006120ED" w:rsidP="006120ED"/>
    <w:sectPr w:rsidR="006120ED">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D2B8BD" w14:textId="77777777" w:rsidR="00620E30" w:rsidRDefault="00620E30" w:rsidP="00CD60D4">
      <w:pPr>
        <w:spacing w:after="0" w:line="240" w:lineRule="auto"/>
      </w:pPr>
      <w:r>
        <w:separator/>
      </w:r>
    </w:p>
  </w:endnote>
  <w:endnote w:type="continuationSeparator" w:id="0">
    <w:p w14:paraId="2C3AD06C" w14:textId="77777777" w:rsidR="00620E30" w:rsidRDefault="00620E30" w:rsidP="00CD6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0995224"/>
      <w:docPartObj>
        <w:docPartGallery w:val="Page Numbers (Bottom of Page)"/>
        <w:docPartUnique/>
      </w:docPartObj>
    </w:sdtPr>
    <w:sdtEndPr>
      <w:rPr>
        <w:noProof/>
      </w:rPr>
    </w:sdtEndPr>
    <w:sdtContent>
      <w:p w14:paraId="0B54FDDB" w14:textId="2629464D" w:rsidR="0012236F" w:rsidRDefault="0012236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7BA57CF" w14:textId="77777777" w:rsidR="0012236F" w:rsidRDefault="001223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FE7E9" w14:textId="77777777" w:rsidR="00620E30" w:rsidRDefault="00620E30" w:rsidP="00CD60D4">
      <w:pPr>
        <w:spacing w:after="0" w:line="240" w:lineRule="auto"/>
      </w:pPr>
      <w:r>
        <w:separator/>
      </w:r>
    </w:p>
  </w:footnote>
  <w:footnote w:type="continuationSeparator" w:id="0">
    <w:p w14:paraId="50922470" w14:textId="77777777" w:rsidR="00620E30" w:rsidRDefault="00620E30" w:rsidP="00CD60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52D0"/>
    <w:multiLevelType w:val="multilevel"/>
    <w:tmpl w:val="7D64D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5952685"/>
    <w:multiLevelType w:val="multilevel"/>
    <w:tmpl w:val="C9A8C7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E682293"/>
    <w:multiLevelType w:val="multilevel"/>
    <w:tmpl w:val="3A624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677717F5"/>
    <w:multiLevelType w:val="multilevel"/>
    <w:tmpl w:val="7E0CF91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93B11A0"/>
    <w:multiLevelType w:val="multilevel"/>
    <w:tmpl w:val="BD6EBE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34810457">
    <w:abstractNumId w:val="2"/>
  </w:num>
  <w:num w:numId="2" w16cid:durableId="1520466257">
    <w:abstractNumId w:val="0"/>
  </w:num>
  <w:num w:numId="3" w16cid:durableId="338625041">
    <w:abstractNumId w:val="4"/>
  </w:num>
  <w:num w:numId="4" w16cid:durableId="1415324380">
    <w:abstractNumId w:val="3"/>
  </w:num>
  <w:num w:numId="5" w16cid:durableId="4480848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EAD"/>
    <w:rsid w:val="00020535"/>
    <w:rsid w:val="00097302"/>
    <w:rsid w:val="000C6A66"/>
    <w:rsid w:val="00101046"/>
    <w:rsid w:val="0012236F"/>
    <w:rsid w:val="00146E03"/>
    <w:rsid w:val="001576B2"/>
    <w:rsid w:val="001725F6"/>
    <w:rsid w:val="001906EE"/>
    <w:rsid w:val="001B0C73"/>
    <w:rsid w:val="001F649D"/>
    <w:rsid w:val="0020116D"/>
    <w:rsid w:val="00213259"/>
    <w:rsid w:val="0029331F"/>
    <w:rsid w:val="00303CAC"/>
    <w:rsid w:val="003F0F82"/>
    <w:rsid w:val="00413F29"/>
    <w:rsid w:val="00425B9A"/>
    <w:rsid w:val="00482FAD"/>
    <w:rsid w:val="004D43AD"/>
    <w:rsid w:val="005C57D7"/>
    <w:rsid w:val="006120ED"/>
    <w:rsid w:val="00620E30"/>
    <w:rsid w:val="006221FC"/>
    <w:rsid w:val="00632602"/>
    <w:rsid w:val="00641491"/>
    <w:rsid w:val="00641556"/>
    <w:rsid w:val="00715F39"/>
    <w:rsid w:val="007B141B"/>
    <w:rsid w:val="007D3A36"/>
    <w:rsid w:val="007E6DFE"/>
    <w:rsid w:val="00861BC8"/>
    <w:rsid w:val="00893DEB"/>
    <w:rsid w:val="00897DF4"/>
    <w:rsid w:val="008A39DF"/>
    <w:rsid w:val="008B2E2F"/>
    <w:rsid w:val="008E31B0"/>
    <w:rsid w:val="009478DE"/>
    <w:rsid w:val="00950842"/>
    <w:rsid w:val="00970688"/>
    <w:rsid w:val="0097160C"/>
    <w:rsid w:val="009B004C"/>
    <w:rsid w:val="009C6975"/>
    <w:rsid w:val="009F4AD0"/>
    <w:rsid w:val="00A25AF3"/>
    <w:rsid w:val="00A80A25"/>
    <w:rsid w:val="00A827FB"/>
    <w:rsid w:val="00AA300F"/>
    <w:rsid w:val="00AD150C"/>
    <w:rsid w:val="00B70FBD"/>
    <w:rsid w:val="00B82447"/>
    <w:rsid w:val="00B84EAD"/>
    <w:rsid w:val="00BA1B7F"/>
    <w:rsid w:val="00BF60CE"/>
    <w:rsid w:val="00C80B38"/>
    <w:rsid w:val="00CD60D4"/>
    <w:rsid w:val="00D92B1D"/>
    <w:rsid w:val="00E10DC7"/>
    <w:rsid w:val="00ED0FB1"/>
    <w:rsid w:val="00F37429"/>
    <w:rsid w:val="00F64E31"/>
    <w:rsid w:val="00FA79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4ABCF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004C"/>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9B004C"/>
    <w:pPr>
      <w:keepNext/>
      <w:keepLines/>
      <w:spacing w:before="360" w:after="80"/>
      <w:outlineLvl w:val="0"/>
    </w:pPr>
    <w:rPr>
      <w:rFonts w:eastAsiaTheme="majorEastAsia" w:cstheme="majorBidi"/>
      <w:b/>
      <w:color w:val="0A2F41" w:themeColor="accent1" w:themeShade="80"/>
      <w:sz w:val="32"/>
      <w:szCs w:val="40"/>
    </w:rPr>
  </w:style>
  <w:style w:type="paragraph" w:styleId="Heading2">
    <w:name w:val="heading 2"/>
    <w:basedOn w:val="Normal"/>
    <w:next w:val="Normal"/>
    <w:link w:val="Heading2Char"/>
    <w:autoRedefine/>
    <w:uiPriority w:val="9"/>
    <w:unhideWhenUsed/>
    <w:qFormat/>
    <w:rsid w:val="009B004C"/>
    <w:pPr>
      <w:keepNext/>
      <w:keepLines/>
      <w:spacing w:before="160" w:after="80"/>
      <w:outlineLvl w:val="1"/>
    </w:pPr>
    <w:rPr>
      <w:rFonts w:eastAsiaTheme="majorEastAsia" w:cstheme="majorBidi"/>
      <w:b/>
      <w:color w:val="0F4761" w:themeColor="accent1" w:themeShade="BF"/>
      <w:sz w:val="28"/>
      <w:szCs w:val="32"/>
    </w:rPr>
  </w:style>
  <w:style w:type="paragraph" w:styleId="Heading3">
    <w:name w:val="heading 3"/>
    <w:basedOn w:val="Normal"/>
    <w:next w:val="Normal"/>
    <w:link w:val="Heading3Char"/>
    <w:autoRedefine/>
    <w:uiPriority w:val="9"/>
    <w:unhideWhenUsed/>
    <w:qFormat/>
    <w:rsid w:val="009B004C"/>
    <w:pPr>
      <w:keepNext/>
      <w:keepLines/>
      <w:spacing w:before="160" w:after="80"/>
      <w:outlineLvl w:val="2"/>
    </w:pPr>
    <w:rPr>
      <w:rFonts w:eastAsiaTheme="majorEastAsia" w:cstheme="majorBidi"/>
      <w:b/>
      <w:color w:val="0F4761" w:themeColor="accent1" w:themeShade="BF"/>
      <w:sz w:val="26"/>
      <w:szCs w:val="28"/>
    </w:rPr>
  </w:style>
  <w:style w:type="paragraph" w:styleId="Heading4">
    <w:name w:val="heading 4"/>
    <w:basedOn w:val="Normal"/>
    <w:next w:val="Normal"/>
    <w:link w:val="Heading4Char"/>
    <w:autoRedefine/>
    <w:uiPriority w:val="9"/>
    <w:unhideWhenUsed/>
    <w:qFormat/>
    <w:rsid w:val="009B004C"/>
    <w:pPr>
      <w:keepNext/>
      <w:keepLines/>
      <w:spacing w:before="80" w:after="40"/>
      <w:outlineLvl w:val="3"/>
    </w:pPr>
    <w:rPr>
      <w:rFonts w:eastAsiaTheme="majorEastAsia" w:cstheme="majorBidi"/>
      <w:b/>
      <w:i/>
      <w:iCs/>
      <w:color w:val="0F4761" w:themeColor="accent1" w:themeShade="BF"/>
      <w:sz w:val="26"/>
    </w:rPr>
  </w:style>
  <w:style w:type="paragraph" w:styleId="Heading5">
    <w:name w:val="heading 5"/>
    <w:basedOn w:val="Normal"/>
    <w:next w:val="Normal"/>
    <w:link w:val="Heading5Char"/>
    <w:uiPriority w:val="9"/>
    <w:semiHidden/>
    <w:unhideWhenUsed/>
    <w:qFormat/>
    <w:rsid w:val="00B84EAD"/>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B84EA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84EA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84EA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84EA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004C"/>
    <w:rPr>
      <w:rFonts w:ascii="Times New Roman" w:eastAsiaTheme="majorEastAsia" w:hAnsi="Times New Roman" w:cstheme="majorBidi"/>
      <w:b/>
      <w:color w:val="0A2F41" w:themeColor="accent1" w:themeShade="80"/>
      <w:sz w:val="32"/>
      <w:szCs w:val="40"/>
    </w:rPr>
  </w:style>
  <w:style w:type="character" w:customStyle="1" w:styleId="Heading2Char">
    <w:name w:val="Heading 2 Char"/>
    <w:basedOn w:val="DefaultParagraphFont"/>
    <w:link w:val="Heading2"/>
    <w:uiPriority w:val="9"/>
    <w:rsid w:val="009B004C"/>
    <w:rPr>
      <w:rFonts w:ascii="Times New Roman" w:eastAsiaTheme="majorEastAsia" w:hAnsi="Times New Roman" w:cstheme="majorBidi"/>
      <w:b/>
      <w:color w:val="0F4761" w:themeColor="accent1" w:themeShade="BF"/>
      <w:sz w:val="28"/>
      <w:szCs w:val="32"/>
    </w:rPr>
  </w:style>
  <w:style w:type="character" w:customStyle="1" w:styleId="Heading3Char">
    <w:name w:val="Heading 3 Char"/>
    <w:basedOn w:val="DefaultParagraphFont"/>
    <w:link w:val="Heading3"/>
    <w:uiPriority w:val="9"/>
    <w:rsid w:val="009B004C"/>
    <w:rPr>
      <w:rFonts w:ascii="Times New Roman" w:eastAsiaTheme="majorEastAsia" w:hAnsi="Times New Roman" w:cstheme="majorBidi"/>
      <w:b/>
      <w:color w:val="0F4761" w:themeColor="accent1" w:themeShade="BF"/>
      <w:sz w:val="26"/>
      <w:szCs w:val="28"/>
    </w:rPr>
  </w:style>
  <w:style w:type="character" w:customStyle="1" w:styleId="Heading4Char">
    <w:name w:val="Heading 4 Char"/>
    <w:basedOn w:val="DefaultParagraphFont"/>
    <w:link w:val="Heading4"/>
    <w:uiPriority w:val="9"/>
    <w:rsid w:val="009B004C"/>
    <w:rPr>
      <w:rFonts w:ascii="Times New Roman" w:eastAsiaTheme="majorEastAsia" w:hAnsi="Times New Roman" w:cstheme="majorBidi"/>
      <w:b/>
      <w:i/>
      <w:iCs/>
      <w:color w:val="0F4761" w:themeColor="accent1" w:themeShade="BF"/>
      <w:sz w:val="26"/>
    </w:rPr>
  </w:style>
  <w:style w:type="paragraph" w:styleId="Caption">
    <w:name w:val="caption"/>
    <w:basedOn w:val="Normal"/>
    <w:next w:val="Normal"/>
    <w:autoRedefine/>
    <w:uiPriority w:val="35"/>
    <w:unhideWhenUsed/>
    <w:qFormat/>
    <w:rsid w:val="009B004C"/>
    <w:pPr>
      <w:spacing w:after="200"/>
      <w:jc w:val="center"/>
    </w:pPr>
    <w:rPr>
      <w:i/>
      <w:iCs/>
      <w:color w:val="0E2841" w:themeColor="text2"/>
      <w:sz w:val="22"/>
      <w:szCs w:val="18"/>
    </w:rPr>
  </w:style>
  <w:style w:type="table" w:customStyle="1" w:styleId="TableDesign">
    <w:name w:val="Table Design"/>
    <w:basedOn w:val="TableNormal"/>
    <w:uiPriority w:val="99"/>
    <w:rsid w:val="00B70FBD"/>
    <w:pPr>
      <w:spacing w:after="0" w:line="240" w:lineRule="auto"/>
    </w:pPr>
    <w:rPr>
      <w:rFonts w:ascii="Times New Roman" w:hAnsi="Times New Roman"/>
    </w:rPr>
    <w:tblPr>
      <w:jc w:val="center"/>
      <w:tblBorders>
        <w:top w:val="single" w:sz="4" w:space="0" w:color="auto"/>
        <w:bottom w:val="single" w:sz="4" w:space="0" w:color="auto"/>
      </w:tblBorders>
    </w:tblPr>
    <w:trPr>
      <w:jc w:val="center"/>
    </w:trPr>
    <w:tblStylePr w:type="firstRow">
      <w:rPr>
        <w:rFonts w:ascii="Times New Roman" w:hAnsi="Times New Roman"/>
        <w:b/>
        <w:sz w:val="24"/>
      </w:rPr>
      <w:tblPr/>
      <w:tcPr>
        <w:tcBorders>
          <w:top w:val="single" w:sz="4" w:space="0" w:color="auto"/>
          <w:left w:val="nil"/>
          <w:bottom w:val="single" w:sz="4" w:space="0" w:color="auto"/>
          <w:right w:val="nil"/>
          <w:insideH w:val="nil"/>
          <w:insideV w:val="nil"/>
          <w:tl2br w:val="nil"/>
          <w:tr2bl w:val="nil"/>
        </w:tcBorders>
      </w:tcPr>
    </w:tblStylePr>
  </w:style>
  <w:style w:type="character" w:customStyle="1" w:styleId="Heading5Char">
    <w:name w:val="Heading 5 Char"/>
    <w:basedOn w:val="DefaultParagraphFont"/>
    <w:link w:val="Heading5"/>
    <w:uiPriority w:val="9"/>
    <w:semiHidden/>
    <w:rsid w:val="00B84E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84E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84E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84E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84EAD"/>
    <w:rPr>
      <w:rFonts w:eastAsiaTheme="majorEastAsia" w:cstheme="majorBidi"/>
      <w:color w:val="272727" w:themeColor="text1" w:themeTint="D8"/>
    </w:rPr>
  </w:style>
  <w:style w:type="paragraph" w:styleId="Title">
    <w:name w:val="Title"/>
    <w:basedOn w:val="Normal"/>
    <w:next w:val="Normal"/>
    <w:link w:val="TitleChar"/>
    <w:uiPriority w:val="10"/>
    <w:qFormat/>
    <w:rsid w:val="00B84EA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84EA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84EAD"/>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84E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84EAD"/>
    <w:pPr>
      <w:spacing w:before="160"/>
      <w:jc w:val="center"/>
    </w:pPr>
    <w:rPr>
      <w:i/>
      <w:iCs/>
      <w:color w:val="404040" w:themeColor="text1" w:themeTint="BF"/>
    </w:rPr>
  </w:style>
  <w:style w:type="character" w:customStyle="1" w:styleId="QuoteChar">
    <w:name w:val="Quote Char"/>
    <w:basedOn w:val="DefaultParagraphFont"/>
    <w:link w:val="Quote"/>
    <w:uiPriority w:val="29"/>
    <w:rsid w:val="00B84EAD"/>
    <w:rPr>
      <w:rFonts w:ascii="Times New Roman" w:hAnsi="Times New Roman"/>
      <w:i/>
      <w:iCs/>
      <w:color w:val="404040" w:themeColor="text1" w:themeTint="BF"/>
    </w:rPr>
  </w:style>
  <w:style w:type="paragraph" w:styleId="ListParagraph">
    <w:name w:val="List Paragraph"/>
    <w:basedOn w:val="Normal"/>
    <w:uiPriority w:val="34"/>
    <w:qFormat/>
    <w:rsid w:val="00B84EAD"/>
    <w:pPr>
      <w:ind w:left="720"/>
      <w:contextualSpacing/>
    </w:pPr>
  </w:style>
  <w:style w:type="character" w:styleId="IntenseEmphasis">
    <w:name w:val="Intense Emphasis"/>
    <w:basedOn w:val="DefaultParagraphFont"/>
    <w:uiPriority w:val="21"/>
    <w:qFormat/>
    <w:rsid w:val="00B84EAD"/>
    <w:rPr>
      <w:i/>
      <w:iCs/>
      <w:color w:val="0F4761" w:themeColor="accent1" w:themeShade="BF"/>
    </w:rPr>
  </w:style>
  <w:style w:type="paragraph" w:styleId="IntenseQuote">
    <w:name w:val="Intense Quote"/>
    <w:basedOn w:val="Normal"/>
    <w:next w:val="Normal"/>
    <w:link w:val="IntenseQuoteChar"/>
    <w:uiPriority w:val="30"/>
    <w:qFormat/>
    <w:rsid w:val="00B84E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84EAD"/>
    <w:rPr>
      <w:rFonts w:ascii="Times New Roman" w:hAnsi="Times New Roman"/>
      <w:i/>
      <w:iCs/>
      <w:color w:val="0F4761" w:themeColor="accent1" w:themeShade="BF"/>
    </w:rPr>
  </w:style>
  <w:style w:type="character" w:styleId="IntenseReference">
    <w:name w:val="Intense Reference"/>
    <w:basedOn w:val="DefaultParagraphFont"/>
    <w:uiPriority w:val="32"/>
    <w:qFormat/>
    <w:rsid w:val="00B84EAD"/>
    <w:rPr>
      <w:b/>
      <w:bCs/>
      <w:smallCaps/>
      <w:color w:val="0F4761" w:themeColor="accent1" w:themeShade="BF"/>
      <w:spacing w:val="5"/>
    </w:rPr>
  </w:style>
  <w:style w:type="paragraph" w:styleId="Header">
    <w:name w:val="header"/>
    <w:basedOn w:val="Normal"/>
    <w:link w:val="HeaderChar"/>
    <w:uiPriority w:val="99"/>
    <w:unhideWhenUsed/>
    <w:rsid w:val="00CD60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CD60D4"/>
    <w:rPr>
      <w:rFonts w:ascii="Times New Roman" w:hAnsi="Times New Roman"/>
    </w:rPr>
  </w:style>
  <w:style w:type="paragraph" w:styleId="Footer">
    <w:name w:val="footer"/>
    <w:basedOn w:val="Normal"/>
    <w:link w:val="FooterChar"/>
    <w:uiPriority w:val="99"/>
    <w:unhideWhenUsed/>
    <w:rsid w:val="00CD60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CD60D4"/>
    <w:rPr>
      <w:rFonts w:ascii="Times New Roman" w:hAnsi="Times New Roman"/>
    </w:rPr>
  </w:style>
  <w:style w:type="paragraph" w:styleId="TOCHeading">
    <w:name w:val="TOC Heading"/>
    <w:basedOn w:val="Heading1"/>
    <w:next w:val="Normal"/>
    <w:uiPriority w:val="39"/>
    <w:unhideWhenUsed/>
    <w:qFormat/>
    <w:rsid w:val="00413F29"/>
    <w:pPr>
      <w:spacing w:before="240" w:after="0" w:line="259" w:lineRule="auto"/>
      <w:jc w:val="left"/>
      <w:outlineLvl w:val="9"/>
    </w:pPr>
    <w:rPr>
      <w:rFonts w:asciiTheme="majorHAnsi" w:hAnsiTheme="majorHAnsi"/>
      <w:b w:val="0"/>
      <w:color w:val="0F4761" w:themeColor="accent1" w:themeShade="BF"/>
      <w:kern w:val="0"/>
      <w:szCs w:val="32"/>
      <w14:ligatures w14:val="none"/>
    </w:rPr>
  </w:style>
  <w:style w:type="paragraph" w:styleId="TOC1">
    <w:name w:val="toc 1"/>
    <w:basedOn w:val="Normal"/>
    <w:next w:val="Normal"/>
    <w:autoRedefine/>
    <w:uiPriority w:val="39"/>
    <w:unhideWhenUsed/>
    <w:rsid w:val="00413F29"/>
    <w:pPr>
      <w:spacing w:after="100"/>
    </w:pPr>
  </w:style>
  <w:style w:type="paragraph" w:styleId="TOC2">
    <w:name w:val="toc 2"/>
    <w:basedOn w:val="Normal"/>
    <w:next w:val="Normal"/>
    <w:autoRedefine/>
    <w:uiPriority w:val="39"/>
    <w:unhideWhenUsed/>
    <w:rsid w:val="00413F29"/>
    <w:pPr>
      <w:spacing w:after="100"/>
      <w:ind w:left="240"/>
    </w:pPr>
  </w:style>
  <w:style w:type="character" w:styleId="Hyperlink">
    <w:name w:val="Hyperlink"/>
    <w:basedOn w:val="DefaultParagraphFont"/>
    <w:uiPriority w:val="99"/>
    <w:unhideWhenUsed/>
    <w:rsid w:val="00413F29"/>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495425">
      <w:bodyDiv w:val="1"/>
      <w:marLeft w:val="0"/>
      <w:marRight w:val="0"/>
      <w:marTop w:val="0"/>
      <w:marBottom w:val="0"/>
      <w:divBdr>
        <w:top w:val="none" w:sz="0" w:space="0" w:color="auto"/>
        <w:left w:val="none" w:sz="0" w:space="0" w:color="auto"/>
        <w:bottom w:val="none" w:sz="0" w:space="0" w:color="auto"/>
        <w:right w:val="none" w:sz="0" w:space="0" w:color="auto"/>
      </w:divBdr>
    </w:div>
    <w:div w:id="80658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FDA94E-1743-4D7E-9C1E-DAEC3C9F8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4905</Words>
  <Characters>29088</Characters>
  <Application>Microsoft Office Word</Application>
  <DocSecurity>0</DocSecurity>
  <Lines>1264</Lines>
  <Paragraphs>918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2025-09-29T19:34:00Z</dcterms:created>
  <dcterms:modified xsi:type="dcterms:W3CDTF">2025-10-23T18:20:00Z</dcterms:modified>
</cp:coreProperties>
</file>