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D260A" w14:textId="77777777" w:rsidR="002A6311" w:rsidRPr="002A6311" w:rsidRDefault="002A6311" w:rsidP="002A6311">
      <w:pPr>
        <w:spacing w:line="360" w:lineRule="auto"/>
        <w:rPr>
          <w:rFonts w:ascii="Times New Roman" w:hAnsi="Times New Roman" w:cs="Times New Roman"/>
        </w:rPr>
      </w:pPr>
      <w:r w:rsidRPr="002A6311">
        <w:rPr>
          <w:rFonts w:ascii="Times New Roman" w:hAnsi="Times New Roman" w:cs="Times New Roman"/>
        </w:rPr>
        <w:t>With the onset of industrialization and urbanization came an increasingly hectic and stressful life for many individuals, who now found themselves in a situation where they worked long hours in factories or offices, as opposed to working in various capacities as farmers or outdoor workers. The way of life for those living in places where populations were growing beyond their envisioned capacity made for hectic and stressful lifestyles. Recreation was born from the need to escape what was becoming increasingly difficult to evade. Along with the growth of the urban environment came the advent of weekends and shorter work hours. The eight-hour workday and time-off stipulations created time for individuals to turn their attention to leisure and recreation. The concept of recreation gained traction in society. As individuals were able to visit public parks for various recreational purposes, sports groups emerged, and socializing in other leisure pursuits became a part of everyday society.</w:t>
      </w:r>
    </w:p>
    <w:p w14:paraId="6949176F" w14:textId="77777777" w:rsidR="002A6311" w:rsidRPr="002A6311" w:rsidRDefault="002A6311" w:rsidP="002A6311">
      <w:pPr>
        <w:spacing w:line="360" w:lineRule="auto"/>
        <w:rPr>
          <w:rFonts w:ascii="Times New Roman" w:hAnsi="Times New Roman" w:cs="Times New Roman"/>
        </w:rPr>
      </w:pPr>
      <w:r w:rsidRPr="002A6311">
        <w:rPr>
          <w:rFonts w:ascii="Times New Roman" w:hAnsi="Times New Roman" w:cs="Times New Roman"/>
        </w:rPr>
        <w:t>The push-pull theory is used to explain the phenomenon of recreation or travel. Push factors are internal stimuli that prompt individuals to leave, including stress, boredom, and frustration with their daily routine. Pull factors are external stimuli that encourage people to visit a particular place, such as activities, natural beauty, and general pleasure or ease, creating a route to relaxation.</w:t>
      </w:r>
    </w:p>
    <w:p w14:paraId="3414FA4E" w14:textId="77777777" w:rsidR="002A6311" w:rsidRPr="002A6311" w:rsidRDefault="002A6311" w:rsidP="002A6311">
      <w:pPr>
        <w:spacing w:line="360" w:lineRule="auto"/>
        <w:rPr>
          <w:rFonts w:ascii="Times New Roman" w:hAnsi="Times New Roman" w:cs="Times New Roman"/>
        </w:rPr>
      </w:pPr>
      <w:r w:rsidRPr="002A6311">
        <w:rPr>
          <w:rFonts w:ascii="Times New Roman" w:hAnsi="Times New Roman" w:cs="Times New Roman"/>
        </w:rPr>
        <w:t>For example, an individual may feel burned out by their work (push factor). The individual may interpret that as needing to hike or spend a long weekend at the beach. The pull factor of those environments might be stillness, breathtaking views, or places where there are things to do, so that this hesitation about positioning oneself away from responsibility could be alleviated. The push factor (how the individual felt) and the pull activity (what interested them in the place) combined in a way that made the individual move from their current context.</w:t>
      </w:r>
    </w:p>
    <w:p w14:paraId="3F109AE8" w14:textId="23D35B47" w:rsidR="002A6311" w:rsidRPr="002A6311" w:rsidRDefault="002A6311" w:rsidP="002A6311">
      <w:pPr>
        <w:spacing w:line="360" w:lineRule="auto"/>
        <w:rPr>
          <w:rFonts w:ascii="Times New Roman" w:hAnsi="Times New Roman" w:cs="Times New Roman"/>
        </w:rPr>
      </w:pPr>
      <w:r w:rsidRPr="002A6311">
        <w:rPr>
          <w:rFonts w:ascii="Times New Roman" w:hAnsi="Times New Roman" w:cs="Times New Roman"/>
        </w:rPr>
        <w:t>The push and pull theory will provide the designer of recreational activities or trips with considerable insight into people’s wants and attractions to places or particular activities.</w:t>
      </w:r>
    </w:p>
    <w:sectPr w:rsidR="002A6311" w:rsidRPr="002A63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311"/>
    <w:rsid w:val="002A6311"/>
    <w:rsid w:val="00D56E87"/>
  </w:rsids>
  <m:mathPr>
    <m:mathFont m:val="Cambria Math"/>
    <m:brkBin m:val="before"/>
    <m:brkBinSub m:val="--"/>
    <m:smallFrac m:val="0"/>
    <m:dispDef/>
    <m:lMargin m:val="0"/>
    <m:rMargin m:val="0"/>
    <m:defJc m:val="centerGroup"/>
    <m:wrapIndent m:val="1440"/>
    <m:intLim m:val="subSup"/>
    <m:naryLim m:val="undOvr"/>
  </m:mathPr>
  <w:themeFontLang w:val="en-EG"/>
  <w:clrSchemeMapping w:bg1="light1" w:t1="dark1" w:bg2="light2" w:t2="dark2" w:accent1="accent1" w:accent2="accent2" w:accent3="accent3" w:accent4="accent4" w:accent5="accent5" w:accent6="accent6" w:hyperlink="hyperlink" w:followedHyperlink="followedHyperlink"/>
  <w:decimalSymbol w:val="."/>
  <w:listSeparator w:val=","/>
  <w14:docId w14:val="5EC2F7AD"/>
  <w15:chartTrackingRefBased/>
  <w15:docId w15:val="{3A59985B-E28A-D643-8F26-4253E35D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311"/>
    <w:rPr>
      <w:rFonts w:eastAsiaTheme="majorEastAsia" w:cstheme="majorBidi"/>
      <w:color w:val="272727" w:themeColor="text1" w:themeTint="D8"/>
    </w:rPr>
  </w:style>
  <w:style w:type="paragraph" w:styleId="Title">
    <w:name w:val="Title"/>
    <w:basedOn w:val="Normal"/>
    <w:next w:val="Normal"/>
    <w:link w:val="TitleChar"/>
    <w:uiPriority w:val="10"/>
    <w:qFormat/>
    <w:rsid w:val="002A6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311"/>
    <w:pPr>
      <w:spacing w:before="160"/>
      <w:jc w:val="center"/>
    </w:pPr>
    <w:rPr>
      <w:i/>
      <w:iCs/>
      <w:color w:val="404040" w:themeColor="text1" w:themeTint="BF"/>
    </w:rPr>
  </w:style>
  <w:style w:type="character" w:customStyle="1" w:styleId="QuoteChar">
    <w:name w:val="Quote Char"/>
    <w:basedOn w:val="DefaultParagraphFont"/>
    <w:link w:val="Quote"/>
    <w:uiPriority w:val="29"/>
    <w:rsid w:val="002A6311"/>
    <w:rPr>
      <w:i/>
      <w:iCs/>
      <w:color w:val="404040" w:themeColor="text1" w:themeTint="BF"/>
    </w:rPr>
  </w:style>
  <w:style w:type="paragraph" w:styleId="ListParagraph">
    <w:name w:val="List Paragraph"/>
    <w:basedOn w:val="Normal"/>
    <w:uiPriority w:val="34"/>
    <w:qFormat/>
    <w:rsid w:val="002A6311"/>
    <w:pPr>
      <w:ind w:left="720"/>
      <w:contextualSpacing/>
    </w:pPr>
  </w:style>
  <w:style w:type="character" w:styleId="IntenseEmphasis">
    <w:name w:val="Intense Emphasis"/>
    <w:basedOn w:val="DefaultParagraphFont"/>
    <w:uiPriority w:val="21"/>
    <w:qFormat/>
    <w:rsid w:val="002A6311"/>
    <w:rPr>
      <w:i/>
      <w:iCs/>
      <w:color w:val="0F4761" w:themeColor="accent1" w:themeShade="BF"/>
    </w:rPr>
  </w:style>
  <w:style w:type="paragraph" w:styleId="IntenseQuote">
    <w:name w:val="Intense Quote"/>
    <w:basedOn w:val="Normal"/>
    <w:next w:val="Normal"/>
    <w:link w:val="IntenseQuoteChar"/>
    <w:uiPriority w:val="30"/>
    <w:qFormat/>
    <w:rsid w:val="002A6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311"/>
    <w:rPr>
      <w:i/>
      <w:iCs/>
      <w:color w:val="0F4761" w:themeColor="accent1" w:themeShade="BF"/>
    </w:rPr>
  </w:style>
  <w:style w:type="character" w:styleId="IntenseReference">
    <w:name w:val="Intense Reference"/>
    <w:basedOn w:val="DefaultParagraphFont"/>
    <w:uiPriority w:val="32"/>
    <w:qFormat/>
    <w:rsid w:val="002A63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319</Words>
  <Characters>1822</Characters>
  <Application>Microsoft Office Word</Application>
  <DocSecurity>0</DocSecurity>
  <Lines>15</Lines>
  <Paragraphs>4</Paragraphs>
  <ScaleCrop>false</ScaleCrop>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 knapp</dc:creator>
  <cp:keywords/>
  <dc:description/>
  <cp:lastModifiedBy>flora knapp</cp:lastModifiedBy>
  <cp:revision>1</cp:revision>
  <dcterms:created xsi:type="dcterms:W3CDTF">2025-07-20T10:35:00Z</dcterms:created>
  <dcterms:modified xsi:type="dcterms:W3CDTF">2025-07-20T10:36:00Z</dcterms:modified>
</cp:coreProperties>
</file>