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816829"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816829" w:rsidRDefault="004A1F6F" w:rsidP="00013DBD">
      <w:pPr>
        <w:spacing w:line="480" w:lineRule="auto"/>
        <w:rPr>
          <w:rFonts w:ascii="Times New Roman" w:hAnsi="Times New Roman" w:cs="Times New Roman"/>
          <w:color w:val="000000" w:themeColor="text1"/>
          <w:szCs w:val="24"/>
          <w:lang w:val="en-US"/>
        </w:rPr>
      </w:pPr>
      <w:r w:rsidRPr="00816829">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816829"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816829"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816829" w:rsidRDefault="004A1F6F" w:rsidP="00013DBD">
      <w:pPr>
        <w:spacing w:line="480" w:lineRule="auto"/>
        <w:jc w:val="center"/>
        <w:rPr>
          <w:rFonts w:ascii="Times New Roman" w:hAnsi="Times New Roman" w:cs="Times New Roman"/>
          <w:color w:val="000000" w:themeColor="text1"/>
          <w:szCs w:val="24"/>
        </w:rPr>
      </w:pPr>
    </w:p>
    <w:p w14:paraId="63630F2F" w14:textId="77777777" w:rsidR="00C85764" w:rsidRDefault="00F72ED2" w:rsidP="00C85764">
      <w:pPr>
        <w:spacing w:line="480" w:lineRule="auto"/>
        <w:jc w:val="center"/>
        <w:rPr>
          <w:rFonts w:ascii="Times New Roman" w:hAnsi="Times New Roman" w:cs="Times New Roman"/>
          <w:b/>
          <w:bCs/>
          <w:color w:val="000000" w:themeColor="text1"/>
          <w:szCs w:val="24"/>
        </w:rPr>
      </w:pPr>
      <w:proofErr w:type="gramStart"/>
      <w:r w:rsidRPr="00816829">
        <w:rPr>
          <w:rFonts w:ascii="Times New Roman" w:hAnsi="Times New Roman" w:cs="Times New Roman"/>
          <w:b/>
          <w:bCs/>
          <w:color w:val="000000" w:themeColor="text1"/>
          <w:szCs w:val="24"/>
        </w:rPr>
        <w:t>Bachelor's</w:t>
      </w:r>
      <w:proofErr w:type="gramEnd"/>
      <w:r w:rsidRPr="00816829">
        <w:rPr>
          <w:rFonts w:ascii="Times New Roman" w:hAnsi="Times New Roman" w:cs="Times New Roman"/>
          <w:b/>
          <w:bCs/>
          <w:color w:val="000000" w:themeColor="text1"/>
          <w:szCs w:val="24"/>
        </w:rPr>
        <w:t xml:space="preserve"> in Tourism and Recreation</w:t>
      </w:r>
    </w:p>
    <w:p w14:paraId="309262AA" w14:textId="77777777" w:rsidR="00C85764" w:rsidRDefault="00C85764" w:rsidP="00C85764">
      <w:pPr>
        <w:spacing w:line="480" w:lineRule="auto"/>
        <w:jc w:val="center"/>
        <w:rPr>
          <w:rFonts w:ascii="Times New Roman" w:hAnsi="Times New Roman" w:cs="Times New Roman"/>
          <w:b/>
          <w:bCs/>
          <w:color w:val="000000" w:themeColor="text1"/>
          <w:szCs w:val="24"/>
        </w:rPr>
      </w:pPr>
      <w:r w:rsidRPr="00C85764">
        <w:rPr>
          <w:rFonts w:ascii="Times New Roman" w:hAnsi="Times New Roman" w:cs="Times New Roman"/>
          <w:b/>
          <w:bCs/>
          <w:color w:val="000000" w:themeColor="text1"/>
          <w:szCs w:val="24"/>
        </w:rPr>
        <w:t>M09 – Digital Transformation and Innovation</w:t>
      </w:r>
    </w:p>
    <w:p w14:paraId="63F792FF" w14:textId="036764CB" w:rsidR="00C85764" w:rsidRPr="00C85764" w:rsidRDefault="009E4B24" w:rsidP="00C85764">
      <w:pPr>
        <w:spacing w:line="480" w:lineRule="auto"/>
        <w:jc w:val="center"/>
        <w:rPr>
          <w:rFonts w:ascii="Times New Roman" w:hAnsi="Times New Roman" w:cs="Times New Roman"/>
          <w:b/>
          <w:bCs/>
          <w:color w:val="000000" w:themeColor="text1"/>
          <w:szCs w:val="24"/>
        </w:rPr>
      </w:pPr>
      <w:r w:rsidRPr="00816829">
        <w:rPr>
          <w:rFonts w:ascii="Times New Roman" w:hAnsi="Times New Roman" w:cs="Times New Roman"/>
          <w:b/>
          <w:bCs/>
          <w:color w:val="000000" w:themeColor="text1"/>
          <w:szCs w:val="24"/>
        </w:rPr>
        <w:br/>
      </w:r>
      <w:r w:rsidR="00C85764" w:rsidRPr="00C85764">
        <w:rPr>
          <w:rFonts w:ascii="Times New Roman" w:hAnsi="Times New Roman" w:cs="Times New Roman"/>
          <w:b/>
          <w:bCs/>
          <w:color w:val="000000" w:themeColor="text1"/>
          <w:szCs w:val="24"/>
        </w:rPr>
        <w:t>Option 1: Digital Transformation as a Driver of Business Competitiveness</w:t>
      </w:r>
    </w:p>
    <w:p w14:paraId="2BCF26CE" w14:textId="77777777" w:rsidR="00C85764" w:rsidRPr="00C85764" w:rsidRDefault="00C85764" w:rsidP="00C85764">
      <w:pPr>
        <w:spacing w:line="240" w:lineRule="auto"/>
        <w:rPr>
          <w:rFonts w:ascii="Times New Roman" w:hAnsi="Times New Roman" w:cs="Times New Roman"/>
          <w:color w:val="000000" w:themeColor="text1"/>
          <w:szCs w:val="24"/>
        </w:rPr>
      </w:pPr>
      <w:r w:rsidRPr="00C85764">
        <w:rPr>
          <w:rFonts w:ascii="Times New Roman" w:hAnsi="Times New Roman" w:cs="Times New Roman"/>
          <w:color w:val="000000" w:themeColor="text1"/>
          <w:szCs w:val="24"/>
        </w:rPr>
        <w:t>Write a report on how digital transformation improves organizational competitiveness. Your</w:t>
      </w:r>
    </w:p>
    <w:p w14:paraId="451066AE" w14:textId="77777777" w:rsidR="00C85764" w:rsidRPr="00C85764" w:rsidRDefault="00C85764" w:rsidP="00C85764">
      <w:pPr>
        <w:spacing w:line="240" w:lineRule="auto"/>
        <w:rPr>
          <w:rFonts w:ascii="Times New Roman" w:hAnsi="Times New Roman" w:cs="Times New Roman"/>
          <w:color w:val="000000" w:themeColor="text1"/>
          <w:szCs w:val="24"/>
        </w:rPr>
      </w:pPr>
      <w:r w:rsidRPr="00C85764">
        <w:rPr>
          <w:rFonts w:ascii="Times New Roman" w:hAnsi="Times New Roman" w:cs="Times New Roman"/>
          <w:color w:val="000000" w:themeColor="text1"/>
          <w:szCs w:val="24"/>
        </w:rPr>
        <w:t>paper should:</w:t>
      </w:r>
    </w:p>
    <w:p w14:paraId="214003BE" w14:textId="77777777" w:rsidR="00C85764" w:rsidRPr="00C85764" w:rsidRDefault="00C85764" w:rsidP="00C85764">
      <w:pPr>
        <w:spacing w:line="240" w:lineRule="auto"/>
        <w:rPr>
          <w:rFonts w:ascii="Times New Roman" w:hAnsi="Times New Roman" w:cs="Times New Roman"/>
          <w:color w:val="000000" w:themeColor="text1"/>
          <w:szCs w:val="24"/>
        </w:rPr>
      </w:pPr>
      <w:r w:rsidRPr="00C85764">
        <w:rPr>
          <w:rFonts w:ascii="Times New Roman" w:hAnsi="Times New Roman" w:cs="Times New Roman"/>
          <w:color w:val="000000" w:themeColor="text1"/>
          <w:szCs w:val="24"/>
        </w:rPr>
        <w:t>• Explain the meaning, scope, and strategic importance of digital transformation.</w:t>
      </w:r>
    </w:p>
    <w:p w14:paraId="2FDC6465" w14:textId="77777777" w:rsidR="00C85764" w:rsidRPr="00C85764" w:rsidRDefault="00C85764" w:rsidP="00C85764">
      <w:pPr>
        <w:spacing w:line="240" w:lineRule="auto"/>
        <w:rPr>
          <w:rFonts w:ascii="Times New Roman" w:hAnsi="Times New Roman" w:cs="Times New Roman"/>
          <w:color w:val="000000" w:themeColor="text1"/>
          <w:szCs w:val="24"/>
        </w:rPr>
      </w:pPr>
      <w:r w:rsidRPr="00C85764">
        <w:rPr>
          <w:rFonts w:ascii="Times New Roman" w:hAnsi="Times New Roman" w:cs="Times New Roman"/>
          <w:color w:val="000000" w:themeColor="text1"/>
          <w:szCs w:val="24"/>
        </w:rPr>
        <w:t xml:space="preserve">• </w:t>
      </w:r>
      <w:proofErr w:type="spellStart"/>
      <w:r w:rsidRPr="00C85764">
        <w:rPr>
          <w:rFonts w:ascii="Times New Roman" w:hAnsi="Times New Roman" w:cs="Times New Roman"/>
          <w:color w:val="000000" w:themeColor="text1"/>
          <w:szCs w:val="24"/>
        </w:rPr>
        <w:t>Analyze</w:t>
      </w:r>
      <w:proofErr w:type="spellEnd"/>
      <w:r w:rsidRPr="00C85764">
        <w:rPr>
          <w:rFonts w:ascii="Times New Roman" w:hAnsi="Times New Roman" w:cs="Times New Roman"/>
          <w:color w:val="000000" w:themeColor="text1"/>
          <w:szCs w:val="24"/>
        </w:rPr>
        <w:t xml:space="preserve"> the role of technologies such as cloud computing, artificial intelligence, big data</w:t>
      </w:r>
    </w:p>
    <w:p w14:paraId="35043E66" w14:textId="77777777" w:rsidR="00C85764" w:rsidRPr="00C85764" w:rsidRDefault="00C85764" w:rsidP="00C85764">
      <w:pPr>
        <w:spacing w:line="240" w:lineRule="auto"/>
        <w:rPr>
          <w:rFonts w:ascii="Times New Roman" w:hAnsi="Times New Roman" w:cs="Times New Roman"/>
          <w:color w:val="000000" w:themeColor="text1"/>
          <w:szCs w:val="24"/>
        </w:rPr>
      </w:pPr>
      <w:r w:rsidRPr="00C85764">
        <w:rPr>
          <w:rFonts w:ascii="Times New Roman" w:hAnsi="Times New Roman" w:cs="Times New Roman"/>
          <w:color w:val="000000" w:themeColor="text1"/>
          <w:szCs w:val="24"/>
        </w:rPr>
        <w:t>analytics, automation, and Internet of Things.</w:t>
      </w:r>
    </w:p>
    <w:p w14:paraId="7EDAA25F" w14:textId="77777777" w:rsidR="00C85764" w:rsidRPr="00C85764" w:rsidRDefault="00C85764" w:rsidP="00C85764">
      <w:pPr>
        <w:spacing w:line="240" w:lineRule="auto"/>
        <w:rPr>
          <w:rFonts w:ascii="Times New Roman" w:hAnsi="Times New Roman" w:cs="Times New Roman"/>
          <w:color w:val="000000" w:themeColor="text1"/>
          <w:szCs w:val="24"/>
        </w:rPr>
      </w:pPr>
      <w:r w:rsidRPr="00C85764">
        <w:rPr>
          <w:rFonts w:ascii="Times New Roman" w:hAnsi="Times New Roman" w:cs="Times New Roman"/>
          <w:color w:val="000000" w:themeColor="text1"/>
          <w:szCs w:val="24"/>
        </w:rPr>
        <w:t>• Discuss how digital transformation improves operational efficiency, customer experience,</w:t>
      </w:r>
    </w:p>
    <w:p w14:paraId="2494161E" w14:textId="77777777" w:rsidR="00C85764" w:rsidRPr="00C85764" w:rsidRDefault="00C85764" w:rsidP="00C85764">
      <w:pPr>
        <w:spacing w:line="240" w:lineRule="auto"/>
        <w:rPr>
          <w:rFonts w:ascii="Times New Roman" w:hAnsi="Times New Roman" w:cs="Times New Roman"/>
          <w:color w:val="000000" w:themeColor="text1"/>
          <w:szCs w:val="24"/>
        </w:rPr>
      </w:pPr>
      <w:r w:rsidRPr="00C85764">
        <w:rPr>
          <w:rFonts w:ascii="Times New Roman" w:hAnsi="Times New Roman" w:cs="Times New Roman"/>
          <w:color w:val="000000" w:themeColor="text1"/>
          <w:szCs w:val="24"/>
        </w:rPr>
        <w:t>decision-making, and market responsiveness.</w:t>
      </w:r>
    </w:p>
    <w:p w14:paraId="60213D43" w14:textId="77777777" w:rsidR="00C85764" w:rsidRPr="00C85764" w:rsidRDefault="00C85764" w:rsidP="00C85764">
      <w:pPr>
        <w:spacing w:line="240" w:lineRule="auto"/>
        <w:rPr>
          <w:rFonts w:ascii="Times New Roman" w:hAnsi="Times New Roman" w:cs="Times New Roman"/>
          <w:color w:val="000000" w:themeColor="text1"/>
          <w:szCs w:val="24"/>
        </w:rPr>
      </w:pPr>
      <w:r w:rsidRPr="00C85764">
        <w:rPr>
          <w:rFonts w:ascii="Times New Roman" w:hAnsi="Times New Roman" w:cs="Times New Roman"/>
          <w:color w:val="000000" w:themeColor="text1"/>
          <w:szCs w:val="24"/>
        </w:rPr>
        <w:t>• Provide real-world examples of organizations using digital transformation to strengthen</w:t>
      </w:r>
    </w:p>
    <w:p w14:paraId="1F191B78" w14:textId="76380E4D" w:rsidR="00A3483D" w:rsidRPr="00C85764" w:rsidRDefault="00C85764" w:rsidP="00C85764">
      <w:pPr>
        <w:spacing w:line="240" w:lineRule="auto"/>
        <w:rPr>
          <w:rFonts w:ascii="Times New Roman" w:hAnsi="Times New Roman" w:cs="Times New Roman"/>
          <w:color w:val="000000" w:themeColor="text1"/>
          <w:szCs w:val="24"/>
        </w:rPr>
      </w:pPr>
      <w:r w:rsidRPr="00C85764">
        <w:rPr>
          <w:rFonts w:ascii="Times New Roman" w:hAnsi="Times New Roman" w:cs="Times New Roman"/>
          <w:color w:val="000000" w:themeColor="text1"/>
          <w:szCs w:val="24"/>
        </w:rPr>
        <w:t>competitive advantage.</w:t>
      </w:r>
    </w:p>
    <w:p w14:paraId="121195F5" w14:textId="77777777" w:rsidR="008A79F5" w:rsidRPr="00C85764"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Pr="00816829" w:rsidRDefault="005B2DFD" w:rsidP="00013DBD">
      <w:pPr>
        <w:spacing w:line="480" w:lineRule="auto"/>
        <w:rPr>
          <w:rFonts w:ascii="Times New Roman" w:hAnsi="Times New Roman" w:cs="Times New Roman"/>
          <w:color w:val="000000" w:themeColor="text1"/>
          <w:szCs w:val="24"/>
          <w:lang w:val="en-US"/>
        </w:rPr>
      </w:pPr>
    </w:p>
    <w:p w14:paraId="22EFAC9B" w14:textId="77777777" w:rsidR="0095171B" w:rsidRDefault="0095171B" w:rsidP="00013DBD">
      <w:pPr>
        <w:spacing w:line="480" w:lineRule="auto"/>
        <w:rPr>
          <w:rFonts w:ascii="Times New Roman" w:hAnsi="Times New Roman" w:cs="Times New Roman"/>
          <w:color w:val="000000" w:themeColor="text1"/>
          <w:szCs w:val="24"/>
          <w:lang w:val="en-US"/>
        </w:rPr>
      </w:pPr>
    </w:p>
    <w:p w14:paraId="799FAFCA" w14:textId="77777777" w:rsidR="00C85764" w:rsidRPr="00816829" w:rsidRDefault="00C85764" w:rsidP="00013DBD">
      <w:pPr>
        <w:spacing w:line="480" w:lineRule="auto"/>
        <w:rPr>
          <w:rFonts w:ascii="Times New Roman" w:hAnsi="Times New Roman" w:cs="Times New Roman"/>
          <w:color w:val="000000" w:themeColor="text1"/>
          <w:szCs w:val="24"/>
          <w:lang w:val="en-US"/>
        </w:rPr>
      </w:pPr>
    </w:p>
    <w:p w14:paraId="0E7C4AF5" w14:textId="76A518C9" w:rsidR="00C03804" w:rsidRPr="00816829" w:rsidRDefault="00D33052" w:rsidP="00ED21E5">
      <w:pPr>
        <w:spacing w:line="480" w:lineRule="auto"/>
        <w:rPr>
          <w:rFonts w:ascii="Times New Roman" w:hAnsi="Times New Roman" w:cs="Times New Roman"/>
          <w:color w:val="000000" w:themeColor="text1"/>
          <w:szCs w:val="24"/>
        </w:rPr>
      </w:pPr>
      <w:bookmarkStart w:id="0" w:name="_Toc215261169"/>
      <w:r w:rsidRPr="00816829">
        <w:rPr>
          <w:rStyle w:val="Heading1Char"/>
          <w:rFonts w:ascii="Times New Roman" w:hAnsi="Times New Roman" w:cs="Times New Roman"/>
          <w:b/>
          <w:bCs/>
          <w:color w:val="000000" w:themeColor="text1"/>
          <w:sz w:val="24"/>
          <w:szCs w:val="24"/>
        </w:rPr>
        <w:lastRenderedPageBreak/>
        <w:t>Abstract</w:t>
      </w:r>
      <w:bookmarkEnd w:id="0"/>
    </w:p>
    <w:p w14:paraId="0F61B00A" w14:textId="77777777" w:rsidR="00C85764" w:rsidRPr="00C85764" w:rsidRDefault="00C85764" w:rsidP="00C85764">
      <w:pPr>
        <w:spacing w:line="480" w:lineRule="auto"/>
        <w:rPr>
          <w:rFonts w:ascii="Times New Roman" w:hAnsi="Times New Roman" w:cs="Times New Roman"/>
          <w:color w:val="000000" w:themeColor="text1"/>
          <w:szCs w:val="24"/>
        </w:rPr>
      </w:pPr>
      <w:r w:rsidRPr="00C85764">
        <w:rPr>
          <w:rFonts w:ascii="Times New Roman" w:hAnsi="Times New Roman" w:cs="Times New Roman"/>
          <w:color w:val="000000" w:themeColor="text1"/>
          <w:szCs w:val="24"/>
        </w:rPr>
        <w:t xml:space="preserve">Digital transformation has become an important strategic priority for organizations seeking to strengthen competitiveness in increasingly technology-driven markets. This report examines how digital transformation enables organizations to improve operational efficiency, customer experience, decision-making and market responsiveness. It considers digital transformation as an organization-wide process rather than simply the adoption of new technologies. </w:t>
      </w:r>
      <w:proofErr w:type="gramStart"/>
      <w:r w:rsidRPr="00C85764">
        <w:rPr>
          <w:rFonts w:ascii="Times New Roman" w:hAnsi="Times New Roman" w:cs="Times New Roman"/>
          <w:color w:val="000000" w:themeColor="text1"/>
          <w:szCs w:val="24"/>
        </w:rPr>
        <w:t>Particular attention</w:t>
      </w:r>
      <w:proofErr w:type="gramEnd"/>
      <w:r w:rsidRPr="00C85764">
        <w:rPr>
          <w:rFonts w:ascii="Times New Roman" w:hAnsi="Times New Roman" w:cs="Times New Roman"/>
          <w:color w:val="000000" w:themeColor="text1"/>
          <w:szCs w:val="24"/>
        </w:rPr>
        <w:t xml:space="preserve"> is given to cloud computing, artificial intelligence, big data analytics, automation and the Internet of Things, which enable firms to redesign processes and create new forms of value. The report also considers how digital capabilities support innovation, business model transformation and data-driven decision-making while requiring corresponding changes in organizational structures, skills and leadership. Drawing on academic literature and real-world organizational examples, the study demonstrates that technology alone does not guarantee competitive advantage. Sustainable benefits depend on integrating digital technologies with organizational capabilities, strategic objectives and continuous innovation. Overall, digital transformation can provide an important foundation for long-term organizational competitiveness.</w:t>
      </w:r>
    </w:p>
    <w:p w14:paraId="31AB1865" w14:textId="77777777" w:rsidR="00C85764" w:rsidRPr="00C85764" w:rsidRDefault="00C85764" w:rsidP="00C85764">
      <w:pPr>
        <w:spacing w:line="480" w:lineRule="auto"/>
        <w:rPr>
          <w:rFonts w:ascii="Times New Roman" w:hAnsi="Times New Roman" w:cs="Times New Roman"/>
          <w:color w:val="000000" w:themeColor="text1"/>
          <w:szCs w:val="24"/>
        </w:rPr>
      </w:pPr>
      <w:r w:rsidRPr="00C85764">
        <w:rPr>
          <w:rFonts w:ascii="Times New Roman" w:hAnsi="Times New Roman" w:cs="Times New Roman"/>
          <w:b/>
          <w:bCs/>
          <w:color w:val="000000" w:themeColor="text1"/>
          <w:szCs w:val="24"/>
        </w:rPr>
        <w:t>Keywords:</w:t>
      </w:r>
      <w:r w:rsidRPr="00C85764">
        <w:rPr>
          <w:rFonts w:ascii="Times New Roman" w:hAnsi="Times New Roman" w:cs="Times New Roman"/>
          <w:color w:val="000000" w:themeColor="text1"/>
          <w:szCs w:val="24"/>
        </w:rPr>
        <w:t xml:space="preserve"> digital transformation, competitiveness, artificial intelligence, cloud computing, big data analytics, automation, Internet of Things</w:t>
      </w:r>
    </w:p>
    <w:p w14:paraId="2CDCD938" w14:textId="77777777" w:rsidR="00BC633F" w:rsidRDefault="00BC633F" w:rsidP="00C03804">
      <w:pPr>
        <w:spacing w:line="480" w:lineRule="auto"/>
        <w:rPr>
          <w:rFonts w:ascii="Times New Roman" w:hAnsi="Times New Roman" w:cs="Times New Roman"/>
          <w:color w:val="000000" w:themeColor="text1"/>
          <w:szCs w:val="24"/>
        </w:rPr>
      </w:pPr>
    </w:p>
    <w:p w14:paraId="432DDFAE" w14:textId="77777777" w:rsidR="00BC633F" w:rsidRDefault="00BC633F" w:rsidP="00C03804">
      <w:pPr>
        <w:spacing w:line="480" w:lineRule="auto"/>
        <w:rPr>
          <w:rFonts w:ascii="Times New Roman" w:hAnsi="Times New Roman" w:cs="Times New Roman"/>
          <w:color w:val="000000" w:themeColor="text1"/>
          <w:szCs w:val="24"/>
        </w:rPr>
      </w:pPr>
    </w:p>
    <w:p w14:paraId="6FE11C83" w14:textId="77777777" w:rsidR="00BC633F" w:rsidRDefault="00BC633F" w:rsidP="00C03804">
      <w:pPr>
        <w:spacing w:line="480" w:lineRule="auto"/>
        <w:rPr>
          <w:rFonts w:ascii="Times New Roman" w:hAnsi="Times New Roman" w:cs="Times New Roman"/>
          <w:color w:val="000000" w:themeColor="text1"/>
          <w:szCs w:val="24"/>
        </w:rPr>
      </w:pPr>
    </w:p>
    <w:p w14:paraId="375773E8" w14:textId="77777777" w:rsidR="00C85764" w:rsidRDefault="00C85764"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816829" w:rsidRDefault="004D7D13" w:rsidP="00C03804">
          <w:pPr>
            <w:spacing w:line="480" w:lineRule="auto"/>
            <w:rPr>
              <w:rFonts w:ascii="Times New Roman" w:hAnsi="Times New Roman" w:cs="Times New Roman"/>
              <w:color w:val="000000" w:themeColor="text1"/>
              <w:szCs w:val="24"/>
            </w:rPr>
          </w:pPr>
          <w:r w:rsidRPr="00816829">
            <w:rPr>
              <w:rFonts w:ascii="Times New Roman" w:hAnsi="Times New Roman" w:cs="Times New Roman"/>
              <w:color w:val="000000" w:themeColor="text1"/>
              <w:szCs w:val="24"/>
            </w:rPr>
            <w:t>Contents</w:t>
          </w:r>
        </w:p>
        <w:p w14:paraId="77759EAD" w14:textId="637F2D99" w:rsidR="009B7F6F" w:rsidRPr="00816829"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816829">
            <w:rPr>
              <w:rFonts w:ascii="Times New Roman" w:hAnsi="Times New Roman"/>
              <w:color w:val="000000" w:themeColor="text1"/>
              <w:sz w:val="24"/>
              <w:szCs w:val="24"/>
            </w:rPr>
            <w:fldChar w:fldCharType="begin"/>
          </w:r>
          <w:r w:rsidRPr="00816829">
            <w:rPr>
              <w:rFonts w:ascii="Times New Roman" w:hAnsi="Times New Roman"/>
              <w:color w:val="000000" w:themeColor="text1"/>
              <w:sz w:val="24"/>
              <w:szCs w:val="24"/>
            </w:rPr>
            <w:instrText xml:space="preserve"> TOC \o "1-3" \h \z \u </w:instrText>
          </w:r>
          <w:r w:rsidRPr="00816829">
            <w:rPr>
              <w:rFonts w:ascii="Times New Roman" w:hAnsi="Times New Roman"/>
              <w:color w:val="000000" w:themeColor="text1"/>
              <w:sz w:val="24"/>
              <w:szCs w:val="24"/>
            </w:rPr>
            <w:fldChar w:fldCharType="separate"/>
          </w:r>
          <w:hyperlink w:anchor="_Toc215261169" w:history="1">
            <w:r w:rsidR="009B7F6F" w:rsidRPr="00816829">
              <w:rPr>
                <w:rStyle w:val="Hyperlink"/>
                <w:rFonts w:ascii="Times New Roman" w:hAnsi="Times New Roman"/>
                <w:b/>
                <w:bCs/>
                <w:noProof/>
                <w:sz w:val="24"/>
                <w:szCs w:val="24"/>
              </w:rPr>
              <w:t>Abstract</w:t>
            </w:r>
            <w:r w:rsidR="009B7F6F" w:rsidRPr="00816829">
              <w:rPr>
                <w:rFonts w:ascii="Times New Roman" w:hAnsi="Times New Roman"/>
                <w:noProof/>
                <w:webHidden/>
                <w:sz w:val="24"/>
                <w:szCs w:val="24"/>
              </w:rPr>
              <w:tab/>
            </w:r>
            <w:r w:rsidR="009B7F6F" w:rsidRPr="00816829">
              <w:rPr>
                <w:rFonts w:ascii="Times New Roman" w:hAnsi="Times New Roman"/>
                <w:noProof/>
                <w:webHidden/>
                <w:sz w:val="24"/>
                <w:szCs w:val="24"/>
              </w:rPr>
              <w:fldChar w:fldCharType="begin"/>
            </w:r>
            <w:r w:rsidR="009B7F6F" w:rsidRPr="00816829">
              <w:rPr>
                <w:rFonts w:ascii="Times New Roman" w:hAnsi="Times New Roman"/>
                <w:noProof/>
                <w:webHidden/>
                <w:sz w:val="24"/>
                <w:szCs w:val="24"/>
              </w:rPr>
              <w:instrText xml:space="preserve"> PAGEREF _Toc215261169 \h </w:instrText>
            </w:r>
            <w:r w:rsidR="009B7F6F" w:rsidRPr="00816829">
              <w:rPr>
                <w:rFonts w:ascii="Times New Roman" w:hAnsi="Times New Roman"/>
                <w:noProof/>
                <w:webHidden/>
                <w:sz w:val="24"/>
                <w:szCs w:val="24"/>
              </w:rPr>
            </w:r>
            <w:r w:rsidR="009B7F6F" w:rsidRPr="00816829">
              <w:rPr>
                <w:rFonts w:ascii="Times New Roman" w:hAnsi="Times New Roman"/>
                <w:noProof/>
                <w:webHidden/>
                <w:sz w:val="24"/>
                <w:szCs w:val="24"/>
              </w:rPr>
              <w:fldChar w:fldCharType="separate"/>
            </w:r>
            <w:r w:rsidR="009B7F6F" w:rsidRPr="00816829">
              <w:rPr>
                <w:rFonts w:ascii="Times New Roman" w:hAnsi="Times New Roman"/>
                <w:noProof/>
                <w:webHidden/>
                <w:sz w:val="24"/>
                <w:szCs w:val="24"/>
              </w:rPr>
              <w:t>2</w:t>
            </w:r>
            <w:r w:rsidR="009B7F6F" w:rsidRPr="00816829">
              <w:rPr>
                <w:rFonts w:ascii="Times New Roman" w:hAnsi="Times New Roman"/>
                <w:noProof/>
                <w:webHidden/>
                <w:sz w:val="24"/>
                <w:szCs w:val="24"/>
              </w:rPr>
              <w:fldChar w:fldCharType="end"/>
            </w:r>
          </w:hyperlink>
        </w:p>
        <w:p w14:paraId="765543B0" w14:textId="5F600262"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816829">
              <w:rPr>
                <w:rStyle w:val="Hyperlink"/>
                <w:rFonts w:ascii="Times New Roman" w:hAnsi="Times New Roman"/>
                <w:b/>
                <w:bCs/>
                <w:noProof/>
                <w:sz w:val="24"/>
                <w:szCs w:val="24"/>
              </w:rPr>
              <w:t>1.Introduction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_Toc215261170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5</w:t>
            </w:r>
            <w:r w:rsidRPr="00816829">
              <w:rPr>
                <w:rFonts w:ascii="Times New Roman" w:hAnsi="Times New Roman"/>
                <w:noProof/>
                <w:webHidden/>
                <w:sz w:val="24"/>
                <w:szCs w:val="24"/>
              </w:rPr>
              <w:fldChar w:fldCharType="end"/>
            </w:r>
          </w:hyperlink>
        </w:p>
        <w:p w14:paraId="4012A60E" w14:textId="4FF92D90"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816829">
              <w:rPr>
                <w:rStyle w:val="Hyperlink"/>
                <w:rFonts w:ascii="Times New Roman" w:hAnsi="Times New Roman"/>
                <w:b/>
                <w:bCs/>
                <w:noProof/>
                <w:sz w:val="24"/>
                <w:szCs w:val="24"/>
              </w:rPr>
              <w:t>2. Literature Review</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_Toc215261171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7</w:t>
            </w:r>
            <w:r w:rsidRPr="00816829">
              <w:rPr>
                <w:rFonts w:ascii="Times New Roman" w:hAnsi="Times New Roman"/>
                <w:noProof/>
                <w:webHidden/>
                <w:sz w:val="24"/>
                <w:szCs w:val="24"/>
              </w:rPr>
              <w:fldChar w:fldCharType="end"/>
            </w:r>
          </w:hyperlink>
        </w:p>
        <w:p w14:paraId="26794F50" w14:textId="6698025F"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816829">
              <w:rPr>
                <w:rStyle w:val="Hyperlink"/>
                <w:rFonts w:ascii="Times New Roman" w:hAnsi="Times New Roman"/>
                <w:b/>
                <w:bCs/>
                <w:noProof/>
                <w:sz w:val="24"/>
                <w:szCs w:val="24"/>
              </w:rPr>
              <w:t>3 Methodology</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_Toc215261172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12</w:t>
            </w:r>
            <w:r w:rsidRPr="00816829">
              <w:rPr>
                <w:rFonts w:ascii="Times New Roman" w:hAnsi="Times New Roman"/>
                <w:noProof/>
                <w:webHidden/>
                <w:sz w:val="24"/>
                <w:szCs w:val="24"/>
              </w:rPr>
              <w:fldChar w:fldCharType="end"/>
            </w:r>
          </w:hyperlink>
        </w:p>
        <w:p w14:paraId="16E47CF1" w14:textId="40E5DD64"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816829">
              <w:rPr>
                <w:rStyle w:val="Hyperlink"/>
                <w:rFonts w:ascii="Times New Roman" w:hAnsi="Times New Roman"/>
                <w:b/>
                <w:bCs/>
                <w:noProof/>
                <w:sz w:val="24"/>
                <w:szCs w:val="24"/>
              </w:rPr>
              <w:t>4 Finding</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_Toc215261173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14</w:t>
            </w:r>
            <w:r w:rsidRPr="00816829">
              <w:rPr>
                <w:rFonts w:ascii="Times New Roman" w:hAnsi="Times New Roman"/>
                <w:noProof/>
                <w:webHidden/>
                <w:sz w:val="24"/>
                <w:szCs w:val="24"/>
              </w:rPr>
              <w:fldChar w:fldCharType="end"/>
            </w:r>
          </w:hyperlink>
        </w:p>
        <w:p w14:paraId="5699EAF6" w14:textId="1F4760F0"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816829">
              <w:rPr>
                <w:rStyle w:val="Hyperlink"/>
                <w:rFonts w:ascii="Times New Roman" w:hAnsi="Times New Roman"/>
                <w:b/>
                <w:bCs/>
                <w:noProof/>
                <w:sz w:val="24"/>
                <w:szCs w:val="24"/>
              </w:rPr>
              <w:t>5. Discussion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_Toc215261174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18</w:t>
            </w:r>
            <w:r w:rsidRPr="00816829">
              <w:rPr>
                <w:rFonts w:ascii="Times New Roman" w:hAnsi="Times New Roman"/>
                <w:noProof/>
                <w:webHidden/>
                <w:sz w:val="24"/>
                <w:szCs w:val="24"/>
              </w:rPr>
              <w:fldChar w:fldCharType="end"/>
            </w:r>
          </w:hyperlink>
        </w:p>
        <w:p w14:paraId="69D7CF28" w14:textId="16A6E5AC"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816829">
              <w:rPr>
                <w:rStyle w:val="Hyperlink"/>
                <w:rFonts w:ascii="Times New Roman" w:hAnsi="Times New Roman"/>
                <w:b/>
                <w:bCs/>
                <w:noProof/>
                <w:sz w:val="24"/>
                <w:szCs w:val="24"/>
              </w:rPr>
              <w:t>6. Recommendation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_Toc215261175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21</w:t>
            </w:r>
            <w:r w:rsidRPr="00816829">
              <w:rPr>
                <w:rFonts w:ascii="Times New Roman" w:hAnsi="Times New Roman"/>
                <w:noProof/>
                <w:webHidden/>
                <w:sz w:val="24"/>
                <w:szCs w:val="24"/>
              </w:rPr>
              <w:fldChar w:fldCharType="end"/>
            </w:r>
          </w:hyperlink>
        </w:p>
        <w:p w14:paraId="17333209" w14:textId="0C5B8D17"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816829">
              <w:rPr>
                <w:rStyle w:val="Hyperlink"/>
                <w:rFonts w:ascii="Times New Roman" w:hAnsi="Times New Roman"/>
                <w:b/>
                <w:bCs/>
                <w:noProof/>
                <w:sz w:val="24"/>
                <w:szCs w:val="24"/>
              </w:rPr>
              <w:t>8. Conclusion</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_Toc215261176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23</w:t>
            </w:r>
            <w:r w:rsidRPr="00816829">
              <w:rPr>
                <w:rFonts w:ascii="Times New Roman" w:hAnsi="Times New Roman"/>
                <w:noProof/>
                <w:webHidden/>
                <w:sz w:val="24"/>
                <w:szCs w:val="24"/>
              </w:rPr>
              <w:fldChar w:fldCharType="end"/>
            </w:r>
          </w:hyperlink>
        </w:p>
        <w:p w14:paraId="22134A74" w14:textId="543ADAC6" w:rsidR="009B7F6F" w:rsidRPr="00816829"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816829">
              <w:rPr>
                <w:rStyle w:val="Hyperlink"/>
                <w:rFonts w:ascii="Times New Roman" w:hAnsi="Times New Roman"/>
                <w:b/>
                <w:bCs/>
                <w:noProof/>
                <w:sz w:val="24"/>
                <w:szCs w:val="24"/>
              </w:rPr>
              <w:t>Reference List</w:t>
            </w:r>
            <w:r w:rsidRPr="00816829">
              <w:rPr>
                <w:rFonts w:ascii="Times New Roman" w:hAnsi="Times New Roman"/>
                <w:noProof/>
                <w:webHidden/>
                <w:sz w:val="24"/>
                <w:szCs w:val="24"/>
              </w:rPr>
              <w:tab/>
            </w:r>
            <w:r w:rsidRPr="00816829">
              <w:rPr>
                <w:rFonts w:ascii="Times New Roman" w:hAnsi="Times New Roman"/>
                <w:noProof/>
                <w:webHidden/>
                <w:sz w:val="24"/>
                <w:szCs w:val="24"/>
              </w:rPr>
              <w:fldChar w:fldCharType="begin"/>
            </w:r>
            <w:r w:rsidRPr="00816829">
              <w:rPr>
                <w:rFonts w:ascii="Times New Roman" w:hAnsi="Times New Roman"/>
                <w:noProof/>
                <w:webHidden/>
                <w:sz w:val="24"/>
                <w:szCs w:val="24"/>
              </w:rPr>
              <w:instrText xml:space="preserve"> PAGEREF _Toc215261177 \h </w:instrText>
            </w:r>
            <w:r w:rsidRPr="00816829">
              <w:rPr>
                <w:rFonts w:ascii="Times New Roman" w:hAnsi="Times New Roman"/>
                <w:noProof/>
                <w:webHidden/>
                <w:sz w:val="24"/>
                <w:szCs w:val="24"/>
              </w:rPr>
            </w:r>
            <w:r w:rsidRPr="00816829">
              <w:rPr>
                <w:rFonts w:ascii="Times New Roman" w:hAnsi="Times New Roman"/>
                <w:noProof/>
                <w:webHidden/>
                <w:sz w:val="24"/>
                <w:szCs w:val="24"/>
              </w:rPr>
              <w:fldChar w:fldCharType="separate"/>
            </w:r>
            <w:r w:rsidRPr="00816829">
              <w:rPr>
                <w:rFonts w:ascii="Times New Roman" w:hAnsi="Times New Roman"/>
                <w:noProof/>
                <w:webHidden/>
                <w:sz w:val="24"/>
                <w:szCs w:val="24"/>
              </w:rPr>
              <w:t>25</w:t>
            </w:r>
            <w:r w:rsidRPr="00816829">
              <w:rPr>
                <w:rFonts w:ascii="Times New Roman" w:hAnsi="Times New Roman"/>
                <w:noProof/>
                <w:webHidden/>
                <w:sz w:val="24"/>
                <w:szCs w:val="24"/>
              </w:rPr>
              <w:fldChar w:fldCharType="end"/>
            </w:r>
          </w:hyperlink>
        </w:p>
        <w:p w14:paraId="646EF9D8" w14:textId="591C0D0B" w:rsidR="004D7D13" w:rsidRPr="00816829" w:rsidRDefault="004D7D13" w:rsidP="00013DBD">
          <w:pPr>
            <w:spacing w:line="480" w:lineRule="auto"/>
            <w:rPr>
              <w:rFonts w:ascii="Times New Roman" w:hAnsi="Times New Roman" w:cs="Times New Roman"/>
              <w:color w:val="000000" w:themeColor="text1"/>
              <w:szCs w:val="24"/>
            </w:rPr>
          </w:pPr>
          <w:r w:rsidRPr="00816829">
            <w:rPr>
              <w:rFonts w:ascii="Times New Roman" w:hAnsi="Times New Roman" w:cs="Times New Roman"/>
              <w:b/>
              <w:bCs/>
              <w:noProof/>
              <w:color w:val="000000" w:themeColor="text1"/>
              <w:szCs w:val="24"/>
            </w:rPr>
            <w:fldChar w:fldCharType="end"/>
          </w:r>
        </w:p>
      </w:sdtContent>
    </w:sdt>
    <w:p w14:paraId="1EDA022C" w14:textId="77777777" w:rsidR="004D7D13" w:rsidRPr="00816829" w:rsidRDefault="004D7D13" w:rsidP="00013DBD">
      <w:pPr>
        <w:spacing w:line="480" w:lineRule="auto"/>
        <w:rPr>
          <w:rFonts w:ascii="Times New Roman" w:hAnsi="Times New Roman" w:cs="Times New Roman"/>
          <w:color w:val="000000" w:themeColor="text1"/>
          <w:szCs w:val="24"/>
        </w:rPr>
      </w:pPr>
    </w:p>
    <w:p w14:paraId="19B15F5F" w14:textId="77777777" w:rsidR="0095171B" w:rsidRPr="00816829" w:rsidRDefault="0095171B" w:rsidP="00013DBD">
      <w:pPr>
        <w:spacing w:line="480" w:lineRule="auto"/>
        <w:rPr>
          <w:rFonts w:ascii="Times New Roman" w:hAnsi="Times New Roman" w:cs="Times New Roman"/>
          <w:color w:val="000000" w:themeColor="text1"/>
          <w:szCs w:val="24"/>
        </w:rPr>
      </w:pPr>
    </w:p>
    <w:p w14:paraId="73636B03" w14:textId="77777777" w:rsidR="0095171B" w:rsidRPr="00816829" w:rsidRDefault="0095171B" w:rsidP="00013DBD">
      <w:pPr>
        <w:spacing w:line="480" w:lineRule="auto"/>
        <w:rPr>
          <w:rFonts w:ascii="Times New Roman" w:hAnsi="Times New Roman" w:cs="Times New Roman"/>
          <w:color w:val="000000" w:themeColor="text1"/>
          <w:szCs w:val="24"/>
        </w:rPr>
      </w:pPr>
      <w:r w:rsidRPr="00816829">
        <w:rPr>
          <w:rFonts w:ascii="Times New Roman" w:hAnsi="Times New Roman" w:cs="Times New Roman"/>
          <w:color w:val="000000" w:themeColor="text1"/>
          <w:szCs w:val="24"/>
        </w:rPr>
        <w:br w:type="page"/>
      </w:r>
    </w:p>
    <w:p w14:paraId="48512045" w14:textId="2774FE42" w:rsidR="00B06124" w:rsidRPr="00816829" w:rsidRDefault="000E04F4" w:rsidP="00B06124">
      <w:pPr>
        <w:spacing w:line="480" w:lineRule="auto"/>
        <w:rPr>
          <w:rFonts w:ascii="Times New Roman" w:hAnsi="Times New Roman" w:cs="Times New Roman"/>
          <w:color w:val="000000" w:themeColor="text1"/>
          <w:szCs w:val="24"/>
        </w:rPr>
      </w:pPr>
      <w:bookmarkStart w:id="1" w:name="_Toc215261170"/>
      <w:r w:rsidRPr="00816829">
        <w:rPr>
          <w:rStyle w:val="Heading1Char"/>
          <w:rFonts w:ascii="Times New Roman" w:hAnsi="Times New Roman" w:cs="Times New Roman"/>
          <w:b/>
          <w:bCs/>
          <w:color w:val="000000" w:themeColor="text1"/>
          <w:sz w:val="24"/>
          <w:szCs w:val="24"/>
        </w:rPr>
        <w:lastRenderedPageBreak/>
        <w:t>1</w:t>
      </w:r>
      <w:r w:rsidR="004D7D13" w:rsidRPr="00816829">
        <w:rPr>
          <w:rStyle w:val="Heading1Char"/>
          <w:rFonts w:ascii="Times New Roman" w:hAnsi="Times New Roman" w:cs="Times New Roman"/>
          <w:b/>
          <w:bCs/>
          <w:color w:val="000000" w:themeColor="text1"/>
          <w:sz w:val="24"/>
          <w:szCs w:val="24"/>
        </w:rPr>
        <w:t>.</w:t>
      </w:r>
      <w:r w:rsidR="0095171B" w:rsidRPr="00816829">
        <w:rPr>
          <w:rStyle w:val="Heading1Char"/>
          <w:rFonts w:ascii="Times New Roman" w:hAnsi="Times New Roman" w:cs="Times New Roman"/>
          <w:b/>
          <w:bCs/>
          <w:color w:val="000000" w:themeColor="text1"/>
          <w:sz w:val="24"/>
          <w:szCs w:val="24"/>
        </w:rPr>
        <w:t>Introduction</w:t>
      </w:r>
      <w:bookmarkEnd w:id="1"/>
      <w:r w:rsidR="0095171B" w:rsidRPr="00816829">
        <w:rPr>
          <w:rStyle w:val="Heading1Char"/>
          <w:rFonts w:ascii="Times New Roman" w:hAnsi="Times New Roman" w:cs="Times New Roman"/>
          <w:color w:val="000000" w:themeColor="text1"/>
          <w:sz w:val="24"/>
          <w:szCs w:val="24"/>
        </w:rPr>
        <w:t xml:space="preserve"> </w:t>
      </w:r>
    </w:p>
    <w:p w14:paraId="2128C8B9" w14:textId="77777777" w:rsidR="00C85764" w:rsidRPr="00C85764" w:rsidRDefault="00C85764" w:rsidP="00C85764">
      <w:pPr>
        <w:spacing w:line="480" w:lineRule="auto"/>
        <w:rPr>
          <w:rFonts w:ascii="Times New Roman" w:hAnsi="Times New Roman" w:cs="Times New Roman"/>
          <w:color w:val="000000" w:themeColor="text1"/>
          <w:szCs w:val="24"/>
        </w:rPr>
      </w:pPr>
      <w:bookmarkStart w:id="2" w:name="_Toc215261171"/>
      <w:r w:rsidRPr="00C85764">
        <w:rPr>
          <w:rFonts w:ascii="Times New Roman" w:hAnsi="Times New Roman" w:cs="Times New Roman"/>
          <w:color w:val="000000" w:themeColor="text1"/>
          <w:szCs w:val="24"/>
        </w:rPr>
        <w:t xml:space="preserve">Rapid technological development has fundamentally changed the competitive environment in which modern organizations operate. Digital technologies are influencing how firms design products, manage operations, communicate with customers and make strategic decisions. Consequently, digital transformation has moved beyond being primarily an information technology initiative and has become an important component of organizational strategy. Vial (2019) conceptualizes digital transformation as a process through which digital technologies generate disruptions that encourage organizations to alter their value-creation pathways while managing associated structural changes and organizational barriers. </w:t>
      </w:r>
    </w:p>
    <w:p w14:paraId="34A9302F" w14:textId="77777777" w:rsidR="00C85764" w:rsidRPr="00C85764" w:rsidRDefault="00C85764" w:rsidP="00C85764">
      <w:pPr>
        <w:spacing w:line="480" w:lineRule="auto"/>
        <w:rPr>
          <w:rFonts w:ascii="Times New Roman" w:hAnsi="Times New Roman" w:cs="Times New Roman"/>
          <w:color w:val="000000" w:themeColor="text1"/>
          <w:szCs w:val="24"/>
        </w:rPr>
      </w:pPr>
      <w:r w:rsidRPr="00C85764">
        <w:rPr>
          <w:rFonts w:ascii="Times New Roman" w:hAnsi="Times New Roman" w:cs="Times New Roman"/>
          <w:color w:val="000000" w:themeColor="text1"/>
          <w:szCs w:val="24"/>
        </w:rPr>
        <w:t xml:space="preserve">The strategic significance of digital transformation is particularly evident as organizations face changing customer expectations, emerging digital competitors and growing pressure for speed and flexibility. Technologies such as artificial intelligence (AI), cloud computing, big data analytics, automation and the Internet of Things (IoT) allow businesses to streamline operations, obtain insights from large volumes of data and develop more responsive customer experiences. However, effective digital transformation involves substantially more than technology implementation. It can require changes in organizational structures, capabilities, resources, performance measures and business models (Verhoef et al., 2021). Furthermore, organizations require dynamic capabilities that allow them to continuously renew their strategies and resources as digital environments evolve (Warner &amp; Wäger, 2019). </w:t>
      </w:r>
    </w:p>
    <w:p w14:paraId="59AA3FC8" w14:textId="77777777" w:rsidR="00C85764" w:rsidRPr="00C85764" w:rsidRDefault="00C85764" w:rsidP="00C85764">
      <w:pPr>
        <w:spacing w:line="480" w:lineRule="auto"/>
        <w:rPr>
          <w:rFonts w:ascii="Times New Roman" w:hAnsi="Times New Roman" w:cs="Times New Roman"/>
          <w:color w:val="000000" w:themeColor="text1"/>
          <w:szCs w:val="24"/>
        </w:rPr>
      </w:pPr>
      <w:r w:rsidRPr="00C85764">
        <w:rPr>
          <w:rFonts w:ascii="Times New Roman" w:hAnsi="Times New Roman" w:cs="Times New Roman"/>
          <w:color w:val="000000" w:themeColor="text1"/>
          <w:szCs w:val="24"/>
        </w:rPr>
        <w:t xml:space="preserve">This report critically examines </w:t>
      </w:r>
      <w:r w:rsidRPr="00C85764">
        <w:rPr>
          <w:rFonts w:ascii="Times New Roman" w:hAnsi="Times New Roman" w:cs="Times New Roman"/>
          <w:b/>
          <w:bCs/>
          <w:color w:val="000000" w:themeColor="text1"/>
          <w:szCs w:val="24"/>
        </w:rPr>
        <w:t>digital transformation as a driver of organizational competitiveness</w:t>
      </w:r>
      <w:r w:rsidRPr="00C85764">
        <w:rPr>
          <w:rFonts w:ascii="Times New Roman" w:hAnsi="Times New Roman" w:cs="Times New Roman"/>
          <w:color w:val="000000" w:themeColor="text1"/>
          <w:szCs w:val="24"/>
        </w:rPr>
        <w:t xml:space="preserve">. It evaluates its conceptual foundations and strategic importance, examines the contribution of major digital technologies, and analyses their effects on operational efficiency, customer experience, decision-making and market responsiveness. The report also considers </w:t>
      </w:r>
      <w:r w:rsidRPr="00C85764">
        <w:rPr>
          <w:rFonts w:ascii="Times New Roman" w:hAnsi="Times New Roman" w:cs="Times New Roman"/>
          <w:color w:val="000000" w:themeColor="text1"/>
          <w:szCs w:val="24"/>
        </w:rPr>
        <w:lastRenderedPageBreak/>
        <w:t>organizational change and transformation challenges and uses real-world examples to evaluate how digital transformation can contribute to sustainable competitive advantage.</w:t>
      </w:r>
    </w:p>
    <w:p w14:paraId="4139FCAD" w14:textId="77777777" w:rsidR="00B37028" w:rsidRDefault="00B37028" w:rsidP="00257256">
      <w:pPr>
        <w:spacing w:line="480" w:lineRule="auto"/>
        <w:rPr>
          <w:rFonts w:ascii="Times New Roman" w:hAnsi="Times New Roman" w:cs="Times New Roman"/>
          <w:color w:val="000000" w:themeColor="text1"/>
          <w:szCs w:val="24"/>
        </w:rPr>
      </w:pPr>
    </w:p>
    <w:p w14:paraId="2ED917B7" w14:textId="77777777" w:rsidR="00C85764" w:rsidRDefault="00C85764" w:rsidP="00257256">
      <w:pPr>
        <w:spacing w:line="480" w:lineRule="auto"/>
        <w:rPr>
          <w:rFonts w:ascii="Times New Roman" w:hAnsi="Times New Roman" w:cs="Times New Roman"/>
          <w:color w:val="000000" w:themeColor="text1"/>
          <w:szCs w:val="24"/>
        </w:rPr>
      </w:pPr>
    </w:p>
    <w:p w14:paraId="26ACE515" w14:textId="77777777" w:rsidR="00C85764" w:rsidRDefault="00C85764" w:rsidP="00257256">
      <w:pPr>
        <w:spacing w:line="480" w:lineRule="auto"/>
        <w:rPr>
          <w:rFonts w:ascii="Times New Roman" w:hAnsi="Times New Roman" w:cs="Times New Roman"/>
          <w:color w:val="000000" w:themeColor="text1"/>
          <w:szCs w:val="24"/>
        </w:rPr>
      </w:pPr>
    </w:p>
    <w:p w14:paraId="28215C40" w14:textId="77777777" w:rsidR="00C85764" w:rsidRDefault="00C85764" w:rsidP="00257256">
      <w:pPr>
        <w:spacing w:line="480" w:lineRule="auto"/>
        <w:rPr>
          <w:rFonts w:ascii="Times New Roman" w:hAnsi="Times New Roman" w:cs="Times New Roman"/>
          <w:color w:val="000000" w:themeColor="text1"/>
          <w:szCs w:val="24"/>
        </w:rPr>
      </w:pPr>
    </w:p>
    <w:p w14:paraId="0A185B33" w14:textId="77777777" w:rsidR="00C85764" w:rsidRDefault="00C85764" w:rsidP="00257256">
      <w:pPr>
        <w:spacing w:line="480" w:lineRule="auto"/>
        <w:rPr>
          <w:rFonts w:ascii="Times New Roman" w:hAnsi="Times New Roman" w:cs="Times New Roman"/>
          <w:color w:val="000000" w:themeColor="text1"/>
          <w:szCs w:val="24"/>
        </w:rPr>
      </w:pPr>
    </w:p>
    <w:p w14:paraId="45C0ACA9" w14:textId="77777777" w:rsidR="00C85764" w:rsidRDefault="00C85764" w:rsidP="00257256">
      <w:pPr>
        <w:spacing w:line="480" w:lineRule="auto"/>
        <w:rPr>
          <w:rFonts w:ascii="Times New Roman" w:hAnsi="Times New Roman" w:cs="Times New Roman"/>
          <w:color w:val="000000" w:themeColor="text1"/>
          <w:szCs w:val="24"/>
        </w:rPr>
      </w:pPr>
    </w:p>
    <w:p w14:paraId="7C3839B2" w14:textId="77777777" w:rsidR="00C85764" w:rsidRDefault="00C85764" w:rsidP="00257256">
      <w:pPr>
        <w:spacing w:line="480" w:lineRule="auto"/>
        <w:rPr>
          <w:rFonts w:ascii="Times New Roman" w:hAnsi="Times New Roman" w:cs="Times New Roman"/>
          <w:color w:val="000000" w:themeColor="text1"/>
          <w:szCs w:val="24"/>
        </w:rPr>
      </w:pPr>
    </w:p>
    <w:p w14:paraId="6BEC43BE" w14:textId="77777777" w:rsidR="00C85764" w:rsidRDefault="00C85764" w:rsidP="00257256">
      <w:pPr>
        <w:spacing w:line="480" w:lineRule="auto"/>
        <w:rPr>
          <w:rFonts w:ascii="Times New Roman" w:hAnsi="Times New Roman" w:cs="Times New Roman"/>
          <w:color w:val="000000" w:themeColor="text1"/>
          <w:szCs w:val="24"/>
        </w:rPr>
      </w:pPr>
    </w:p>
    <w:p w14:paraId="45F4CB56" w14:textId="77777777" w:rsidR="00C85764" w:rsidRDefault="00C85764" w:rsidP="00257256">
      <w:pPr>
        <w:spacing w:line="480" w:lineRule="auto"/>
        <w:rPr>
          <w:rFonts w:ascii="Times New Roman" w:hAnsi="Times New Roman" w:cs="Times New Roman"/>
          <w:color w:val="000000" w:themeColor="text1"/>
          <w:szCs w:val="24"/>
        </w:rPr>
      </w:pPr>
    </w:p>
    <w:p w14:paraId="5F8D3A31" w14:textId="77777777" w:rsidR="00C85764" w:rsidRPr="00816829" w:rsidRDefault="00C85764" w:rsidP="00257256">
      <w:pPr>
        <w:spacing w:line="480" w:lineRule="auto"/>
        <w:rPr>
          <w:rFonts w:ascii="Times New Roman" w:hAnsi="Times New Roman" w:cs="Times New Roman"/>
          <w:color w:val="000000" w:themeColor="text1"/>
          <w:szCs w:val="24"/>
        </w:rPr>
      </w:pPr>
    </w:p>
    <w:p w14:paraId="4000C078" w14:textId="77777777" w:rsidR="00B37028" w:rsidRPr="00816829" w:rsidRDefault="00B37028" w:rsidP="00257256">
      <w:pPr>
        <w:spacing w:line="480" w:lineRule="auto"/>
        <w:rPr>
          <w:rFonts w:ascii="Times New Roman" w:hAnsi="Times New Roman" w:cs="Times New Roman"/>
          <w:color w:val="000000" w:themeColor="text1"/>
          <w:szCs w:val="24"/>
        </w:rPr>
      </w:pPr>
    </w:p>
    <w:p w14:paraId="7D118D06" w14:textId="77777777" w:rsidR="00257256" w:rsidRPr="00816829" w:rsidRDefault="00257256" w:rsidP="00257256">
      <w:pPr>
        <w:spacing w:line="480" w:lineRule="auto"/>
        <w:rPr>
          <w:rFonts w:ascii="Times New Roman" w:hAnsi="Times New Roman" w:cs="Times New Roman"/>
          <w:color w:val="000000" w:themeColor="text1"/>
          <w:szCs w:val="24"/>
        </w:rPr>
      </w:pPr>
    </w:p>
    <w:p w14:paraId="58CE1420" w14:textId="77777777" w:rsidR="00257256" w:rsidRPr="00816829" w:rsidRDefault="00257256" w:rsidP="00257256">
      <w:pPr>
        <w:spacing w:line="480" w:lineRule="auto"/>
        <w:rPr>
          <w:rFonts w:ascii="Times New Roman" w:hAnsi="Times New Roman" w:cs="Times New Roman"/>
          <w:color w:val="000000" w:themeColor="text1"/>
          <w:szCs w:val="24"/>
        </w:rPr>
      </w:pPr>
    </w:p>
    <w:p w14:paraId="5B2C99AB" w14:textId="77777777" w:rsidR="00257256" w:rsidRPr="00816829" w:rsidRDefault="00257256" w:rsidP="00257256">
      <w:pPr>
        <w:spacing w:line="480" w:lineRule="auto"/>
        <w:rPr>
          <w:rFonts w:ascii="Times New Roman" w:hAnsi="Times New Roman" w:cs="Times New Roman"/>
          <w:color w:val="000000" w:themeColor="text1"/>
          <w:szCs w:val="24"/>
        </w:rPr>
      </w:pPr>
    </w:p>
    <w:p w14:paraId="5734CF62" w14:textId="77777777" w:rsidR="00257256" w:rsidRPr="00816829" w:rsidRDefault="00257256" w:rsidP="00257256">
      <w:pPr>
        <w:spacing w:line="480" w:lineRule="auto"/>
        <w:rPr>
          <w:rFonts w:ascii="Times New Roman" w:hAnsi="Times New Roman" w:cs="Times New Roman"/>
          <w:color w:val="000000" w:themeColor="text1"/>
          <w:szCs w:val="24"/>
        </w:rPr>
      </w:pPr>
    </w:p>
    <w:p w14:paraId="7416A62E" w14:textId="77777777" w:rsidR="00257256" w:rsidRDefault="00257256" w:rsidP="00257256">
      <w:pPr>
        <w:spacing w:line="480" w:lineRule="auto"/>
        <w:rPr>
          <w:rFonts w:ascii="Times New Roman" w:hAnsi="Times New Roman" w:cs="Times New Roman"/>
          <w:color w:val="000000" w:themeColor="text1"/>
          <w:szCs w:val="24"/>
        </w:rPr>
      </w:pPr>
    </w:p>
    <w:p w14:paraId="63BA0CE8" w14:textId="77777777" w:rsidR="005F274A" w:rsidRPr="00816829" w:rsidRDefault="005F274A" w:rsidP="00257256">
      <w:pPr>
        <w:spacing w:line="480" w:lineRule="auto"/>
        <w:rPr>
          <w:rFonts w:ascii="Times New Roman" w:hAnsi="Times New Roman" w:cs="Times New Roman"/>
          <w:color w:val="000000" w:themeColor="text1"/>
          <w:szCs w:val="24"/>
        </w:rPr>
      </w:pPr>
    </w:p>
    <w:p w14:paraId="58696FDB" w14:textId="736C145F" w:rsidR="000C38AA" w:rsidRPr="000C38AA" w:rsidRDefault="000E04F4" w:rsidP="000C38AA">
      <w:pPr>
        <w:spacing w:line="480" w:lineRule="auto"/>
        <w:rPr>
          <w:rFonts w:ascii="Times New Roman" w:hAnsi="Times New Roman" w:cs="Times New Roman"/>
          <w:color w:val="000000" w:themeColor="text1"/>
          <w:szCs w:val="24"/>
        </w:rPr>
      </w:pPr>
      <w:r w:rsidRPr="00816829">
        <w:rPr>
          <w:rStyle w:val="Heading1Char"/>
          <w:rFonts w:ascii="Times New Roman" w:hAnsi="Times New Roman" w:cs="Times New Roman"/>
          <w:b/>
          <w:bCs/>
          <w:color w:val="000000" w:themeColor="text1"/>
          <w:sz w:val="24"/>
          <w:szCs w:val="24"/>
        </w:rPr>
        <w:lastRenderedPageBreak/>
        <w:t>2</w:t>
      </w:r>
      <w:r w:rsidR="0095171B" w:rsidRPr="00816829">
        <w:rPr>
          <w:rStyle w:val="Heading1Char"/>
          <w:rFonts w:ascii="Times New Roman" w:hAnsi="Times New Roman" w:cs="Times New Roman"/>
          <w:b/>
          <w:bCs/>
          <w:color w:val="000000" w:themeColor="text1"/>
          <w:sz w:val="24"/>
          <w:szCs w:val="24"/>
        </w:rPr>
        <w:t>. Literature Review</w:t>
      </w:r>
      <w:bookmarkEnd w:id="2"/>
      <w:r w:rsidR="0095171B" w:rsidRPr="00816829">
        <w:rPr>
          <w:rFonts w:ascii="Times New Roman" w:hAnsi="Times New Roman" w:cs="Times New Roman"/>
          <w:color w:val="000000" w:themeColor="text1"/>
          <w:szCs w:val="24"/>
        </w:rPr>
        <w:t xml:space="preserve"> </w:t>
      </w:r>
      <w:r w:rsidR="0095171B" w:rsidRPr="00816829">
        <w:rPr>
          <w:rFonts w:ascii="Times New Roman" w:hAnsi="Times New Roman" w:cs="Times New Roman"/>
          <w:color w:val="000000" w:themeColor="text1"/>
          <w:szCs w:val="24"/>
        </w:rPr>
        <w:br/>
      </w:r>
      <w:bookmarkStart w:id="3" w:name="_Toc215261172"/>
      <w:r w:rsidR="000C38AA" w:rsidRPr="000C38AA">
        <w:rPr>
          <w:rFonts w:ascii="Times New Roman" w:hAnsi="Times New Roman" w:cs="Times New Roman"/>
          <w:b/>
          <w:bCs/>
          <w:color w:val="000000" w:themeColor="text1"/>
          <w:szCs w:val="24"/>
        </w:rPr>
        <w:t>2.1 Concept and Strategic Importance of Digital Transformation</w:t>
      </w:r>
    </w:p>
    <w:p w14:paraId="57CCFE53" w14:textId="353492DB" w:rsidR="000C38AA" w:rsidRPr="000C38AA" w:rsidRDefault="000C38AA" w:rsidP="000C38AA">
      <w:pPr>
        <w:spacing w:line="480" w:lineRule="auto"/>
        <w:rPr>
          <w:rFonts w:ascii="Times New Roman" w:hAnsi="Times New Roman" w:cs="Times New Roman"/>
          <w:color w:val="000000" w:themeColor="text1"/>
          <w:szCs w:val="24"/>
        </w:rPr>
      </w:pPr>
      <w:r w:rsidRPr="000C38AA">
        <w:rPr>
          <w:rFonts w:ascii="Times New Roman" w:hAnsi="Times New Roman" w:cs="Times New Roman"/>
          <w:color w:val="000000" w:themeColor="text1"/>
          <w:szCs w:val="24"/>
        </w:rPr>
        <w:t>Digital transformation (DT) has developed from a technology-focused concept into a broader strategic process that reshapes how organizations operate, create value and compete. Vial (2019) defines digital transformation as a process in which digital technologies generate disruptions that trigger strategic organizational responses and changes to value-creation pathways. This definition is important because it distinguishes transformation from the simple implementation of new information technologies. Similarly, Verhoef et al. (2021) identify three stages—digitization, digitalization and digital transformation</w:t>
      </w:r>
      <w:r>
        <w:rPr>
          <w:rFonts w:ascii="Times New Roman" w:hAnsi="Times New Roman" w:cs="Times New Roman"/>
          <w:color w:val="000000" w:themeColor="text1"/>
          <w:szCs w:val="24"/>
        </w:rPr>
        <w:t xml:space="preserve"> </w:t>
      </w:r>
      <w:r w:rsidRPr="000C38AA">
        <w:rPr>
          <w:rFonts w:ascii="Times New Roman" w:hAnsi="Times New Roman" w:cs="Times New Roman"/>
          <w:color w:val="000000" w:themeColor="text1"/>
          <w:szCs w:val="24"/>
        </w:rPr>
        <w:t>and argue that genuine transformation involves substantial changes in organizational structures, resources, capabilities and business models.</w:t>
      </w:r>
    </w:p>
    <w:p w14:paraId="6E459FE0" w14:textId="77777777" w:rsidR="000C38AA" w:rsidRPr="000C38AA" w:rsidRDefault="000C38AA" w:rsidP="000C38AA">
      <w:pPr>
        <w:spacing w:line="480" w:lineRule="auto"/>
        <w:rPr>
          <w:rFonts w:ascii="Times New Roman" w:hAnsi="Times New Roman" w:cs="Times New Roman"/>
          <w:color w:val="000000" w:themeColor="text1"/>
          <w:szCs w:val="24"/>
        </w:rPr>
      </w:pPr>
      <w:r w:rsidRPr="000C38AA">
        <w:rPr>
          <w:rFonts w:ascii="Times New Roman" w:hAnsi="Times New Roman" w:cs="Times New Roman"/>
          <w:color w:val="000000" w:themeColor="text1"/>
          <w:szCs w:val="24"/>
        </w:rPr>
        <w:t xml:space="preserve">From a strategic perspective, organizations increasingly need a coordinated digital transformation strategy rather than isolated technological projects. Matt et al. (2015) argue that such a strategy should integrate and prioritize transformation initiatives across organizational functions. This implies that investments in technology should </w:t>
      </w:r>
      <w:proofErr w:type="gramStart"/>
      <w:r w:rsidRPr="000C38AA">
        <w:rPr>
          <w:rFonts w:ascii="Times New Roman" w:hAnsi="Times New Roman" w:cs="Times New Roman"/>
          <w:color w:val="000000" w:themeColor="text1"/>
          <w:szCs w:val="24"/>
        </w:rPr>
        <w:t>be connected with</w:t>
      </w:r>
      <w:proofErr w:type="gramEnd"/>
      <w:r w:rsidRPr="000C38AA">
        <w:rPr>
          <w:rFonts w:ascii="Times New Roman" w:hAnsi="Times New Roman" w:cs="Times New Roman"/>
          <w:color w:val="000000" w:themeColor="text1"/>
          <w:szCs w:val="24"/>
        </w:rPr>
        <w:t xml:space="preserve"> wider business objectives, including growth, innovation and competitive positioning. Research generally supports a positive relationship between DT and competitiveness. Leão and da Silva (2021), for example, found through a systematic literature review that digital transformation influences competitive advantage through innovation, greater efficiency, cost reduction and changes to global value chains. Nevertheless, the benefits are not automatic; firms must develop complementary capabilities that convert technological investments into meaningful business outcomes.</w:t>
      </w:r>
    </w:p>
    <w:p w14:paraId="00133988" w14:textId="77777777" w:rsidR="000C38AA" w:rsidRPr="000C38AA" w:rsidRDefault="000C38AA" w:rsidP="000C38AA">
      <w:pPr>
        <w:spacing w:line="480" w:lineRule="auto"/>
        <w:rPr>
          <w:rFonts w:ascii="Times New Roman" w:hAnsi="Times New Roman" w:cs="Times New Roman"/>
          <w:color w:val="000000" w:themeColor="text1"/>
          <w:szCs w:val="24"/>
        </w:rPr>
      </w:pPr>
    </w:p>
    <w:p w14:paraId="2799A64B" w14:textId="3CF29F5F" w:rsidR="000C38AA" w:rsidRPr="000C38AA" w:rsidRDefault="000C38AA" w:rsidP="000C38AA">
      <w:pPr>
        <w:spacing w:line="480" w:lineRule="auto"/>
        <w:rPr>
          <w:rFonts w:ascii="Times New Roman" w:hAnsi="Times New Roman" w:cs="Times New Roman"/>
          <w:b/>
          <w:bCs/>
          <w:color w:val="000000" w:themeColor="text1"/>
          <w:szCs w:val="24"/>
        </w:rPr>
      </w:pPr>
      <w:r w:rsidRPr="000C38AA">
        <w:rPr>
          <w:rFonts w:ascii="Times New Roman" w:hAnsi="Times New Roman" w:cs="Times New Roman"/>
          <w:b/>
          <w:bCs/>
          <w:color w:val="000000" w:themeColor="text1"/>
          <w:szCs w:val="24"/>
        </w:rPr>
        <w:lastRenderedPageBreak/>
        <w:t>2.2 Digital Technologies as Enablers of Transformation</w:t>
      </w:r>
    </w:p>
    <w:p w14:paraId="637DBBED" w14:textId="42D8C1C0" w:rsidR="000C38AA" w:rsidRPr="000C38AA" w:rsidRDefault="000C38AA" w:rsidP="000C38AA">
      <w:pPr>
        <w:spacing w:line="480" w:lineRule="auto"/>
        <w:rPr>
          <w:rFonts w:ascii="Times New Roman" w:hAnsi="Times New Roman" w:cs="Times New Roman"/>
          <w:color w:val="000000" w:themeColor="text1"/>
          <w:szCs w:val="24"/>
        </w:rPr>
      </w:pPr>
      <w:r w:rsidRPr="000C38AA">
        <w:rPr>
          <w:rFonts w:ascii="Times New Roman" w:hAnsi="Times New Roman" w:cs="Times New Roman"/>
          <w:color w:val="000000" w:themeColor="text1"/>
          <w:szCs w:val="24"/>
        </w:rPr>
        <w:t>Digital transformation is enabled by a combination of technologies, particularly cloud computing, artificial intelligence (AI), big data analytics, automation and the Internet of Things (IoT). These technologies are interconnected rather than independent. Cloud computing provides scalable infrastructure and access to computing resources, while IoT devices generate continuous streams of operational and customer data. Big data analytics transforms these datasets into useful insights, and AI can support prediction, personalization and automated decision-making. The increasing convergence of these technologies has therefore changed the ways in which organizations design products, coordinate processes and interact with markets.</w:t>
      </w:r>
    </w:p>
    <w:p w14:paraId="22B5BE10" w14:textId="108DAC1C" w:rsidR="000C38AA" w:rsidRPr="000C38AA" w:rsidRDefault="000C38AA" w:rsidP="000C38AA">
      <w:pPr>
        <w:spacing w:line="480" w:lineRule="auto"/>
        <w:rPr>
          <w:rFonts w:ascii="Times New Roman" w:hAnsi="Times New Roman" w:cs="Times New Roman"/>
          <w:color w:val="000000" w:themeColor="text1"/>
          <w:szCs w:val="24"/>
        </w:rPr>
      </w:pPr>
      <w:r w:rsidRPr="000C38AA">
        <w:rPr>
          <w:rFonts w:ascii="Times New Roman" w:hAnsi="Times New Roman" w:cs="Times New Roman"/>
          <w:color w:val="000000" w:themeColor="text1"/>
          <w:szCs w:val="24"/>
        </w:rPr>
        <w:t>Emerging digital technologies are particularly significant in industrial transformation. Research on industrial businesses identifies technologies including big data, cloud platforms, AI and machine learning, robotics and industrial IoT as important forces disrupting established operating models. However, merely possessing advanced technologies does not constitute a sustainable source of advantage. Organizations must be able to integrate technologies with their processes, workforce and strategic priorities. This reflects the dynamic capability perspective, according to which firms need to continuously adapt and reconfigure their resources in response to technological and market change.</w:t>
      </w:r>
    </w:p>
    <w:p w14:paraId="61A3391E" w14:textId="5C7F1A7C" w:rsidR="000C38AA" w:rsidRPr="000C38AA" w:rsidRDefault="000C38AA" w:rsidP="000C38AA">
      <w:pPr>
        <w:spacing w:line="480" w:lineRule="auto"/>
        <w:rPr>
          <w:rFonts w:ascii="Times New Roman" w:hAnsi="Times New Roman" w:cs="Times New Roman"/>
          <w:color w:val="000000" w:themeColor="text1"/>
          <w:szCs w:val="24"/>
        </w:rPr>
      </w:pPr>
      <w:r w:rsidRPr="000C38AA">
        <w:rPr>
          <w:rFonts w:ascii="Times New Roman" w:hAnsi="Times New Roman" w:cs="Times New Roman"/>
          <w:color w:val="000000" w:themeColor="text1"/>
          <w:szCs w:val="24"/>
        </w:rPr>
        <w:t>Big data analytics illustrates this relationship between technology and organizational capability particularly well. Ciampi et al. (2021) examined 253 UK firms and found that big data analytics capabilities had both direct and indirect positive effects on business model innovation, with entrepreneurial orientation playing a mediating role. Thus, data itself is not necessarily a competitive resource unless organizations possess the managerial and analytical capabilities required to transform it into commercially useful knowledge.</w:t>
      </w:r>
    </w:p>
    <w:p w14:paraId="354CD720" w14:textId="26105AFB" w:rsidR="000C38AA" w:rsidRPr="000C38AA" w:rsidRDefault="000C38AA" w:rsidP="000C38AA">
      <w:pPr>
        <w:spacing w:line="480" w:lineRule="auto"/>
        <w:rPr>
          <w:rFonts w:ascii="Times New Roman" w:hAnsi="Times New Roman" w:cs="Times New Roman"/>
          <w:b/>
          <w:bCs/>
          <w:color w:val="000000" w:themeColor="text1"/>
          <w:szCs w:val="24"/>
        </w:rPr>
      </w:pPr>
      <w:r w:rsidRPr="000C38AA">
        <w:rPr>
          <w:rFonts w:ascii="Times New Roman" w:hAnsi="Times New Roman" w:cs="Times New Roman"/>
          <w:b/>
          <w:bCs/>
          <w:color w:val="000000" w:themeColor="text1"/>
          <w:szCs w:val="24"/>
        </w:rPr>
        <w:lastRenderedPageBreak/>
        <w:t>2.3 Operational Efficiency and Data-Driven Decision-Making</w:t>
      </w:r>
    </w:p>
    <w:p w14:paraId="0B1E3207" w14:textId="1327F5F2" w:rsidR="000C38AA" w:rsidRPr="000C38AA" w:rsidRDefault="000C38AA" w:rsidP="000C38AA">
      <w:pPr>
        <w:spacing w:line="480" w:lineRule="auto"/>
        <w:rPr>
          <w:rFonts w:ascii="Times New Roman" w:hAnsi="Times New Roman" w:cs="Times New Roman"/>
          <w:color w:val="000000" w:themeColor="text1"/>
          <w:szCs w:val="24"/>
        </w:rPr>
      </w:pPr>
      <w:r w:rsidRPr="000C38AA">
        <w:rPr>
          <w:rFonts w:ascii="Times New Roman" w:hAnsi="Times New Roman" w:cs="Times New Roman"/>
          <w:color w:val="000000" w:themeColor="text1"/>
          <w:szCs w:val="24"/>
        </w:rPr>
        <w:t>One of the most widely discussed competitive benefits of digital transformation is increased operational efficiency. Digital technologies can automate repetitive activities, improve coordination between organizational functions, provide real-time visibility and reduce dependence on manual processes. Automation can increase speed and consistency, while cloud-based platforms can facilitate collaboration and scalable access to organizational resources. IoT-enabled monitoring can further support preventive maintenance and operational control by allowing organizations to identify problems before they result in significant disruption.</w:t>
      </w:r>
    </w:p>
    <w:p w14:paraId="4E79047C" w14:textId="7F12F1CB" w:rsidR="000C38AA" w:rsidRPr="000C38AA" w:rsidRDefault="000C38AA" w:rsidP="000C38AA">
      <w:pPr>
        <w:spacing w:line="480" w:lineRule="auto"/>
        <w:rPr>
          <w:rFonts w:ascii="Times New Roman" w:hAnsi="Times New Roman" w:cs="Times New Roman"/>
          <w:color w:val="000000" w:themeColor="text1"/>
          <w:szCs w:val="24"/>
        </w:rPr>
      </w:pPr>
      <w:r w:rsidRPr="000C38AA">
        <w:rPr>
          <w:rFonts w:ascii="Times New Roman" w:hAnsi="Times New Roman" w:cs="Times New Roman"/>
          <w:color w:val="000000" w:themeColor="text1"/>
          <w:szCs w:val="24"/>
        </w:rPr>
        <w:t>Such efficiency improvements can create cost advantages, but the strategic implications extend beyond reducing expenditure. Faster and more flexible processes enable organizations to respond more effectively to changes in demand and competitor behaviour. Leão and da Silva (2021) found that efficiency, innovation and cost reduction are among the principal mechanisms through which digital transformation strengthens competitiveness. Therefore, operational digitalization can contribute simultaneously to productivity and strategic responsiveness.</w:t>
      </w:r>
    </w:p>
    <w:p w14:paraId="13ADF71F" w14:textId="77777777" w:rsidR="000C38AA" w:rsidRPr="000C38AA" w:rsidRDefault="000C38AA" w:rsidP="000C38AA">
      <w:pPr>
        <w:spacing w:line="480" w:lineRule="auto"/>
        <w:rPr>
          <w:rFonts w:ascii="Times New Roman" w:hAnsi="Times New Roman" w:cs="Times New Roman"/>
          <w:color w:val="000000" w:themeColor="text1"/>
          <w:szCs w:val="24"/>
        </w:rPr>
      </w:pPr>
      <w:r w:rsidRPr="000C38AA">
        <w:rPr>
          <w:rFonts w:ascii="Times New Roman" w:hAnsi="Times New Roman" w:cs="Times New Roman"/>
          <w:color w:val="000000" w:themeColor="text1"/>
          <w:szCs w:val="24"/>
        </w:rPr>
        <w:t>Data-driven decision-making provides another significant advantage. Traditional managerial decisions may depend heavily on historical reports, managerial experience and relatively limited information. Big data analytics enables firms to integrate larger and more diverse datasets and identify patterns that would otherwise be difficult to recognize. Research suggests that big data can support deeper insights across the intersection of physical and digital activities and strengthen innovation processes. However, effective use of analytics requires appropriate organizational capabilities rather than simply access to large datasets.</w:t>
      </w:r>
    </w:p>
    <w:p w14:paraId="13EE0D39" w14:textId="77777777" w:rsidR="000C38AA" w:rsidRPr="000C38AA" w:rsidRDefault="000C38AA" w:rsidP="000C38AA">
      <w:pPr>
        <w:spacing w:line="480" w:lineRule="auto"/>
        <w:rPr>
          <w:rFonts w:ascii="Times New Roman" w:hAnsi="Times New Roman" w:cs="Times New Roman"/>
          <w:color w:val="000000" w:themeColor="text1"/>
          <w:szCs w:val="24"/>
        </w:rPr>
      </w:pPr>
    </w:p>
    <w:p w14:paraId="2E7DF696" w14:textId="77777777" w:rsidR="000C38AA" w:rsidRPr="000C38AA" w:rsidRDefault="000C38AA" w:rsidP="000C38AA">
      <w:pPr>
        <w:spacing w:line="480" w:lineRule="auto"/>
        <w:rPr>
          <w:rFonts w:ascii="Times New Roman" w:hAnsi="Times New Roman" w:cs="Times New Roman"/>
          <w:color w:val="000000" w:themeColor="text1"/>
          <w:szCs w:val="24"/>
        </w:rPr>
      </w:pPr>
      <w:r w:rsidRPr="000C38AA">
        <w:rPr>
          <w:rFonts w:ascii="Times New Roman" w:hAnsi="Times New Roman" w:cs="Times New Roman"/>
          <w:color w:val="000000" w:themeColor="text1"/>
          <w:szCs w:val="24"/>
        </w:rPr>
        <w:lastRenderedPageBreak/>
        <w:t>This distinction is important when assessing sustainable competitive advantage. Research examining big data analytics through resource-based, knowledge-based and dynamic capability perspectives suggests that analytics can contribute to competitive advantage when firms progressively develop analytical maturity and convert information into organizational knowledge and learning. In other words, competitors may purchase similar technological systems, but replicating the knowledge, expertise and routines through which an organization uses those systems may be considerably more difficult (</w:t>
      </w:r>
      <w:proofErr w:type="spellStart"/>
      <w:r w:rsidRPr="000C38AA">
        <w:rPr>
          <w:rFonts w:ascii="Times New Roman" w:hAnsi="Times New Roman" w:cs="Times New Roman"/>
          <w:color w:val="000000" w:themeColor="text1"/>
          <w:szCs w:val="24"/>
        </w:rPr>
        <w:t>Mikalef</w:t>
      </w:r>
      <w:proofErr w:type="spellEnd"/>
      <w:r w:rsidRPr="000C38AA">
        <w:rPr>
          <w:rFonts w:ascii="Times New Roman" w:hAnsi="Times New Roman" w:cs="Times New Roman"/>
          <w:color w:val="000000" w:themeColor="text1"/>
          <w:szCs w:val="24"/>
        </w:rPr>
        <w:t xml:space="preserve"> et al., 2020).</w:t>
      </w:r>
    </w:p>
    <w:p w14:paraId="316998C8" w14:textId="77777777" w:rsidR="000C38AA" w:rsidRPr="000C38AA" w:rsidRDefault="000C38AA" w:rsidP="000C38AA">
      <w:pPr>
        <w:spacing w:line="480" w:lineRule="auto"/>
        <w:rPr>
          <w:rFonts w:ascii="Times New Roman" w:hAnsi="Times New Roman" w:cs="Times New Roman"/>
          <w:color w:val="000000" w:themeColor="text1"/>
          <w:szCs w:val="24"/>
        </w:rPr>
      </w:pPr>
    </w:p>
    <w:p w14:paraId="7D1A45E4" w14:textId="14D2F162" w:rsidR="000C38AA" w:rsidRPr="000C38AA" w:rsidRDefault="000C38AA" w:rsidP="000C38AA">
      <w:pPr>
        <w:spacing w:line="480" w:lineRule="auto"/>
        <w:rPr>
          <w:rFonts w:ascii="Times New Roman" w:hAnsi="Times New Roman" w:cs="Times New Roman"/>
          <w:b/>
          <w:bCs/>
          <w:color w:val="000000" w:themeColor="text1"/>
          <w:szCs w:val="24"/>
        </w:rPr>
      </w:pPr>
      <w:r w:rsidRPr="000C38AA">
        <w:rPr>
          <w:rFonts w:ascii="Times New Roman" w:hAnsi="Times New Roman" w:cs="Times New Roman"/>
          <w:b/>
          <w:bCs/>
          <w:color w:val="000000" w:themeColor="text1"/>
          <w:szCs w:val="24"/>
        </w:rPr>
        <w:t>2.4 Customer Experience, Innovation and Market Responsiveness</w:t>
      </w:r>
    </w:p>
    <w:p w14:paraId="17403858" w14:textId="7B830128" w:rsidR="000C38AA" w:rsidRPr="000C38AA" w:rsidRDefault="000C38AA" w:rsidP="000C38AA">
      <w:pPr>
        <w:spacing w:line="480" w:lineRule="auto"/>
        <w:rPr>
          <w:rFonts w:ascii="Times New Roman" w:hAnsi="Times New Roman" w:cs="Times New Roman"/>
          <w:color w:val="000000" w:themeColor="text1"/>
          <w:szCs w:val="24"/>
        </w:rPr>
      </w:pPr>
      <w:r w:rsidRPr="000C38AA">
        <w:rPr>
          <w:rFonts w:ascii="Times New Roman" w:hAnsi="Times New Roman" w:cs="Times New Roman"/>
          <w:color w:val="000000" w:themeColor="text1"/>
          <w:szCs w:val="24"/>
        </w:rPr>
        <w:t xml:space="preserve">Customer experience represents another central dimension of digital competitiveness. Digital platforms provide organizations with new opportunities to understand individual preferences and create more personalized interactions. Data collected through digital channels can reveal customer behaviour, </w:t>
      </w:r>
      <w:proofErr w:type="gramStart"/>
      <w:r w:rsidRPr="000C38AA">
        <w:rPr>
          <w:rFonts w:ascii="Times New Roman" w:hAnsi="Times New Roman" w:cs="Times New Roman"/>
          <w:color w:val="000000" w:themeColor="text1"/>
          <w:szCs w:val="24"/>
        </w:rPr>
        <w:t>purchasing</w:t>
      </w:r>
      <w:proofErr w:type="gramEnd"/>
      <w:r w:rsidRPr="000C38AA">
        <w:rPr>
          <w:rFonts w:ascii="Times New Roman" w:hAnsi="Times New Roman" w:cs="Times New Roman"/>
          <w:color w:val="000000" w:themeColor="text1"/>
          <w:szCs w:val="24"/>
        </w:rPr>
        <w:t xml:space="preserve"> patterns and changing expectations. AI and analytics can subsequently support recommendation systems, personalized communication and more responsive customer service. Consequently, digital transformation can change both how value is delivered and how relationships between organizations and customers are maintained.</w:t>
      </w:r>
    </w:p>
    <w:p w14:paraId="15BE3A8C" w14:textId="77777777" w:rsidR="000C38AA" w:rsidRPr="000C38AA" w:rsidRDefault="000C38AA" w:rsidP="000C38AA">
      <w:pPr>
        <w:spacing w:line="480" w:lineRule="auto"/>
        <w:rPr>
          <w:rFonts w:ascii="Times New Roman" w:hAnsi="Times New Roman" w:cs="Times New Roman"/>
          <w:color w:val="000000" w:themeColor="text1"/>
          <w:szCs w:val="24"/>
        </w:rPr>
      </w:pPr>
      <w:r w:rsidRPr="000C38AA">
        <w:rPr>
          <w:rFonts w:ascii="Times New Roman" w:hAnsi="Times New Roman" w:cs="Times New Roman"/>
          <w:color w:val="000000" w:themeColor="text1"/>
          <w:szCs w:val="24"/>
        </w:rPr>
        <w:t>Verhoef et al. (2021) emphasize that digital transformation has significantly altered consumer expectations and behaviour while creating pressure on traditional firms. Customers increasingly compare experiences across industries rather than solely among direct competitors. Therefore, a seamless and responsive digital experience can become an important basis of differentiation. At the same time, digital technologies can shorten feedback cycles, allowing businesses to detect changes in customer preferences and adapt offerings more quickly.</w:t>
      </w:r>
    </w:p>
    <w:p w14:paraId="3DD8D7A3" w14:textId="77777777" w:rsidR="000C38AA" w:rsidRPr="000C38AA" w:rsidRDefault="000C38AA" w:rsidP="000C38AA">
      <w:pPr>
        <w:spacing w:line="480" w:lineRule="auto"/>
        <w:rPr>
          <w:rFonts w:ascii="Times New Roman" w:hAnsi="Times New Roman" w:cs="Times New Roman"/>
          <w:color w:val="000000" w:themeColor="text1"/>
          <w:szCs w:val="24"/>
        </w:rPr>
      </w:pPr>
    </w:p>
    <w:p w14:paraId="42D56CB2" w14:textId="77777777" w:rsidR="000C38AA" w:rsidRPr="000C38AA" w:rsidRDefault="000C38AA" w:rsidP="000C38AA">
      <w:pPr>
        <w:spacing w:line="480" w:lineRule="auto"/>
        <w:rPr>
          <w:rFonts w:ascii="Times New Roman" w:hAnsi="Times New Roman" w:cs="Times New Roman"/>
          <w:color w:val="000000" w:themeColor="text1"/>
          <w:szCs w:val="24"/>
        </w:rPr>
      </w:pPr>
      <w:r w:rsidRPr="000C38AA">
        <w:rPr>
          <w:rFonts w:ascii="Times New Roman" w:hAnsi="Times New Roman" w:cs="Times New Roman"/>
          <w:color w:val="000000" w:themeColor="text1"/>
          <w:szCs w:val="24"/>
        </w:rPr>
        <w:t>Digital transformation also facilitates innovation beyond existing products and services. Big data analytics capabilities can influence business model innovation by allowing organizations to identify previously unseen opportunities and reconsider how they create, deliver and capture value (Ciampi et al., 2021). Research into big data and innovation similarly indicates that analytics can help organizations reconfigure processes and capabilities in response to changing business environments. Therefore, digital competitiveness increasingly depends not simply on improving existing activities but also on using technology to develop new value propositions and business models.</w:t>
      </w:r>
    </w:p>
    <w:p w14:paraId="10B7B266" w14:textId="77777777" w:rsidR="000C38AA" w:rsidRPr="000C38AA" w:rsidRDefault="000C38AA" w:rsidP="000C38AA">
      <w:pPr>
        <w:spacing w:line="480" w:lineRule="auto"/>
        <w:rPr>
          <w:rFonts w:ascii="Times New Roman" w:hAnsi="Times New Roman" w:cs="Times New Roman"/>
          <w:color w:val="000000" w:themeColor="text1"/>
          <w:szCs w:val="24"/>
        </w:rPr>
      </w:pPr>
    </w:p>
    <w:p w14:paraId="26D192AB" w14:textId="6BD06373" w:rsidR="000C38AA" w:rsidRPr="000C38AA" w:rsidRDefault="000C38AA" w:rsidP="000C38AA">
      <w:pPr>
        <w:spacing w:line="480" w:lineRule="auto"/>
        <w:rPr>
          <w:rFonts w:ascii="Times New Roman" w:hAnsi="Times New Roman" w:cs="Times New Roman"/>
          <w:b/>
          <w:bCs/>
          <w:color w:val="000000" w:themeColor="text1"/>
          <w:szCs w:val="24"/>
        </w:rPr>
      </w:pPr>
      <w:r w:rsidRPr="000C38AA">
        <w:rPr>
          <w:rFonts w:ascii="Times New Roman" w:hAnsi="Times New Roman" w:cs="Times New Roman"/>
          <w:b/>
          <w:bCs/>
          <w:color w:val="000000" w:themeColor="text1"/>
          <w:szCs w:val="24"/>
        </w:rPr>
        <w:t>2.5 Organizational Capabilities, Leadership and Transformation Challenges</w:t>
      </w:r>
    </w:p>
    <w:p w14:paraId="4D2CE06C" w14:textId="34841FCD" w:rsidR="000C38AA" w:rsidRPr="000C38AA" w:rsidRDefault="000C38AA" w:rsidP="000C38AA">
      <w:pPr>
        <w:spacing w:line="480" w:lineRule="auto"/>
        <w:rPr>
          <w:rFonts w:ascii="Times New Roman" w:hAnsi="Times New Roman" w:cs="Times New Roman"/>
          <w:color w:val="000000" w:themeColor="text1"/>
          <w:szCs w:val="24"/>
        </w:rPr>
      </w:pPr>
      <w:r w:rsidRPr="000C38AA">
        <w:rPr>
          <w:rFonts w:ascii="Times New Roman" w:hAnsi="Times New Roman" w:cs="Times New Roman"/>
          <w:color w:val="000000" w:themeColor="text1"/>
          <w:szCs w:val="24"/>
        </w:rPr>
        <w:t>Despite its potential benefits, digital transformation is challenging because established organizations often possess structures, routines and cultures designed for relatively stable operating environments. Successful transformation consequently requires organizational change alongside technological implementation. Matt et al. (2015) emphasize that digital transformation affects products, processes, organizational structures and management concepts. A fragmented approach in which different departments independently adopt technologies may therefore produce limited strategic value.</w:t>
      </w:r>
    </w:p>
    <w:p w14:paraId="1CFE160B" w14:textId="4BC4BA0A" w:rsidR="000C38AA" w:rsidRPr="000C38AA" w:rsidRDefault="000C38AA" w:rsidP="000C38AA">
      <w:pPr>
        <w:spacing w:line="480" w:lineRule="auto"/>
        <w:rPr>
          <w:rFonts w:ascii="Times New Roman" w:hAnsi="Times New Roman" w:cs="Times New Roman"/>
          <w:color w:val="000000" w:themeColor="text1"/>
          <w:szCs w:val="24"/>
        </w:rPr>
      </w:pPr>
      <w:r w:rsidRPr="000C38AA">
        <w:rPr>
          <w:rFonts w:ascii="Times New Roman" w:hAnsi="Times New Roman" w:cs="Times New Roman"/>
          <w:color w:val="000000" w:themeColor="text1"/>
          <w:szCs w:val="24"/>
        </w:rPr>
        <w:t xml:space="preserve">The dynamic capabilities perspective provides a useful explanation of why some organizations gain greater benefits from digital technologies than others. Firms must continuously identify technological and market developments, capture emerging opportunities and reconfigure existing resources. In this context, digital leadership is important because senior managers must establish </w:t>
      </w:r>
      <w:r w:rsidRPr="000C38AA">
        <w:rPr>
          <w:rFonts w:ascii="Times New Roman" w:hAnsi="Times New Roman" w:cs="Times New Roman"/>
          <w:color w:val="000000" w:themeColor="text1"/>
          <w:szCs w:val="24"/>
        </w:rPr>
        <w:lastRenderedPageBreak/>
        <w:t>strategic direction, coordinate transformation initiatives and encourage experimentation while managing uncertainty. The ability to learn and adapt may consequently become more strategically important than ownership of any individual technology.</w:t>
      </w:r>
    </w:p>
    <w:p w14:paraId="565976D5" w14:textId="5521DECF" w:rsidR="000C38AA" w:rsidRPr="000C38AA" w:rsidRDefault="000C38AA" w:rsidP="000C38AA">
      <w:pPr>
        <w:spacing w:line="480" w:lineRule="auto"/>
        <w:rPr>
          <w:rFonts w:ascii="Times New Roman" w:hAnsi="Times New Roman" w:cs="Times New Roman"/>
          <w:color w:val="000000" w:themeColor="text1"/>
          <w:szCs w:val="24"/>
        </w:rPr>
      </w:pPr>
      <w:r w:rsidRPr="000C38AA">
        <w:rPr>
          <w:rFonts w:ascii="Times New Roman" w:hAnsi="Times New Roman" w:cs="Times New Roman"/>
          <w:color w:val="000000" w:themeColor="text1"/>
          <w:szCs w:val="24"/>
        </w:rPr>
        <w:t>Nevertheless, transformation also introduces significant risks. Legacy systems can make integration difficult, while employees may resist changes that alter established responsibilities and working practices. Digital transformation can additionally require considerable investment in technological infrastructure, cybersecurity and employee skills. Organizations that concentrate excessively on technology while neglecting people and organizational processes may struggle to achieve expected outcomes. Recent research on analytics similarly indicates that implementing sophisticated analytical tools does not automatically generate financial performance; alignment with strategic and organizational capabilities is necessary for firms to obtain operational and market benefits.</w:t>
      </w:r>
    </w:p>
    <w:p w14:paraId="033A1E47" w14:textId="0F6D887D" w:rsidR="000C38AA" w:rsidRPr="000C38AA" w:rsidRDefault="000C38AA" w:rsidP="000C38AA">
      <w:pPr>
        <w:spacing w:line="480" w:lineRule="auto"/>
        <w:rPr>
          <w:rFonts w:ascii="Times New Roman" w:hAnsi="Times New Roman" w:cs="Times New Roman"/>
          <w:b/>
          <w:bCs/>
          <w:color w:val="000000" w:themeColor="text1"/>
          <w:szCs w:val="24"/>
        </w:rPr>
      </w:pPr>
      <w:r w:rsidRPr="000C38AA">
        <w:rPr>
          <w:rFonts w:ascii="Times New Roman" w:hAnsi="Times New Roman" w:cs="Times New Roman"/>
          <w:b/>
          <w:bCs/>
          <w:color w:val="000000" w:themeColor="text1"/>
          <w:szCs w:val="24"/>
        </w:rPr>
        <w:t>2.6 Digital Transformation and Sustainable Competitive Advantage</w:t>
      </w:r>
    </w:p>
    <w:p w14:paraId="3AC7E2D0" w14:textId="7819DC5A" w:rsidR="000C38AA" w:rsidRPr="000C38AA" w:rsidRDefault="000C38AA" w:rsidP="000C38AA">
      <w:pPr>
        <w:spacing w:line="480" w:lineRule="auto"/>
        <w:rPr>
          <w:rFonts w:ascii="Times New Roman" w:hAnsi="Times New Roman" w:cs="Times New Roman"/>
          <w:color w:val="000000" w:themeColor="text1"/>
          <w:szCs w:val="24"/>
        </w:rPr>
      </w:pPr>
      <w:r w:rsidRPr="000C38AA">
        <w:rPr>
          <w:rFonts w:ascii="Times New Roman" w:hAnsi="Times New Roman" w:cs="Times New Roman"/>
          <w:color w:val="000000" w:themeColor="text1"/>
          <w:szCs w:val="24"/>
        </w:rPr>
        <w:t>Overall, the literature indicates that digital transformation can strengthen competitiveness through multiple interconnected mechanisms, including operational efficiency, innovation, customer experience, data-driven decision-making and market responsiveness. A systematic review by Leão and da Silva (2021) concludes that the overall effects of digital transformation on competitiveness are predominantly positive, particularly in relation to innovation, efficiency and cost reduction.</w:t>
      </w:r>
    </w:p>
    <w:p w14:paraId="584C737A" w14:textId="13276AB3" w:rsidR="000C38AA" w:rsidRPr="000C38AA" w:rsidRDefault="000C38AA" w:rsidP="000C38AA">
      <w:pPr>
        <w:spacing w:line="480" w:lineRule="auto"/>
        <w:rPr>
          <w:rFonts w:ascii="Times New Roman" w:hAnsi="Times New Roman" w:cs="Times New Roman"/>
          <w:color w:val="000000" w:themeColor="text1"/>
          <w:szCs w:val="24"/>
        </w:rPr>
      </w:pPr>
      <w:r w:rsidRPr="000C38AA">
        <w:rPr>
          <w:rFonts w:ascii="Times New Roman" w:hAnsi="Times New Roman" w:cs="Times New Roman"/>
          <w:color w:val="000000" w:themeColor="text1"/>
          <w:szCs w:val="24"/>
        </w:rPr>
        <w:t xml:space="preserve">However, an important distinction exists between obtaining temporary technological benefits and achieving sustainable competitive advantage. Technologies such as cloud services, AI platforms and analytics software are increasingly accessible to competing organizations. Consequently, </w:t>
      </w:r>
      <w:r w:rsidRPr="000C38AA">
        <w:rPr>
          <w:rFonts w:ascii="Times New Roman" w:hAnsi="Times New Roman" w:cs="Times New Roman"/>
          <w:color w:val="000000" w:themeColor="text1"/>
          <w:szCs w:val="24"/>
        </w:rPr>
        <w:lastRenderedPageBreak/>
        <w:t>technology itself may be relatively easy to imitate. More durable advantages are likely to arise from the way an organization combines technology with unique data, employee knowledge, innovative culture, leadership, business processes and dynamic capabilities. Big data research similarly suggests that sustainable advantage depends on organizational learning and analytical maturity rather than technology ownership alone.</w:t>
      </w:r>
    </w:p>
    <w:p w14:paraId="4C797A8C" w14:textId="77777777" w:rsidR="000C38AA" w:rsidRPr="000C38AA" w:rsidRDefault="000C38AA" w:rsidP="000C38AA">
      <w:pPr>
        <w:spacing w:line="480" w:lineRule="auto"/>
        <w:rPr>
          <w:rFonts w:ascii="Times New Roman" w:hAnsi="Times New Roman" w:cs="Times New Roman"/>
          <w:color w:val="000000" w:themeColor="text1"/>
          <w:szCs w:val="24"/>
        </w:rPr>
      </w:pPr>
      <w:r w:rsidRPr="000C38AA">
        <w:rPr>
          <w:rFonts w:ascii="Times New Roman" w:hAnsi="Times New Roman" w:cs="Times New Roman"/>
          <w:color w:val="000000" w:themeColor="text1"/>
          <w:szCs w:val="24"/>
        </w:rPr>
        <w:t>The literature therefore suggests a movement away from a technology-deterministic understanding of digital transformation. Digital investment is an important foundation, but competitiveness depends on whether organizations can translate technological possibilities into distinctive organizational capabilities and customer value. This also reveals an important research issue: the outcomes of digital transformation can vary considerably across industries, organizational sizes and levels of digital maturity. Consequently, further analysis is required to understand the conditions under which specific combinations of digital technology, organizational capabilities and strategic choices generate sustained competitive outcomes.</w:t>
      </w:r>
    </w:p>
    <w:p w14:paraId="57219565" w14:textId="77777777" w:rsidR="000C38AA" w:rsidRDefault="000C38AA" w:rsidP="000C38AA">
      <w:pPr>
        <w:spacing w:line="480" w:lineRule="auto"/>
        <w:rPr>
          <w:rFonts w:cs="Times New Roman"/>
          <w:color w:val="000000" w:themeColor="text1"/>
          <w:szCs w:val="24"/>
        </w:rPr>
      </w:pPr>
    </w:p>
    <w:p w14:paraId="7AB10079" w14:textId="77777777" w:rsidR="000C38AA" w:rsidRDefault="000C38AA" w:rsidP="000C38AA">
      <w:pPr>
        <w:spacing w:line="480" w:lineRule="auto"/>
        <w:rPr>
          <w:rFonts w:cs="Times New Roman"/>
          <w:color w:val="000000" w:themeColor="text1"/>
          <w:szCs w:val="24"/>
        </w:rPr>
      </w:pPr>
    </w:p>
    <w:p w14:paraId="106E84B6" w14:textId="77777777" w:rsidR="000C38AA" w:rsidRDefault="000C38AA" w:rsidP="000C38AA">
      <w:pPr>
        <w:spacing w:line="480" w:lineRule="auto"/>
        <w:rPr>
          <w:rFonts w:cs="Times New Roman"/>
          <w:color w:val="000000" w:themeColor="text1"/>
          <w:szCs w:val="24"/>
        </w:rPr>
      </w:pPr>
    </w:p>
    <w:p w14:paraId="60D5FD87" w14:textId="77777777" w:rsidR="000C38AA" w:rsidRDefault="000C38AA" w:rsidP="000C38AA">
      <w:pPr>
        <w:spacing w:line="480" w:lineRule="auto"/>
        <w:rPr>
          <w:rFonts w:cs="Times New Roman"/>
          <w:color w:val="000000" w:themeColor="text1"/>
          <w:szCs w:val="24"/>
        </w:rPr>
      </w:pPr>
    </w:p>
    <w:p w14:paraId="29BD6D52" w14:textId="77777777" w:rsidR="000C38AA" w:rsidRDefault="000C38AA" w:rsidP="000C38AA">
      <w:pPr>
        <w:spacing w:line="480" w:lineRule="auto"/>
        <w:rPr>
          <w:rFonts w:cs="Times New Roman"/>
          <w:color w:val="000000" w:themeColor="text1"/>
          <w:szCs w:val="24"/>
        </w:rPr>
      </w:pPr>
    </w:p>
    <w:p w14:paraId="20110525" w14:textId="77777777" w:rsidR="000C38AA" w:rsidRDefault="000C38AA" w:rsidP="000C38AA">
      <w:pPr>
        <w:spacing w:line="480" w:lineRule="auto"/>
        <w:rPr>
          <w:rFonts w:cs="Times New Roman"/>
          <w:color w:val="000000" w:themeColor="text1"/>
          <w:szCs w:val="24"/>
        </w:rPr>
      </w:pPr>
    </w:p>
    <w:p w14:paraId="59B7B51B" w14:textId="77777777" w:rsidR="000C38AA" w:rsidRDefault="000C38AA" w:rsidP="000C38AA">
      <w:pPr>
        <w:spacing w:line="480" w:lineRule="auto"/>
        <w:rPr>
          <w:rFonts w:cs="Times New Roman"/>
          <w:color w:val="000000" w:themeColor="text1"/>
          <w:szCs w:val="24"/>
        </w:rPr>
      </w:pPr>
    </w:p>
    <w:p w14:paraId="1249DBC5" w14:textId="77777777" w:rsidR="000C38AA" w:rsidRDefault="00843EDD" w:rsidP="000C38AA">
      <w:pPr>
        <w:spacing w:line="480" w:lineRule="auto"/>
        <w:rPr>
          <w:rFonts w:ascii="Times New Roman" w:hAnsi="Times New Roman" w:cs="Times New Roman"/>
          <w:b/>
          <w:bCs/>
          <w:color w:val="000000" w:themeColor="text1"/>
          <w:szCs w:val="24"/>
        </w:rPr>
      </w:pPr>
      <w:r w:rsidRPr="00816829">
        <w:rPr>
          <w:rStyle w:val="Heading1Char"/>
          <w:rFonts w:ascii="Times New Roman" w:hAnsi="Times New Roman" w:cs="Times New Roman"/>
          <w:b/>
          <w:bCs/>
          <w:color w:val="000000" w:themeColor="text1"/>
          <w:sz w:val="24"/>
          <w:szCs w:val="24"/>
        </w:rPr>
        <w:lastRenderedPageBreak/>
        <w:t>3</w:t>
      </w:r>
      <w:r w:rsidR="00582227" w:rsidRPr="00816829">
        <w:rPr>
          <w:rStyle w:val="Heading1Char"/>
          <w:rFonts w:ascii="Times New Roman" w:hAnsi="Times New Roman" w:cs="Times New Roman"/>
          <w:b/>
          <w:bCs/>
          <w:color w:val="000000" w:themeColor="text1"/>
          <w:sz w:val="24"/>
          <w:szCs w:val="24"/>
        </w:rPr>
        <w:t xml:space="preserve"> Methodology</w:t>
      </w:r>
      <w:bookmarkEnd w:id="3"/>
      <w:r w:rsidR="00582227" w:rsidRPr="00816829">
        <w:rPr>
          <w:rFonts w:ascii="Times New Roman" w:hAnsi="Times New Roman" w:cs="Times New Roman"/>
          <w:b/>
          <w:bCs/>
          <w:color w:val="000000" w:themeColor="text1"/>
          <w:szCs w:val="24"/>
        </w:rPr>
        <w:t xml:space="preserve"> </w:t>
      </w:r>
    </w:p>
    <w:p w14:paraId="0312FC22" w14:textId="77777777" w:rsidR="00527F49" w:rsidRPr="00527F49" w:rsidRDefault="00527F49" w:rsidP="00527F49">
      <w:pPr>
        <w:spacing w:line="480" w:lineRule="auto"/>
        <w:rPr>
          <w:rFonts w:ascii="Times New Roman" w:hAnsi="Times New Roman" w:cs="Times New Roman"/>
          <w:b/>
          <w:bCs/>
          <w:color w:val="000000" w:themeColor="text1"/>
          <w:szCs w:val="24"/>
        </w:rPr>
      </w:pPr>
      <w:bookmarkStart w:id="4" w:name="_Toc215261173"/>
      <w:r w:rsidRPr="00527F49">
        <w:rPr>
          <w:rFonts w:ascii="Times New Roman" w:hAnsi="Times New Roman" w:cs="Times New Roman"/>
          <w:b/>
          <w:bCs/>
          <w:color w:val="000000" w:themeColor="text1"/>
          <w:szCs w:val="24"/>
        </w:rPr>
        <w:t>3.1 Research Approach and Design</w:t>
      </w:r>
    </w:p>
    <w:p w14:paraId="0A5F4FF7" w14:textId="77777777" w:rsidR="00527F49" w:rsidRPr="00527F49" w:rsidRDefault="00527F49" w:rsidP="00527F49">
      <w:pPr>
        <w:spacing w:line="480" w:lineRule="auto"/>
        <w:rPr>
          <w:rFonts w:ascii="Times New Roman" w:hAnsi="Times New Roman" w:cs="Times New Roman"/>
          <w:color w:val="000000" w:themeColor="text1"/>
          <w:szCs w:val="24"/>
        </w:rPr>
      </w:pPr>
      <w:r w:rsidRPr="00527F49">
        <w:rPr>
          <w:rFonts w:ascii="Times New Roman" w:hAnsi="Times New Roman" w:cs="Times New Roman"/>
          <w:color w:val="000000" w:themeColor="text1"/>
          <w:szCs w:val="24"/>
        </w:rPr>
        <w:t xml:space="preserve">This report adopts a </w:t>
      </w:r>
      <w:r w:rsidRPr="00527F49">
        <w:rPr>
          <w:rFonts w:ascii="Times New Roman" w:hAnsi="Times New Roman" w:cs="Times New Roman"/>
          <w:b/>
          <w:bCs/>
          <w:color w:val="000000" w:themeColor="text1"/>
          <w:szCs w:val="24"/>
        </w:rPr>
        <w:t>qualitative secondary research approach</w:t>
      </w:r>
      <w:r w:rsidRPr="00527F49">
        <w:rPr>
          <w:rFonts w:ascii="Times New Roman" w:hAnsi="Times New Roman" w:cs="Times New Roman"/>
          <w:color w:val="000000" w:themeColor="text1"/>
          <w:szCs w:val="24"/>
        </w:rPr>
        <w:t xml:space="preserve"> to examine how digital transformation contributes to organizational competitiveness. A qualitative approach is appropriate because the study focuses on understanding the strategic and organizational implications of digital transformation rather than statistically testing relationships between predefined variables. The research examines how technologies such as artificial intelligence (AI), cloud computing, big data analytics, automation and the Internet of Things (IoT) influence operational efficiency, customer experience, decision-making, innovation and market responsiveness.</w:t>
      </w:r>
    </w:p>
    <w:p w14:paraId="058B5F46" w14:textId="77777777" w:rsidR="00527F49" w:rsidRPr="00527F49" w:rsidRDefault="00527F49" w:rsidP="00527F49">
      <w:pPr>
        <w:spacing w:line="480" w:lineRule="auto"/>
        <w:rPr>
          <w:rFonts w:ascii="Times New Roman" w:hAnsi="Times New Roman" w:cs="Times New Roman"/>
          <w:color w:val="000000" w:themeColor="text1"/>
          <w:szCs w:val="24"/>
        </w:rPr>
      </w:pPr>
      <w:r w:rsidRPr="00527F49">
        <w:rPr>
          <w:rFonts w:ascii="Times New Roman" w:hAnsi="Times New Roman" w:cs="Times New Roman"/>
          <w:color w:val="000000" w:themeColor="text1"/>
          <w:szCs w:val="24"/>
        </w:rPr>
        <w:t xml:space="preserve">The study uses a </w:t>
      </w:r>
      <w:r w:rsidRPr="00527F49">
        <w:rPr>
          <w:rFonts w:ascii="Times New Roman" w:hAnsi="Times New Roman" w:cs="Times New Roman"/>
          <w:b/>
          <w:bCs/>
          <w:color w:val="000000" w:themeColor="text1"/>
          <w:szCs w:val="24"/>
        </w:rPr>
        <w:t>descriptive and analytical research design</w:t>
      </w:r>
      <w:r w:rsidRPr="00527F49">
        <w:rPr>
          <w:rFonts w:ascii="Times New Roman" w:hAnsi="Times New Roman" w:cs="Times New Roman"/>
          <w:color w:val="000000" w:themeColor="text1"/>
          <w:szCs w:val="24"/>
        </w:rPr>
        <w:t>. The descriptive element establishes the meaning, scope and major dimensions of digital transformation, while the analytical element evaluates how digital technologies and organizational capabilities contribute to competitive advantage. This approach is consistent with the multidimensional nature of digital transformation identified in previous research, where technological change is closely connected with strategy, organizational structure, capabilities and value creation (Vial, 2019; Verhoef et al., 2021). Rather than treating technology adoption as an isolated activity, the methodology therefore examines digital transformation from an integrated business and strategic perspective.</w:t>
      </w:r>
    </w:p>
    <w:p w14:paraId="4ED2AECD" w14:textId="77777777" w:rsidR="00527F49" w:rsidRPr="00527F49" w:rsidRDefault="00527F49" w:rsidP="00527F49">
      <w:pPr>
        <w:spacing w:line="480" w:lineRule="auto"/>
        <w:rPr>
          <w:rFonts w:ascii="Times New Roman" w:hAnsi="Times New Roman" w:cs="Times New Roman"/>
          <w:b/>
          <w:bCs/>
          <w:color w:val="000000" w:themeColor="text1"/>
          <w:szCs w:val="24"/>
        </w:rPr>
      </w:pPr>
      <w:r w:rsidRPr="00527F49">
        <w:rPr>
          <w:rFonts w:ascii="Times New Roman" w:hAnsi="Times New Roman" w:cs="Times New Roman"/>
          <w:b/>
          <w:bCs/>
          <w:color w:val="000000" w:themeColor="text1"/>
          <w:szCs w:val="24"/>
        </w:rPr>
        <w:t>3.2 Secondary Data Collection</w:t>
      </w:r>
    </w:p>
    <w:p w14:paraId="0388C9C4" w14:textId="77777777" w:rsidR="00527F49" w:rsidRPr="00527F49" w:rsidRDefault="00527F49" w:rsidP="00527F49">
      <w:pPr>
        <w:spacing w:line="480" w:lineRule="auto"/>
        <w:rPr>
          <w:rFonts w:ascii="Times New Roman" w:hAnsi="Times New Roman" w:cs="Times New Roman"/>
          <w:color w:val="000000" w:themeColor="text1"/>
          <w:szCs w:val="24"/>
        </w:rPr>
      </w:pPr>
      <w:r w:rsidRPr="00527F49">
        <w:rPr>
          <w:rFonts w:ascii="Times New Roman" w:hAnsi="Times New Roman" w:cs="Times New Roman"/>
          <w:color w:val="000000" w:themeColor="text1"/>
          <w:szCs w:val="24"/>
        </w:rPr>
        <w:t xml:space="preserve">The research relies exclusively on </w:t>
      </w:r>
      <w:r w:rsidRPr="00527F49">
        <w:rPr>
          <w:rFonts w:ascii="Times New Roman" w:hAnsi="Times New Roman" w:cs="Times New Roman"/>
          <w:b/>
          <w:bCs/>
          <w:color w:val="000000" w:themeColor="text1"/>
          <w:szCs w:val="24"/>
        </w:rPr>
        <w:t>secondary data</w:t>
      </w:r>
      <w:r w:rsidRPr="00527F49">
        <w:rPr>
          <w:rFonts w:ascii="Times New Roman" w:hAnsi="Times New Roman" w:cs="Times New Roman"/>
          <w:color w:val="000000" w:themeColor="text1"/>
          <w:szCs w:val="24"/>
        </w:rPr>
        <w:t xml:space="preserve">, meaning that no questionnaires, interviews, experiments or other forms of primary data collection are undertaken. Secondary research is suitable for this report because extensive academic and organizational evidence already exists </w:t>
      </w:r>
      <w:r w:rsidRPr="00527F49">
        <w:rPr>
          <w:rFonts w:ascii="Times New Roman" w:hAnsi="Times New Roman" w:cs="Times New Roman"/>
          <w:color w:val="000000" w:themeColor="text1"/>
          <w:szCs w:val="24"/>
        </w:rPr>
        <w:lastRenderedPageBreak/>
        <w:t>concerning digital transformation and its competitive implications. The approach also enables evidence from different industries and organizational contexts to be compared, providing a broader understanding than would be possible through the examination of a single organization.</w:t>
      </w:r>
    </w:p>
    <w:p w14:paraId="31B1283D" w14:textId="77777777" w:rsidR="00527F49" w:rsidRPr="00527F49" w:rsidRDefault="00527F49" w:rsidP="00527F49">
      <w:pPr>
        <w:spacing w:line="480" w:lineRule="auto"/>
        <w:rPr>
          <w:rFonts w:ascii="Times New Roman" w:hAnsi="Times New Roman" w:cs="Times New Roman"/>
          <w:color w:val="000000" w:themeColor="text1"/>
          <w:szCs w:val="24"/>
        </w:rPr>
      </w:pPr>
      <w:r w:rsidRPr="00527F49">
        <w:rPr>
          <w:rFonts w:ascii="Times New Roman" w:hAnsi="Times New Roman" w:cs="Times New Roman"/>
          <w:color w:val="000000" w:themeColor="text1"/>
          <w:szCs w:val="24"/>
        </w:rPr>
        <w:t xml:space="preserve">Academic evidence is drawn primarily from </w:t>
      </w:r>
      <w:r w:rsidRPr="00527F49">
        <w:rPr>
          <w:rFonts w:ascii="Times New Roman" w:hAnsi="Times New Roman" w:cs="Times New Roman"/>
          <w:b/>
          <w:bCs/>
          <w:color w:val="000000" w:themeColor="text1"/>
          <w:szCs w:val="24"/>
        </w:rPr>
        <w:t>peer-reviewed journal articles</w:t>
      </w:r>
      <w:r w:rsidRPr="00527F49">
        <w:rPr>
          <w:rFonts w:ascii="Times New Roman" w:hAnsi="Times New Roman" w:cs="Times New Roman"/>
          <w:color w:val="000000" w:themeColor="text1"/>
          <w:szCs w:val="24"/>
        </w:rPr>
        <w:t xml:space="preserve"> located through recognized scholarly databases and search platforms, including Google Scholar, ScienceDirect, SpringerLink and Wiley Online Library. Relevant studies are identified using combinations of keywords such as </w:t>
      </w:r>
      <w:r w:rsidRPr="00527F49">
        <w:rPr>
          <w:rFonts w:ascii="Times New Roman" w:hAnsi="Times New Roman" w:cs="Times New Roman"/>
          <w:i/>
          <w:iCs/>
          <w:color w:val="000000" w:themeColor="text1"/>
          <w:szCs w:val="24"/>
        </w:rPr>
        <w:t>digital transformation</w:t>
      </w:r>
      <w:r w:rsidRPr="00527F49">
        <w:rPr>
          <w:rFonts w:ascii="Times New Roman" w:hAnsi="Times New Roman" w:cs="Times New Roman"/>
          <w:color w:val="000000" w:themeColor="text1"/>
          <w:szCs w:val="24"/>
        </w:rPr>
        <w:t xml:space="preserve">, </w:t>
      </w:r>
      <w:r w:rsidRPr="00527F49">
        <w:rPr>
          <w:rFonts w:ascii="Times New Roman" w:hAnsi="Times New Roman" w:cs="Times New Roman"/>
          <w:i/>
          <w:iCs/>
          <w:color w:val="000000" w:themeColor="text1"/>
          <w:szCs w:val="24"/>
        </w:rPr>
        <w:t>digital competitiveness</w:t>
      </w:r>
      <w:r w:rsidRPr="00527F49">
        <w:rPr>
          <w:rFonts w:ascii="Times New Roman" w:hAnsi="Times New Roman" w:cs="Times New Roman"/>
          <w:color w:val="000000" w:themeColor="text1"/>
          <w:szCs w:val="24"/>
        </w:rPr>
        <w:t xml:space="preserve">, </w:t>
      </w:r>
      <w:r w:rsidRPr="00527F49">
        <w:rPr>
          <w:rFonts w:ascii="Times New Roman" w:hAnsi="Times New Roman" w:cs="Times New Roman"/>
          <w:i/>
          <w:iCs/>
          <w:color w:val="000000" w:themeColor="text1"/>
          <w:szCs w:val="24"/>
        </w:rPr>
        <w:t>competitive advantage</w:t>
      </w:r>
      <w:r w:rsidRPr="00527F49">
        <w:rPr>
          <w:rFonts w:ascii="Times New Roman" w:hAnsi="Times New Roman" w:cs="Times New Roman"/>
          <w:color w:val="000000" w:themeColor="text1"/>
          <w:szCs w:val="24"/>
        </w:rPr>
        <w:t xml:space="preserve">, </w:t>
      </w:r>
      <w:r w:rsidRPr="00527F49">
        <w:rPr>
          <w:rFonts w:ascii="Times New Roman" w:hAnsi="Times New Roman" w:cs="Times New Roman"/>
          <w:i/>
          <w:iCs/>
          <w:color w:val="000000" w:themeColor="text1"/>
          <w:szCs w:val="24"/>
        </w:rPr>
        <w:t>artificial intelligence</w:t>
      </w:r>
      <w:r w:rsidRPr="00527F49">
        <w:rPr>
          <w:rFonts w:ascii="Times New Roman" w:hAnsi="Times New Roman" w:cs="Times New Roman"/>
          <w:color w:val="000000" w:themeColor="text1"/>
          <w:szCs w:val="24"/>
        </w:rPr>
        <w:t xml:space="preserve">, </w:t>
      </w:r>
      <w:r w:rsidRPr="00527F49">
        <w:rPr>
          <w:rFonts w:ascii="Times New Roman" w:hAnsi="Times New Roman" w:cs="Times New Roman"/>
          <w:i/>
          <w:iCs/>
          <w:color w:val="000000" w:themeColor="text1"/>
          <w:szCs w:val="24"/>
        </w:rPr>
        <w:t>cloud computing</w:t>
      </w:r>
      <w:r w:rsidRPr="00527F49">
        <w:rPr>
          <w:rFonts w:ascii="Times New Roman" w:hAnsi="Times New Roman" w:cs="Times New Roman"/>
          <w:color w:val="000000" w:themeColor="text1"/>
          <w:szCs w:val="24"/>
        </w:rPr>
        <w:t xml:space="preserve">, </w:t>
      </w:r>
      <w:r w:rsidRPr="00527F49">
        <w:rPr>
          <w:rFonts w:ascii="Times New Roman" w:hAnsi="Times New Roman" w:cs="Times New Roman"/>
          <w:i/>
          <w:iCs/>
          <w:color w:val="000000" w:themeColor="text1"/>
          <w:szCs w:val="24"/>
        </w:rPr>
        <w:t>big data analytics</w:t>
      </w:r>
      <w:r w:rsidRPr="00527F49">
        <w:rPr>
          <w:rFonts w:ascii="Times New Roman" w:hAnsi="Times New Roman" w:cs="Times New Roman"/>
          <w:color w:val="000000" w:themeColor="text1"/>
          <w:szCs w:val="24"/>
        </w:rPr>
        <w:t xml:space="preserve">, </w:t>
      </w:r>
      <w:r w:rsidRPr="00527F49">
        <w:rPr>
          <w:rFonts w:ascii="Times New Roman" w:hAnsi="Times New Roman" w:cs="Times New Roman"/>
          <w:i/>
          <w:iCs/>
          <w:color w:val="000000" w:themeColor="text1"/>
          <w:szCs w:val="24"/>
        </w:rPr>
        <w:t>automation</w:t>
      </w:r>
      <w:r w:rsidRPr="00527F49">
        <w:rPr>
          <w:rFonts w:ascii="Times New Roman" w:hAnsi="Times New Roman" w:cs="Times New Roman"/>
          <w:color w:val="000000" w:themeColor="text1"/>
          <w:szCs w:val="24"/>
        </w:rPr>
        <w:t xml:space="preserve">, </w:t>
      </w:r>
      <w:r w:rsidRPr="00527F49">
        <w:rPr>
          <w:rFonts w:ascii="Times New Roman" w:hAnsi="Times New Roman" w:cs="Times New Roman"/>
          <w:i/>
          <w:iCs/>
          <w:color w:val="000000" w:themeColor="text1"/>
          <w:szCs w:val="24"/>
        </w:rPr>
        <w:t>Internet of Things</w:t>
      </w:r>
      <w:r w:rsidRPr="00527F49">
        <w:rPr>
          <w:rFonts w:ascii="Times New Roman" w:hAnsi="Times New Roman" w:cs="Times New Roman"/>
          <w:color w:val="000000" w:themeColor="text1"/>
          <w:szCs w:val="24"/>
        </w:rPr>
        <w:t xml:space="preserve">, </w:t>
      </w:r>
      <w:r w:rsidRPr="00527F49">
        <w:rPr>
          <w:rFonts w:ascii="Times New Roman" w:hAnsi="Times New Roman" w:cs="Times New Roman"/>
          <w:i/>
          <w:iCs/>
          <w:color w:val="000000" w:themeColor="text1"/>
          <w:szCs w:val="24"/>
        </w:rPr>
        <w:t>digital capabilities</w:t>
      </w:r>
      <w:r w:rsidRPr="00527F49">
        <w:rPr>
          <w:rFonts w:ascii="Times New Roman" w:hAnsi="Times New Roman" w:cs="Times New Roman"/>
          <w:color w:val="000000" w:themeColor="text1"/>
          <w:szCs w:val="24"/>
        </w:rPr>
        <w:t xml:space="preserve">, </w:t>
      </w:r>
      <w:r w:rsidRPr="00527F49">
        <w:rPr>
          <w:rFonts w:ascii="Times New Roman" w:hAnsi="Times New Roman" w:cs="Times New Roman"/>
          <w:i/>
          <w:iCs/>
          <w:color w:val="000000" w:themeColor="text1"/>
          <w:szCs w:val="24"/>
        </w:rPr>
        <w:t>customer experience</w:t>
      </w:r>
      <w:r w:rsidRPr="00527F49">
        <w:rPr>
          <w:rFonts w:ascii="Times New Roman" w:hAnsi="Times New Roman" w:cs="Times New Roman"/>
          <w:color w:val="000000" w:themeColor="text1"/>
          <w:szCs w:val="24"/>
        </w:rPr>
        <w:t xml:space="preserve"> and </w:t>
      </w:r>
      <w:r w:rsidRPr="00527F49">
        <w:rPr>
          <w:rFonts w:ascii="Times New Roman" w:hAnsi="Times New Roman" w:cs="Times New Roman"/>
          <w:i/>
          <w:iCs/>
          <w:color w:val="000000" w:themeColor="text1"/>
          <w:szCs w:val="24"/>
        </w:rPr>
        <w:t>business model innovation</w:t>
      </w:r>
      <w:r w:rsidRPr="00527F49">
        <w:rPr>
          <w:rFonts w:ascii="Times New Roman" w:hAnsi="Times New Roman" w:cs="Times New Roman"/>
          <w:color w:val="000000" w:themeColor="text1"/>
          <w:szCs w:val="24"/>
        </w:rPr>
        <w:t xml:space="preserve">. </w:t>
      </w:r>
      <w:proofErr w:type="gramStart"/>
      <w:r w:rsidRPr="00527F49">
        <w:rPr>
          <w:rFonts w:ascii="Times New Roman" w:hAnsi="Times New Roman" w:cs="Times New Roman"/>
          <w:color w:val="000000" w:themeColor="text1"/>
          <w:szCs w:val="24"/>
        </w:rPr>
        <w:t>Particular attention</w:t>
      </w:r>
      <w:proofErr w:type="gramEnd"/>
      <w:r w:rsidRPr="00527F49">
        <w:rPr>
          <w:rFonts w:ascii="Times New Roman" w:hAnsi="Times New Roman" w:cs="Times New Roman"/>
          <w:color w:val="000000" w:themeColor="text1"/>
          <w:szCs w:val="24"/>
        </w:rPr>
        <w:t xml:space="preserve"> is given to influential studies that establish the theoretical foundations of digital transformation as well as recent research addressing emerging technological and strategic developments.</w:t>
      </w:r>
    </w:p>
    <w:p w14:paraId="7461834D" w14:textId="77777777" w:rsidR="00527F49" w:rsidRPr="00527F49" w:rsidRDefault="00527F49" w:rsidP="00527F49">
      <w:pPr>
        <w:spacing w:line="480" w:lineRule="auto"/>
        <w:rPr>
          <w:rFonts w:ascii="Times New Roman" w:hAnsi="Times New Roman" w:cs="Times New Roman"/>
          <w:color w:val="000000" w:themeColor="text1"/>
          <w:szCs w:val="24"/>
        </w:rPr>
      </w:pPr>
      <w:r w:rsidRPr="00527F49">
        <w:rPr>
          <w:rFonts w:ascii="Times New Roman" w:hAnsi="Times New Roman" w:cs="Times New Roman"/>
          <w:color w:val="000000" w:themeColor="text1"/>
          <w:szCs w:val="24"/>
        </w:rPr>
        <w:t>The research also uses credible organizational and industry sources where appropriate to support real-world examples. Such evidence is used primarily to demonstrate how the concepts identified in academic research operate in practice rather than replacing scholarly evidence. This distinction is important because organizational publications may communicate company perspectives, whereas peer-reviewed research provides a stronger basis for critical academic analysis.</w:t>
      </w:r>
    </w:p>
    <w:p w14:paraId="5BF70454" w14:textId="77777777" w:rsidR="00527F49" w:rsidRPr="00527F49" w:rsidRDefault="00527F49" w:rsidP="00527F49">
      <w:pPr>
        <w:spacing w:line="480" w:lineRule="auto"/>
        <w:rPr>
          <w:rFonts w:ascii="Times New Roman" w:hAnsi="Times New Roman" w:cs="Times New Roman"/>
          <w:b/>
          <w:bCs/>
          <w:color w:val="000000" w:themeColor="text1"/>
          <w:szCs w:val="24"/>
        </w:rPr>
      </w:pPr>
      <w:r w:rsidRPr="00527F49">
        <w:rPr>
          <w:rFonts w:ascii="Times New Roman" w:hAnsi="Times New Roman" w:cs="Times New Roman"/>
          <w:b/>
          <w:bCs/>
          <w:color w:val="000000" w:themeColor="text1"/>
          <w:szCs w:val="24"/>
        </w:rPr>
        <w:t>3.3 Literature Selection Criteria</w:t>
      </w:r>
    </w:p>
    <w:p w14:paraId="2E6DDEF6" w14:textId="77777777" w:rsidR="00527F49" w:rsidRPr="00527F49" w:rsidRDefault="00527F49" w:rsidP="00527F49">
      <w:pPr>
        <w:spacing w:line="480" w:lineRule="auto"/>
        <w:rPr>
          <w:rFonts w:ascii="Times New Roman" w:hAnsi="Times New Roman" w:cs="Times New Roman"/>
          <w:color w:val="000000" w:themeColor="text1"/>
          <w:szCs w:val="24"/>
        </w:rPr>
      </w:pPr>
      <w:r w:rsidRPr="00527F49">
        <w:rPr>
          <w:rFonts w:ascii="Times New Roman" w:hAnsi="Times New Roman" w:cs="Times New Roman"/>
          <w:color w:val="000000" w:themeColor="text1"/>
          <w:szCs w:val="24"/>
        </w:rPr>
        <w:t xml:space="preserve">Specific </w:t>
      </w:r>
      <w:r w:rsidRPr="00527F49">
        <w:rPr>
          <w:rFonts w:ascii="Times New Roman" w:hAnsi="Times New Roman" w:cs="Times New Roman"/>
          <w:b/>
          <w:bCs/>
          <w:color w:val="000000" w:themeColor="text1"/>
          <w:szCs w:val="24"/>
        </w:rPr>
        <w:t>inclusion and exclusion criteria</w:t>
      </w:r>
      <w:r w:rsidRPr="00527F49">
        <w:rPr>
          <w:rFonts w:ascii="Times New Roman" w:hAnsi="Times New Roman" w:cs="Times New Roman"/>
          <w:color w:val="000000" w:themeColor="text1"/>
          <w:szCs w:val="24"/>
        </w:rPr>
        <w:t xml:space="preserve"> are applied to strengthen the relevance and reliability of the evidence. Sources are included when they directly examine digital transformation, digital technologies, organizational capabilities, innovation, operational performance, customer experience or competitive advantage. Priority is given to peer-reviewed English-language research with identifiable publication details and, where applicable, verifiable Digital Object </w:t>
      </w:r>
      <w:r w:rsidRPr="00527F49">
        <w:rPr>
          <w:rFonts w:ascii="Times New Roman" w:hAnsi="Times New Roman" w:cs="Times New Roman"/>
          <w:color w:val="000000" w:themeColor="text1"/>
          <w:szCs w:val="24"/>
        </w:rPr>
        <w:lastRenderedPageBreak/>
        <w:t>Identifiers (DOIs). Recent studies are emphasized to reflect the rapidly changing digital environment, although older seminal publications are retained where they provide important theoretical foundations.</w:t>
      </w:r>
    </w:p>
    <w:p w14:paraId="480F520B" w14:textId="77777777" w:rsidR="00527F49" w:rsidRPr="00527F49" w:rsidRDefault="00527F49" w:rsidP="00527F49">
      <w:pPr>
        <w:spacing w:line="480" w:lineRule="auto"/>
        <w:rPr>
          <w:rFonts w:ascii="Times New Roman" w:hAnsi="Times New Roman" w:cs="Times New Roman"/>
          <w:color w:val="000000" w:themeColor="text1"/>
          <w:szCs w:val="24"/>
        </w:rPr>
      </w:pPr>
      <w:r w:rsidRPr="00527F49">
        <w:rPr>
          <w:rFonts w:ascii="Times New Roman" w:hAnsi="Times New Roman" w:cs="Times New Roman"/>
          <w:color w:val="000000" w:themeColor="text1"/>
          <w:szCs w:val="24"/>
        </w:rPr>
        <w:t>Sources with limited relevance to organizational competitiveness are excluded. Non-academic blogs, unsupported opinion pieces, anonymous online materials and sources lacking sufficient publication information are not used as primary academic evidence. The credibility, relevance and methodological quality of sources are also considered before their findings are incorporated. These criteria help reduce dependence on unreliable evidence and maintain consistency with the academic requirements of the report.</w:t>
      </w:r>
    </w:p>
    <w:p w14:paraId="0ECB3F33" w14:textId="77777777" w:rsidR="00527F49" w:rsidRPr="00527F49" w:rsidRDefault="00527F49" w:rsidP="00527F49">
      <w:pPr>
        <w:spacing w:line="480" w:lineRule="auto"/>
        <w:rPr>
          <w:rFonts w:ascii="Times New Roman" w:hAnsi="Times New Roman" w:cs="Times New Roman"/>
          <w:b/>
          <w:bCs/>
          <w:color w:val="000000" w:themeColor="text1"/>
          <w:szCs w:val="24"/>
        </w:rPr>
      </w:pPr>
      <w:r w:rsidRPr="00527F49">
        <w:rPr>
          <w:rFonts w:ascii="Times New Roman" w:hAnsi="Times New Roman" w:cs="Times New Roman"/>
          <w:b/>
          <w:bCs/>
          <w:color w:val="000000" w:themeColor="text1"/>
          <w:szCs w:val="24"/>
        </w:rPr>
        <w:t>3.4 Data Analysis</w:t>
      </w:r>
    </w:p>
    <w:p w14:paraId="26443AC8" w14:textId="77777777" w:rsidR="00527F49" w:rsidRPr="00527F49" w:rsidRDefault="00527F49" w:rsidP="00527F49">
      <w:pPr>
        <w:spacing w:line="480" w:lineRule="auto"/>
        <w:rPr>
          <w:rFonts w:ascii="Times New Roman" w:hAnsi="Times New Roman" w:cs="Times New Roman"/>
          <w:color w:val="000000" w:themeColor="text1"/>
          <w:szCs w:val="24"/>
        </w:rPr>
      </w:pPr>
      <w:r w:rsidRPr="00527F49">
        <w:rPr>
          <w:rFonts w:ascii="Times New Roman" w:hAnsi="Times New Roman" w:cs="Times New Roman"/>
          <w:color w:val="000000" w:themeColor="text1"/>
          <w:szCs w:val="24"/>
        </w:rPr>
        <w:t xml:space="preserve">A </w:t>
      </w:r>
      <w:r w:rsidRPr="00527F49">
        <w:rPr>
          <w:rFonts w:ascii="Times New Roman" w:hAnsi="Times New Roman" w:cs="Times New Roman"/>
          <w:b/>
          <w:bCs/>
          <w:color w:val="000000" w:themeColor="text1"/>
          <w:szCs w:val="24"/>
        </w:rPr>
        <w:t>thematic analysis</w:t>
      </w:r>
      <w:r w:rsidRPr="00527F49">
        <w:rPr>
          <w:rFonts w:ascii="Times New Roman" w:hAnsi="Times New Roman" w:cs="Times New Roman"/>
          <w:color w:val="000000" w:themeColor="text1"/>
          <w:szCs w:val="24"/>
        </w:rPr>
        <w:t xml:space="preserve"> is used to organize and interpret the secondary evidence. The selected literature is reviewed to identify recurring concepts and relationships concerning digital transformation and business competitiveness. The evidence is subsequently classified into major themes aligned with the research topic: </w:t>
      </w:r>
      <w:r w:rsidRPr="00527F49">
        <w:rPr>
          <w:rFonts w:ascii="Times New Roman" w:hAnsi="Times New Roman" w:cs="Times New Roman"/>
          <w:b/>
          <w:bCs/>
          <w:color w:val="000000" w:themeColor="text1"/>
          <w:szCs w:val="24"/>
        </w:rPr>
        <w:t>digital transformation strategy; technological enablers; operational efficiency; data-driven decision-making; customer experience; innovation and business model transformation; organizational capabilities and leadership; and competitive advantage</w:t>
      </w:r>
      <w:r w:rsidRPr="00527F49">
        <w:rPr>
          <w:rFonts w:ascii="Times New Roman" w:hAnsi="Times New Roman" w:cs="Times New Roman"/>
          <w:color w:val="000000" w:themeColor="text1"/>
          <w:szCs w:val="24"/>
        </w:rPr>
        <w:t>.</w:t>
      </w:r>
    </w:p>
    <w:p w14:paraId="228FC76D" w14:textId="77777777" w:rsidR="00527F49" w:rsidRPr="00527F49" w:rsidRDefault="00527F49" w:rsidP="00527F49">
      <w:pPr>
        <w:spacing w:line="480" w:lineRule="auto"/>
        <w:rPr>
          <w:rFonts w:ascii="Times New Roman" w:hAnsi="Times New Roman" w:cs="Times New Roman"/>
          <w:color w:val="000000" w:themeColor="text1"/>
          <w:szCs w:val="24"/>
        </w:rPr>
      </w:pPr>
      <w:r w:rsidRPr="00527F49">
        <w:rPr>
          <w:rFonts w:ascii="Times New Roman" w:hAnsi="Times New Roman" w:cs="Times New Roman"/>
          <w:color w:val="000000" w:themeColor="text1"/>
          <w:szCs w:val="24"/>
        </w:rPr>
        <w:t xml:space="preserve">The analysis does not simply summarize individual studies. Instead, findings from different sources are compared to identify areas of agreement, disagreement and interconnection. For example, technological capabilities are considered alongside organizational capabilities to determine whether access to advanced technology alone can produce sustainable competitive advantage. This is particularly relevant because digital transformation research suggests that </w:t>
      </w:r>
      <w:r w:rsidRPr="00527F49">
        <w:rPr>
          <w:rFonts w:ascii="Times New Roman" w:hAnsi="Times New Roman" w:cs="Times New Roman"/>
          <w:color w:val="000000" w:themeColor="text1"/>
          <w:szCs w:val="24"/>
        </w:rPr>
        <w:lastRenderedPageBreak/>
        <w:t>organizational resources, skills and dynamic capabilities are necessary for firms to translate technological investments into business value (Warner &amp; Wäger, 2019). Similarly, evidence concerning analytics is evaluated in relation to decision-making and innovation rather than being treated solely as a technical development.</w:t>
      </w:r>
    </w:p>
    <w:p w14:paraId="00E25FFE" w14:textId="77777777" w:rsidR="00527F49" w:rsidRPr="00527F49" w:rsidRDefault="00527F49" w:rsidP="00527F49">
      <w:pPr>
        <w:spacing w:line="480" w:lineRule="auto"/>
        <w:rPr>
          <w:rFonts w:ascii="Times New Roman" w:hAnsi="Times New Roman" w:cs="Times New Roman"/>
          <w:color w:val="000000" w:themeColor="text1"/>
          <w:szCs w:val="24"/>
        </w:rPr>
      </w:pPr>
      <w:r w:rsidRPr="00527F49">
        <w:rPr>
          <w:rFonts w:ascii="Times New Roman" w:hAnsi="Times New Roman" w:cs="Times New Roman"/>
          <w:color w:val="000000" w:themeColor="text1"/>
          <w:szCs w:val="24"/>
        </w:rPr>
        <w:t>Real-world organizational examples are then examined against these themes. This enables the report to assess whether theoretical arguments concerning efficiency, responsiveness, innovation and customer value are reflected in actual organizational practices. The resulting analysis provides the foundation for the Findings and Discussion sections.</w:t>
      </w:r>
    </w:p>
    <w:p w14:paraId="07893A04" w14:textId="77777777" w:rsidR="00527F49" w:rsidRPr="00527F49" w:rsidRDefault="00527F49" w:rsidP="00527F49">
      <w:pPr>
        <w:spacing w:line="480" w:lineRule="auto"/>
        <w:rPr>
          <w:rFonts w:ascii="Times New Roman" w:hAnsi="Times New Roman" w:cs="Times New Roman"/>
          <w:b/>
          <w:bCs/>
          <w:color w:val="000000" w:themeColor="text1"/>
          <w:szCs w:val="24"/>
        </w:rPr>
      </w:pPr>
      <w:r w:rsidRPr="00527F49">
        <w:rPr>
          <w:rFonts w:ascii="Times New Roman" w:hAnsi="Times New Roman" w:cs="Times New Roman"/>
          <w:b/>
          <w:bCs/>
          <w:color w:val="000000" w:themeColor="text1"/>
          <w:szCs w:val="24"/>
        </w:rPr>
        <w:t>3.5 Reliability, Validity and Research Ethics</w:t>
      </w:r>
    </w:p>
    <w:p w14:paraId="36835B69" w14:textId="77777777" w:rsidR="00527F49" w:rsidRPr="00527F49" w:rsidRDefault="00527F49" w:rsidP="00527F49">
      <w:pPr>
        <w:spacing w:line="480" w:lineRule="auto"/>
        <w:rPr>
          <w:rFonts w:ascii="Times New Roman" w:hAnsi="Times New Roman" w:cs="Times New Roman"/>
          <w:color w:val="000000" w:themeColor="text1"/>
          <w:szCs w:val="24"/>
        </w:rPr>
      </w:pPr>
      <w:r w:rsidRPr="00527F49">
        <w:rPr>
          <w:rFonts w:ascii="Times New Roman" w:hAnsi="Times New Roman" w:cs="Times New Roman"/>
          <w:color w:val="000000" w:themeColor="text1"/>
          <w:szCs w:val="24"/>
        </w:rPr>
        <w:t xml:space="preserve">Several measures are applied to improve the </w:t>
      </w:r>
      <w:r w:rsidRPr="00527F49">
        <w:rPr>
          <w:rFonts w:ascii="Times New Roman" w:hAnsi="Times New Roman" w:cs="Times New Roman"/>
          <w:b/>
          <w:bCs/>
          <w:color w:val="000000" w:themeColor="text1"/>
          <w:szCs w:val="24"/>
        </w:rPr>
        <w:t>reliability and validity</w:t>
      </w:r>
      <w:r w:rsidRPr="00527F49">
        <w:rPr>
          <w:rFonts w:ascii="Times New Roman" w:hAnsi="Times New Roman" w:cs="Times New Roman"/>
          <w:color w:val="000000" w:themeColor="text1"/>
          <w:szCs w:val="24"/>
        </w:rPr>
        <w:t xml:space="preserve"> of the research. Evidence is drawn from multiple independent academic sources rather than relying heavily on a single study. Where possible, arguments are supported through findings reported by different researchers and across different organizational settings. This process of comparing evidence reduces the risk that conclusions are based on isolated findings. Clear selection criteria and thematic categories also create a more systematic and transparent research process.</w:t>
      </w:r>
    </w:p>
    <w:p w14:paraId="685693B6" w14:textId="77777777" w:rsidR="00527F49" w:rsidRDefault="00527F49" w:rsidP="00527F49">
      <w:pPr>
        <w:spacing w:line="480" w:lineRule="auto"/>
        <w:rPr>
          <w:rFonts w:ascii="Times New Roman" w:hAnsi="Times New Roman" w:cs="Times New Roman"/>
          <w:color w:val="000000" w:themeColor="text1"/>
          <w:szCs w:val="24"/>
        </w:rPr>
      </w:pPr>
      <w:r w:rsidRPr="00527F49">
        <w:rPr>
          <w:rFonts w:ascii="Times New Roman" w:hAnsi="Times New Roman" w:cs="Times New Roman"/>
          <w:color w:val="000000" w:themeColor="text1"/>
          <w:szCs w:val="24"/>
        </w:rPr>
        <w:t xml:space="preserve">As the study uses publicly available secondary information and does not involve human participants, direct ethical risks associated with informed consent, confidentiality and participant privacy are minimal. Nevertheless, academic integrity remains important. All ideas, findings and evidence derived from other authors are acknowledged through </w:t>
      </w:r>
      <w:r w:rsidRPr="00527F49">
        <w:rPr>
          <w:rFonts w:ascii="Times New Roman" w:hAnsi="Times New Roman" w:cs="Times New Roman"/>
          <w:b/>
          <w:bCs/>
          <w:color w:val="000000" w:themeColor="text1"/>
          <w:szCs w:val="24"/>
        </w:rPr>
        <w:t>APA 7th edition in-text citations and references</w:t>
      </w:r>
      <w:r w:rsidRPr="00527F49">
        <w:rPr>
          <w:rFonts w:ascii="Times New Roman" w:hAnsi="Times New Roman" w:cs="Times New Roman"/>
          <w:color w:val="000000" w:themeColor="text1"/>
          <w:szCs w:val="24"/>
        </w:rPr>
        <w:t>, and sources are represented accurately without intentionally altering their original meaning.</w:t>
      </w:r>
    </w:p>
    <w:p w14:paraId="4FDA8653" w14:textId="77777777" w:rsidR="00527F49" w:rsidRPr="00527F49" w:rsidRDefault="00527F49" w:rsidP="00527F49">
      <w:pPr>
        <w:spacing w:line="480" w:lineRule="auto"/>
        <w:rPr>
          <w:rFonts w:ascii="Times New Roman" w:hAnsi="Times New Roman" w:cs="Times New Roman"/>
          <w:color w:val="000000" w:themeColor="text1"/>
          <w:szCs w:val="24"/>
        </w:rPr>
      </w:pPr>
    </w:p>
    <w:p w14:paraId="5C6D9710" w14:textId="77777777" w:rsidR="00527F49" w:rsidRPr="00527F49" w:rsidRDefault="00527F49" w:rsidP="00527F49">
      <w:pPr>
        <w:spacing w:line="480" w:lineRule="auto"/>
        <w:rPr>
          <w:rFonts w:ascii="Times New Roman" w:hAnsi="Times New Roman" w:cs="Times New Roman"/>
          <w:b/>
          <w:bCs/>
          <w:color w:val="000000" w:themeColor="text1"/>
          <w:szCs w:val="24"/>
        </w:rPr>
      </w:pPr>
      <w:r w:rsidRPr="00527F49">
        <w:rPr>
          <w:rFonts w:ascii="Times New Roman" w:hAnsi="Times New Roman" w:cs="Times New Roman"/>
          <w:b/>
          <w:bCs/>
          <w:color w:val="000000" w:themeColor="text1"/>
          <w:szCs w:val="24"/>
        </w:rPr>
        <w:lastRenderedPageBreak/>
        <w:t>3.6 Methodological Limitations</w:t>
      </w:r>
    </w:p>
    <w:p w14:paraId="73493ADE" w14:textId="77777777" w:rsidR="00527F49" w:rsidRPr="00527F49" w:rsidRDefault="00527F49" w:rsidP="00527F49">
      <w:pPr>
        <w:spacing w:line="480" w:lineRule="auto"/>
        <w:rPr>
          <w:rFonts w:ascii="Times New Roman" w:hAnsi="Times New Roman" w:cs="Times New Roman"/>
          <w:color w:val="000000" w:themeColor="text1"/>
          <w:szCs w:val="24"/>
        </w:rPr>
      </w:pPr>
      <w:r w:rsidRPr="00527F49">
        <w:rPr>
          <w:rFonts w:ascii="Times New Roman" w:hAnsi="Times New Roman" w:cs="Times New Roman"/>
          <w:color w:val="000000" w:themeColor="text1"/>
          <w:szCs w:val="24"/>
        </w:rPr>
        <w:t>The methodology has several limitations. First, reliance on secondary evidence means that the research is dependent on the quality, scope and methodological decisions of existing studies. Second, rapid technological change can cause research concerning AI, automation and other emerging technologies to become outdated relatively quickly. Third, digital transformation differs considerably across industries, organizational sizes and geographical contexts, meaning that findings from one setting may not be universally applicable.</w:t>
      </w:r>
    </w:p>
    <w:p w14:paraId="5B6452BA" w14:textId="77777777" w:rsidR="00527F49" w:rsidRPr="00527F49" w:rsidRDefault="00527F49" w:rsidP="00527F49">
      <w:pPr>
        <w:spacing w:line="480" w:lineRule="auto"/>
        <w:rPr>
          <w:rFonts w:ascii="Times New Roman" w:hAnsi="Times New Roman" w:cs="Times New Roman"/>
          <w:color w:val="000000" w:themeColor="text1"/>
          <w:szCs w:val="24"/>
        </w:rPr>
      </w:pPr>
      <w:r w:rsidRPr="00527F49">
        <w:rPr>
          <w:rFonts w:ascii="Times New Roman" w:hAnsi="Times New Roman" w:cs="Times New Roman"/>
          <w:color w:val="000000" w:themeColor="text1"/>
          <w:szCs w:val="24"/>
        </w:rPr>
        <w:t xml:space="preserve">Furthermore, successful digital transformation initiatives may receive greater academic and corporate attention than unsuccessful projects, potentially creating </w:t>
      </w:r>
      <w:r w:rsidRPr="00527F49">
        <w:rPr>
          <w:rFonts w:ascii="Times New Roman" w:hAnsi="Times New Roman" w:cs="Times New Roman"/>
          <w:b/>
          <w:bCs/>
          <w:color w:val="000000" w:themeColor="text1"/>
          <w:szCs w:val="24"/>
        </w:rPr>
        <w:t>publication and reporting bias</w:t>
      </w:r>
      <w:r w:rsidRPr="00527F49">
        <w:rPr>
          <w:rFonts w:ascii="Times New Roman" w:hAnsi="Times New Roman" w:cs="Times New Roman"/>
          <w:color w:val="000000" w:themeColor="text1"/>
          <w:szCs w:val="24"/>
        </w:rPr>
        <w:t>. The study addresses these limitations by comparing multiple sources, incorporating evidence from different contexts and critically considering both the opportunities and challenges associated with transformation. Despite these limitations, the chosen methodology provides an appropriate foundation for evaluating how digital transformation can strengthen organizational competitiveness and identifying the organizational conditions necessary to convert digital technologies into sustainable business value.</w:t>
      </w:r>
    </w:p>
    <w:p w14:paraId="499E2975" w14:textId="77777777" w:rsidR="00B37028" w:rsidRDefault="00B37028" w:rsidP="00B37028">
      <w:pPr>
        <w:spacing w:line="480" w:lineRule="auto"/>
        <w:rPr>
          <w:rStyle w:val="Heading1Char"/>
          <w:rFonts w:ascii="Times New Roman" w:hAnsi="Times New Roman" w:cs="Times New Roman"/>
          <w:b/>
          <w:bCs/>
          <w:color w:val="000000" w:themeColor="text1"/>
          <w:sz w:val="24"/>
          <w:szCs w:val="24"/>
        </w:rPr>
      </w:pPr>
    </w:p>
    <w:p w14:paraId="7E500C01" w14:textId="77777777" w:rsidR="00527F49" w:rsidRDefault="00527F49" w:rsidP="00B37028">
      <w:pPr>
        <w:spacing w:line="480" w:lineRule="auto"/>
        <w:rPr>
          <w:rStyle w:val="Heading1Char"/>
          <w:rFonts w:ascii="Times New Roman" w:hAnsi="Times New Roman" w:cs="Times New Roman"/>
          <w:b/>
          <w:bCs/>
          <w:color w:val="000000" w:themeColor="text1"/>
          <w:sz w:val="24"/>
          <w:szCs w:val="24"/>
        </w:rPr>
      </w:pPr>
    </w:p>
    <w:p w14:paraId="361598CF" w14:textId="77777777" w:rsidR="00527F49" w:rsidRDefault="00527F49" w:rsidP="00B37028">
      <w:pPr>
        <w:spacing w:line="480" w:lineRule="auto"/>
        <w:rPr>
          <w:rStyle w:val="Heading1Char"/>
          <w:rFonts w:ascii="Times New Roman" w:hAnsi="Times New Roman" w:cs="Times New Roman"/>
          <w:b/>
          <w:bCs/>
          <w:color w:val="000000" w:themeColor="text1"/>
          <w:sz w:val="24"/>
          <w:szCs w:val="24"/>
        </w:rPr>
      </w:pPr>
    </w:p>
    <w:p w14:paraId="4AAF8A0D" w14:textId="77777777" w:rsidR="00527F49" w:rsidRDefault="00527F49" w:rsidP="00B37028">
      <w:pPr>
        <w:spacing w:line="480" w:lineRule="auto"/>
        <w:rPr>
          <w:rStyle w:val="Heading1Char"/>
          <w:rFonts w:ascii="Times New Roman" w:hAnsi="Times New Roman" w:cs="Times New Roman"/>
          <w:b/>
          <w:bCs/>
          <w:color w:val="000000" w:themeColor="text1"/>
          <w:sz w:val="24"/>
          <w:szCs w:val="24"/>
        </w:rPr>
      </w:pPr>
    </w:p>
    <w:p w14:paraId="52BF7029" w14:textId="77777777" w:rsidR="00527F49" w:rsidRDefault="00527F49" w:rsidP="00B37028">
      <w:pPr>
        <w:spacing w:line="480" w:lineRule="auto"/>
        <w:rPr>
          <w:rStyle w:val="Heading1Char"/>
          <w:rFonts w:ascii="Times New Roman" w:hAnsi="Times New Roman" w:cs="Times New Roman"/>
          <w:b/>
          <w:bCs/>
          <w:color w:val="000000" w:themeColor="text1"/>
          <w:sz w:val="24"/>
          <w:szCs w:val="24"/>
        </w:rPr>
      </w:pPr>
    </w:p>
    <w:p w14:paraId="1F4C84C9" w14:textId="77777777" w:rsidR="00527F49" w:rsidRPr="00816829" w:rsidRDefault="00527F49" w:rsidP="00B37028">
      <w:pPr>
        <w:spacing w:line="480" w:lineRule="auto"/>
        <w:rPr>
          <w:rStyle w:val="Heading1Char"/>
          <w:rFonts w:ascii="Times New Roman" w:hAnsi="Times New Roman" w:cs="Times New Roman"/>
          <w:b/>
          <w:bCs/>
          <w:color w:val="000000" w:themeColor="text1"/>
          <w:sz w:val="24"/>
          <w:szCs w:val="24"/>
        </w:rPr>
      </w:pPr>
    </w:p>
    <w:p w14:paraId="33BFA5F9" w14:textId="53CCC9B2" w:rsidR="00C82410" w:rsidRPr="00816829" w:rsidRDefault="00A433D7" w:rsidP="00B37028">
      <w:pPr>
        <w:spacing w:line="480" w:lineRule="auto"/>
        <w:rPr>
          <w:rStyle w:val="Heading1Char"/>
          <w:rFonts w:ascii="Times New Roman" w:hAnsi="Times New Roman" w:cs="Times New Roman"/>
          <w:b/>
          <w:bCs/>
          <w:color w:val="000000" w:themeColor="text1"/>
          <w:sz w:val="24"/>
          <w:szCs w:val="24"/>
        </w:rPr>
      </w:pPr>
      <w:r w:rsidRPr="00816829">
        <w:rPr>
          <w:rStyle w:val="Heading1Char"/>
          <w:rFonts w:ascii="Times New Roman" w:hAnsi="Times New Roman" w:cs="Times New Roman"/>
          <w:b/>
          <w:bCs/>
          <w:color w:val="000000" w:themeColor="text1"/>
          <w:sz w:val="24"/>
          <w:szCs w:val="24"/>
        </w:rPr>
        <w:lastRenderedPageBreak/>
        <w:t>4</w:t>
      </w:r>
      <w:r w:rsidR="00582227" w:rsidRPr="00816829">
        <w:rPr>
          <w:rStyle w:val="Heading1Char"/>
          <w:rFonts w:ascii="Times New Roman" w:hAnsi="Times New Roman" w:cs="Times New Roman"/>
          <w:b/>
          <w:bCs/>
          <w:color w:val="000000" w:themeColor="text1"/>
          <w:sz w:val="24"/>
          <w:szCs w:val="24"/>
        </w:rPr>
        <w:t xml:space="preserve"> </w:t>
      </w:r>
      <w:r w:rsidR="00160E9C" w:rsidRPr="00816829">
        <w:rPr>
          <w:rStyle w:val="Heading1Char"/>
          <w:rFonts w:ascii="Times New Roman" w:hAnsi="Times New Roman" w:cs="Times New Roman"/>
          <w:b/>
          <w:bCs/>
          <w:color w:val="000000" w:themeColor="text1"/>
          <w:sz w:val="24"/>
          <w:szCs w:val="24"/>
        </w:rPr>
        <w:t>Finding</w:t>
      </w:r>
      <w:bookmarkEnd w:id="4"/>
    </w:p>
    <w:p w14:paraId="0ECD8427" w14:textId="77777777" w:rsidR="002F5997" w:rsidRPr="002F5997" w:rsidRDefault="002F5997" w:rsidP="002F5997">
      <w:pPr>
        <w:spacing w:line="480" w:lineRule="auto"/>
        <w:rPr>
          <w:rFonts w:ascii="Times New Roman" w:hAnsi="Times New Roman" w:cs="Times New Roman"/>
          <w:color w:val="000000" w:themeColor="text1"/>
          <w:szCs w:val="24"/>
        </w:rPr>
      </w:pPr>
      <w:r w:rsidRPr="002F5997">
        <w:rPr>
          <w:rFonts w:ascii="Times New Roman" w:hAnsi="Times New Roman" w:cs="Times New Roman"/>
          <w:color w:val="000000" w:themeColor="text1"/>
          <w:szCs w:val="24"/>
        </w:rPr>
        <w:t>The analysis of the literature indicates that digital transformation can significantly strengthen organizational competitiveness, but its impact extends beyond the adoption of individual technologies. The findings demonstrate that competitive benefits emerge through the combined effects of technological capability, operational improvement, data-driven decision-making, customer experience, innovation and organizational adaptability. At the same time, the evidence suggests that technology investment alone is insufficient to create sustainable competitive advantage.</w:t>
      </w:r>
    </w:p>
    <w:p w14:paraId="7D5396CB" w14:textId="77777777" w:rsidR="002F5997" w:rsidRPr="002F5997" w:rsidRDefault="002F5997" w:rsidP="002F5997">
      <w:pPr>
        <w:spacing w:line="480" w:lineRule="auto"/>
        <w:rPr>
          <w:rFonts w:ascii="Times New Roman" w:hAnsi="Times New Roman" w:cs="Times New Roman"/>
          <w:b/>
          <w:bCs/>
          <w:color w:val="000000" w:themeColor="text1"/>
          <w:szCs w:val="24"/>
        </w:rPr>
      </w:pPr>
      <w:r w:rsidRPr="002F5997">
        <w:rPr>
          <w:rFonts w:ascii="Times New Roman" w:hAnsi="Times New Roman" w:cs="Times New Roman"/>
          <w:b/>
          <w:bCs/>
          <w:color w:val="000000" w:themeColor="text1"/>
          <w:szCs w:val="24"/>
        </w:rPr>
        <w:t>4.1 Digital Technologies Improve Operational Efficiency</w:t>
      </w:r>
    </w:p>
    <w:p w14:paraId="0ACCE6A8" w14:textId="77777777" w:rsidR="002F5997" w:rsidRPr="002F5997" w:rsidRDefault="002F5997" w:rsidP="002F5997">
      <w:pPr>
        <w:spacing w:line="480" w:lineRule="auto"/>
        <w:rPr>
          <w:rFonts w:ascii="Times New Roman" w:hAnsi="Times New Roman" w:cs="Times New Roman"/>
          <w:color w:val="000000" w:themeColor="text1"/>
          <w:szCs w:val="24"/>
        </w:rPr>
      </w:pPr>
      <w:r w:rsidRPr="002F5997">
        <w:rPr>
          <w:rFonts w:ascii="Times New Roman" w:hAnsi="Times New Roman" w:cs="Times New Roman"/>
          <w:color w:val="000000" w:themeColor="text1"/>
          <w:szCs w:val="24"/>
        </w:rPr>
        <w:t>A major finding is that digital technologies contribute to competitiveness by improving the efficiency, speed and flexibility of organizational operations. Cloud computing allows organizations to access scalable computing resources without maintaining all infrastructure internally, while automation can reduce repetitive manual activities and improve process consistency. IoT technologies further enable organizations to collect real-time operational data from connected equipment and systems. Together, these capabilities allow businesses to reduce delays, improve resource utilization and respond more rapidly to operational problems.</w:t>
      </w:r>
    </w:p>
    <w:p w14:paraId="71B966B6" w14:textId="77777777" w:rsidR="002F5997" w:rsidRPr="002F5997" w:rsidRDefault="002F5997" w:rsidP="002F5997">
      <w:pPr>
        <w:spacing w:line="480" w:lineRule="auto"/>
        <w:rPr>
          <w:rFonts w:ascii="Times New Roman" w:hAnsi="Times New Roman" w:cs="Times New Roman"/>
          <w:color w:val="000000" w:themeColor="text1"/>
          <w:szCs w:val="24"/>
        </w:rPr>
      </w:pPr>
      <w:r w:rsidRPr="002F5997">
        <w:rPr>
          <w:rFonts w:ascii="Times New Roman" w:hAnsi="Times New Roman" w:cs="Times New Roman"/>
          <w:color w:val="000000" w:themeColor="text1"/>
          <w:szCs w:val="24"/>
        </w:rPr>
        <w:t xml:space="preserve">Digital transformation therefore creates value not merely by reducing costs but by making organizational processes more adaptable. Vial (2019) demonstrates that digital technologies can generate significant changes in organizational value-creation processes. Similarly, Verhoef et al. (2021) argue that digital transformation affects organizational resources, structures and business processes rather than representing a simple technological upgrade. The findings consequently </w:t>
      </w:r>
      <w:r w:rsidRPr="002F5997">
        <w:rPr>
          <w:rFonts w:ascii="Times New Roman" w:hAnsi="Times New Roman" w:cs="Times New Roman"/>
          <w:color w:val="000000" w:themeColor="text1"/>
          <w:szCs w:val="24"/>
        </w:rPr>
        <w:lastRenderedPageBreak/>
        <w:t>indicate that operational efficiency becomes strategically valuable when organizations translate faster and more flexible processes into improved responsiveness and customer value.</w:t>
      </w:r>
    </w:p>
    <w:p w14:paraId="70A65058" w14:textId="77777777" w:rsidR="002F5997" w:rsidRPr="002F5997" w:rsidRDefault="002F5997" w:rsidP="002F5997">
      <w:pPr>
        <w:spacing w:line="480" w:lineRule="auto"/>
        <w:rPr>
          <w:rFonts w:ascii="Times New Roman" w:hAnsi="Times New Roman" w:cs="Times New Roman"/>
          <w:b/>
          <w:bCs/>
          <w:color w:val="000000" w:themeColor="text1"/>
          <w:szCs w:val="24"/>
        </w:rPr>
      </w:pPr>
      <w:r w:rsidRPr="002F5997">
        <w:rPr>
          <w:rFonts w:ascii="Times New Roman" w:hAnsi="Times New Roman" w:cs="Times New Roman"/>
          <w:b/>
          <w:bCs/>
          <w:color w:val="000000" w:themeColor="text1"/>
          <w:szCs w:val="24"/>
        </w:rPr>
        <w:t>4.2 AI and Big Data Strengthen Decision-Making</w:t>
      </w:r>
    </w:p>
    <w:p w14:paraId="37654677" w14:textId="77777777" w:rsidR="002F5997" w:rsidRPr="002F5997" w:rsidRDefault="002F5997" w:rsidP="002F5997">
      <w:pPr>
        <w:spacing w:line="480" w:lineRule="auto"/>
        <w:rPr>
          <w:rFonts w:ascii="Times New Roman" w:hAnsi="Times New Roman" w:cs="Times New Roman"/>
          <w:color w:val="000000" w:themeColor="text1"/>
          <w:szCs w:val="24"/>
        </w:rPr>
      </w:pPr>
      <w:r w:rsidRPr="002F5997">
        <w:rPr>
          <w:rFonts w:ascii="Times New Roman" w:hAnsi="Times New Roman" w:cs="Times New Roman"/>
          <w:color w:val="000000" w:themeColor="text1"/>
          <w:szCs w:val="24"/>
        </w:rPr>
        <w:t xml:space="preserve">The evidence identifies </w:t>
      </w:r>
      <w:r w:rsidRPr="002F5997">
        <w:rPr>
          <w:rFonts w:ascii="Times New Roman" w:hAnsi="Times New Roman" w:cs="Times New Roman"/>
          <w:b/>
          <w:bCs/>
          <w:color w:val="000000" w:themeColor="text1"/>
          <w:szCs w:val="24"/>
        </w:rPr>
        <w:t>data-driven decision-making</w:t>
      </w:r>
      <w:r w:rsidRPr="002F5997">
        <w:rPr>
          <w:rFonts w:ascii="Times New Roman" w:hAnsi="Times New Roman" w:cs="Times New Roman"/>
          <w:color w:val="000000" w:themeColor="text1"/>
          <w:szCs w:val="24"/>
        </w:rPr>
        <w:t xml:space="preserve"> as another important source of competitive advantage. Organizations increasingly generate large volumes of information through transactions, websites, mobile applications, connected devices and customer interactions. Big data analytics enables firms to process these datasets and identify patterns that may not be visible through conventional analysis.</w:t>
      </w:r>
    </w:p>
    <w:p w14:paraId="434D1EDE" w14:textId="77777777" w:rsidR="002F5997" w:rsidRPr="002F5997" w:rsidRDefault="002F5997" w:rsidP="002F5997">
      <w:pPr>
        <w:spacing w:line="480" w:lineRule="auto"/>
        <w:rPr>
          <w:rFonts w:ascii="Times New Roman" w:hAnsi="Times New Roman" w:cs="Times New Roman"/>
          <w:color w:val="000000" w:themeColor="text1"/>
          <w:szCs w:val="24"/>
        </w:rPr>
      </w:pPr>
      <w:r w:rsidRPr="002F5997">
        <w:rPr>
          <w:rFonts w:ascii="Times New Roman" w:hAnsi="Times New Roman" w:cs="Times New Roman"/>
          <w:color w:val="000000" w:themeColor="text1"/>
          <w:szCs w:val="24"/>
        </w:rPr>
        <w:t>The findings suggest that AI can further enhance this capability through prediction, pattern recognition and automated analysis. These technologies can support decisions concerning customer demand, pricing, inventory, risk and operational performance. However, the competitive value of data depends substantially on organizational capability. Ciampi et al. (2021) found that big data analytics capabilities contribute to business model innovation, demonstrating that the ability to interpret and apply information can have strategic consequences beyond routine decision-making.</w:t>
      </w:r>
    </w:p>
    <w:p w14:paraId="00A60A1C" w14:textId="77777777" w:rsidR="002F5997" w:rsidRPr="002F5997" w:rsidRDefault="002F5997" w:rsidP="002F5997">
      <w:pPr>
        <w:spacing w:line="480" w:lineRule="auto"/>
        <w:rPr>
          <w:rFonts w:ascii="Times New Roman" w:hAnsi="Times New Roman" w:cs="Times New Roman"/>
          <w:color w:val="000000" w:themeColor="text1"/>
          <w:szCs w:val="24"/>
        </w:rPr>
      </w:pPr>
      <w:r w:rsidRPr="002F5997">
        <w:rPr>
          <w:rFonts w:ascii="Times New Roman" w:hAnsi="Times New Roman" w:cs="Times New Roman"/>
          <w:color w:val="000000" w:themeColor="text1"/>
          <w:szCs w:val="24"/>
        </w:rPr>
        <w:t xml:space="preserve">This finding reinforces the distinction between possessing data and creating value from it. Organizations require analytical skills, appropriate systems and managerial processes capable of converting information into actionable knowledge. Therefore, competitive advantage is more likely to emerge from an organization's </w:t>
      </w:r>
      <w:r w:rsidRPr="002F5997">
        <w:rPr>
          <w:rFonts w:ascii="Times New Roman" w:hAnsi="Times New Roman" w:cs="Times New Roman"/>
          <w:b/>
          <w:bCs/>
          <w:color w:val="000000" w:themeColor="text1"/>
          <w:szCs w:val="24"/>
        </w:rPr>
        <w:t>data capabilities</w:t>
      </w:r>
      <w:r w:rsidRPr="002F5997">
        <w:rPr>
          <w:rFonts w:ascii="Times New Roman" w:hAnsi="Times New Roman" w:cs="Times New Roman"/>
          <w:color w:val="000000" w:themeColor="text1"/>
          <w:szCs w:val="24"/>
        </w:rPr>
        <w:t xml:space="preserve"> than from access to data alone.</w:t>
      </w:r>
    </w:p>
    <w:p w14:paraId="7CDE9761" w14:textId="77777777" w:rsidR="002F5997" w:rsidRPr="002F5997" w:rsidRDefault="002F5997" w:rsidP="002F5997">
      <w:pPr>
        <w:spacing w:line="480" w:lineRule="auto"/>
        <w:rPr>
          <w:rFonts w:ascii="Times New Roman" w:hAnsi="Times New Roman" w:cs="Times New Roman"/>
          <w:b/>
          <w:bCs/>
          <w:color w:val="000000" w:themeColor="text1"/>
          <w:szCs w:val="24"/>
        </w:rPr>
      </w:pPr>
      <w:r w:rsidRPr="002F5997">
        <w:rPr>
          <w:rFonts w:ascii="Times New Roman" w:hAnsi="Times New Roman" w:cs="Times New Roman"/>
          <w:b/>
          <w:bCs/>
          <w:color w:val="000000" w:themeColor="text1"/>
          <w:szCs w:val="24"/>
        </w:rPr>
        <w:t>4.3 Digital Transformation Enhances Customer Experience</w:t>
      </w:r>
    </w:p>
    <w:p w14:paraId="026261D3" w14:textId="77777777" w:rsidR="002F5997" w:rsidRPr="002F5997" w:rsidRDefault="002F5997" w:rsidP="002F5997">
      <w:pPr>
        <w:spacing w:line="480" w:lineRule="auto"/>
        <w:rPr>
          <w:rFonts w:ascii="Times New Roman" w:hAnsi="Times New Roman" w:cs="Times New Roman"/>
          <w:color w:val="000000" w:themeColor="text1"/>
          <w:szCs w:val="24"/>
        </w:rPr>
      </w:pPr>
      <w:r w:rsidRPr="002F5997">
        <w:rPr>
          <w:rFonts w:ascii="Times New Roman" w:hAnsi="Times New Roman" w:cs="Times New Roman"/>
          <w:color w:val="000000" w:themeColor="text1"/>
          <w:szCs w:val="24"/>
        </w:rPr>
        <w:t xml:space="preserve">The findings also reveal that digital transformation has substantially changed how organizations interact with customers. Digital channels allow businesses to provide faster, more convenient and </w:t>
      </w:r>
      <w:r w:rsidRPr="002F5997">
        <w:rPr>
          <w:rFonts w:ascii="Times New Roman" w:hAnsi="Times New Roman" w:cs="Times New Roman"/>
          <w:color w:val="000000" w:themeColor="text1"/>
          <w:szCs w:val="24"/>
        </w:rPr>
        <w:lastRenderedPageBreak/>
        <w:t>increasingly personalized experiences. AI and analytics can be used to understand customer preferences, predict behaviour and tailor recommendations, while digital platforms enable customers to interact with organizations across multiple channels.</w:t>
      </w:r>
    </w:p>
    <w:p w14:paraId="134F84CB" w14:textId="77777777" w:rsidR="002F5997" w:rsidRPr="002F5997" w:rsidRDefault="002F5997" w:rsidP="002F5997">
      <w:pPr>
        <w:spacing w:line="480" w:lineRule="auto"/>
        <w:rPr>
          <w:rFonts w:ascii="Times New Roman" w:hAnsi="Times New Roman" w:cs="Times New Roman"/>
          <w:color w:val="000000" w:themeColor="text1"/>
          <w:szCs w:val="24"/>
        </w:rPr>
      </w:pPr>
      <w:r w:rsidRPr="002F5997">
        <w:rPr>
          <w:rFonts w:ascii="Times New Roman" w:hAnsi="Times New Roman" w:cs="Times New Roman"/>
          <w:color w:val="000000" w:themeColor="text1"/>
          <w:szCs w:val="24"/>
        </w:rPr>
        <w:t>This has significant implications for competitiveness because customer expectations are increasingly influenced by digital experiences across industries. Verhoef et al. (2021) identify changing consumer behaviour and the emergence of digital technologies as important drivers of digital transformation. Organizations that provide convenient, personalized and responsive experiences can therefore differentiate themselves from competitors.</w:t>
      </w:r>
    </w:p>
    <w:p w14:paraId="6CA60882" w14:textId="77777777" w:rsidR="002F5997" w:rsidRPr="002F5997" w:rsidRDefault="002F5997" w:rsidP="002F5997">
      <w:pPr>
        <w:spacing w:line="480" w:lineRule="auto"/>
        <w:rPr>
          <w:rFonts w:ascii="Times New Roman" w:hAnsi="Times New Roman" w:cs="Times New Roman"/>
          <w:color w:val="000000" w:themeColor="text1"/>
          <w:szCs w:val="24"/>
        </w:rPr>
      </w:pPr>
      <w:r w:rsidRPr="002F5997">
        <w:rPr>
          <w:rFonts w:ascii="Times New Roman" w:hAnsi="Times New Roman" w:cs="Times New Roman"/>
          <w:color w:val="000000" w:themeColor="text1"/>
          <w:szCs w:val="24"/>
        </w:rPr>
        <w:t>Real-world practices illustrate this development. Companies such as Amazon and Netflix have made data-driven personalization a central component of their digital customer experiences, using customer activity to support recommendations and engagement. Such practices demonstrate that digital transformation can shift competition from product characteristics alone toward the overall quality, convenience and personalization of the customer relationship.</w:t>
      </w:r>
    </w:p>
    <w:p w14:paraId="38A14CE0" w14:textId="77777777" w:rsidR="002F5997" w:rsidRPr="002F5997" w:rsidRDefault="002F5997" w:rsidP="002F5997">
      <w:pPr>
        <w:spacing w:line="480" w:lineRule="auto"/>
        <w:rPr>
          <w:rFonts w:ascii="Times New Roman" w:hAnsi="Times New Roman" w:cs="Times New Roman"/>
          <w:b/>
          <w:bCs/>
          <w:color w:val="000000" w:themeColor="text1"/>
          <w:szCs w:val="24"/>
        </w:rPr>
      </w:pPr>
      <w:r w:rsidRPr="002F5997">
        <w:rPr>
          <w:rFonts w:ascii="Times New Roman" w:hAnsi="Times New Roman" w:cs="Times New Roman"/>
          <w:b/>
          <w:bCs/>
          <w:color w:val="000000" w:themeColor="text1"/>
          <w:szCs w:val="24"/>
        </w:rPr>
        <w:t>4.4 Digital Transformation Supports Innovation and New Business Models</w:t>
      </w:r>
    </w:p>
    <w:p w14:paraId="1F0F0BB6" w14:textId="77777777" w:rsidR="002F5997" w:rsidRPr="002F5997" w:rsidRDefault="002F5997" w:rsidP="002F5997">
      <w:pPr>
        <w:spacing w:line="480" w:lineRule="auto"/>
        <w:rPr>
          <w:rFonts w:ascii="Times New Roman" w:hAnsi="Times New Roman" w:cs="Times New Roman"/>
          <w:color w:val="000000" w:themeColor="text1"/>
          <w:szCs w:val="24"/>
        </w:rPr>
      </w:pPr>
      <w:r w:rsidRPr="002F5997">
        <w:rPr>
          <w:rFonts w:ascii="Times New Roman" w:hAnsi="Times New Roman" w:cs="Times New Roman"/>
          <w:color w:val="000000" w:themeColor="text1"/>
          <w:szCs w:val="24"/>
        </w:rPr>
        <w:t xml:space="preserve">Another significant finding is that digital transformation contributes to competitiveness through </w:t>
      </w:r>
      <w:r w:rsidRPr="002F5997">
        <w:rPr>
          <w:rFonts w:ascii="Times New Roman" w:hAnsi="Times New Roman" w:cs="Times New Roman"/>
          <w:b/>
          <w:bCs/>
          <w:color w:val="000000" w:themeColor="text1"/>
          <w:szCs w:val="24"/>
        </w:rPr>
        <w:t>innovation and business model transformation</w:t>
      </w:r>
      <w:r w:rsidRPr="002F5997">
        <w:rPr>
          <w:rFonts w:ascii="Times New Roman" w:hAnsi="Times New Roman" w:cs="Times New Roman"/>
          <w:color w:val="000000" w:themeColor="text1"/>
          <w:szCs w:val="24"/>
        </w:rPr>
        <w:t>. Digital technologies allow organizations not only to improve existing activities but also to reconsider how value is created, delivered and captured. Digital platforms, subscription models, digitally enabled services and data-based offerings illustrate how technology can support entirely new approaches to value creation.</w:t>
      </w:r>
    </w:p>
    <w:p w14:paraId="1F4112E5" w14:textId="77777777" w:rsidR="002F5997" w:rsidRPr="002F5997" w:rsidRDefault="002F5997" w:rsidP="002F5997">
      <w:pPr>
        <w:spacing w:line="480" w:lineRule="auto"/>
        <w:rPr>
          <w:rFonts w:ascii="Times New Roman" w:hAnsi="Times New Roman" w:cs="Times New Roman"/>
          <w:color w:val="000000" w:themeColor="text1"/>
          <w:szCs w:val="24"/>
        </w:rPr>
      </w:pPr>
      <w:r w:rsidRPr="002F5997">
        <w:rPr>
          <w:rFonts w:ascii="Times New Roman" w:hAnsi="Times New Roman" w:cs="Times New Roman"/>
          <w:color w:val="000000" w:themeColor="text1"/>
          <w:szCs w:val="24"/>
        </w:rPr>
        <w:t xml:space="preserve">Ciampi et al. (2021) found a positive relationship between big data analytics capabilities and business model innovation, suggesting that organizations can use digital insights to identify new opportunities and restructure existing business models. Similarly, Matt et al. (2015) argue that </w:t>
      </w:r>
      <w:r w:rsidRPr="002F5997">
        <w:rPr>
          <w:rFonts w:ascii="Times New Roman" w:hAnsi="Times New Roman" w:cs="Times New Roman"/>
          <w:color w:val="000000" w:themeColor="text1"/>
          <w:szCs w:val="24"/>
        </w:rPr>
        <w:lastRenderedPageBreak/>
        <w:t>digital transformation strategies extend across technologies, value creation, structural changes and financial dimensions.</w:t>
      </w:r>
    </w:p>
    <w:p w14:paraId="1E7EA380" w14:textId="77777777" w:rsidR="002F5997" w:rsidRPr="002F5997" w:rsidRDefault="002F5997" w:rsidP="002F5997">
      <w:pPr>
        <w:spacing w:line="480" w:lineRule="auto"/>
        <w:rPr>
          <w:rFonts w:ascii="Times New Roman" w:hAnsi="Times New Roman" w:cs="Times New Roman"/>
          <w:color w:val="000000" w:themeColor="text1"/>
          <w:szCs w:val="24"/>
        </w:rPr>
      </w:pPr>
      <w:r w:rsidRPr="002F5997">
        <w:rPr>
          <w:rFonts w:ascii="Times New Roman" w:hAnsi="Times New Roman" w:cs="Times New Roman"/>
          <w:color w:val="000000" w:themeColor="text1"/>
          <w:szCs w:val="24"/>
        </w:rPr>
        <w:t>The findings therefore suggest that organizations achieving the greatest competitive benefits are unlikely to be those using technology solely to automate established processes. Greater strategic value can arise when businesses use digital capabilities to develop new services, revenue streams and methods of serving customers.</w:t>
      </w:r>
    </w:p>
    <w:p w14:paraId="7B5323D6" w14:textId="77777777" w:rsidR="002F5997" w:rsidRPr="002F5997" w:rsidRDefault="002F5997" w:rsidP="002F5997">
      <w:pPr>
        <w:spacing w:line="480" w:lineRule="auto"/>
        <w:rPr>
          <w:rFonts w:ascii="Times New Roman" w:hAnsi="Times New Roman" w:cs="Times New Roman"/>
          <w:b/>
          <w:bCs/>
          <w:color w:val="000000" w:themeColor="text1"/>
          <w:szCs w:val="24"/>
        </w:rPr>
      </w:pPr>
      <w:r w:rsidRPr="002F5997">
        <w:rPr>
          <w:rFonts w:ascii="Times New Roman" w:hAnsi="Times New Roman" w:cs="Times New Roman"/>
          <w:b/>
          <w:bCs/>
          <w:color w:val="000000" w:themeColor="text1"/>
          <w:szCs w:val="24"/>
        </w:rPr>
        <w:t>4.5 Market Responsiveness Becomes a Competitive Capability</w:t>
      </w:r>
    </w:p>
    <w:p w14:paraId="3F92CDBE" w14:textId="77777777" w:rsidR="002F5997" w:rsidRPr="002F5997" w:rsidRDefault="002F5997" w:rsidP="002F5997">
      <w:pPr>
        <w:spacing w:line="480" w:lineRule="auto"/>
        <w:rPr>
          <w:rFonts w:ascii="Times New Roman" w:hAnsi="Times New Roman" w:cs="Times New Roman"/>
          <w:color w:val="000000" w:themeColor="text1"/>
          <w:szCs w:val="24"/>
        </w:rPr>
      </w:pPr>
      <w:r w:rsidRPr="002F5997">
        <w:rPr>
          <w:rFonts w:ascii="Times New Roman" w:hAnsi="Times New Roman" w:cs="Times New Roman"/>
          <w:color w:val="000000" w:themeColor="text1"/>
          <w:szCs w:val="24"/>
        </w:rPr>
        <w:t>The reviewed evidence further indicates that digital transformation can improve an organization's ability to detect and respond to market changes. Real-time data, digital customer interactions and analytics provide firms with faster information about changing demand and consumer preferences. Cloud-based infrastructure and digitally integrated processes can subsequently help organizations adjust products and operations more rapidly.</w:t>
      </w:r>
    </w:p>
    <w:p w14:paraId="7DEBB561" w14:textId="77777777" w:rsidR="002F5997" w:rsidRPr="002F5997" w:rsidRDefault="002F5997" w:rsidP="002F5997">
      <w:pPr>
        <w:spacing w:line="480" w:lineRule="auto"/>
        <w:rPr>
          <w:rFonts w:ascii="Times New Roman" w:hAnsi="Times New Roman" w:cs="Times New Roman"/>
          <w:color w:val="000000" w:themeColor="text1"/>
          <w:szCs w:val="24"/>
        </w:rPr>
      </w:pPr>
      <w:r w:rsidRPr="002F5997">
        <w:rPr>
          <w:rFonts w:ascii="Times New Roman" w:hAnsi="Times New Roman" w:cs="Times New Roman"/>
          <w:color w:val="000000" w:themeColor="text1"/>
          <w:szCs w:val="24"/>
        </w:rPr>
        <w:t xml:space="preserve">This capability is particularly important in dynamic markets where competitive positions can change quickly. Warner and </w:t>
      </w:r>
      <w:proofErr w:type="spellStart"/>
      <w:r w:rsidRPr="002F5997">
        <w:rPr>
          <w:rFonts w:ascii="Times New Roman" w:hAnsi="Times New Roman" w:cs="Times New Roman"/>
          <w:color w:val="000000" w:themeColor="text1"/>
          <w:szCs w:val="24"/>
        </w:rPr>
        <w:t>Wäger</w:t>
      </w:r>
      <w:proofErr w:type="spellEnd"/>
      <w:r w:rsidRPr="002F5997">
        <w:rPr>
          <w:rFonts w:ascii="Times New Roman" w:hAnsi="Times New Roman" w:cs="Times New Roman"/>
          <w:color w:val="000000" w:themeColor="text1"/>
          <w:szCs w:val="24"/>
        </w:rPr>
        <w:t xml:space="preserve"> (2019) argue that successful digital transformation involves developing </w:t>
      </w:r>
      <w:r w:rsidRPr="002F5997">
        <w:rPr>
          <w:rFonts w:ascii="Times New Roman" w:hAnsi="Times New Roman" w:cs="Times New Roman"/>
          <w:b/>
          <w:bCs/>
          <w:color w:val="000000" w:themeColor="text1"/>
          <w:szCs w:val="24"/>
        </w:rPr>
        <w:t>dynamic capabilities</w:t>
      </w:r>
      <w:r w:rsidRPr="002F5997">
        <w:rPr>
          <w:rFonts w:ascii="Times New Roman" w:hAnsi="Times New Roman" w:cs="Times New Roman"/>
          <w:color w:val="000000" w:themeColor="text1"/>
          <w:szCs w:val="24"/>
        </w:rPr>
        <w:t xml:space="preserve"> through an ongoing process of strategic renewal. Their research suggests that organizations need capabilities for sensing technological developments, seizing opportunities and transforming organizational resources.</w:t>
      </w:r>
    </w:p>
    <w:p w14:paraId="569A55C1" w14:textId="77777777" w:rsidR="002F5997" w:rsidRPr="002F5997" w:rsidRDefault="002F5997" w:rsidP="002F5997">
      <w:pPr>
        <w:spacing w:line="480" w:lineRule="auto"/>
        <w:rPr>
          <w:rFonts w:ascii="Times New Roman" w:hAnsi="Times New Roman" w:cs="Times New Roman"/>
          <w:color w:val="000000" w:themeColor="text1"/>
          <w:szCs w:val="24"/>
        </w:rPr>
      </w:pPr>
      <w:r w:rsidRPr="002F5997">
        <w:rPr>
          <w:rFonts w:ascii="Times New Roman" w:hAnsi="Times New Roman" w:cs="Times New Roman"/>
          <w:color w:val="000000" w:themeColor="text1"/>
          <w:szCs w:val="24"/>
        </w:rPr>
        <w:t>Consequently, responsiveness itself represents an important competitive outcome of transformation. Organizations capable of continuously learning and adapting may be better positioned than firms operating through rigid structures and lengthy decision-making processes.</w:t>
      </w:r>
    </w:p>
    <w:p w14:paraId="79D8AF57" w14:textId="77777777" w:rsidR="002F5997" w:rsidRPr="002F5997" w:rsidRDefault="002F5997" w:rsidP="002F5997">
      <w:pPr>
        <w:spacing w:line="480" w:lineRule="auto"/>
        <w:rPr>
          <w:rFonts w:ascii="Times New Roman" w:hAnsi="Times New Roman" w:cs="Times New Roman"/>
          <w:b/>
          <w:bCs/>
          <w:color w:val="000000" w:themeColor="text1"/>
          <w:szCs w:val="24"/>
        </w:rPr>
      </w:pPr>
      <w:r w:rsidRPr="002F5997">
        <w:rPr>
          <w:rFonts w:ascii="Times New Roman" w:hAnsi="Times New Roman" w:cs="Times New Roman"/>
          <w:b/>
          <w:bCs/>
          <w:color w:val="000000" w:themeColor="text1"/>
          <w:szCs w:val="24"/>
        </w:rPr>
        <w:t>4.6 Organizational Capabilities Determine Transformation Success</w:t>
      </w:r>
    </w:p>
    <w:p w14:paraId="08CBA1D5" w14:textId="77777777" w:rsidR="002F5997" w:rsidRPr="002F5997" w:rsidRDefault="002F5997" w:rsidP="002F5997">
      <w:pPr>
        <w:spacing w:line="480" w:lineRule="auto"/>
        <w:rPr>
          <w:rFonts w:ascii="Times New Roman" w:hAnsi="Times New Roman" w:cs="Times New Roman"/>
          <w:color w:val="000000" w:themeColor="text1"/>
          <w:szCs w:val="24"/>
        </w:rPr>
      </w:pPr>
      <w:r w:rsidRPr="002F5997">
        <w:rPr>
          <w:rFonts w:ascii="Times New Roman" w:hAnsi="Times New Roman" w:cs="Times New Roman"/>
          <w:color w:val="000000" w:themeColor="text1"/>
          <w:szCs w:val="24"/>
        </w:rPr>
        <w:lastRenderedPageBreak/>
        <w:t xml:space="preserve">Perhaps the most important finding is that </w:t>
      </w:r>
      <w:r w:rsidRPr="002F5997">
        <w:rPr>
          <w:rFonts w:ascii="Times New Roman" w:hAnsi="Times New Roman" w:cs="Times New Roman"/>
          <w:b/>
          <w:bCs/>
          <w:color w:val="000000" w:themeColor="text1"/>
          <w:szCs w:val="24"/>
        </w:rPr>
        <w:t>technology alone does not guarantee competitive advantage</w:t>
      </w:r>
      <w:r w:rsidRPr="002F5997">
        <w:rPr>
          <w:rFonts w:ascii="Times New Roman" w:hAnsi="Times New Roman" w:cs="Times New Roman"/>
          <w:color w:val="000000" w:themeColor="text1"/>
          <w:szCs w:val="24"/>
        </w:rPr>
        <w:t>. Organizations may invest substantially in AI, cloud computing, analytics or automation without achieving meaningful transformation if these investments are disconnected from strategy, employees and organizational processes.</w:t>
      </w:r>
    </w:p>
    <w:p w14:paraId="070C1A5C" w14:textId="77777777" w:rsidR="002F5997" w:rsidRPr="002F5997" w:rsidRDefault="002F5997" w:rsidP="002F5997">
      <w:pPr>
        <w:spacing w:line="480" w:lineRule="auto"/>
        <w:rPr>
          <w:rFonts w:ascii="Times New Roman" w:hAnsi="Times New Roman" w:cs="Times New Roman"/>
          <w:color w:val="000000" w:themeColor="text1"/>
          <w:szCs w:val="24"/>
        </w:rPr>
      </w:pPr>
      <w:r w:rsidRPr="002F5997">
        <w:rPr>
          <w:rFonts w:ascii="Times New Roman" w:hAnsi="Times New Roman" w:cs="Times New Roman"/>
          <w:color w:val="000000" w:themeColor="text1"/>
          <w:szCs w:val="24"/>
        </w:rPr>
        <w:t xml:space="preserve">Matt et al. (2015) emphasize the need for a coordinated digital transformation strategy, while Warner and </w:t>
      </w:r>
      <w:proofErr w:type="spellStart"/>
      <w:r w:rsidRPr="002F5997">
        <w:rPr>
          <w:rFonts w:ascii="Times New Roman" w:hAnsi="Times New Roman" w:cs="Times New Roman"/>
          <w:color w:val="000000" w:themeColor="text1"/>
          <w:szCs w:val="24"/>
        </w:rPr>
        <w:t>Wäger</w:t>
      </w:r>
      <w:proofErr w:type="spellEnd"/>
      <w:r w:rsidRPr="002F5997">
        <w:rPr>
          <w:rFonts w:ascii="Times New Roman" w:hAnsi="Times New Roman" w:cs="Times New Roman"/>
          <w:color w:val="000000" w:themeColor="text1"/>
          <w:szCs w:val="24"/>
        </w:rPr>
        <w:t xml:space="preserve"> (2019) demonstrate the importance of dynamic capabilities and strategic renewal. These findings indicate that leadership commitment, employee skills, organizational culture and the capacity to manage change are essential complementary factors.</w:t>
      </w:r>
    </w:p>
    <w:p w14:paraId="765BF4D0" w14:textId="77777777" w:rsidR="002F5997" w:rsidRPr="002F5997" w:rsidRDefault="002F5997" w:rsidP="002F5997">
      <w:pPr>
        <w:spacing w:line="480" w:lineRule="auto"/>
        <w:rPr>
          <w:rFonts w:ascii="Times New Roman" w:hAnsi="Times New Roman" w:cs="Times New Roman"/>
          <w:color w:val="000000" w:themeColor="text1"/>
          <w:szCs w:val="24"/>
        </w:rPr>
      </w:pPr>
      <w:r w:rsidRPr="002F5997">
        <w:rPr>
          <w:rFonts w:ascii="Times New Roman" w:hAnsi="Times New Roman" w:cs="Times New Roman"/>
          <w:color w:val="000000" w:themeColor="text1"/>
          <w:szCs w:val="24"/>
        </w:rPr>
        <w:t>Resistance to change, insufficient digital expertise, legacy systems and fragmented technological investments can consequently restrict transformation outcomes. Successful transformation requires technological initiatives to be aligned with organizational objectives rather than being treated primarily as IT projects.</w:t>
      </w:r>
    </w:p>
    <w:p w14:paraId="40CBD503" w14:textId="77777777" w:rsidR="002F5997" w:rsidRPr="002F5997" w:rsidRDefault="002F5997" w:rsidP="002F5997">
      <w:pPr>
        <w:spacing w:line="480" w:lineRule="auto"/>
        <w:rPr>
          <w:rFonts w:ascii="Times New Roman" w:hAnsi="Times New Roman" w:cs="Times New Roman"/>
          <w:b/>
          <w:bCs/>
          <w:color w:val="000000" w:themeColor="text1"/>
          <w:szCs w:val="24"/>
        </w:rPr>
      </w:pPr>
      <w:r w:rsidRPr="002F5997">
        <w:rPr>
          <w:rFonts w:ascii="Times New Roman" w:hAnsi="Times New Roman" w:cs="Times New Roman"/>
          <w:b/>
          <w:bCs/>
          <w:color w:val="000000" w:themeColor="text1"/>
          <w:szCs w:val="24"/>
        </w:rPr>
        <w:t>4.7 Overall Findings on Competitive Advantage</w:t>
      </w:r>
    </w:p>
    <w:p w14:paraId="66B79AE5" w14:textId="77777777" w:rsidR="002F5997" w:rsidRPr="002F5997" w:rsidRDefault="002F5997" w:rsidP="002F5997">
      <w:pPr>
        <w:spacing w:line="480" w:lineRule="auto"/>
        <w:rPr>
          <w:rFonts w:ascii="Times New Roman" w:hAnsi="Times New Roman" w:cs="Times New Roman"/>
          <w:color w:val="000000" w:themeColor="text1"/>
          <w:szCs w:val="24"/>
        </w:rPr>
      </w:pPr>
      <w:r w:rsidRPr="002F5997">
        <w:rPr>
          <w:rFonts w:ascii="Times New Roman" w:hAnsi="Times New Roman" w:cs="Times New Roman"/>
          <w:color w:val="000000" w:themeColor="text1"/>
          <w:szCs w:val="24"/>
        </w:rPr>
        <w:t xml:space="preserve">Overall, the findings demonstrate that digital transformation strengthens competitiveness through </w:t>
      </w:r>
      <w:r w:rsidRPr="002F5997">
        <w:rPr>
          <w:rFonts w:ascii="Times New Roman" w:hAnsi="Times New Roman" w:cs="Times New Roman"/>
          <w:b/>
          <w:bCs/>
          <w:color w:val="000000" w:themeColor="text1"/>
          <w:szCs w:val="24"/>
        </w:rPr>
        <w:t>five interconnected pathways: operational efficiency, data-driven decision-making, improved customer experience, innovation and market responsiveness</w:t>
      </w:r>
      <w:r w:rsidRPr="002F5997">
        <w:rPr>
          <w:rFonts w:ascii="Times New Roman" w:hAnsi="Times New Roman" w:cs="Times New Roman"/>
          <w:color w:val="000000" w:themeColor="text1"/>
          <w:szCs w:val="24"/>
        </w:rPr>
        <w:t>. These outcomes can reduce costs, strengthen differentiation and enable organizations to adapt more effectively to changing market conditions.</w:t>
      </w:r>
    </w:p>
    <w:p w14:paraId="2CBE35FC" w14:textId="77777777" w:rsidR="002F5997" w:rsidRPr="002F5997" w:rsidRDefault="002F5997" w:rsidP="002F5997">
      <w:pPr>
        <w:spacing w:line="480" w:lineRule="auto"/>
        <w:rPr>
          <w:rFonts w:ascii="Times New Roman" w:hAnsi="Times New Roman" w:cs="Times New Roman"/>
          <w:color w:val="000000" w:themeColor="text1"/>
          <w:szCs w:val="24"/>
        </w:rPr>
      </w:pPr>
      <w:r w:rsidRPr="002F5997">
        <w:rPr>
          <w:rFonts w:ascii="Times New Roman" w:hAnsi="Times New Roman" w:cs="Times New Roman"/>
          <w:color w:val="000000" w:themeColor="text1"/>
          <w:szCs w:val="24"/>
        </w:rPr>
        <w:t xml:space="preserve">However, the evidence also indicates that digital technologies are becoming increasingly accessible to competitors. Simply adopting AI, cloud services or analytics may therefore provide only temporary advantages. Sustainable competitive advantage is more likely when organizations combine these technologies with distinctive resources such as proprietary data, employee </w:t>
      </w:r>
      <w:r w:rsidRPr="002F5997">
        <w:rPr>
          <w:rFonts w:ascii="Times New Roman" w:hAnsi="Times New Roman" w:cs="Times New Roman"/>
          <w:color w:val="000000" w:themeColor="text1"/>
          <w:szCs w:val="24"/>
        </w:rPr>
        <w:lastRenderedPageBreak/>
        <w:t xml:space="preserve">expertise, innovative cultures, effective leadership and dynamic capabilities (Vial, 2019; Warner &amp; Wäger, 2019). Digital transformation should consequently be understood as an </w:t>
      </w:r>
      <w:r w:rsidRPr="002F5997">
        <w:rPr>
          <w:rFonts w:ascii="Times New Roman" w:hAnsi="Times New Roman" w:cs="Times New Roman"/>
          <w:b/>
          <w:bCs/>
          <w:color w:val="000000" w:themeColor="text1"/>
          <w:szCs w:val="24"/>
        </w:rPr>
        <w:t>ongoing strategic and organizational process</w:t>
      </w:r>
      <w:r w:rsidRPr="002F5997">
        <w:rPr>
          <w:rFonts w:ascii="Times New Roman" w:hAnsi="Times New Roman" w:cs="Times New Roman"/>
          <w:color w:val="000000" w:themeColor="text1"/>
          <w:szCs w:val="24"/>
        </w:rPr>
        <w:t>, rather than a one-time technological investment. This finding establishes the basis for evaluating in the Discussion section why some organizations translate digital transformation into lasting competitive advantage while others fail to achieve comparable results.</w:t>
      </w:r>
    </w:p>
    <w:p w14:paraId="0DD7CFE3" w14:textId="77777777" w:rsidR="009B7EFF" w:rsidRDefault="009B7EFF" w:rsidP="00166C1B">
      <w:pPr>
        <w:spacing w:line="480" w:lineRule="auto"/>
        <w:rPr>
          <w:rStyle w:val="Heading1Char"/>
          <w:rFonts w:ascii="Times New Roman" w:hAnsi="Times New Roman" w:cs="Times New Roman"/>
          <w:b/>
          <w:bCs/>
          <w:color w:val="000000" w:themeColor="text1"/>
          <w:sz w:val="24"/>
          <w:szCs w:val="24"/>
        </w:rPr>
      </w:pPr>
    </w:p>
    <w:p w14:paraId="05C15EAF" w14:textId="77777777" w:rsidR="002F5997" w:rsidRDefault="002F5997" w:rsidP="00166C1B">
      <w:pPr>
        <w:spacing w:line="480" w:lineRule="auto"/>
        <w:rPr>
          <w:rStyle w:val="Heading1Char"/>
          <w:rFonts w:ascii="Times New Roman" w:hAnsi="Times New Roman" w:cs="Times New Roman"/>
          <w:b/>
          <w:bCs/>
          <w:color w:val="000000" w:themeColor="text1"/>
          <w:sz w:val="24"/>
          <w:szCs w:val="24"/>
        </w:rPr>
      </w:pPr>
    </w:p>
    <w:p w14:paraId="287A0CD2" w14:textId="77777777" w:rsidR="002F5997" w:rsidRDefault="002F5997" w:rsidP="00166C1B">
      <w:pPr>
        <w:spacing w:line="480" w:lineRule="auto"/>
        <w:rPr>
          <w:rStyle w:val="Heading1Char"/>
          <w:rFonts w:ascii="Times New Roman" w:hAnsi="Times New Roman" w:cs="Times New Roman"/>
          <w:b/>
          <w:bCs/>
          <w:color w:val="000000" w:themeColor="text1"/>
          <w:sz w:val="24"/>
          <w:szCs w:val="24"/>
        </w:rPr>
      </w:pPr>
    </w:p>
    <w:p w14:paraId="66351554" w14:textId="77777777" w:rsidR="002F5997" w:rsidRDefault="002F5997" w:rsidP="00166C1B">
      <w:pPr>
        <w:spacing w:line="480" w:lineRule="auto"/>
        <w:rPr>
          <w:rStyle w:val="Heading1Char"/>
          <w:rFonts w:ascii="Times New Roman" w:hAnsi="Times New Roman" w:cs="Times New Roman"/>
          <w:b/>
          <w:bCs/>
          <w:color w:val="000000" w:themeColor="text1"/>
          <w:sz w:val="24"/>
          <w:szCs w:val="24"/>
        </w:rPr>
      </w:pPr>
    </w:p>
    <w:p w14:paraId="685BE606" w14:textId="77777777" w:rsidR="002F5997" w:rsidRDefault="002F5997" w:rsidP="00166C1B">
      <w:pPr>
        <w:spacing w:line="480" w:lineRule="auto"/>
        <w:rPr>
          <w:rStyle w:val="Heading1Char"/>
          <w:rFonts w:ascii="Times New Roman" w:hAnsi="Times New Roman" w:cs="Times New Roman"/>
          <w:b/>
          <w:bCs/>
          <w:color w:val="000000" w:themeColor="text1"/>
          <w:sz w:val="24"/>
          <w:szCs w:val="24"/>
        </w:rPr>
      </w:pPr>
    </w:p>
    <w:p w14:paraId="7903FA15" w14:textId="77777777" w:rsidR="002F5997" w:rsidRDefault="002F5997" w:rsidP="00166C1B">
      <w:pPr>
        <w:spacing w:line="480" w:lineRule="auto"/>
        <w:rPr>
          <w:rStyle w:val="Heading1Char"/>
          <w:rFonts w:ascii="Times New Roman" w:hAnsi="Times New Roman" w:cs="Times New Roman"/>
          <w:b/>
          <w:bCs/>
          <w:color w:val="000000" w:themeColor="text1"/>
          <w:sz w:val="24"/>
          <w:szCs w:val="24"/>
        </w:rPr>
      </w:pPr>
    </w:p>
    <w:p w14:paraId="137582BA" w14:textId="77777777" w:rsidR="002F5997" w:rsidRDefault="002F5997" w:rsidP="00166C1B">
      <w:pPr>
        <w:spacing w:line="480" w:lineRule="auto"/>
        <w:rPr>
          <w:rStyle w:val="Heading1Char"/>
          <w:rFonts w:ascii="Times New Roman" w:hAnsi="Times New Roman" w:cs="Times New Roman"/>
          <w:b/>
          <w:bCs/>
          <w:color w:val="000000" w:themeColor="text1"/>
          <w:sz w:val="24"/>
          <w:szCs w:val="24"/>
        </w:rPr>
      </w:pPr>
    </w:p>
    <w:p w14:paraId="77A8E1B8" w14:textId="77777777" w:rsidR="002F5997" w:rsidRDefault="002F5997" w:rsidP="00166C1B">
      <w:pPr>
        <w:spacing w:line="480" w:lineRule="auto"/>
        <w:rPr>
          <w:rStyle w:val="Heading1Char"/>
          <w:rFonts w:ascii="Times New Roman" w:hAnsi="Times New Roman" w:cs="Times New Roman"/>
          <w:b/>
          <w:bCs/>
          <w:color w:val="000000" w:themeColor="text1"/>
          <w:sz w:val="24"/>
          <w:szCs w:val="24"/>
        </w:rPr>
      </w:pPr>
    </w:p>
    <w:p w14:paraId="529F7DEF" w14:textId="77777777" w:rsidR="002F5997" w:rsidRDefault="002F5997" w:rsidP="00166C1B">
      <w:pPr>
        <w:spacing w:line="480" w:lineRule="auto"/>
        <w:rPr>
          <w:rStyle w:val="Heading1Char"/>
          <w:rFonts w:ascii="Times New Roman" w:hAnsi="Times New Roman" w:cs="Times New Roman"/>
          <w:b/>
          <w:bCs/>
          <w:color w:val="000000" w:themeColor="text1"/>
          <w:sz w:val="24"/>
          <w:szCs w:val="24"/>
        </w:rPr>
      </w:pPr>
    </w:p>
    <w:p w14:paraId="3164316C" w14:textId="77777777" w:rsidR="002F5997" w:rsidRDefault="002F5997" w:rsidP="00166C1B">
      <w:pPr>
        <w:spacing w:line="480" w:lineRule="auto"/>
        <w:rPr>
          <w:rStyle w:val="Heading1Char"/>
          <w:rFonts w:ascii="Times New Roman" w:hAnsi="Times New Roman" w:cs="Times New Roman"/>
          <w:b/>
          <w:bCs/>
          <w:color w:val="000000" w:themeColor="text1"/>
          <w:sz w:val="24"/>
          <w:szCs w:val="24"/>
        </w:rPr>
      </w:pPr>
    </w:p>
    <w:p w14:paraId="3F0596E1" w14:textId="77777777" w:rsidR="002F5997" w:rsidRDefault="002F5997" w:rsidP="00166C1B">
      <w:pPr>
        <w:spacing w:line="480" w:lineRule="auto"/>
        <w:rPr>
          <w:rStyle w:val="Heading1Char"/>
          <w:rFonts w:ascii="Times New Roman" w:hAnsi="Times New Roman" w:cs="Times New Roman"/>
          <w:b/>
          <w:bCs/>
          <w:color w:val="000000" w:themeColor="text1"/>
          <w:sz w:val="24"/>
          <w:szCs w:val="24"/>
        </w:rPr>
      </w:pPr>
    </w:p>
    <w:p w14:paraId="5D3364ED" w14:textId="77777777" w:rsidR="002F5997" w:rsidRDefault="002F5997" w:rsidP="00166C1B">
      <w:pPr>
        <w:spacing w:line="480" w:lineRule="auto"/>
        <w:rPr>
          <w:rStyle w:val="Heading1Char"/>
          <w:rFonts w:ascii="Times New Roman" w:hAnsi="Times New Roman" w:cs="Times New Roman"/>
          <w:b/>
          <w:bCs/>
          <w:color w:val="000000" w:themeColor="text1"/>
          <w:sz w:val="24"/>
          <w:szCs w:val="24"/>
        </w:rPr>
      </w:pPr>
    </w:p>
    <w:p w14:paraId="3AD94DE4" w14:textId="77777777" w:rsidR="002F5997" w:rsidRDefault="002F5997" w:rsidP="00166C1B">
      <w:pPr>
        <w:spacing w:line="480" w:lineRule="auto"/>
        <w:rPr>
          <w:rStyle w:val="Heading1Char"/>
          <w:rFonts w:ascii="Times New Roman" w:hAnsi="Times New Roman" w:cs="Times New Roman"/>
          <w:b/>
          <w:bCs/>
          <w:color w:val="000000" w:themeColor="text1"/>
          <w:sz w:val="24"/>
          <w:szCs w:val="24"/>
        </w:rPr>
      </w:pPr>
    </w:p>
    <w:p w14:paraId="18805570" w14:textId="77777777" w:rsidR="002F5997" w:rsidRPr="00816829" w:rsidRDefault="002F5997" w:rsidP="00166C1B">
      <w:pPr>
        <w:spacing w:line="480" w:lineRule="auto"/>
        <w:rPr>
          <w:rStyle w:val="Heading1Char"/>
          <w:rFonts w:ascii="Times New Roman" w:hAnsi="Times New Roman" w:cs="Times New Roman"/>
          <w:b/>
          <w:bCs/>
          <w:color w:val="000000" w:themeColor="text1"/>
          <w:sz w:val="24"/>
          <w:szCs w:val="24"/>
        </w:rPr>
      </w:pPr>
    </w:p>
    <w:p w14:paraId="11D86C3A" w14:textId="77777777" w:rsidR="005D4F3C" w:rsidRPr="005D4F3C" w:rsidRDefault="005809E5" w:rsidP="005D4F3C">
      <w:pPr>
        <w:spacing w:line="480" w:lineRule="auto"/>
        <w:rPr>
          <w:rFonts w:ascii="Times New Roman" w:hAnsi="Times New Roman" w:cs="Times New Roman"/>
          <w:color w:val="000000" w:themeColor="text1"/>
          <w:szCs w:val="24"/>
        </w:rPr>
      </w:pPr>
      <w:bookmarkStart w:id="5" w:name="_Toc215261174"/>
      <w:r w:rsidRPr="00816829">
        <w:rPr>
          <w:rStyle w:val="Heading1Char"/>
          <w:rFonts w:ascii="Times New Roman" w:hAnsi="Times New Roman" w:cs="Times New Roman"/>
          <w:b/>
          <w:bCs/>
          <w:color w:val="000000" w:themeColor="text1"/>
          <w:sz w:val="24"/>
          <w:szCs w:val="24"/>
        </w:rPr>
        <w:t>5</w:t>
      </w:r>
      <w:r w:rsidR="00F11085" w:rsidRPr="00816829">
        <w:rPr>
          <w:rStyle w:val="Heading1Char"/>
          <w:rFonts w:ascii="Times New Roman" w:hAnsi="Times New Roman" w:cs="Times New Roman"/>
          <w:b/>
          <w:bCs/>
          <w:color w:val="000000" w:themeColor="text1"/>
          <w:sz w:val="24"/>
          <w:szCs w:val="24"/>
        </w:rPr>
        <w:t>. Discussion</w:t>
      </w:r>
      <w:bookmarkEnd w:id="5"/>
      <w:r w:rsidR="00F11085" w:rsidRPr="00816829">
        <w:rPr>
          <w:rFonts w:ascii="Times New Roman" w:hAnsi="Times New Roman" w:cs="Times New Roman"/>
          <w:color w:val="000000" w:themeColor="text1"/>
          <w:szCs w:val="24"/>
        </w:rPr>
        <w:t xml:space="preserve"> </w:t>
      </w:r>
      <w:r w:rsidR="00F11085" w:rsidRPr="00816829">
        <w:rPr>
          <w:rFonts w:ascii="Times New Roman" w:hAnsi="Times New Roman" w:cs="Times New Roman"/>
          <w:color w:val="000000" w:themeColor="text1"/>
          <w:szCs w:val="24"/>
        </w:rPr>
        <w:br/>
      </w:r>
      <w:r w:rsidR="005D4F3C" w:rsidRPr="005D4F3C">
        <w:rPr>
          <w:rFonts w:ascii="Times New Roman" w:hAnsi="Times New Roman" w:cs="Times New Roman"/>
          <w:color w:val="000000" w:themeColor="text1"/>
          <w:szCs w:val="24"/>
        </w:rPr>
        <w:t>The findings demonstrate that digital transformation can be a powerful driver of business competitiveness, although its strategic value depends on how effectively technology is integrated with organizational capabilities. Digital transformation should therefore not be interpreted simply as investment in artificial intelligence (AI), cloud computing, big data, automation or the Internet of Things (IoT). Instead, competitive advantage develops when these technologies contribute to improved processes, stronger customer relationships, better decisions and continuous innovation. This interpretation supports Vial’s (2019) argument that digital transformation involves fundamental changes in organizational value-creation pathways rather than straightforward technology adoption.</w:t>
      </w:r>
    </w:p>
    <w:p w14:paraId="36BCB9B9" w14:textId="77777777" w:rsidR="005D4F3C" w:rsidRPr="005D4F3C" w:rsidRDefault="005D4F3C" w:rsidP="005D4F3C">
      <w:pPr>
        <w:spacing w:line="480" w:lineRule="auto"/>
        <w:rPr>
          <w:rFonts w:ascii="Times New Roman" w:hAnsi="Times New Roman" w:cs="Times New Roman"/>
          <w:b/>
          <w:bCs/>
          <w:color w:val="000000" w:themeColor="text1"/>
          <w:szCs w:val="24"/>
        </w:rPr>
      </w:pPr>
      <w:r w:rsidRPr="005D4F3C">
        <w:rPr>
          <w:rFonts w:ascii="Times New Roman" w:hAnsi="Times New Roman" w:cs="Times New Roman"/>
          <w:b/>
          <w:bCs/>
          <w:color w:val="000000" w:themeColor="text1"/>
          <w:szCs w:val="24"/>
        </w:rPr>
        <w:t>5.1 Digital Transformation and Operational Competitiveness</w:t>
      </w:r>
    </w:p>
    <w:p w14:paraId="012DC115" w14:textId="77777777" w:rsidR="005D4F3C" w:rsidRPr="005D4F3C" w:rsidRDefault="005D4F3C" w:rsidP="005D4F3C">
      <w:pPr>
        <w:spacing w:line="480" w:lineRule="auto"/>
        <w:rPr>
          <w:rFonts w:ascii="Times New Roman" w:hAnsi="Times New Roman" w:cs="Times New Roman"/>
          <w:color w:val="000000" w:themeColor="text1"/>
          <w:szCs w:val="24"/>
        </w:rPr>
      </w:pPr>
      <w:r w:rsidRPr="005D4F3C">
        <w:rPr>
          <w:rFonts w:ascii="Times New Roman" w:hAnsi="Times New Roman" w:cs="Times New Roman"/>
          <w:color w:val="000000" w:themeColor="text1"/>
          <w:szCs w:val="24"/>
        </w:rPr>
        <w:t>Operational efficiency represents one of the clearest ways through which digital transformation strengthens competitiveness. Automation can reduce repetitive work and processing time, while cloud computing enables organizations to scale digital resources according to changing requirements. IoT technologies can provide real-time information about equipment and operations, enabling businesses to detect problems and improve resource utilization. These capabilities potentially reduce operating costs while simultaneously increasing organizational flexibility.</w:t>
      </w:r>
    </w:p>
    <w:p w14:paraId="5354F20F" w14:textId="77777777" w:rsidR="005D4F3C" w:rsidRPr="005D4F3C" w:rsidRDefault="005D4F3C" w:rsidP="005D4F3C">
      <w:pPr>
        <w:spacing w:line="480" w:lineRule="auto"/>
        <w:rPr>
          <w:rFonts w:ascii="Times New Roman" w:hAnsi="Times New Roman" w:cs="Times New Roman"/>
          <w:color w:val="000000" w:themeColor="text1"/>
          <w:szCs w:val="24"/>
        </w:rPr>
      </w:pPr>
      <w:r w:rsidRPr="005D4F3C">
        <w:rPr>
          <w:rFonts w:ascii="Times New Roman" w:hAnsi="Times New Roman" w:cs="Times New Roman"/>
          <w:color w:val="000000" w:themeColor="text1"/>
          <w:szCs w:val="24"/>
        </w:rPr>
        <w:t xml:space="preserve">However, efficiency alone is unlikely to produce sustainable competitive advantage because competitors can obtain many of the same technologies. The more important issue is how firms integrate these technologies into distinctive organizational processes. This supports the argument </w:t>
      </w:r>
      <w:r w:rsidRPr="005D4F3C">
        <w:rPr>
          <w:rFonts w:ascii="Times New Roman" w:hAnsi="Times New Roman" w:cs="Times New Roman"/>
          <w:color w:val="000000" w:themeColor="text1"/>
          <w:szCs w:val="24"/>
        </w:rPr>
        <w:lastRenderedPageBreak/>
        <w:t>of Verhoef et al. (2021) that successful digital transformation requires changes in resources, organizational structures and growth strategies. Consequently, digital transformation becomes strategically significant when operational improvements strengthen an organization's ability to respond faster and more effectively than competitors.</w:t>
      </w:r>
    </w:p>
    <w:p w14:paraId="7CD70276" w14:textId="77777777" w:rsidR="005D4F3C" w:rsidRPr="005D4F3C" w:rsidRDefault="005D4F3C" w:rsidP="005D4F3C">
      <w:pPr>
        <w:spacing w:line="480" w:lineRule="auto"/>
        <w:rPr>
          <w:rFonts w:ascii="Times New Roman" w:hAnsi="Times New Roman" w:cs="Times New Roman"/>
          <w:b/>
          <w:bCs/>
          <w:color w:val="000000" w:themeColor="text1"/>
          <w:szCs w:val="24"/>
        </w:rPr>
      </w:pPr>
      <w:r w:rsidRPr="005D4F3C">
        <w:rPr>
          <w:rFonts w:ascii="Times New Roman" w:hAnsi="Times New Roman" w:cs="Times New Roman"/>
          <w:b/>
          <w:bCs/>
          <w:color w:val="000000" w:themeColor="text1"/>
          <w:szCs w:val="24"/>
        </w:rPr>
        <w:t>5.2 Data, AI and Strategic Decision-Making</w:t>
      </w:r>
    </w:p>
    <w:p w14:paraId="5F866C71" w14:textId="77777777" w:rsidR="005D4F3C" w:rsidRPr="005D4F3C" w:rsidRDefault="005D4F3C" w:rsidP="005D4F3C">
      <w:pPr>
        <w:spacing w:line="480" w:lineRule="auto"/>
        <w:rPr>
          <w:rFonts w:ascii="Times New Roman" w:hAnsi="Times New Roman" w:cs="Times New Roman"/>
          <w:color w:val="000000" w:themeColor="text1"/>
          <w:szCs w:val="24"/>
        </w:rPr>
      </w:pPr>
      <w:r w:rsidRPr="005D4F3C">
        <w:rPr>
          <w:rFonts w:ascii="Times New Roman" w:hAnsi="Times New Roman" w:cs="Times New Roman"/>
          <w:color w:val="000000" w:themeColor="text1"/>
          <w:szCs w:val="24"/>
        </w:rPr>
        <w:t>The findings also demonstrate that data has become an increasingly important strategic resource. Big data analytics and AI allow organizations to identify patterns, forecast demand and make decisions using considerably larger quantities of information. This can reduce uncertainty and improve decisions relating to customers, inventory, pricing and market opportunities. Ciampi et al. (2021) found that big data analytics capabilities can contribute to business model innovation, reinforcing the argument that analytical capability has strategic rather than merely operational value.</w:t>
      </w:r>
    </w:p>
    <w:p w14:paraId="42FB0364" w14:textId="77777777" w:rsidR="005D4F3C" w:rsidRPr="005D4F3C" w:rsidRDefault="005D4F3C" w:rsidP="005D4F3C">
      <w:pPr>
        <w:spacing w:line="480" w:lineRule="auto"/>
        <w:rPr>
          <w:rFonts w:ascii="Times New Roman" w:hAnsi="Times New Roman" w:cs="Times New Roman"/>
          <w:color w:val="000000" w:themeColor="text1"/>
          <w:szCs w:val="24"/>
        </w:rPr>
      </w:pPr>
      <w:r w:rsidRPr="005D4F3C">
        <w:rPr>
          <w:rFonts w:ascii="Times New Roman" w:hAnsi="Times New Roman" w:cs="Times New Roman"/>
          <w:color w:val="000000" w:themeColor="text1"/>
          <w:szCs w:val="24"/>
        </w:rPr>
        <w:t>Nevertheless, collecting large quantities of data does not automatically improve decision-making. Organizations require appropriate analytical expertise, data quality, technological infrastructure and managerial capabilities. Poor-quality data or excessive dependence on automated recommendations may result in ineffective decisions. Thus, the competitive advantage associated with AI and analytics depends on combining technological capabilities with human expertise and effective governance.</w:t>
      </w:r>
    </w:p>
    <w:p w14:paraId="32BDF316" w14:textId="77777777" w:rsidR="005D4F3C" w:rsidRPr="005D4F3C" w:rsidRDefault="005D4F3C" w:rsidP="005D4F3C">
      <w:pPr>
        <w:spacing w:line="480" w:lineRule="auto"/>
        <w:rPr>
          <w:rFonts w:ascii="Times New Roman" w:hAnsi="Times New Roman" w:cs="Times New Roman"/>
          <w:b/>
          <w:bCs/>
          <w:color w:val="000000" w:themeColor="text1"/>
          <w:szCs w:val="24"/>
        </w:rPr>
      </w:pPr>
      <w:r w:rsidRPr="005D4F3C">
        <w:rPr>
          <w:rFonts w:ascii="Times New Roman" w:hAnsi="Times New Roman" w:cs="Times New Roman"/>
          <w:b/>
          <w:bCs/>
          <w:color w:val="000000" w:themeColor="text1"/>
          <w:szCs w:val="24"/>
        </w:rPr>
        <w:t>5.3 Customer Experience and Market Differentiation</w:t>
      </w:r>
    </w:p>
    <w:p w14:paraId="3C237214" w14:textId="77777777" w:rsidR="005D4F3C" w:rsidRPr="005D4F3C" w:rsidRDefault="005D4F3C" w:rsidP="005D4F3C">
      <w:pPr>
        <w:spacing w:line="480" w:lineRule="auto"/>
        <w:rPr>
          <w:rFonts w:ascii="Times New Roman" w:hAnsi="Times New Roman" w:cs="Times New Roman"/>
          <w:color w:val="000000" w:themeColor="text1"/>
          <w:szCs w:val="24"/>
        </w:rPr>
      </w:pPr>
      <w:r w:rsidRPr="005D4F3C">
        <w:rPr>
          <w:rFonts w:ascii="Times New Roman" w:hAnsi="Times New Roman" w:cs="Times New Roman"/>
          <w:color w:val="000000" w:themeColor="text1"/>
          <w:szCs w:val="24"/>
        </w:rPr>
        <w:t xml:space="preserve">Digital transformation has also intensified competition around customer experience. Digital platforms, analytics and AI enable organizations to provide more convenient and personalized interactions. This is important because customers increasingly expect fast, seamless and </w:t>
      </w:r>
      <w:r w:rsidRPr="005D4F3C">
        <w:rPr>
          <w:rFonts w:ascii="Times New Roman" w:hAnsi="Times New Roman" w:cs="Times New Roman"/>
          <w:color w:val="000000" w:themeColor="text1"/>
          <w:szCs w:val="24"/>
        </w:rPr>
        <w:lastRenderedPageBreak/>
        <w:t>individualized services. Verhoef et al. (2021) explain that changing consumer behaviour is a major driver of digital transformation, suggesting that organizations must continually adapt their digital offerings to evolving expectations.</w:t>
      </w:r>
    </w:p>
    <w:p w14:paraId="36DC3000" w14:textId="77777777" w:rsidR="005D4F3C" w:rsidRPr="005D4F3C" w:rsidRDefault="005D4F3C" w:rsidP="005D4F3C">
      <w:pPr>
        <w:spacing w:line="480" w:lineRule="auto"/>
        <w:rPr>
          <w:rFonts w:ascii="Times New Roman" w:hAnsi="Times New Roman" w:cs="Times New Roman"/>
          <w:color w:val="000000" w:themeColor="text1"/>
          <w:szCs w:val="24"/>
        </w:rPr>
      </w:pPr>
      <w:r w:rsidRPr="005D4F3C">
        <w:rPr>
          <w:rFonts w:ascii="Times New Roman" w:hAnsi="Times New Roman" w:cs="Times New Roman"/>
          <w:color w:val="000000" w:themeColor="text1"/>
          <w:szCs w:val="24"/>
        </w:rPr>
        <w:t>Companies such as Amazon and Netflix illustrate how digital capabilities can support personalization and customer engagement. Their use of customer data demonstrates that technology can contribute to differentiation when it is integrated into the overall value proposition. However, extensive use of customer data also raises concerns regarding privacy, security and trust. Organizations must therefore balance personalization with responsible data management because failures in this area can damage reputation and weaken customer relationships.</w:t>
      </w:r>
    </w:p>
    <w:p w14:paraId="382A3576" w14:textId="77777777" w:rsidR="005D4F3C" w:rsidRPr="005D4F3C" w:rsidRDefault="005D4F3C" w:rsidP="005D4F3C">
      <w:pPr>
        <w:spacing w:line="480" w:lineRule="auto"/>
        <w:rPr>
          <w:rFonts w:ascii="Times New Roman" w:hAnsi="Times New Roman" w:cs="Times New Roman"/>
          <w:b/>
          <w:bCs/>
          <w:color w:val="000000" w:themeColor="text1"/>
          <w:szCs w:val="24"/>
        </w:rPr>
      </w:pPr>
      <w:r w:rsidRPr="005D4F3C">
        <w:rPr>
          <w:rFonts w:ascii="Times New Roman" w:hAnsi="Times New Roman" w:cs="Times New Roman"/>
          <w:b/>
          <w:bCs/>
          <w:color w:val="000000" w:themeColor="text1"/>
          <w:szCs w:val="24"/>
        </w:rPr>
        <w:t>5.4 Innovation, Responsiveness and Sustainable Advantage</w:t>
      </w:r>
    </w:p>
    <w:p w14:paraId="4651B1F4" w14:textId="77777777" w:rsidR="005D4F3C" w:rsidRPr="005D4F3C" w:rsidRDefault="005D4F3C" w:rsidP="005D4F3C">
      <w:pPr>
        <w:spacing w:line="480" w:lineRule="auto"/>
        <w:rPr>
          <w:rFonts w:ascii="Times New Roman" w:hAnsi="Times New Roman" w:cs="Times New Roman"/>
          <w:color w:val="000000" w:themeColor="text1"/>
          <w:szCs w:val="24"/>
        </w:rPr>
      </w:pPr>
      <w:r w:rsidRPr="005D4F3C">
        <w:rPr>
          <w:rFonts w:ascii="Times New Roman" w:hAnsi="Times New Roman" w:cs="Times New Roman"/>
          <w:color w:val="000000" w:themeColor="text1"/>
          <w:szCs w:val="24"/>
        </w:rPr>
        <w:t>A particularly important implication of the findings is that digital transformation can enable organizations to move beyond incremental efficiency improvements toward new business models and sources of revenue. Matt et al. (2015) argue that digital transformation strategies encompass changes in technologies, value creation and organizational structures. Digital platforms and data-driven services can therefore allow organizations to redesign how they create and capture value rather than merely digitalizing existing activities.</w:t>
      </w:r>
    </w:p>
    <w:p w14:paraId="4724BF6C" w14:textId="77777777" w:rsidR="005D4F3C" w:rsidRPr="005D4F3C" w:rsidRDefault="005D4F3C" w:rsidP="005D4F3C">
      <w:pPr>
        <w:spacing w:line="480" w:lineRule="auto"/>
        <w:rPr>
          <w:rFonts w:ascii="Times New Roman" w:hAnsi="Times New Roman" w:cs="Times New Roman"/>
          <w:color w:val="000000" w:themeColor="text1"/>
          <w:szCs w:val="24"/>
        </w:rPr>
      </w:pPr>
      <w:r w:rsidRPr="005D4F3C">
        <w:rPr>
          <w:rFonts w:ascii="Times New Roman" w:hAnsi="Times New Roman" w:cs="Times New Roman"/>
          <w:color w:val="000000" w:themeColor="text1"/>
          <w:szCs w:val="24"/>
        </w:rPr>
        <w:t xml:space="preserve">This capability becomes especially important in rapidly changing markets. Warner and </w:t>
      </w:r>
      <w:proofErr w:type="spellStart"/>
      <w:r w:rsidRPr="005D4F3C">
        <w:rPr>
          <w:rFonts w:ascii="Times New Roman" w:hAnsi="Times New Roman" w:cs="Times New Roman"/>
          <w:color w:val="000000" w:themeColor="text1"/>
          <w:szCs w:val="24"/>
        </w:rPr>
        <w:t>Wäger</w:t>
      </w:r>
      <w:proofErr w:type="spellEnd"/>
      <w:r w:rsidRPr="005D4F3C">
        <w:rPr>
          <w:rFonts w:ascii="Times New Roman" w:hAnsi="Times New Roman" w:cs="Times New Roman"/>
          <w:color w:val="000000" w:themeColor="text1"/>
          <w:szCs w:val="24"/>
        </w:rPr>
        <w:t xml:space="preserve"> (2019) emphasize that digital transformation involves an ongoing process of strategic renewal supported by dynamic capabilities. Organizations must continuously sense technological and market developments, seize emerging opportunities and transform existing resources. This </w:t>
      </w:r>
      <w:r w:rsidRPr="005D4F3C">
        <w:rPr>
          <w:rFonts w:ascii="Times New Roman" w:hAnsi="Times New Roman" w:cs="Times New Roman"/>
          <w:color w:val="000000" w:themeColor="text1"/>
          <w:szCs w:val="24"/>
        </w:rPr>
        <w:lastRenderedPageBreak/>
        <w:t>suggests that digital transformation has no fixed endpoint; technologies and customer expectations continue to evolve, requiring organizations to adapt repeatedly.</w:t>
      </w:r>
    </w:p>
    <w:p w14:paraId="67D06DA5" w14:textId="77777777" w:rsidR="005D4F3C" w:rsidRPr="005D4F3C" w:rsidRDefault="005D4F3C" w:rsidP="005D4F3C">
      <w:pPr>
        <w:spacing w:line="480" w:lineRule="auto"/>
        <w:rPr>
          <w:rFonts w:ascii="Times New Roman" w:hAnsi="Times New Roman" w:cs="Times New Roman"/>
          <w:b/>
          <w:bCs/>
          <w:color w:val="000000" w:themeColor="text1"/>
          <w:szCs w:val="24"/>
        </w:rPr>
      </w:pPr>
      <w:r w:rsidRPr="005D4F3C">
        <w:rPr>
          <w:rFonts w:ascii="Times New Roman" w:hAnsi="Times New Roman" w:cs="Times New Roman"/>
          <w:b/>
          <w:bCs/>
          <w:color w:val="000000" w:themeColor="text1"/>
          <w:szCs w:val="24"/>
        </w:rPr>
        <w:t>5.5 Implications for Business Competitiveness</w:t>
      </w:r>
    </w:p>
    <w:p w14:paraId="420B43DC" w14:textId="77777777" w:rsidR="005D4F3C" w:rsidRPr="005D4F3C" w:rsidRDefault="005D4F3C" w:rsidP="005D4F3C">
      <w:pPr>
        <w:spacing w:line="480" w:lineRule="auto"/>
        <w:rPr>
          <w:rFonts w:ascii="Times New Roman" w:hAnsi="Times New Roman" w:cs="Times New Roman"/>
          <w:color w:val="000000" w:themeColor="text1"/>
          <w:szCs w:val="24"/>
        </w:rPr>
      </w:pPr>
      <w:r w:rsidRPr="005D4F3C">
        <w:rPr>
          <w:rFonts w:ascii="Times New Roman" w:hAnsi="Times New Roman" w:cs="Times New Roman"/>
          <w:color w:val="000000" w:themeColor="text1"/>
          <w:szCs w:val="24"/>
        </w:rPr>
        <w:t xml:space="preserve">Overall, the discussion indicates that the relationship between digital transformation and competitiveness is </w:t>
      </w:r>
      <w:r w:rsidRPr="005D4F3C">
        <w:rPr>
          <w:rFonts w:ascii="Times New Roman" w:hAnsi="Times New Roman" w:cs="Times New Roman"/>
          <w:b/>
          <w:bCs/>
          <w:color w:val="000000" w:themeColor="text1"/>
          <w:szCs w:val="24"/>
        </w:rPr>
        <w:t>conditional rather than automatic</w:t>
      </w:r>
      <w:r w:rsidRPr="005D4F3C">
        <w:rPr>
          <w:rFonts w:ascii="Times New Roman" w:hAnsi="Times New Roman" w:cs="Times New Roman"/>
          <w:color w:val="000000" w:themeColor="text1"/>
          <w:szCs w:val="24"/>
        </w:rPr>
        <w:t>. Technology provides the infrastructure for transformation, but sustainable advantage depends on leadership, employee capabilities, organizational culture, strategic alignment and continuous innovation. Firms that treat transformation exclusively as an IT initiative risk investing heavily without achieving corresponding business value.</w:t>
      </w:r>
    </w:p>
    <w:p w14:paraId="45371E7F" w14:textId="77777777" w:rsidR="005D4F3C" w:rsidRPr="005D4F3C" w:rsidRDefault="005D4F3C" w:rsidP="005D4F3C">
      <w:pPr>
        <w:spacing w:line="480" w:lineRule="auto"/>
        <w:rPr>
          <w:rFonts w:ascii="Times New Roman" w:hAnsi="Times New Roman" w:cs="Times New Roman"/>
          <w:color w:val="000000" w:themeColor="text1"/>
          <w:szCs w:val="24"/>
        </w:rPr>
      </w:pPr>
      <w:r w:rsidRPr="005D4F3C">
        <w:rPr>
          <w:rFonts w:ascii="Times New Roman" w:hAnsi="Times New Roman" w:cs="Times New Roman"/>
          <w:color w:val="000000" w:themeColor="text1"/>
          <w:szCs w:val="24"/>
        </w:rPr>
        <w:t>The strongest competitive position is therefore likely to emerge when organizations combine digital technologies with capabilities that competitors cannot easily reproduce. Proprietary data, specialized employee knowledge, integrated processes, customer relationships and an adaptive organizational culture can make technological resources more difficult to imitate. Digital transformation consequently strengthens long-term competitiveness not because technology itself is inherently unique, but because organizations can use it to build distinctive capabilities, respond rapidly to market change and continuously create superior value for customers (Vial, 2019; Warner &amp; Wäger, 2019).</w:t>
      </w:r>
    </w:p>
    <w:p w14:paraId="6E99C43A" w14:textId="77777777" w:rsidR="005D4F3C" w:rsidRDefault="005D4F3C" w:rsidP="005D4F3C">
      <w:pPr>
        <w:spacing w:line="480" w:lineRule="auto"/>
        <w:rPr>
          <w:rFonts w:ascii="Times New Roman" w:hAnsi="Times New Roman" w:cs="Times New Roman"/>
          <w:color w:val="000000" w:themeColor="text1"/>
          <w:szCs w:val="24"/>
        </w:rPr>
      </w:pPr>
      <w:r w:rsidRPr="005D4F3C">
        <w:rPr>
          <w:rFonts w:ascii="Times New Roman" w:hAnsi="Times New Roman" w:cs="Times New Roman"/>
          <w:vanish/>
          <w:color w:val="000000" w:themeColor="text1"/>
          <w:szCs w:val="24"/>
        </w:rPr>
        <w:t>Top of Form</w:t>
      </w:r>
    </w:p>
    <w:p w14:paraId="784BDAC7" w14:textId="77777777" w:rsidR="005D4F3C" w:rsidRDefault="005D4F3C" w:rsidP="005D4F3C">
      <w:pPr>
        <w:spacing w:line="480" w:lineRule="auto"/>
        <w:rPr>
          <w:rFonts w:ascii="Times New Roman" w:hAnsi="Times New Roman" w:cs="Times New Roman"/>
          <w:color w:val="000000" w:themeColor="text1"/>
          <w:szCs w:val="24"/>
        </w:rPr>
      </w:pPr>
    </w:p>
    <w:p w14:paraId="6F1DC516" w14:textId="77777777" w:rsidR="005D4F3C" w:rsidRPr="005D4F3C" w:rsidRDefault="005D4F3C" w:rsidP="005D4F3C">
      <w:pPr>
        <w:spacing w:line="480" w:lineRule="auto"/>
        <w:rPr>
          <w:rFonts w:ascii="Times New Roman" w:hAnsi="Times New Roman" w:cs="Times New Roman"/>
          <w:vanish/>
          <w:color w:val="000000" w:themeColor="text1"/>
          <w:szCs w:val="24"/>
        </w:rPr>
      </w:pPr>
    </w:p>
    <w:p w14:paraId="1C09D9F6" w14:textId="77777777" w:rsidR="005D4F3C" w:rsidRPr="005D4F3C" w:rsidRDefault="005D4F3C" w:rsidP="005D4F3C">
      <w:pPr>
        <w:spacing w:line="480" w:lineRule="auto"/>
        <w:rPr>
          <w:rFonts w:ascii="Times New Roman" w:hAnsi="Times New Roman" w:cs="Times New Roman"/>
          <w:vanish/>
          <w:color w:val="000000" w:themeColor="text1"/>
          <w:szCs w:val="24"/>
        </w:rPr>
      </w:pPr>
      <w:r w:rsidRPr="005D4F3C">
        <w:rPr>
          <w:rFonts w:ascii="Times New Roman" w:hAnsi="Times New Roman" w:cs="Times New Roman"/>
          <w:vanish/>
          <w:color w:val="000000" w:themeColor="text1"/>
          <w:szCs w:val="24"/>
        </w:rPr>
        <w:t>Bottom of Form</w:t>
      </w:r>
    </w:p>
    <w:p w14:paraId="0BC74168" w14:textId="40FB73A1" w:rsidR="009B7EFF" w:rsidRPr="00816829" w:rsidRDefault="009B7EFF" w:rsidP="005D4F3C">
      <w:pPr>
        <w:spacing w:line="480" w:lineRule="auto"/>
        <w:rPr>
          <w:rFonts w:ascii="Times New Roman" w:hAnsi="Times New Roman" w:cs="Times New Roman"/>
          <w:color w:val="000000" w:themeColor="text1"/>
          <w:szCs w:val="24"/>
        </w:rPr>
      </w:pPr>
    </w:p>
    <w:p w14:paraId="7FA28392" w14:textId="77777777" w:rsidR="00106D2C" w:rsidRPr="00816829" w:rsidRDefault="00106D2C" w:rsidP="002F73F5">
      <w:pPr>
        <w:spacing w:line="480" w:lineRule="auto"/>
        <w:rPr>
          <w:rFonts w:ascii="Times New Roman" w:hAnsi="Times New Roman" w:cs="Times New Roman"/>
          <w:color w:val="000000" w:themeColor="text1"/>
          <w:szCs w:val="24"/>
        </w:rPr>
      </w:pPr>
    </w:p>
    <w:p w14:paraId="6E26A7E7" w14:textId="77777777" w:rsidR="005D4F3C" w:rsidRPr="005D4F3C" w:rsidRDefault="00816829" w:rsidP="005D4F3C">
      <w:pPr>
        <w:spacing w:line="480" w:lineRule="auto"/>
        <w:rPr>
          <w:rFonts w:ascii="Times New Roman" w:hAnsi="Times New Roman" w:cs="Times New Roman"/>
          <w:color w:val="000000" w:themeColor="text1"/>
          <w:szCs w:val="24"/>
        </w:rPr>
      </w:pPr>
      <w:bookmarkStart w:id="6" w:name="_Toc215261176"/>
      <w:r w:rsidRPr="00816829">
        <w:rPr>
          <w:rStyle w:val="Heading1Char"/>
          <w:rFonts w:ascii="Times New Roman" w:hAnsi="Times New Roman" w:cs="Times New Roman"/>
          <w:b/>
          <w:bCs/>
          <w:color w:val="000000" w:themeColor="text1"/>
          <w:sz w:val="24"/>
          <w:szCs w:val="24"/>
        </w:rPr>
        <w:lastRenderedPageBreak/>
        <w:t>6</w:t>
      </w:r>
      <w:r w:rsidR="00F11085" w:rsidRPr="00816829">
        <w:rPr>
          <w:rStyle w:val="Heading1Char"/>
          <w:rFonts w:ascii="Times New Roman" w:hAnsi="Times New Roman" w:cs="Times New Roman"/>
          <w:b/>
          <w:bCs/>
          <w:color w:val="000000" w:themeColor="text1"/>
          <w:sz w:val="24"/>
          <w:szCs w:val="24"/>
        </w:rPr>
        <w:t>. Conclusion</w:t>
      </w:r>
      <w:bookmarkEnd w:id="6"/>
      <w:r w:rsidR="00F11085" w:rsidRPr="00816829">
        <w:rPr>
          <w:rFonts w:ascii="Times New Roman" w:hAnsi="Times New Roman" w:cs="Times New Roman"/>
          <w:b/>
          <w:bCs/>
          <w:color w:val="000000" w:themeColor="text1"/>
          <w:szCs w:val="24"/>
        </w:rPr>
        <w:t xml:space="preserve"> </w:t>
      </w:r>
      <w:r w:rsidR="00F11085" w:rsidRPr="00816829">
        <w:rPr>
          <w:rFonts w:ascii="Times New Roman" w:hAnsi="Times New Roman" w:cs="Times New Roman"/>
          <w:color w:val="000000" w:themeColor="text1"/>
          <w:szCs w:val="24"/>
        </w:rPr>
        <w:br/>
      </w:r>
      <w:r w:rsidR="005D4F3C" w:rsidRPr="005D4F3C">
        <w:rPr>
          <w:rFonts w:ascii="Times New Roman" w:hAnsi="Times New Roman" w:cs="Times New Roman"/>
          <w:color w:val="000000" w:themeColor="text1"/>
          <w:szCs w:val="24"/>
        </w:rPr>
        <w:t>Digital transformation has become an important driver of business competitiveness by changing how organizations operate, make decisions, interact with customers and create value. This report demonstrates that technologies such as artificial intelligence, cloud computing, big data analytics, automation and the Internet of Things can improve operational efficiency, support data-driven decision-making and enable organizations to respond more rapidly to changing market conditions. Digital transformation can also strengthen customer experience and create opportunities for product, service and business model innovation.</w:t>
      </w:r>
    </w:p>
    <w:p w14:paraId="5C042B86" w14:textId="77777777" w:rsidR="005D4F3C" w:rsidRPr="005D4F3C" w:rsidRDefault="005D4F3C" w:rsidP="005D4F3C">
      <w:pPr>
        <w:spacing w:line="480" w:lineRule="auto"/>
        <w:rPr>
          <w:rFonts w:ascii="Times New Roman" w:hAnsi="Times New Roman" w:cs="Times New Roman"/>
          <w:color w:val="000000" w:themeColor="text1"/>
          <w:szCs w:val="24"/>
        </w:rPr>
      </w:pPr>
      <w:r w:rsidRPr="005D4F3C">
        <w:rPr>
          <w:rFonts w:ascii="Times New Roman" w:hAnsi="Times New Roman" w:cs="Times New Roman"/>
          <w:color w:val="000000" w:themeColor="text1"/>
          <w:szCs w:val="24"/>
        </w:rPr>
        <w:t>However, the analysis confirms that adopting advanced technology does not automatically generate sustainable competitive advantage. Successful transformation requires organizations to align technological investment with business strategy, leadership, employee capabilities and organizational culture. Firms must also address challenges associated with legacy systems, digital skills, cybersecurity, data privacy and resistance to organizational change. As Vial (2019) and Verhoef et al. (2021) emphasize, digital transformation represents a broader organizational change rather than simply technological modernization.</w:t>
      </w:r>
    </w:p>
    <w:p w14:paraId="4EF39C94" w14:textId="0F42D0C9" w:rsidR="00454AD6" w:rsidRPr="005D4F3C" w:rsidRDefault="005D4F3C" w:rsidP="00013DBD">
      <w:pPr>
        <w:spacing w:line="480" w:lineRule="auto"/>
        <w:rPr>
          <w:rFonts w:ascii="Times New Roman" w:hAnsi="Times New Roman" w:cs="Times New Roman"/>
          <w:color w:val="000000" w:themeColor="text1"/>
          <w:szCs w:val="24"/>
        </w:rPr>
      </w:pPr>
      <w:r w:rsidRPr="005D4F3C">
        <w:rPr>
          <w:rFonts w:ascii="Times New Roman" w:hAnsi="Times New Roman" w:cs="Times New Roman"/>
          <w:color w:val="000000" w:themeColor="text1"/>
          <w:szCs w:val="24"/>
        </w:rPr>
        <w:t>Most importantly, sustainable competitiveness depends on an organization's ability to combine digital technologies with resources and capabilities that competitors cannot easily imitate. Dynamic capabilities enable businesses to recognize technological opportunities, adapt their resources and continuously renew their strategies in changing environments (Warner &amp; Wäger, 2019). Therefore, digital transformation should be viewed as an ongoing strategic process rather than a one-time project. Organizations that continuously develop their digital capabilities while maintaining strategic alignment, responsible data practices and customer-focused innovation are better positioned to achieve long-term competitiveness in increasingly digital markets.</w:t>
      </w:r>
    </w:p>
    <w:p w14:paraId="0881047A" w14:textId="5688552F" w:rsidR="004D7D13" w:rsidRPr="00816829"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5261177"/>
      <w:r w:rsidRPr="00816829">
        <w:rPr>
          <w:rFonts w:ascii="Times New Roman" w:hAnsi="Times New Roman" w:cs="Times New Roman"/>
          <w:b/>
          <w:bCs/>
          <w:color w:val="000000" w:themeColor="text1"/>
          <w:sz w:val="24"/>
          <w:szCs w:val="24"/>
        </w:rPr>
        <w:lastRenderedPageBreak/>
        <w:t>Reference List</w:t>
      </w:r>
      <w:bookmarkEnd w:id="7"/>
      <w:r w:rsidRPr="00816829">
        <w:rPr>
          <w:rFonts w:ascii="Times New Roman" w:hAnsi="Times New Roman" w:cs="Times New Roman"/>
          <w:b/>
          <w:bCs/>
          <w:color w:val="000000" w:themeColor="text1"/>
          <w:sz w:val="24"/>
          <w:szCs w:val="24"/>
        </w:rPr>
        <w:t xml:space="preserve"> </w:t>
      </w:r>
    </w:p>
    <w:p w14:paraId="00515823" w14:textId="77777777" w:rsidR="005A727F" w:rsidRPr="005A727F" w:rsidRDefault="005A727F" w:rsidP="005A727F">
      <w:pPr>
        <w:spacing w:line="480" w:lineRule="auto"/>
        <w:rPr>
          <w:rFonts w:ascii="Times New Roman" w:hAnsi="Times New Roman" w:cs="Times New Roman"/>
          <w:szCs w:val="24"/>
        </w:rPr>
      </w:pPr>
      <w:r w:rsidRPr="005A727F">
        <w:rPr>
          <w:rFonts w:ascii="Times New Roman" w:hAnsi="Times New Roman" w:cs="Times New Roman"/>
          <w:szCs w:val="24"/>
        </w:rPr>
        <w:t xml:space="preserve">Barney, J. (1991). Firm resources and sustained competitive advantage. </w:t>
      </w:r>
      <w:r w:rsidRPr="005A727F">
        <w:rPr>
          <w:rFonts w:ascii="Times New Roman" w:hAnsi="Times New Roman" w:cs="Times New Roman"/>
          <w:i/>
          <w:iCs/>
          <w:szCs w:val="24"/>
        </w:rPr>
        <w:t>Journal of Management, 17</w:t>
      </w:r>
      <w:r w:rsidRPr="005A727F">
        <w:rPr>
          <w:rFonts w:ascii="Times New Roman" w:hAnsi="Times New Roman" w:cs="Times New Roman"/>
          <w:szCs w:val="24"/>
        </w:rPr>
        <w:t xml:space="preserve">(1), 99–120. </w:t>
      </w:r>
      <w:hyperlink r:id="rId7" w:tgtFrame="_blank" w:history="1">
        <w:r w:rsidRPr="005A727F">
          <w:rPr>
            <w:rStyle w:val="Hyperlink"/>
            <w:rFonts w:ascii="Times New Roman" w:hAnsi="Times New Roman" w:cs="Times New Roman"/>
            <w:szCs w:val="24"/>
          </w:rPr>
          <w:t>https://doi.org/10.1177/014920639101700108</w:t>
        </w:r>
      </w:hyperlink>
      <w:r w:rsidRPr="005A727F">
        <w:rPr>
          <w:rFonts w:ascii="Times New Roman" w:hAnsi="Times New Roman" w:cs="Times New Roman"/>
          <w:szCs w:val="24"/>
        </w:rPr>
        <w:t xml:space="preserve"> </w:t>
      </w:r>
    </w:p>
    <w:p w14:paraId="4BAEE7CB" w14:textId="77777777" w:rsidR="005A727F" w:rsidRPr="005A727F" w:rsidRDefault="005A727F" w:rsidP="005A727F">
      <w:pPr>
        <w:spacing w:line="480" w:lineRule="auto"/>
        <w:rPr>
          <w:rFonts w:ascii="Times New Roman" w:hAnsi="Times New Roman" w:cs="Times New Roman"/>
          <w:szCs w:val="24"/>
        </w:rPr>
      </w:pPr>
      <w:r w:rsidRPr="005A727F">
        <w:rPr>
          <w:rFonts w:ascii="Times New Roman" w:hAnsi="Times New Roman" w:cs="Times New Roman"/>
          <w:szCs w:val="24"/>
        </w:rPr>
        <w:t xml:space="preserve">Ciampi, F., Demi, S., Magrini, A., Marzi, G., &amp; Papa, A. (2021). Exploring the impact of big data analytics capabilities on business model innovation: The mediating role of entrepreneurial orientation. </w:t>
      </w:r>
      <w:r w:rsidRPr="005A727F">
        <w:rPr>
          <w:rFonts w:ascii="Times New Roman" w:hAnsi="Times New Roman" w:cs="Times New Roman"/>
          <w:i/>
          <w:iCs/>
          <w:szCs w:val="24"/>
        </w:rPr>
        <w:t>Journal of Business Research, 123</w:t>
      </w:r>
      <w:r w:rsidRPr="005A727F">
        <w:rPr>
          <w:rFonts w:ascii="Times New Roman" w:hAnsi="Times New Roman" w:cs="Times New Roman"/>
          <w:szCs w:val="24"/>
        </w:rPr>
        <w:t xml:space="preserve">, 1–13. </w:t>
      </w:r>
      <w:hyperlink r:id="rId8" w:tgtFrame="_blank" w:history="1">
        <w:r w:rsidRPr="005A727F">
          <w:rPr>
            <w:rStyle w:val="Hyperlink"/>
            <w:rFonts w:ascii="Times New Roman" w:hAnsi="Times New Roman" w:cs="Times New Roman"/>
            <w:szCs w:val="24"/>
          </w:rPr>
          <w:t>https://doi.org/10.1016/j.jbusres.2020.09.023</w:t>
        </w:r>
      </w:hyperlink>
      <w:r w:rsidRPr="005A727F">
        <w:rPr>
          <w:rFonts w:ascii="Times New Roman" w:hAnsi="Times New Roman" w:cs="Times New Roman"/>
          <w:szCs w:val="24"/>
        </w:rPr>
        <w:t xml:space="preserve"> </w:t>
      </w:r>
    </w:p>
    <w:p w14:paraId="0FFF2F9E" w14:textId="77777777" w:rsidR="005A727F" w:rsidRPr="005A727F" w:rsidRDefault="005A727F" w:rsidP="005A727F">
      <w:pPr>
        <w:spacing w:line="480" w:lineRule="auto"/>
        <w:rPr>
          <w:rFonts w:ascii="Times New Roman" w:hAnsi="Times New Roman" w:cs="Times New Roman"/>
          <w:szCs w:val="24"/>
        </w:rPr>
      </w:pPr>
      <w:r w:rsidRPr="005A727F">
        <w:rPr>
          <w:rFonts w:ascii="Times New Roman" w:hAnsi="Times New Roman" w:cs="Times New Roman"/>
          <w:szCs w:val="24"/>
        </w:rPr>
        <w:t xml:space="preserve">Leão, P., &amp; da Silva, M. M. (2021). Impacts of digital transformation on firms' competitive advantages: A systematic literature review. </w:t>
      </w:r>
      <w:r w:rsidRPr="005A727F">
        <w:rPr>
          <w:rFonts w:ascii="Times New Roman" w:hAnsi="Times New Roman" w:cs="Times New Roman"/>
          <w:i/>
          <w:iCs/>
          <w:szCs w:val="24"/>
        </w:rPr>
        <w:t>Strategic Change, 30</w:t>
      </w:r>
      <w:r w:rsidRPr="005A727F">
        <w:rPr>
          <w:rFonts w:ascii="Times New Roman" w:hAnsi="Times New Roman" w:cs="Times New Roman"/>
          <w:szCs w:val="24"/>
        </w:rPr>
        <w:t xml:space="preserve">(5), 421–441. </w:t>
      </w:r>
      <w:hyperlink r:id="rId9" w:tgtFrame="_blank" w:history="1">
        <w:r w:rsidRPr="005A727F">
          <w:rPr>
            <w:rStyle w:val="Hyperlink"/>
            <w:rFonts w:ascii="Times New Roman" w:hAnsi="Times New Roman" w:cs="Times New Roman"/>
            <w:szCs w:val="24"/>
          </w:rPr>
          <w:t>https://doi.org/10.1002/jsc.2459</w:t>
        </w:r>
      </w:hyperlink>
      <w:r w:rsidRPr="005A727F">
        <w:rPr>
          <w:rFonts w:ascii="Times New Roman" w:hAnsi="Times New Roman" w:cs="Times New Roman"/>
          <w:szCs w:val="24"/>
        </w:rPr>
        <w:t xml:space="preserve"> </w:t>
      </w:r>
    </w:p>
    <w:p w14:paraId="4BD26C3B" w14:textId="77777777" w:rsidR="005A727F" w:rsidRPr="005A727F" w:rsidRDefault="005A727F" w:rsidP="005A727F">
      <w:pPr>
        <w:spacing w:line="480" w:lineRule="auto"/>
        <w:rPr>
          <w:rFonts w:ascii="Times New Roman" w:hAnsi="Times New Roman" w:cs="Times New Roman"/>
          <w:szCs w:val="24"/>
        </w:rPr>
      </w:pPr>
      <w:r w:rsidRPr="005A727F">
        <w:rPr>
          <w:rFonts w:ascii="Times New Roman" w:hAnsi="Times New Roman" w:cs="Times New Roman"/>
          <w:szCs w:val="24"/>
        </w:rPr>
        <w:t xml:space="preserve">Matt, C., Hess, T., &amp; </w:t>
      </w:r>
      <w:proofErr w:type="spellStart"/>
      <w:r w:rsidRPr="005A727F">
        <w:rPr>
          <w:rFonts w:ascii="Times New Roman" w:hAnsi="Times New Roman" w:cs="Times New Roman"/>
          <w:szCs w:val="24"/>
        </w:rPr>
        <w:t>Benlian</w:t>
      </w:r>
      <w:proofErr w:type="spellEnd"/>
      <w:r w:rsidRPr="005A727F">
        <w:rPr>
          <w:rFonts w:ascii="Times New Roman" w:hAnsi="Times New Roman" w:cs="Times New Roman"/>
          <w:szCs w:val="24"/>
        </w:rPr>
        <w:t xml:space="preserve">, A. (2015). Digital transformation strategies. </w:t>
      </w:r>
      <w:r w:rsidRPr="005A727F">
        <w:rPr>
          <w:rFonts w:ascii="Times New Roman" w:hAnsi="Times New Roman" w:cs="Times New Roman"/>
          <w:i/>
          <w:iCs/>
          <w:szCs w:val="24"/>
        </w:rPr>
        <w:t>Business &amp; Information Systems Engineering, 57</w:t>
      </w:r>
      <w:r w:rsidRPr="005A727F">
        <w:rPr>
          <w:rFonts w:ascii="Times New Roman" w:hAnsi="Times New Roman" w:cs="Times New Roman"/>
          <w:szCs w:val="24"/>
        </w:rPr>
        <w:t xml:space="preserve">(5), 339–343. </w:t>
      </w:r>
      <w:hyperlink r:id="rId10" w:tgtFrame="_blank" w:history="1">
        <w:r w:rsidRPr="005A727F">
          <w:rPr>
            <w:rStyle w:val="Hyperlink"/>
            <w:rFonts w:ascii="Times New Roman" w:hAnsi="Times New Roman" w:cs="Times New Roman"/>
            <w:szCs w:val="24"/>
          </w:rPr>
          <w:t>https://doi.org/10.1007/s12599-015-0401-5</w:t>
        </w:r>
      </w:hyperlink>
      <w:r w:rsidRPr="005A727F">
        <w:rPr>
          <w:rFonts w:ascii="Times New Roman" w:hAnsi="Times New Roman" w:cs="Times New Roman"/>
          <w:szCs w:val="24"/>
        </w:rPr>
        <w:t xml:space="preserve"> </w:t>
      </w:r>
    </w:p>
    <w:p w14:paraId="628EF73C" w14:textId="77777777" w:rsidR="005A727F" w:rsidRPr="005A727F" w:rsidRDefault="005A727F" w:rsidP="005A727F">
      <w:pPr>
        <w:spacing w:line="480" w:lineRule="auto"/>
        <w:rPr>
          <w:rFonts w:ascii="Times New Roman" w:hAnsi="Times New Roman" w:cs="Times New Roman"/>
          <w:szCs w:val="24"/>
        </w:rPr>
      </w:pPr>
      <w:proofErr w:type="spellStart"/>
      <w:r w:rsidRPr="005A727F">
        <w:rPr>
          <w:rFonts w:ascii="Times New Roman" w:hAnsi="Times New Roman" w:cs="Times New Roman"/>
          <w:szCs w:val="24"/>
        </w:rPr>
        <w:t>Mikalef</w:t>
      </w:r>
      <w:proofErr w:type="spellEnd"/>
      <w:r w:rsidRPr="005A727F">
        <w:rPr>
          <w:rFonts w:ascii="Times New Roman" w:hAnsi="Times New Roman" w:cs="Times New Roman"/>
          <w:szCs w:val="24"/>
        </w:rPr>
        <w:t xml:space="preserve">, P., </w:t>
      </w:r>
      <w:proofErr w:type="spellStart"/>
      <w:r w:rsidRPr="005A727F">
        <w:rPr>
          <w:rFonts w:ascii="Times New Roman" w:hAnsi="Times New Roman" w:cs="Times New Roman"/>
          <w:szCs w:val="24"/>
        </w:rPr>
        <w:t>Boura</w:t>
      </w:r>
      <w:proofErr w:type="spellEnd"/>
      <w:r w:rsidRPr="005A727F">
        <w:rPr>
          <w:rFonts w:ascii="Times New Roman" w:hAnsi="Times New Roman" w:cs="Times New Roman"/>
          <w:szCs w:val="24"/>
        </w:rPr>
        <w:t xml:space="preserve">, M., </w:t>
      </w:r>
      <w:proofErr w:type="spellStart"/>
      <w:r w:rsidRPr="005A727F">
        <w:rPr>
          <w:rFonts w:ascii="Times New Roman" w:hAnsi="Times New Roman" w:cs="Times New Roman"/>
          <w:szCs w:val="24"/>
        </w:rPr>
        <w:t>Lekakos</w:t>
      </w:r>
      <w:proofErr w:type="spellEnd"/>
      <w:r w:rsidRPr="005A727F">
        <w:rPr>
          <w:rFonts w:ascii="Times New Roman" w:hAnsi="Times New Roman" w:cs="Times New Roman"/>
          <w:szCs w:val="24"/>
        </w:rPr>
        <w:t xml:space="preserve">, G., &amp; </w:t>
      </w:r>
      <w:proofErr w:type="spellStart"/>
      <w:r w:rsidRPr="005A727F">
        <w:rPr>
          <w:rFonts w:ascii="Times New Roman" w:hAnsi="Times New Roman" w:cs="Times New Roman"/>
          <w:szCs w:val="24"/>
        </w:rPr>
        <w:t>Krogstie</w:t>
      </w:r>
      <w:proofErr w:type="spellEnd"/>
      <w:r w:rsidRPr="005A727F">
        <w:rPr>
          <w:rFonts w:ascii="Times New Roman" w:hAnsi="Times New Roman" w:cs="Times New Roman"/>
          <w:szCs w:val="24"/>
        </w:rPr>
        <w:t xml:space="preserve">, J. (2019a). Big data analytics and firm performance: Findings from a mixed-method approach. </w:t>
      </w:r>
      <w:r w:rsidRPr="005A727F">
        <w:rPr>
          <w:rFonts w:ascii="Times New Roman" w:hAnsi="Times New Roman" w:cs="Times New Roman"/>
          <w:i/>
          <w:iCs/>
          <w:szCs w:val="24"/>
        </w:rPr>
        <w:t>Journal of Business Research, 98</w:t>
      </w:r>
      <w:r w:rsidRPr="005A727F">
        <w:rPr>
          <w:rFonts w:ascii="Times New Roman" w:hAnsi="Times New Roman" w:cs="Times New Roman"/>
          <w:szCs w:val="24"/>
        </w:rPr>
        <w:t xml:space="preserve">, 261–276. </w:t>
      </w:r>
      <w:hyperlink r:id="rId11" w:tgtFrame="_blank" w:history="1">
        <w:r w:rsidRPr="005A727F">
          <w:rPr>
            <w:rStyle w:val="Hyperlink"/>
            <w:rFonts w:ascii="Times New Roman" w:hAnsi="Times New Roman" w:cs="Times New Roman"/>
            <w:szCs w:val="24"/>
          </w:rPr>
          <w:t>https://doi.org/10.1016/j.jbusres.2019.01.044</w:t>
        </w:r>
      </w:hyperlink>
      <w:r w:rsidRPr="005A727F">
        <w:rPr>
          <w:rFonts w:ascii="Times New Roman" w:hAnsi="Times New Roman" w:cs="Times New Roman"/>
          <w:szCs w:val="24"/>
        </w:rPr>
        <w:t xml:space="preserve"> </w:t>
      </w:r>
    </w:p>
    <w:p w14:paraId="21AFB6E7" w14:textId="77777777" w:rsidR="005A727F" w:rsidRPr="005A727F" w:rsidRDefault="005A727F" w:rsidP="005A727F">
      <w:pPr>
        <w:spacing w:line="480" w:lineRule="auto"/>
        <w:rPr>
          <w:rFonts w:ascii="Times New Roman" w:hAnsi="Times New Roman" w:cs="Times New Roman"/>
          <w:szCs w:val="24"/>
        </w:rPr>
      </w:pPr>
      <w:proofErr w:type="spellStart"/>
      <w:r w:rsidRPr="005A727F">
        <w:rPr>
          <w:rFonts w:ascii="Times New Roman" w:hAnsi="Times New Roman" w:cs="Times New Roman"/>
          <w:szCs w:val="24"/>
        </w:rPr>
        <w:t>Mikalef</w:t>
      </w:r>
      <w:proofErr w:type="spellEnd"/>
      <w:r w:rsidRPr="005A727F">
        <w:rPr>
          <w:rFonts w:ascii="Times New Roman" w:hAnsi="Times New Roman" w:cs="Times New Roman"/>
          <w:szCs w:val="24"/>
        </w:rPr>
        <w:t xml:space="preserve">, P., </w:t>
      </w:r>
      <w:proofErr w:type="spellStart"/>
      <w:r w:rsidRPr="005A727F">
        <w:rPr>
          <w:rFonts w:ascii="Times New Roman" w:hAnsi="Times New Roman" w:cs="Times New Roman"/>
          <w:szCs w:val="24"/>
        </w:rPr>
        <w:t>Boura</w:t>
      </w:r>
      <w:proofErr w:type="spellEnd"/>
      <w:r w:rsidRPr="005A727F">
        <w:rPr>
          <w:rFonts w:ascii="Times New Roman" w:hAnsi="Times New Roman" w:cs="Times New Roman"/>
          <w:szCs w:val="24"/>
        </w:rPr>
        <w:t xml:space="preserve">, M., </w:t>
      </w:r>
      <w:proofErr w:type="spellStart"/>
      <w:r w:rsidRPr="005A727F">
        <w:rPr>
          <w:rFonts w:ascii="Times New Roman" w:hAnsi="Times New Roman" w:cs="Times New Roman"/>
          <w:szCs w:val="24"/>
        </w:rPr>
        <w:t>Lekakos</w:t>
      </w:r>
      <w:proofErr w:type="spellEnd"/>
      <w:r w:rsidRPr="005A727F">
        <w:rPr>
          <w:rFonts w:ascii="Times New Roman" w:hAnsi="Times New Roman" w:cs="Times New Roman"/>
          <w:szCs w:val="24"/>
        </w:rPr>
        <w:t xml:space="preserve">, G., &amp; </w:t>
      </w:r>
      <w:proofErr w:type="spellStart"/>
      <w:r w:rsidRPr="005A727F">
        <w:rPr>
          <w:rFonts w:ascii="Times New Roman" w:hAnsi="Times New Roman" w:cs="Times New Roman"/>
          <w:szCs w:val="24"/>
        </w:rPr>
        <w:t>Krogstie</w:t>
      </w:r>
      <w:proofErr w:type="spellEnd"/>
      <w:r w:rsidRPr="005A727F">
        <w:rPr>
          <w:rFonts w:ascii="Times New Roman" w:hAnsi="Times New Roman" w:cs="Times New Roman"/>
          <w:szCs w:val="24"/>
        </w:rPr>
        <w:t xml:space="preserve">, J. (2019b). Big data analytics capabilities and innovation: The mediating role of dynamic capabilities and moderating effect of the environment. </w:t>
      </w:r>
      <w:r w:rsidRPr="005A727F">
        <w:rPr>
          <w:rFonts w:ascii="Times New Roman" w:hAnsi="Times New Roman" w:cs="Times New Roman"/>
          <w:i/>
          <w:iCs/>
          <w:szCs w:val="24"/>
        </w:rPr>
        <w:t>British Journal of Management, 30</w:t>
      </w:r>
      <w:r w:rsidRPr="005A727F">
        <w:rPr>
          <w:rFonts w:ascii="Times New Roman" w:hAnsi="Times New Roman" w:cs="Times New Roman"/>
          <w:szCs w:val="24"/>
        </w:rPr>
        <w:t xml:space="preserve">(2), 272–298. </w:t>
      </w:r>
      <w:hyperlink r:id="rId12" w:tgtFrame="_blank" w:history="1">
        <w:r w:rsidRPr="005A727F">
          <w:rPr>
            <w:rStyle w:val="Hyperlink"/>
            <w:rFonts w:ascii="Times New Roman" w:hAnsi="Times New Roman" w:cs="Times New Roman"/>
            <w:szCs w:val="24"/>
          </w:rPr>
          <w:t>https://doi.org/10.1111/1467-8551.12343</w:t>
        </w:r>
      </w:hyperlink>
      <w:r w:rsidRPr="005A727F">
        <w:rPr>
          <w:rFonts w:ascii="Times New Roman" w:hAnsi="Times New Roman" w:cs="Times New Roman"/>
          <w:szCs w:val="24"/>
        </w:rPr>
        <w:t xml:space="preserve"> </w:t>
      </w:r>
    </w:p>
    <w:p w14:paraId="6D088A4A" w14:textId="77777777" w:rsidR="005A727F" w:rsidRPr="005A727F" w:rsidRDefault="005A727F" w:rsidP="005A727F">
      <w:pPr>
        <w:spacing w:line="480" w:lineRule="auto"/>
        <w:rPr>
          <w:rFonts w:ascii="Times New Roman" w:hAnsi="Times New Roman" w:cs="Times New Roman"/>
          <w:szCs w:val="24"/>
        </w:rPr>
      </w:pPr>
      <w:proofErr w:type="spellStart"/>
      <w:r w:rsidRPr="005A727F">
        <w:rPr>
          <w:rFonts w:ascii="Times New Roman" w:hAnsi="Times New Roman" w:cs="Times New Roman"/>
          <w:szCs w:val="24"/>
        </w:rPr>
        <w:t>Mikalef</w:t>
      </w:r>
      <w:proofErr w:type="spellEnd"/>
      <w:r w:rsidRPr="005A727F">
        <w:rPr>
          <w:rFonts w:ascii="Times New Roman" w:hAnsi="Times New Roman" w:cs="Times New Roman"/>
          <w:szCs w:val="24"/>
        </w:rPr>
        <w:t xml:space="preserve">, P., </w:t>
      </w:r>
      <w:proofErr w:type="spellStart"/>
      <w:r w:rsidRPr="005A727F">
        <w:rPr>
          <w:rFonts w:ascii="Times New Roman" w:hAnsi="Times New Roman" w:cs="Times New Roman"/>
          <w:szCs w:val="24"/>
        </w:rPr>
        <w:t>Boura</w:t>
      </w:r>
      <w:proofErr w:type="spellEnd"/>
      <w:r w:rsidRPr="005A727F">
        <w:rPr>
          <w:rFonts w:ascii="Times New Roman" w:hAnsi="Times New Roman" w:cs="Times New Roman"/>
          <w:szCs w:val="24"/>
        </w:rPr>
        <w:t xml:space="preserve">, M., </w:t>
      </w:r>
      <w:proofErr w:type="spellStart"/>
      <w:r w:rsidRPr="005A727F">
        <w:rPr>
          <w:rFonts w:ascii="Times New Roman" w:hAnsi="Times New Roman" w:cs="Times New Roman"/>
          <w:szCs w:val="24"/>
        </w:rPr>
        <w:t>Lekakos</w:t>
      </w:r>
      <w:proofErr w:type="spellEnd"/>
      <w:r w:rsidRPr="005A727F">
        <w:rPr>
          <w:rFonts w:ascii="Times New Roman" w:hAnsi="Times New Roman" w:cs="Times New Roman"/>
          <w:szCs w:val="24"/>
        </w:rPr>
        <w:t xml:space="preserve">, G., &amp; </w:t>
      </w:r>
      <w:proofErr w:type="spellStart"/>
      <w:r w:rsidRPr="005A727F">
        <w:rPr>
          <w:rFonts w:ascii="Times New Roman" w:hAnsi="Times New Roman" w:cs="Times New Roman"/>
          <w:szCs w:val="24"/>
        </w:rPr>
        <w:t>Krogstie</w:t>
      </w:r>
      <w:proofErr w:type="spellEnd"/>
      <w:r w:rsidRPr="005A727F">
        <w:rPr>
          <w:rFonts w:ascii="Times New Roman" w:hAnsi="Times New Roman" w:cs="Times New Roman"/>
          <w:szCs w:val="24"/>
        </w:rPr>
        <w:t xml:space="preserve">, J. (2020). The role of information governance in big data analytics driven innovation. </w:t>
      </w:r>
      <w:r w:rsidRPr="005A727F">
        <w:rPr>
          <w:rFonts w:ascii="Times New Roman" w:hAnsi="Times New Roman" w:cs="Times New Roman"/>
          <w:i/>
          <w:iCs/>
          <w:szCs w:val="24"/>
        </w:rPr>
        <w:t>Information &amp; Management, 57</w:t>
      </w:r>
      <w:r w:rsidRPr="005A727F">
        <w:rPr>
          <w:rFonts w:ascii="Times New Roman" w:hAnsi="Times New Roman" w:cs="Times New Roman"/>
          <w:szCs w:val="24"/>
        </w:rPr>
        <w:t xml:space="preserve">(7), 103361. </w:t>
      </w:r>
      <w:hyperlink r:id="rId13" w:tgtFrame="_blank" w:history="1">
        <w:r w:rsidRPr="005A727F">
          <w:rPr>
            <w:rStyle w:val="Hyperlink"/>
            <w:rFonts w:ascii="Times New Roman" w:hAnsi="Times New Roman" w:cs="Times New Roman"/>
            <w:szCs w:val="24"/>
          </w:rPr>
          <w:t>https://doi.org/10.1016/j.im.2020.103361</w:t>
        </w:r>
      </w:hyperlink>
      <w:r w:rsidRPr="005A727F">
        <w:rPr>
          <w:rFonts w:ascii="Times New Roman" w:hAnsi="Times New Roman" w:cs="Times New Roman"/>
          <w:szCs w:val="24"/>
        </w:rPr>
        <w:t xml:space="preserve"> </w:t>
      </w:r>
    </w:p>
    <w:p w14:paraId="7BAE38EF" w14:textId="77777777" w:rsidR="005A727F" w:rsidRPr="005A727F" w:rsidRDefault="005A727F" w:rsidP="005A727F">
      <w:pPr>
        <w:spacing w:line="480" w:lineRule="auto"/>
        <w:rPr>
          <w:rFonts w:ascii="Times New Roman" w:hAnsi="Times New Roman" w:cs="Times New Roman"/>
          <w:szCs w:val="24"/>
        </w:rPr>
      </w:pPr>
      <w:proofErr w:type="spellStart"/>
      <w:r w:rsidRPr="005A727F">
        <w:rPr>
          <w:rFonts w:ascii="Times New Roman" w:hAnsi="Times New Roman" w:cs="Times New Roman"/>
          <w:szCs w:val="24"/>
        </w:rPr>
        <w:lastRenderedPageBreak/>
        <w:t>Mikalef</w:t>
      </w:r>
      <w:proofErr w:type="spellEnd"/>
      <w:r w:rsidRPr="005A727F">
        <w:rPr>
          <w:rFonts w:ascii="Times New Roman" w:hAnsi="Times New Roman" w:cs="Times New Roman"/>
          <w:szCs w:val="24"/>
        </w:rPr>
        <w:t xml:space="preserve">, P., &amp; Gupta, M. (2021). Artificial intelligence capability: Conceptualization, measurement calibration, and empirical study on its impact on organizational creativity and firm performance. </w:t>
      </w:r>
      <w:r w:rsidRPr="005A727F">
        <w:rPr>
          <w:rFonts w:ascii="Times New Roman" w:hAnsi="Times New Roman" w:cs="Times New Roman"/>
          <w:i/>
          <w:iCs/>
          <w:szCs w:val="24"/>
        </w:rPr>
        <w:t>Information &amp; Management, 58</w:t>
      </w:r>
      <w:r w:rsidRPr="005A727F">
        <w:rPr>
          <w:rFonts w:ascii="Times New Roman" w:hAnsi="Times New Roman" w:cs="Times New Roman"/>
          <w:szCs w:val="24"/>
        </w:rPr>
        <w:t xml:space="preserve">(3), 103434. </w:t>
      </w:r>
      <w:hyperlink r:id="rId14" w:tgtFrame="_blank" w:history="1">
        <w:r w:rsidRPr="005A727F">
          <w:rPr>
            <w:rStyle w:val="Hyperlink"/>
            <w:rFonts w:ascii="Times New Roman" w:hAnsi="Times New Roman" w:cs="Times New Roman"/>
            <w:szCs w:val="24"/>
          </w:rPr>
          <w:t>https://doi.org/10.1016/j.im.2021.103434</w:t>
        </w:r>
      </w:hyperlink>
      <w:r w:rsidRPr="005A727F">
        <w:rPr>
          <w:rFonts w:ascii="Times New Roman" w:hAnsi="Times New Roman" w:cs="Times New Roman"/>
          <w:szCs w:val="24"/>
        </w:rPr>
        <w:t xml:space="preserve"> </w:t>
      </w:r>
    </w:p>
    <w:p w14:paraId="65CB12FF" w14:textId="77777777" w:rsidR="005A727F" w:rsidRPr="005A727F" w:rsidRDefault="005A727F" w:rsidP="005A727F">
      <w:pPr>
        <w:spacing w:line="480" w:lineRule="auto"/>
        <w:rPr>
          <w:rFonts w:ascii="Times New Roman" w:hAnsi="Times New Roman" w:cs="Times New Roman"/>
          <w:szCs w:val="24"/>
        </w:rPr>
      </w:pPr>
      <w:proofErr w:type="spellStart"/>
      <w:r w:rsidRPr="005A727F">
        <w:rPr>
          <w:rFonts w:ascii="Times New Roman" w:hAnsi="Times New Roman" w:cs="Times New Roman"/>
          <w:szCs w:val="24"/>
        </w:rPr>
        <w:t>Mikalef</w:t>
      </w:r>
      <w:proofErr w:type="spellEnd"/>
      <w:r w:rsidRPr="005A727F">
        <w:rPr>
          <w:rFonts w:ascii="Times New Roman" w:hAnsi="Times New Roman" w:cs="Times New Roman"/>
          <w:szCs w:val="24"/>
        </w:rPr>
        <w:t xml:space="preserve">, P., Krogstie, J., Pappas, I. O., &amp; Pavlou, P. (2020). Exploring the relationship between big data analytics capability and competitive performance: The mediating roles of dynamic and operational capabilities. </w:t>
      </w:r>
      <w:r w:rsidRPr="005A727F">
        <w:rPr>
          <w:rFonts w:ascii="Times New Roman" w:hAnsi="Times New Roman" w:cs="Times New Roman"/>
          <w:i/>
          <w:iCs/>
          <w:szCs w:val="24"/>
        </w:rPr>
        <w:t>Information &amp; Management, 57</w:t>
      </w:r>
      <w:r w:rsidRPr="005A727F">
        <w:rPr>
          <w:rFonts w:ascii="Times New Roman" w:hAnsi="Times New Roman" w:cs="Times New Roman"/>
          <w:szCs w:val="24"/>
        </w:rPr>
        <w:t xml:space="preserve">(2), 103169. </w:t>
      </w:r>
      <w:hyperlink r:id="rId15" w:tgtFrame="_blank" w:history="1">
        <w:r w:rsidRPr="005A727F">
          <w:rPr>
            <w:rStyle w:val="Hyperlink"/>
            <w:rFonts w:ascii="Times New Roman" w:hAnsi="Times New Roman" w:cs="Times New Roman"/>
            <w:szCs w:val="24"/>
          </w:rPr>
          <w:t>https://doi.org/10.1016/j.im.2019.05.004</w:t>
        </w:r>
      </w:hyperlink>
      <w:r w:rsidRPr="005A727F">
        <w:rPr>
          <w:rFonts w:ascii="Times New Roman" w:hAnsi="Times New Roman" w:cs="Times New Roman"/>
          <w:szCs w:val="24"/>
        </w:rPr>
        <w:t xml:space="preserve"> </w:t>
      </w:r>
    </w:p>
    <w:p w14:paraId="3AA4A950" w14:textId="77777777" w:rsidR="005A727F" w:rsidRPr="005A727F" w:rsidRDefault="005A727F" w:rsidP="005A727F">
      <w:pPr>
        <w:spacing w:line="480" w:lineRule="auto"/>
        <w:rPr>
          <w:rFonts w:ascii="Times New Roman" w:hAnsi="Times New Roman" w:cs="Times New Roman"/>
          <w:szCs w:val="24"/>
        </w:rPr>
      </w:pPr>
      <w:proofErr w:type="spellStart"/>
      <w:r w:rsidRPr="005A727F">
        <w:rPr>
          <w:rFonts w:ascii="Times New Roman" w:hAnsi="Times New Roman" w:cs="Times New Roman"/>
          <w:szCs w:val="24"/>
        </w:rPr>
        <w:t>Mikalef</w:t>
      </w:r>
      <w:proofErr w:type="spellEnd"/>
      <w:r w:rsidRPr="005A727F">
        <w:rPr>
          <w:rFonts w:ascii="Times New Roman" w:hAnsi="Times New Roman" w:cs="Times New Roman"/>
          <w:szCs w:val="24"/>
        </w:rPr>
        <w:t xml:space="preserve">, P., Pappas, I. O., Krogstie, J., &amp; Giannakos, M. (2018). Big data analytics capabilities: A systematic literature review and research agenda. </w:t>
      </w:r>
      <w:r w:rsidRPr="005A727F">
        <w:rPr>
          <w:rFonts w:ascii="Times New Roman" w:hAnsi="Times New Roman" w:cs="Times New Roman"/>
          <w:i/>
          <w:iCs/>
          <w:szCs w:val="24"/>
        </w:rPr>
        <w:t>Information Systems and e-Business Management, 16</w:t>
      </w:r>
      <w:r w:rsidRPr="005A727F">
        <w:rPr>
          <w:rFonts w:ascii="Times New Roman" w:hAnsi="Times New Roman" w:cs="Times New Roman"/>
          <w:szCs w:val="24"/>
        </w:rPr>
        <w:t xml:space="preserve">(3), 547–578. </w:t>
      </w:r>
      <w:hyperlink r:id="rId16" w:tgtFrame="_blank" w:history="1">
        <w:r w:rsidRPr="005A727F">
          <w:rPr>
            <w:rStyle w:val="Hyperlink"/>
            <w:rFonts w:ascii="Times New Roman" w:hAnsi="Times New Roman" w:cs="Times New Roman"/>
            <w:szCs w:val="24"/>
          </w:rPr>
          <w:t>https://doi.org/10.1007/s10257-017-0362-y</w:t>
        </w:r>
      </w:hyperlink>
      <w:r w:rsidRPr="005A727F">
        <w:rPr>
          <w:rFonts w:ascii="Times New Roman" w:hAnsi="Times New Roman" w:cs="Times New Roman"/>
          <w:szCs w:val="24"/>
        </w:rPr>
        <w:t xml:space="preserve"> </w:t>
      </w:r>
    </w:p>
    <w:p w14:paraId="5A003262" w14:textId="77777777" w:rsidR="005A727F" w:rsidRPr="005A727F" w:rsidRDefault="005A727F" w:rsidP="005A727F">
      <w:pPr>
        <w:spacing w:line="480" w:lineRule="auto"/>
        <w:rPr>
          <w:rFonts w:ascii="Times New Roman" w:hAnsi="Times New Roman" w:cs="Times New Roman"/>
          <w:szCs w:val="24"/>
        </w:rPr>
      </w:pPr>
      <w:r w:rsidRPr="005A727F">
        <w:rPr>
          <w:rFonts w:ascii="Times New Roman" w:hAnsi="Times New Roman" w:cs="Times New Roman"/>
          <w:szCs w:val="24"/>
        </w:rPr>
        <w:t xml:space="preserve">Müller, O., Fay, M., &amp; </w:t>
      </w:r>
      <w:proofErr w:type="spellStart"/>
      <w:r w:rsidRPr="005A727F">
        <w:rPr>
          <w:rFonts w:ascii="Times New Roman" w:hAnsi="Times New Roman" w:cs="Times New Roman"/>
          <w:szCs w:val="24"/>
        </w:rPr>
        <w:t>vom</w:t>
      </w:r>
      <w:proofErr w:type="spellEnd"/>
      <w:r w:rsidRPr="005A727F">
        <w:rPr>
          <w:rFonts w:ascii="Times New Roman" w:hAnsi="Times New Roman" w:cs="Times New Roman"/>
          <w:szCs w:val="24"/>
        </w:rPr>
        <w:t xml:space="preserve"> Brocke, J. (2018). The effect of big data and analytics on firm performance: An econometric analysis considering industry characteristics. </w:t>
      </w:r>
      <w:r w:rsidRPr="005A727F">
        <w:rPr>
          <w:rFonts w:ascii="Times New Roman" w:hAnsi="Times New Roman" w:cs="Times New Roman"/>
          <w:i/>
          <w:iCs/>
          <w:szCs w:val="24"/>
        </w:rPr>
        <w:t>Journal of Management Information Systems, 35</w:t>
      </w:r>
      <w:r w:rsidRPr="005A727F">
        <w:rPr>
          <w:rFonts w:ascii="Times New Roman" w:hAnsi="Times New Roman" w:cs="Times New Roman"/>
          <w:szCs w:val="24"/>
        </w:rPr>
        <w:t xml:space="preserve">(2), 488–509. https://doi.org/10.1080/07421222.2018.1451955 </w:t>
      </w:r>
    </w:p>
    <w:p w14:paraId="5499CF03" w14:textId="77777777" w:rsidR="005A727F" w:rsidRPr="005A727F" w:rsidRDefault="005A727F" w:rsidP="005A727F">
      <w:pPr>
        <w:spacing w:line="480" w:lineRule="auto"/>
        <w:rPr>
          <w:rFonts w:ascii="Times New Roman" w:hAnsi="Times New Roman" w:cs="Times New Roman"/>
          <w:szCs w:val="24"/>
        </w:rPr>
      </w:pPr>
      <w:r w:rsidRPr="005A727F">
        <w:rPr>
          <w:rFonts w:ascii="Times New Roman" w:hAnsi="Times New Roman" w:cs="Times New Roman"/>
          <w:szCs w:val="24"/>
        </w:rPr>
        <w:t xml:space="preserve">Schallmo, D., Williams, C. A., &amp; Boardman, L. (2017). Digital transformation of business models—Best practice, enablers, and roadmap. </w:t>
      </w:r>
      <w:r w:rsidRPr="005A727F">
        <w:rPr>
          <w:rFonts w:ascii="Times New Roman" w:hAnsi="Times New Roman" w:cs="Times New Roman"/>
          <w:i/>
          <w:iCs/>
          <w:szCs w:val="24"/>
        </w:rPr>
        <w:t>International Journal of Innovation Management, 21</w:t>
      </w:r>
      <w:r w:rsidRPr="005A727F">
        <w:rPr>
          <w:rFonts w:ascii="Times New Roman" w:hAnsi="Times New Roman" w:cs="Times New Roman"/>
          <w:szCs w:val="24"/>
        </w:rPr>
        <w:t xml:space="preserve">(8), 1740014. </w:t>
      </w:r>
      <w:hyperlink r:id="rId17" w:tgtFrame="_blank" w:history="1">
        <w:r w:rsidRPr="005A727F">
          <w:rPr>
            <w:rStyle w:val="Hyperlink"/>
            <w:rFonts w:ascii="Times New Roman" w:hAnsi="Times New Roman" w:cs="Times New Roman"/>
            <w:szCs w:val="24"/>
          </w:rPr>
          <w:t>https://doi.org/10.1142/S136391961740014X</w:t>
        </w:r>
      </w:hyperlink>
      <w:r w:rsidRPr="005A727F">
        <w:rPr>
          <w:rFonts w:ascii="Times New Roman" w:hAnsi="Times New Roman" w:cs="Times New Roman"/>
          <w:szCs w:val="24"/>
        </w:rPr>
        <w:t xml:space="preserve"> </w:t>
      </w:r>
    </w:p>
    <w:p w14:paraId="2BA79822" w14:textId="77777777" w:rsidR="005A727F" w:rsidRPr="005A727F" w:rsidRDefault="005A727F" w:rsidP="005A727F">
      <w:pPr>
        <w:spacing w:line="480" w:lineRule="auto"/>
        <w:rPr>
          <w:rFonts w:ascii="Times New Roman" w:hAnsi="Times New Roman" w:cs="Times New Roman"/>
          <w:szCs w:val="24"/>
        </w:rPr>
      </w:pPr>
      <w:r w:rsidRPr="005A727F">
        <w:rPr>
          <w:rFonts w:ascii="Times New Roman" w:hAnsi="Times New Roman" w:cs="Times New Roman"/>
          <w:szCs w:val="24"/>
        </w:rPr>
        <w:t xml:space="preserve">Sullivan, Y., Fosso Wamba, S., &amp; Dunaway, M. (2023). Internet of Things and competitive advantage: A dynamic capabilities perspective. </w:t>
      </w:r>
      <w:r w:rsidRPr="005A727F">
        <w:rPr>
          <w:rFonts w:ascii="Times New Roman" w:hAnsi="Times New Roman" w:cs="Times New Roman"/>
          <w:i/>
          <w:iCs/>
          <w:szCs w:val="24"/>
        </w:rPr>
        <w:t>Journal of the Association for Information Systems, 24</w:t>
      </w:r>
      <w:r w:rsidRPr="005A727F">
        <w:rPr>
          <w:rFonts w:ascii="Times New Roman" w:hAnsi="Times New Roman" w:cs="Times New Roman"/>
          <w:szCs w:val="24"/>
        </w:rPr>
        <w:t xml:space="preserve">(3), 745–781. https://doi.org/10.17705/1jais.00807 </w:t>
      </w:r>
    </w:p>
    <w:p w14:paraId="5784155C" w14:textId="77777777" w:rsidR="005A727F" w:rsidRPr="005A727F" w:rsidRDefault="005A727F" w:rsidP="005A727F">
      <w:pPr>
        <w:spacing w:line="480" w:lineRule="auto"/>
        <w:rPr>
          <w:rFonts w:ascii="Times New Roman" w:hAnsi="Times New Roman" w:cs="Times New Roman"/>
          <w:szCs w:val="24"/>
        </w:rPr>
      </w:pPr>
      <w:r w:rsidRPr="005A727F">
        <w:rPr>
          <w:rFonts w:ascii="Times New Roman" w:hAnsi="Times New Roman" w:cs="Times New Roman"/>
          <w:szCs w:val="24"/>
        </w:rPr>
        <w:lastRenderedPageBreak/>
        <w:t xml:space="preserve">Verhoef, P. C., Broekhuizen, T., Bart, Y., Bhattacharya, A., Dong, J. Q., Fabian, N., &amp; Haenlein, M. (2021). Digital transformation: A multidisciplinary reflection and research agenda. </w:t>
      </w:r>
      <w:r w:rsidRPr="005A727F">
        <w:rPr>
          <w:rFonts w:ascii="Times New Roman" w:hAnsi="Times New Roman" w:cs="Times New Roman"/>
          <w:i/>
          <w:iCs/>
          <w:szCs w:val="24"/>
        </w:rPr>
        <w:t>Journal of Business Research, 122</w:t>
      </w:r>
      <w:r w:rsidRPr="005A727F">
        <w:rPr>
          <w:rFonts w:ascii="Times New Roman" w:hAnsi="Times New Roman" w:cs="Times New Roman"/>
          <w:szCs w:val="24"/>
        </w:rPr>
        <w:t xml:space="preserve">, 889–901. </w:t>
      </w:r>
      <w:hyperlink r:id="rId18" w:tgtFrame="_blank" w:history="1">
        <w:r w:rsidRPr="005A727F">
          <w:rPr>
            <w:rStyle w:val="Hyperlink"/>
            <w:rFonts w:ascii="Times New Roman" w:hAnsi="Times New Roman" w:cs="Times New Roman"/>
            <w:szCs w:val="24"/>
          </w:rPr>
          <w:t>https://doi.org/10.1016/j.jbusres.2019.09.022</w:t>
        </w:r>
      </w:hyperlink>
      <w:r w:rsidRPr="005A727F">
        <w:rPr>
          <w:rFonts w:ascii="Times New Roman" w:hAnsi="Times New Roman" w:cs="Times New Roman"/>
          <w:szCs w:val="24"/>
        </w:rPr>
        <w:t xml:space="preserve"> </w:t>
      </w:r>
    </w:p>
    <w:p w14:paraId="01344F6E" w14:textId="77777777" w:rsidR="005A727F" w:rsidRPr="005A727F" w:rsidRDefault="005A727F" w:rsidP="005A727F">
      <w:pPr>
        <w:spacing w:line="480" w:lineRule="auto"/>
        <w:rPr>
          <w:rFonts w:ascii="Times New Roman" w:hAnsi="Times New Roman" w:cs="Times New Roman"/>
          <w:szCs w:val="24"/>
        </w:rPr>
      </w:pPr>
      <w:r w:rsidRPr="005A727F">
        <w:rPr>
          <w:rFonts w:ascii="Times New Roman" w:hAnsi="Times New Roman" w:cs="Times New Roman"/>
          <w:szCs w:val="24"/>
        </w:rPr>
        <w:t xml:space="preserve">Vial, G. (2019). Understanding digital transformation: A review and a research agenda. </w:t>
      </w:r>
      <w:r w:rsidRPr="005A727F">
        <w:rPr>
          <w:rFonts w:ascii="Times New Roman" w:hAnsi="Times New Roman" w:cs="Times New Roman"/>
          <w:i/>
          <w:iCs/>
          <w:szCs w:val="24"/>
        </w:rPr>
        <w:t>The Journal of Strategic Information Systems, 28</w:t>
      </w:r>
      <w:r w:rsidRPr="005A727F">
        <w:rPr>
          <w:rFonts w:ascii="Times New Roman" w:hAnsi="Times New Roman" w:cs="Times New Roman"/>
          <w:szCs w:val="24"/>
        </w:rPr>
        <w:t xml:space="preserve">(2), 118–144. </w:t>
      </w:r>
      <w:hyperlink r:id="rId19" w:tgtFrame="_blank" w:history="1">
        <w:r w:rsidRPr="005A727F">
          <w:rPr>
            <w:rStyle w:val="Hyperlink"/>
            <w:rFonts w:ascii="Times New Roman" w:hAnsi="Times New Roman" w:cs="Times New Roman"/>
            <w:szCs w:val="24"/>
          </w:rPr>
          <w:t>https://doi.org/10.1016/j.jsis.2019.01.003</w:t>
        </w:r>
      </w:hyperlink>
      <w:r w:rsidRPr="005A727F">
        <w:rPr>
          <w:rFonts w:ascii="Times New Roman" w:hAnsi="Times New Roman" w:cs="Times New Roman"/>
          <w:szCs w:val="24"/>
        </w:rPr>
        <w:t xml:space="preserve"> </w:t>
      </w:r>
    </w:p>
    <w:p w14:paraId="4ED7DCBE" w14:textId="77777777" w:rsidR="005A727F" w:rsidRPr="005A727F" w:rsidRDefault="005A727F" w:rsidP="005A727F">
      <w:pPr>
        <w:spacing w:line="480" w:lineRule="auto"/>
        <w:rPr>
          <w:rFonts w:ascii="Times New Roman" w:hAnsi="Times New Roman" w:cs="Times New Roman"/>
          <w:szCs w:val="24"/>
        </w:rPr>
      </w:pPr>
      <w:r w:rsidRPr="005A727F">
        <w:rPr>
          <w:rFonts w:ascii="Times New Roman" w:hAnsi="Times New Roman" w:cs="Times New Roman"/>
          <w:szCs w:val="24"/>
        </w:rPr>
        <w:t xml:space="preserve">Warner, K. S. R., &amp; </w:t>
      </w:r>
      <w:proofErr w:type="spellStart"/>
      <w:r w:rsidRPr="005A727F">
        <w:rPr>
          <w:rFonts w:ascii="Times New Roman" w:hAnsi="Times New Roman" w:cs="Times New Roman"/>
          <w:szCs w:val="24"/>
        </w:rPr>
        <w:t>Wäger</w:t>
      </w:r>
      <w:proofErr w:type="spellEnd"/>
      <w:r w:rsidRPr="005A727F">
        <w:rPr>
          <w:rFonts w:ascii="Times New Roman" w:hAnsi="Times New Roman" w:cs="Times New Roman"/>
          <w:szCs w:val="24"/>
        </w:rPr>
        <w:t xml:space="preserve">, M. (2019). Building dynamic capabilities for digital transformation: An ongoing process of strategic renewal. </w:t>
      </w:r>
      <w:r w:rsidRPr="005A727F">
        <w:rPr>
          <w:rFonts w:ascii="Times New Roman" w:hAnsi="Times New Roman" w:cs="Times New Roman"/>
          <w:i/>
          <w:iCs/>
          <w:szCs w:val="24"/>
        </w:rPr>
        <w:t>Long Range Planning, 52</w:t>
      </w:r>
      <w:r w:rsidRPr="005A727F">
        <w:rPr>
          <w:rFonts w:ascii="Times New Roman" w:hAnsi="Times New Roman" w:cs="Times New Roman"/>
          <w:szCs w:val="24"/>
        </w:rPr>
        <w:t xml:space="preserve">(3), 326–349. </w:t>
      </w:r>
      <w:hyperlink r:id="rId20" w:tgtFrame="_blank" w:history="1">
        <w:r w:rsidRPr="005A727F">
          <w:rPr>
            <w:rStyle w:val="Hyperlink"/>
            <w:rFonts w:ascii="Times New Roman" w:hAnsi="Times New Roman" w:cs="Times New Roman"/>
            <w:szCs w:val="24"/>
          </w:rPr>
          <w:t>https://doi.org/10.1016/j.lrp.2018.12.001</w:t>
        </w:r>
      </w:hyperlink>
    </w:p>
    <w:p w14:paraId="18D123F1" w14:textId="7800A449" w:rsidR="00F11085" w:rsidRPr="00816829" w:rsidRDefault="00F11085" w:rsidP="001248D3">
      <w:pPr>
        <w:spacing w:line="480" w:lineRule="auto"/>
        <w:rPr>
          <w:rFonts w:ascii="Times New Roman" w:hAnsi="Times New Roman" w:cs="Times New Roman"/>
          <w:szCs w:val="24"/>
        </w:rPr>
      </w:pPr>
    </w:p>
    <w:sectPr w:rsidR="00F11085" w:rsidRPr="0081682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3"/>
  </w:num>
  <w:num w:numId="2" w16cid:durableId="1928492258">
    <w:abstractNumId w:val="27"/>
  </w:num>
  <w:num w:numId="3" w16cid:durableId="1950237153">
    <w:abstractNumId w:val="3"/>
  </w:num>
  <w:num w:numId="4" w16cid:durableId="1363168827">
    <w:abstractNumId w:val="33"/>
  </w:num>
  <w:num w:numId="5" w16cid:durableId="357974320">
    <w:abstractNumId w:val="8"/>
  </w:num>
  <w:num w:numId="6" w16cid:durableId="579674841">
    <w:abstractNumId w:val="9"/>
  </w:num>
  <w:num w:numId="7" w16cid:durableId="359084666">
    <w:abstractNumId w:val="7"/>
  </w:num>
  <w:num w:numId="8" w16cid:durableId="1333096502">
    <w:abstractNumId w:val="29"/>
  </w:num>
  <w:num w:numId="9" w16cid:durableId="897087251">
    <w:abstractNumId w:val="35"/>
  </w:num>
  <w:num w:numId="10" w16cid:durableId="1949465594">
    <w:abstractNumId w:val="37"/>
  </w:num>
  <w:num w:numId="11" w16cid:durableId="540483361">
    <w:abstractNumId w:val="32"/>
  </w:num>
  <w:num w:numId="12" w16cid:durableId="949244108">
    <w:abstractNumId w:val="36"/>
  </w:num>
  <w:num w:numId="13" w16cid:durableId="646470493">
    <w:abstractNumId w:val="22"/>
  </w:num>
  <w:num w:numId="14" w16cid:durableId="1633947311">
    <w:abstractNumId w:val="40"/>
  </w:num>
  <w:num w:numId="15" w16cid:durableId="958996080">
    <w:abstractNumId w:val="30"/>
  </w:num>
  <w:num w:numId="16" w16cid:durableId="1218054281">
    <w:abstractNumId w:val="14"/>
  </w:num>
  <w:num w:numId="17" w16cid:durableId="303777591">
    <w:abstractNumId w:val="24"/>
  </w:num>
  <w:num w:numId="18" w16cid:durableId="802387298">
    <w:abstractNumId w:val="38"/>
  </w:num>
  <w:num w:numId="19" w16cid:durableId="1948197075">
    <w:abstractNumId w:val="0"/>
  </w:num>
  <w:num w:numId="20" w16cid:durableId="1655917397">
    <w:abstractNumId w:val="13"/>
  </w:num>
  <w:num w:numId="21" w16cid:durableId="1052074971">
    <w:abstractNumId w:val="2"/>
  </w:num>
  <w:num w:numId="22" w16cid:durableId="98644351">
    <w:abstractNumId w:val="42"/>
  </w:num>
  <w:num w:numId="23" w16cid:durableId="1674335103">
    <w:abstractNumId w:val="43"/>
  </w:num>
  <w:num w:numId="24" w16cid:durableId="1212956802">
    <w:abstractNumId w:val="1"/>
  </w:num>
  <w:num w:numId="25" w16cid:durableId="1806390333">
    <w:abstractNumId w:val="39"/>
  </w:num>
  <w:num w:numId="26" w16cid:durableId="1089423568">
    <w:abstractNumId w:val="4"/>
  </w:num>
  <w:num w:numId="27" w16cid:durableId="1158611673">
    <w:abstractNumId w:val="31"/>
  </w:num>
  <w:num w:numId="28" w16cid:durableId="839468264">
    <w:abstractNumId w:val="15"/>
  </w:num>
  <w:num w:numId="29" w16cid:durableId="1218474286">
    <w:abstractNumId w:val="20"/>
  </w:num>
  <w:num w:numId="30" w16cid:durableId="1486164698">
    <w:abstractNumId w:val="41"/>
  </w:num>
  <w:num w:numId="31" w16cid:durableId="2007511022">
    <w:abstractNumId w:val="34"/>
  </w:num>
  <w:num w:numId="32" w16cid:durableId="1542473901">
    <w:abstractNumId w:val="25"/>
  </w:num>
  <w:num w:numId="33" w16cid:durableId="1299721726">
    <w:abstractNumId w:val="6"/>
  </w:num>
  <w:num w:numId="34" w16cid:durableId="1025254850">
    <w:abstractNumId w:val="26"/>
  </w:num>
  <w:num w:numId="35" w16cid:durableId="1306860426">
    <w:abstractNumId w:val="18"/>
  </w:num>
  <w:num w:numId="36" w16cid:durableId="911887162">
    <w:abstractNumId w:val="10"/>
  </w:num>
  <w:num w:numId="37" w16cid:durableId="1783645041">
    <w:abstractNumId w:val="5"/>
  </w:num>
  <w:num w:numId="38" w16cid:durableId="42750275">
    <w:abstractNumId w:val="17"/>
  </w:num>
  <w:num w:numId="39" w16cid:durableId="1865745932">
    <w:abstractNumId w:val="16"/>
  </w:num>
  <w:num w:numId="40" w16cid:durableId="954169146">
    <w:abstractNumId w:val="19"/>
  </w:num>
  <w:num w:numId="41" w16cid:durableId="980236142">
    <w:abstractNumId w:val="28"/>
  </w:num>
  <w:num w:numId="42" w16cid:durableId="1297031941">
    <w:abstractNumId w:val="21"/>
  </w:num>
  <w:num w:numId="43" w16cid:durableId="26219565">
    <w:abstractNumId w:val="11"/>
  </w:num>
  <w:num w:numId="44" w16cid:durableId="6325649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6D3E"/>
    <w:rsid w:val="0008443C"/>
    <w:rsid w:val="000B6830"/>
    <w:rsid w:val="000C38AA"/>
    <w:rsid w:val="000C4AFA"/>
    <w:rsid w:val="000D12EF"/>
    <w:rsid w:val="000D1EAB"/>
    <w:rsid w:val="000D5FB8"/>
    <w:rsid w:val="000E04F4"/>
    <w:rsid w:val="000F2A84"/>
    <w:rsid w:val="00106D2C"/>
    <w:rsid w:val="001248D3"/>
    <w:rsid w:val="00151724"/>
    <w:rsid w:val="00160E9C"/>
    <w:rsid w:val="001660DB"/>
    <w:rsid w:val="00166C1B"/>
    <w:rsid w:val="00174C04"/>
    <w:rsid w:val="00182346"/>
    <w:rsid w:val="0018722F"/>
    <w:rsid w:val="00196C50"/>
    <w:rsid w:val="001B2094"/>
    <w:rsid w:val="001B4714"/>
    <w:rsid w:val="001D1F89"/>
    <w:rsid w:val="001D3CDD"/>
    <w:rsid w:val="001D7A98"/>
    <w:rsid w:val="001F1C7B"/>
    <w:rsid w:val="00234B80"/>
    <w:rsid w:val="00243A7C"/>
    <w:rsid w:val="00257256"/>
    <w:rsid w:val="002576A9"/>
    <w:rsid w:val="002700C5"/>
    <w:rsid w:val="00275EAE"/>
    <w:rsid w:val="002C2D47"/>
    <w:rsid w:val="002E27AE"/>
    <w:rsid w:val="002F5997"/>
    <w:rsid w:val="002F73F5"/>
    <w:rsid w:val="00333E43"/>
    <w:rsid w:val="00342C51"/>
    <w:rsid w:val="003448DA"/>
    <w:rsid w:val="00391380"/>
    <w:rsid w:val="00394C39"/>
    <w:rsid w:val="003A4FAA"/>
    <w:rsid w:val="003B22C9"/>
    <w:rsid w:val="003F1846"/>
    <w:rsid w:val="0040518D"/>
    <w:rsid w:val="00426EA7"/>
    <w:rsid w:val="00454AD6"/>
    <w:rsid w:val="004618E8"/>
    <w:rsid w:val="00461967"/>
    <w:rsid w:val="004A1F6F"/>
    <w:rsid w:val="004A2A0A"/>
    <w:rsid w:val="004B545C"/>
    <w:rsid w:val="004C1220"/>
    <w:rsid w:val="004C34DB"/>
    <w:rsid w:val="004D7D13"/>
    <w:rsid w:val="004E3186"/>
    <w:rsid w:val="004E3D1C"/>
    <w:rsid w:val="004F0734"/>
    <w:rsid w:val="004F293C"/>
    <w:rsid w:val="005060B9"/>
    <w:rsid w:val="005236D9"/>
    <w:rsid w:val="00523E1B"/>
    <w:rsid w:val="00527F49"/>
    <w:rsid w:val="005451DE"/>
    <w:rsid w:val="005636D9"/>
    <w:rsid w:val="005809E5"/>
    <w:rsid w:val="00582227"/>
    <w:rsid w:val="00590BBC"/>
    <w:rsid w:val="005A727F"/>
    <w:rsid w:val="005B2DFD"/>
    <w:rsid w:val="005C1B21"/>
    <w:rsid w:val="005D4F3C"/>
    <w:rsid w:val="005E61DA"/>
    <w:rsid w:val="005F274A"/>
    <w:rsid w:val="00607C62"/>
    <w:rsid w:val="00615398"/>
    <w:rsid w:val="00626634"/>
    <w:rsid w:val="00650645"/>
    <w:rsid w:val="00654B4B"/>
    <w:rsid w:val="006640E0"/>
    <w:rsid w:val="006843B4"/>
    <w:rsid w:val="006918AA"/>
    <w:rsid w:val="006D483F"/>
    <w:rsid w:val="0073081D"/>
    <w:rsid w:val="00770D56"/>
    <w:rsid w:val="007B0823"/>
    <w:rsid w:val="007D6ADC"/>
    <w:rsid w:val="007F2D81"/>
    <w:rsid w:val="00806230"/>
    <w:rsid w:val="00810849"/>
    <w:rsid w:val="00816829"/>
    <w:rsid w:val="0081723C"/>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5171B"/>
    <w:rsid w:val="009541AC"/>
    <w:rsid w:val="00986E2A"/>
    <w:rsid w:val="009B07D1"/>
    <w:rsid w:val="009B19DE"/>
    <w:rsid w:val="009B7EFF"/>
    <w:rsid w:val="009B7F6F"/>
    <w:rsid w:val="009C318E"/>
    <w:rsid w:val="009E4B24"/>
    <w:rsid w:val="00A22E5D"/>
    <w:rsid w:val="00A3483D"/>
    <w:rsid w:val="00A433D7"/>
    <w:rsid w:val="00A4564B"/>
    <w:rsid w:val="00A54EF6"/>
    <w:rsid w:val="00A76B20"/>
    <w:rsid w:val="00AD05F9"/>
    <w:rsid w:val="00AF2CB5"/>
    <w:rsid w:val="00B02610"/>
    <w:rsid w:val="00B06124"/>
    <w:rsid w:val="00B37028"/>
    <w:rsid w:val="00B425D9"/>
    <w:rsid w:val="00B6174C"/>
    <w:rsid w:val="00B77EDE"/>
    <w:rsid w:val="00B81268"/>
    <w:rsid w:val="00BC633F"/>
    <w:rsid w:val="00BC7259"/>
    <w:rsid w:val="00BD3C56"/>
    <w:rsid w:val="00BD4725"/>
    <w:rsid w:val="00BF0D10"/>
    <w:rsid w:val="00C03804"/>
    <w:rsid w:val="00C150CB"/>
    <w:rsid w:val="00C1597C"/>
    <w:rsid w:val="00C30977"/>
    <w:rsid w:val="00C579DE"/>
    <w:rsid w:val="00C82410"/>
    <w:rsid w:val="00C85764"/>
    <w:rsid w:val="00CA0B43"/>
    <w:rsid w:val="00CA49B5"/>
    <w:rsid w:val="00CC17BF"/>
    <w:rsid w:val="00CE374D"/>
    <w:rsid w:val="00D1330E"/>
    <w:rsid w:val="00D16F09"/>
    <w:rsid w:val="00D33052"/>
    <w:rsid w:val="00D424BE"/>
    <w:rsid w:val="00D67892"/>
    <w:rsid w:val="00D74358"/>
    <w:rsid w:val="00D74A74"/>
    <w:rsid w:val="00D76B0C"/>
    <w:rsid w:val="00DD2AB5"/>
    <w:rsid w:val="00DD48B2"/>
    <w:rsid w:val="00DD4BFF"/>
    <w:rsid w:val="00DF3FD0"/>
    <w:rsid w:val="00E031DE"/>
    <w:rsid w:val="00E0339E"/>
    <w:rsid w:val="00E47DA5"/>
    <w:rsid w:val="00E53749"/>
    <w:rsid w:val="00E569FC"/>
    <w:rsid w:val="00E83A4B"/>
    <w:rsid w:val="00EA02D0"/>
    <w:rsid w:val="00EB37A9"/>
    <w:rsid w:val="00EC38DE"/>
    <w:rsid w:val="00ED1841"/>
    <w:rsid w:val="00ED21E5"/>
    <w:rsid w:val="00EE7BF4"/>
    <w:rsid w:val="00EF3999"/>
    <w:rsid w:val="00F11085"/>
    <w:rsid w:val="00F20A8A"/>
    <w:rsid w:val="00F43E3F"/>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busres.2020.09.023?utm_source=chatgpt.com" TargetMode="External"/><Relationship Id="rId13" Type="http://schemas.openxmlformats.org/officeDocument/2006/relationships/hyperlink" Target="https://doi.org/10.1016/j.im.2020.103361?utm_source=chatgpt.com" TargetMode="External"/><Relationship Id="rId18" Type="http://schemas.openxmlformats.org/officeDocument/2006/relationships/hyperlink" Target="https://doi.org/10.1016/j.jbusres.2019.09.022?utm_source=chatgpt.co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doi.org/10.1177/014920639101700108?utm_source=chatgpt.com" TargetMode="External"/><Relationship Id="rId12" Type="http://schemas.openxmlformats.org/officeDocument/2006/relationships/hyperlink" Target="https://doi.org/10.1111/1467-8551.12343?utm_source=chatgpt.com" TargetMode="External"/><Relationship Id="rId17" Type="http://schemas.openxmlformats.org/officeDocument/2006/relationships/hyperlink" Target="https://doi.org/10.1142/S136391961740014X?utm_source=chatgpt.com" TargetMode="External"/><Relationship Id="rId2" Type="http://schemas.openxmlformats.org/officeDocument/2006/relationships/numbering" Target="numbering.xml"/><Relationship Id="rId16" Type="http://schemas.openxmlformats.org/officeDocument/2006/relationships/hyperlink" Target="https://doi.org/10.1007/s10257-017-0362-y?utm_source=chatgpt.com" TargetMode="External"/><Relationship Id="rId20" Type="http://schemas.openxmlformats.org/officeDocument/2006/relationships/hyperlink" Target="https://doi.org/10.1016/j.lrp.2018.12.001?utm_source=chatgpt.co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16/j.jbusres.2019.01.044?utm_source=chatgpt.com" TargetMode="External"/><Relationship Id="rId5" Type="http://schemas.openxmlformats.org/officeDocument/2006/relationships/webSettings" Target="webSettings.xml"/><Relationship Id="rId15" Type="http://schemas.openxmlformats.org/officeDocument/2006/relationships/hyperlink" Target="https://doi.org/10.1016/j.im.2019.05.004?utm_source=chatgpt.com" TargetMode="External"/><Relationship Id="rId10" Type="http://schemas.openxmlformats.org/officeDocument/2006/relationships/hyperlink" Target="https://doi.org/10.1007/s12599-015-0401-5?utm_source=chatgpt.com" TargetMode="External"/><Relationship Id="rId19" Type="http://schemas.openxmlformats.org/officeDocument/2006/relationships/hyperlink" Target="https://doi.org/10.1016/j.jsis.2019.01.003?utm_source=chatgpt.com" TargetMode="External"/><Relationship Id="rId4" Type="http://schemas.openxmlformats.org/officeDocument/2006/relationships/settings" Target="settings.xml"/><Relationship Id="rId9" Type="http://schemas.openxmlformats.org/officeDocument/2006/relationships/hyperlink" Target="https://doi.org/10.1002/jsc.2459?utm_source=chatgpt.com" TargetMode="External"/><Relationship Id="rId14" Type="http://schemas.openxmlformats.org/officeDocument/2006/relationships/hyperlink" Target="https://doi.org/10.1016/j.im.2021.103434?utm_source=chatgpt.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7355</Words>
  <Characters>41928</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Dipanshu</dc:creator>
  <cp:keywords/>
  <dc:description/>
  <cp:lastModifiedBy>xx5949@365mak.com</cp:lastModifiedBy>
  <cp:revision>3</cp:revision>
  <dcterms:created xsi:type="dcterms:W3CDTF">2026-09-26T09:33:00Z</dcterms:created>
  <dcterms:modified xsi:type="dcterms:W3CDTF">2026-09-26T09:33:00Z</dcterms:modified>
</cp:coreProperties>
</file>