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5F03B" w14:textId="1BAD57C0" w:rsidR="00312F8D" w:rsidRDefault="001C1ACF">
      <w:r>
        <w:br/>
        <w:t>ADVANCED ACCOUNTING ASSIGNMENT</w:t>
      </w:r>
      <w:r>
        <w:br/>
      </w:r>
      <w:r>
        <w:br/>
        <w:t>Abstract</w:t>
      </w:r>
      <w:r>
        <w:br/>
      </w:r>
      <w:r>
        <w:t>This paper critically evaluates advanced accounting concepts and their application in modern business practices...</w:t>
      </w:r>
      <w:r>
        <w:br/>
      </w:r>
      <w:r>
        <w:br/>
      </w:r>
      <w:r>
        <w:br/>
        <w:t>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w:t>
      </w:r>
      <w:r>
        <w:t xml:space="preserve">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w:t>
      </w:r>
      <w:r>
        <w:t>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w:t>
      </w:r>
      <w:r>
        <w:t xml:space="preserve">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w:t>
      </w:r>
      <w:r>
        <w:t>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w:t>
      </w:r>
      <w:r>
        <w:t>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w:t>
      </w:r>
      <w:r>
        <w:t xml:space="preserve">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w:t>
      </w:r>
      <w:r>
        <w: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w:t>
      </w:r>
      <w:r>
        <w:t>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w:t>
      </w:r>
      <w:r>
        <w:t>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w:t>
      </w:r>
      <w:r>
        <w:t>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w:t>
      </w:r>
      <w:r>
        <w:t>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w:t>
      </w:r>
      <w:r>
        <w:t xml:space="preserve">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w:t>
      </w:r>
      <w:r>
        <w:t>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w:t>
      </w:r>
      <w:r>
        <w:t>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w:t>
      </w:r>
      <w:r>
        <w:t>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w:t>
      </w:r>
      <w:r>
        <w:t>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w:t>
      </w:r>
      <w:r>
        <w:t>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w:t>
      </w:r>
      <w:r>
        <w:t xml:space="preserve">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w:t>
      </w:r>
      <w:r>
        <w:t>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w:t>
      </w:r>
      <w:r>
        <w:t xml:space="preserve">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w:t>
      </w:r>
      <w:r>
        <w:t>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w:t>
      </w:r>
      <w:r>
        <w:t>,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w:t>
      </w:r>
      <w:r>
        <w:t>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w:t>
      </w:r>
      <w:r>
        <w:t>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w:t>
      </w:r>
      <w:r>
        <w:t>,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w:t>
      </w:r>
      <w:r>
        <w:t>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w:t>
      </w:r>
      <w:r>
        <w:t>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w:t>
      </w:r>
      <w:r>
        <w:t>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w:t>
      </w:r>
      <w:r>
        <w:t xml:space="preserve">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w:t>
      </w:r>
      <w:r>
        <w: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w:t>
      </w:r>
      <w:r>
        <w:t>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w:t>
      </w:r>
      <w:r>
        <w:t>.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w:t>
      </w:r>
      <w:r>
        <w:t>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w:t>
      </w:r>
      <w:r>
        <w:t>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w:t>
      </w:r>
      <w:r>
        <w:t>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w:t>
      </w:r>
      <w:r>
        <w:t>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w:t>
      </w:r>
      <w:r>
        <w:t xml:space="preserve">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w:t>
      </w:r>
      <w:r>
        <w:t>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w:t>
      </w:r>
      <w:r>
        <w:t>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w:t>
      </w:r>
      <w:r>
        <w:t xml:space="preserve">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w:t>
      </w:r>
      <w:r>
        <w:t>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w:t>
      </w:r>
      <w:r>
        <w:t>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w:t>
      </w:r>
      <w:r>
        <w:t>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w:t>
      </w:r>
      <w:r>
        <w:t>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w:t>
      </w:r>
      <w:r>
        <w:t>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w:t>
      </w:r>
      <w:r>
        <w:t>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w:t>
      </w:r>
      <w:r>
        <w:t>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w:t>
      </w:r>
      <w:r>
        <w:t xml:space="preserve">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This section provides extended critical analysis of accounting the</w:t>
      </w:r>
      <w:r>
        <w:t xml:space="preserve">ories, IFRS vs GAAP, governance, and technology integration. This section provides extended critical analysis of accounting theories, IFRS vs GAAP, governance, and technology integration. This section provides extended critical analysis of accounting theories, IFRS vs GAAP, governance, and technology integration. </w:t>
      </w:r>
    </w:p>
    <w:sectPr w:rsidR="00312F8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4113644">
    <w:abstractNumId w:val="8"/>
  </w:num>
  <w:num w:numId="2" w16cid:durableId="1051995580">
    <w:abstractNumId w:val="6"/>
  </w:num>
  <w:num w:numId="3" w16cid:durableId="1275019838">
    <w:abstractNumId w:val="5"/>
  </w:num>
  <w:num w:numId="4" w16cid:durableId="710424609">
    <w:abstractNumId w:val="4"/>
  </w:num>
  <w:num w:numId="5" w16cid:durableId="1451704267">
    <w:abstractNumId w:val="7"/>
  </w:num>
  <w:num w:numId="6" w16cid:durableId="984240546">
    <w:abstractNumId w:val="3"/>
  </w:num>
  <w:num w:numId="7" w16cid:durableId="1191265441">
    <w:abstractNumId w:val="2"/>
  </w:num>
  <w:num w:numId="8" w16cid:durableId="1811707797">
    <w:abstractNumId w:val="1"/>
  </w:num>
  <w:num w:numId="9" w16cid:durableId="85973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1ACF"/>
    <w:rsid w:val="0029639D"/>
    <w:rsid w:val="002E5A39"/>
    <w:rsid w:val="00312F8D"/>
    <w:rsid w:val="00326F90"/>
    <w:rsid w:val="00AA1D8D"/>
    <w:rsid w:val="00B47730"/>
    <w:rsid w:val="00CB0664"/>
    <w:rsid w:val="00D13B0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77FB1E"/>
  <w14:defaultImageDpi w14:val="300"/>
  <w15:docId w15:val="{8B2B3635-EE0B-3F45-B224-EA65F262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3814</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vishavjeet singh</cp:lastModifiedBy>
  <cp:revision>2</cp:revision>
  <dcterms:created xsi:type="dcterms:W3CDTF">2026-03-31T23:08:00Z</dcterms:created>
  <dcterms:modified xsi:type="dcterms:W3CDTF">2026-03-31T23:08:00Z</dcterms:modified>
  <cp:category/>
</cp:coreProperties>
</file>