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C244F" w14:textId="77777777" w:rsidR="005F0C76" w:rsidRDefault="005F0C76">
      <w:pPr>
        <w:rPr>
          <w:lang w:val="de-DE"/>
        </w:rPr>
      </w:pPr>
      <w:r>
        <w:rPr>
          <w:noProof/>
          <w:lang w:val="de-DE"/>
        </w:rPr>
        <w:drawing>
          <wp:anchor distT="0" distB="0" distL="114300" distR="114300" simplePos="0" relativeHeight="251658240" behindDoc="0" locked="0" layoutInCell="1" allowOverlap="1" wp14:anchorId="7488717C" wp14:editId="31768A20">
            <wp:simplePos x="0" y="0"/>
            <wp:positionH relativeFrom="column">
              <wp:posOffset>4432300</wp:posOffset>
            </wp:positionH>
            <wp:positionV relativeFrom="paragraph">
              <wp:posOffset>83</wp:posOffset>
            </wp:positionV>
            <wp:extent cx="1721761" cy="1580671"/>
            <wp:effectExtent l="0" t="0" r="5715" b="0"/>
            <wp:wrapSquare wrapText="bothSides"/>
            <wp:docPr id="1854781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81294" name="Picture 1854781294"/>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21761" cy="1580671"/>
                    </a:xfrm>
                    <a:prstGeom prst="rect">
                      <a:avLst/>
                    </a:prstGeom>
                  </pic:spPr>
                </pic:pic>
              </a:graphicData>
            </a:graphic>
            <wp14:sizeRelH relativeFrom="page">
              <wp14:pctWidth>0</wp14:pctWidth>
            </wp14:sizeRelH>
            <wp14:sizeRelV relativeFrom="page">
              <wp14:pctHeight>0</wp14:pctHeight>
            </wp14:sizeRelV>
          </wp:anchor>
        </w:drawing>
      </w:r>
    </w:p>
    <w:p w14:paraId="5A89EA4D" w14:textId="77777777" w:rsidR="005F0C76" w:rsidRDefault="005F0C76">
      <w:pPr>
        <w:rPr>
          <w:lang w:val="de-DE"/>
        </w:rPr>
      </w:pPr>
    </w:p>
    <w:p w14:paraId="77EE729F" w14:textId="77777777" w:rsidR="00426865" w:rsidRDefault="0063034A">
      <w:pPr>
        <w:rPr>
          <w:lang w:val="de-DE"/>
        </w:rPr>
      </w:pPr>
      <w:r>
        <w:rPr>
          <w:lang w:val="de-DE"/>
        </w:rPr>
        <w:t>Health Threats in Tourism Course</w:t>
      </w:r>
    </w:p>
    <w:p w14:paraId="11B0381F" w14:textId="77777777" w:rsidR="005F0C76" w:rsidRDefault="005F0C76">
      <w:pPr>
        <w:rPr>
          <w:lang w:val="de-DE"/>
        </w:rPr>
      </w:pPr>
      <w:r>
        <w:rPr>
          <w:lang w:val="de-DE"/>
        </w:rPr>
        <w:t>Lecturer: Mahmoud Abdou</w:t>
      </w:r>
    </w:p>
    <w:p w14:paraId="3065C891" w14:textId="77777777" w:rsidR="0063034A" w:rsidRDefault="0063034A">
      <w:pPr>
        <w:rPr>
          <w:lang w:val="de-DE"/>
        </w:rPr>
      </w:pPr>
      <w:r>
        <w:rPr>
          <w:lang w:val="de-DE"/>
        </w:rPr>
        <w:t>April 25, 2025</w:t>
      </w:r>
    </w:p>
    <w:p w14:paraId="4BCC2B35" w14:textId="77777777" w:rsidR="0063034A" w:rsidRDefault="0063034A">
      <w:pPr>
        <w:rPr>
          <w:lang w:val="de-DE"/>
        </w:rPr>
      </w:pPr>
    </w:p>
    <w:p w14:paraId="72A2637F" w14:textId="77777777" w:rsidR="0063034A" w:rsidRDefault="0063034A">
      <w:pPr>
        <w:rPr>
          <w:lang w:val="en-US"/>
        </w:rPr>
      </w:pPr>
    </w:p>
    <w:p w14:paraId="5ACFF7C5" w14:textId="77777777" w:rsidR="0063034A" w:rsidRDefault="0063034A">
      <w:pPr>
        <w:rPr>
          <w:lang w:val="en-US"/>
        </w:rPr>
      </w:pPr>
    </w:p>
    <w:p w14:paraId="77612B7C" w14:textId="77777777" w:rsidR="0063034A" w:rsidRDefault="0063034A">
      <w:pPr>
        <w:rPr>
          <w:lang w:val="en-US"/>
        </w:rPr>
      </w:pPr>
    </w:p>
    <w:p w14:paraId="65CE3BF7" w14:textId="77777777" w:rsidR="0063034A" w:rsidRDefault="0063034A">
      <w:pPr>
        <w:rPr>
          <w:lang w:val="en-US"/>
        </w:rPr>
      </w:pPr>
    </w:p>
    <w:p w14:paraId="33DF5FC1" w14:textId="77777777" w:rsidR="0063034A" w:rsidRDefault="0063034A">
      <w:pPr>
        <w:rPr>
          <w:lang w:val="en-US"/>
        </w:rPr>
      </w:pPr>
    </w:p>
    <w:p w14:paraId="1B692D9B" w14:textId="77777777" w:rsidR="0063034A" w:rsidRDefault="0063034A">
      <w:pPr>
        <w:rPr>
          <w:lang w:val="en-US"/>
        </w:rPr>
      </w:pPr>
    </w:p>
    <w:p w14:paraId="2D075985" w14:textId="77777777" w:rsidR="0063034A" w:rsidRPr="0063034A" w:rsidRDefault="0063034A">
      <w:pPr>
        <w:rPr>
          <w:b/>
          <w:bCs/>
          <w:lang w:val="en-US"/>
        </w:rPr>
      </w:pPr>
      <w:r w:rsidRPr="0063034A">
        <w:rPr>
          <w:b/>
          <w:bCs/>
          <w:lang w:val="en-US"/>
        </w:rPr>
        <w:t>Assignment 1</w:t>
      </w:r>
    </w:p>
    <w:p w14:paraId="57CCED98" w14:textId="77777777" w:rsidR="00450BF7" w:rsidRDefault="00450BF7">
      <w:pPr>
        <w:rPr>
          <w:lang w:val="en-US"/>
        </w:rPr>
      </w:pPr>
    </w:p>
    <w:p w14:paraId="7D87EE5A" w14:textId="2B5BBB4E" w:rsidR="0063034A" w:rsidRPr="00450BF7" w:rsidRDefault="00450BF7" w:rsidP="00450BF7">
      <w:pPr>
        <w:rPr>
          <w:b/>
          <w:bCs/>
          <w:lang w:val="en-US"/>
        </w:rPr>
      </w:pPr>
      <w:r>
        <w:rPr>
          <w:b/>
          <w:bCs/>
          <w:lang w:val="en-US"/>
        </w:rPr>
        <w:t xml:space="preserve">1. </w:t>
      </w:r>
      <w:r w:rsidR="0063034A" w:rsidRPr="00450BF7">
        <w:rPr>
          <w:b/>
          <w:bCs/>
          <w:lang w:val="en-US"/>
        </w:rPr>
        <w:t>How did ancient civilizations such as the Romans, Greeks, or Ottomans contribute to the development and prevalence of bathing culture and spa traditions</w:t>
      </w:r>
      <w:r w:rsidR="005F0C76" w:rsidRPr="00450BF7">
        <w:rPr>
          <w:b/>
          <w:bCs/>
          <w:lang w:val="en-US"/>
        </w:rPr>
        <w:t>?</w:t>
      </w:r>
    </w:p>
    <w:p w14:paraId="77F3A70A" w14:textId="792D6D68" w:rsidR="00450BF7" w:rsidRDefault="00450BF7" w:rsidP="00450BF7">
      <w:pPr>
        <w:rPr>
          <w:b/>
          <w:bCs/>
          <w:lang w:val="en-US"/>
        </w:rPr>
      </w:pPr>
    </w:p>
    <w:p w14:paraId="6D4517BA" w14:textId="77777777" w:rsidR="00450BF7" w:rsidRDefault="00450BF7" w:rsidP="00450BF7">
      <w:pPr>
        <w:rPr>
          <w:b/>
          <w:bCs/>
          <w:lang w:val="en-US"/>
        </w:rPr>
      </w:pPr>
      <w:r>
        <w:rPr>
          <w:b/>
          <w:bCs/>
          <w:lang w:val="en-US"/>
        </w:rPr>
        <w:t xml:space="preserve">Ans: </w:t>
      </w:r>
    </w:p>
    <w:p w14:paraId="0EE9BC9C" w14:textId="075BF72F" w:rsidR="00450BF7" w:rsidRPr="00450BF7" w:rsidRDefault="00450BF7" w:rsidP="00450BF7">
      <w:pPr>
        <w:rPr>
          <w:rFonts w:ascii="Times New Roman" w:eastAsia="Times New Roman" w:hAnsi="Times New Roman" w:cs="Times New Roman"/>
          <w:b/>
          <w:bCs/>
          <w:kern w:val="0"/>
          <w:lang w:val="en-IN" w:eastAsia="en-IN"/>
          <w14:ligatures w14:val="none"/>
        </w:rPr>
      </w:pPr>
      <w:r>
        <w:rPr>
          <w:rFonts w:ascii="Times New Roman" w:eastAsia="Times New Roman" w:hAnsi="Times New Roman" w:cs="Times New Roman"/>
          <w:b/>
          <w:bCs/>
          <w:kern w:val="0"/>
          <w:lang w:val="en-IN" w:eastAsia="en-IN"/>
          <w14:ligatures w14:val="none"/>
        </w:rPr>
        <w:t xml:space="preserve">1. </w:t>
      </w:r>
      <w:r w:rsidRPr="00450BF7">
        <w:rPr>
          <w:rFonts w:ascii="Times New Roman" w:eastAsia="Times New Roman" w:hAnsi="Times New Roman" w:cs="Times New Roman"/>
          <w:b/>
          <w:bCs/>
          <w:kern w:val="0"/>
          <w:lang w:val="en-IN" w:eastAsia="en-IN"/>
          <w14:ligatures w14:val="none"/>
        </w:rPr>
        <w:t>Romans:</w:t>
      </w:r>
    </w:p>
    <w:p w14:paraId="18A549B9" w14:textId="77777777" w:rsidR="00450BF7" w:rsidRPr="00450BF7" w:rsidRDefault="00450BF7" w:rsidP="00450BF7">
      <w:pPr>
        <w:pStyle w:val="ListParagraph"/>
        <w:numPr>
          <w:ilvl w:val="0"/>
          <w:numId w:val="10"/>
        </w:numPr>
        <w:spacing w:before="100" w:beforeAutospacing="1" w:after="100" w:afterAutospacing="1"/>
        <w:rPr>
          <w:rFonts w:ascii="Times New Roman" w:eastAsia="Times New Roman" w:hAnsi="Times New Roman" w:cs="Times New Roman"/>
          <w:kern w:val="0"/>
          <w:lang w:val="en-IN" w:eastAsia="en-IN"/>
          <w14:ligatures w14:val="none"/>
        </w:rPr>
      </w:pPr>
      <w:r w:rsidRPr="00450BF7">
        <w:rPr>
          <w:rFonts w:ascii="Times New Roman" w:eastAsia="Times New Roman" w:hAnsi="Times New Roman" w:cs="Times New Roman"/>
          <w:kern w:val="0"/>
          <w:lang w:val="en-IN" w:eastAsia="en-IN"/>
          <w14:ligatures w14:val="none"/>
        </w:rPr>
        <w:t>As social and recreational spaces, built public bathhouses (thermae).</w:t>
      </w:r>
    </w:p>
    <w:p w14:paraId="4FB4E1D1" w14:textId="77777777" w:rsidR="00450BF7" w:rsidRPr="00450BF7" w:rsidRDefault="00450BF7" w:rsidP="00450BF7">
      <w:pPr>
        <w:pStyle w:val="ListParagraph"/>
        <w:numPr>
          <w:ilvl w:val="0"/>
          <w:numId w:val="10"/>
        </w:numPr>
        <w:spacing w:before="100" w:beforeAutospacing="1" w:after="100" w:afterAutospacing="1"/>
        <w:rPr>
          <w:rFonts w:ascii="Times New Roman" w:eastAsia="Times New Roman" w:hAnsi="Times New Roman" w:cs="Times New Roman"/>
          <w:kern w:val="0"/>
          <w:lang w:val="en-IN" w:eastAsia="en-IN"/>
          <w14:ligatures w14:val="none"/>
        </w:rPr>
      </w:pPr>
      <w:r w:rsidRPr="00450BF7">
        <w:rPr>
          <w:rFonts w:ascii="Times New Roman" w:eastAsia="Times New Roman" w:hAnsi="Times New Roman" w:cs="Times New Roman"/>
          <w:kern w:val="0"/>
          <w:lang w:val="en-IN" w:eastAsia="en-IN"/>
          <w14:ligatures w14:val="none"/>
        </w:rPr>
        <w:t>Prevented drainage over their heads by introducing advanced plumbing and heating systems (hypocaust).</w:t>
      </w:r>
    </w:p>
    <w:p w14:paraId="46719F1B" w14:textId="77777777" w:rsidR="00450BF7" w:rsidRDefault="00450BF7" w:rsidP="00450BF7">
      <w:pPr>
        <w:pStyle w:val="ListParagraph"/>
        <w:numPr>
          <w:ilvl w:val="0"/>
          <w:numId w:val="10"/>
        </w:numPr>
        <w:spacing w:before="100" w:beforeAutospacing="1" w:after="100" w:afterAutospacing="1"/>
        <w:rPr>
          <w:rFonts w:ascii="Times New Roman" w:eastAsia="Times New Roman" w:hAnsi="Times New Roman" w:cs="Times New Roman"/>
          <w:kern w:val="0"/>
          <w:lang w:val="en-IN" w:eastAsia="en-IN"/>
          <w14:ligatures w14:val="none"/>
        </w:rPr>
      </w:pPr>
      <w:r w:rsidRPr="00450BF7">
        <w:rPr>
          <w:rFonts w:ascii="Times New Roman" w:eastAsia="Times New Roman" w:hAnsi="Times New Roman" w:cs="Times New Roman"/>
          <w:kern w:val="0"/>
          <w:lang w:val="en-IN" w:eastAsia="en-IN"/>
          <w14:ligatures w14:val="none"/>
        </w:rPr>
        <w:t>There were various rooms for relaxation, health and socialising in the baths.</w:t>
      </w:r>
    </w:p>
    <w:p w14:paraId="39D1C82D" w14:textId="20C87D0A" w:rsidR="00450BF7" w:rsidRPr="00450BF7" w:rsidRDefault="00450BF7" w:rsidP="00450BF7">
      <w:pPr>
        <w:spacing w:before="100" w:beforeAutospacing="1" w:after="100" w:afterAutospacing="1"/>
        <w:rPr>
          <w:rFonts w:ascii="Times New Roman" w:eastAsia="Times New Roman" w:hAnsi="Times New Roman" w:cs="Times New Roman"/>
          <w:kern w:val="0"/>
          <w:lang w:val="en-IN" w:eastAsia="en-IN"/>
          <w14:ligatures w14:val="none"/>
        </w:rPr>
      </w:pPr>
      <w:r w:rsidRPr="00450BF7">
        <w:rPr>
          <w:rFonts w:ascii="Times New Roman" w:eastAsia="Times New Roman" w:hAnsi="Symbol" w:cs="Times New Roman"/>
          <w:b/>
          <w:bCs/>
          <w:kern w:val="0"/>
          <w:lang w:val="en-IN" w:eastAsia="en-IN"/>
          <w14:ligatures w14:val="none"/>
        </w:rPr>
        <w:t>2.</w:t>
      </w:r>
      <w:r w:rsidRPr="00450BF7">
        <w:rPr>
          <w:rFonts w:ascii="Times New Roman" w:eastAsia="Times New Roman" w:hAnsi="Times New Roman" w:cs="Times New Roman"/>
          <w:b/>
          <w:bCs/>
          <w:kern w:val="0"/>
          <w:lang w:val="en-IN" w:eastAsia="en-IN"/>
          <w14:ligatures w14:val="none"/>
        </w:rPr>
        <w:t>Greeks:</w:t>
      </w:r>
    </w:p>
    <w:p w14:paraId="6AC6F823" w14:textId="77777777" w:rsidR="00450BF7" w:rsidRPr="00450BF7" w:rsidRDefault="00450BF7" w:rsidP="00450BF7">
      <w:pPr>
        <w:pStyle w:val="ListParagraph"/>
        <w:numPr>
          <w:ilvl w:val="0"/>
          <w:numId w:val="11"/>
        </w:numPr>
        <w:spacing w:before="100" w:beforeAutospacing="1" w:after="100" w:afterAutospacing="1"/>
        <w:rPr>
          <w:rFonts w:ascii="Times New Roman" w:eastAsia="Times New Roman" w:hAnsi="Times New Roman" w:cs="Times New Roman"/>
          <w:kern w:val="0"/>
          <w:lang w:eastAsia="en-IN"/>
          <w14:ligatures w14:val="none"/>
        </w:rPr>
      </w:pPr>
      <w:r w:rsidRPr="00450BF7">
        <w:rPr>
          <w:rFonts w:ascii="Times New Roman" w:eastAsia="Times New Roman" w:hAnsi="Times New Roman" w:cs="Times New Roman"/>
          <w:kern w:val="0"/>
          <w:lang w:eastAsia="en-IN"/>
          <w14:ligatures w14:val="none"/>
        </w:rPr>
        <w:t xml:space="preserve">Being focused on therapeutic and philosophical aspects of bathing. </w:t>
      </w:r>
    </w:p>
    <w:p w14:paraId="6974E5C5" w14:textId="77777777" w:rsidR="00450BF7" w:rsidRPr="00450BF7" w:rsidRDefault="00450BF7" w:rsidP="00450BF7">
      <w:pPr>
        <w:pStyle w:val="ListParagraph"/>
        <w:numPr>
          <w:ilvl w:val="0"/>
          <w:numId w:val="11"/>
        </w:numPr>
        <w:spacing w:before="100" w:beforeAutospacing="1" w:after="100" w:afterAutospacing="1"/>
        <w:rPr>
          <w:rFonts w:ascii="Times New Roman" w:eastAsia="Times New Roman" w:hAnsi="Times New Roman" w:cs="Times New Roman"/>
          <w:kern w:val="0"/>
          <w:lang w:eastAsia="en-IN"/>
          <w14:ligatures w14:val="none"/>
        </w:rPr>
      </w:pPr>
      <w:r w:rsidRPr="00450BF7">
        <w:rPr>
          <w:rFonts w:ascii="Times New Roman" w:eastAsia="Times New Roman" w:hAnsi="Times New Roman" w:cs="Times New Roman"/>
          <w:kern w:val="0"/>
          <w:lang w:eastAsia="en-IN"/>
          <w14:ligatures w14:val="none"/>
        </w:rPr>
        <w:t xml:space="preserve">It also included incorporated oil massages and skin care (strigil). </w:t>
      </w:r>
    </w:p>
    <w:p w14:paraId="72ED1DCE" w14:textId="6E2A57BD" w:rsidR="00450BF7" w:rsidRPr="00450BF7" w:rsidRDefault="00450BF7" w:rsidP="00450BF7">
      <w:pPr>
        <w:pStyle w:val="ListParagraph"/>
        <w:numPr>
          <w:ilvl w:val="0"/>
          <w:numId w:val="11"/>
        </w:numPr>
        <w:spacing w:before="100" w:beforeAutospacing="1" w:after="100" w:afterAutospacing="1"/>
        <w:rPr>
          <w:rFonts w:ascii="Times New Roman" w:eastAsia="Times New Roman" w:hAnsi="Times New Roman" w:cs="Times New Roman"/>
          <w:kern w:val="0"/>
          <w:lang w:eastAsia="en-IN"/>
          <w14:ligatures w14:val="none"/>
        </w:rPr>
      </w:pPr>
      <w:r w:rsidRPr="00450BF7">
        <w:rPr>
          <w:rFonts w:ascii="Times New Roman" w:eastAsia="Times New Roman" w:hAnsi="Times New Roman" w:cs="Times New Roman"/>
          <w:kern w:val="0"/>
          <w:lang w:eastAsia="en-IN"/>
          <w14:ligatures w14:val="none"/>
        </w:rPr>
        <w:t xml:space="preserve">Social interaction and intellectual debates took place in baths. </w:t>
      </w:r>
    </w:p>
    <w:p w14:paraId="58064A53" w14:textId="0E9B3280" w:rsidR="00450BF7" w:rsidRPr="00450BF7" w:rsidRDefault="00450BF7" w:rsidP="00450BF7">
      <w:pPr>
        <w:spacing w:before="100" w:beforeAutospacing="1" w:after="100" w:afterAutospacing="1"/>
        <w:rPr>
          <w:rFonts w:ascii="Times New Roman" w:eastAsia="Times New Roman" w:hAnsi="Times New Roman" w:cs="Times New Roman"/>
          <w:kern w:val="0"/>
          <w:lang w:val="en-IN" w:eastAsia="en-IN"/>
          <w14:ligatures w14:val="none"/>
        </w:rPr>
      </w:pPr>
      <w:r w:rsidRPr="00450BF7">
        <w:rPr>
          <w:rFonts w:ascii="Times New Roman" w:eastAsia="Times New Roman" w:hAnsi="Symbol" w:cs="Times New Roman"/>
          <w:b/>
          <w:bCs/>
          <w:kern w:val="0"/>
          <w:lang w:val="en-IN" w:eastAsia="en-IN"/>
          <w14:ligatures w14:val="none"/>
        </w:rPr>
        <w:t>3.</w:t>
      </w:r>
      <w:r>
        <w:rPr>
          <w:rFonts w:ascii="Times New Roman" w:eastAsia="Times New Roman" w:hAnsi="Symbol" w:cs="Times New Roman"/>
          <w:kern w:val="0"/>
          <w:lang w:val="en-IN" w:eastAsia="en-IN"/>
          <w14:ligatures w14:val="none"/>
        </w:rPr>
        <w:t xml:space="preserve"> </w:t>
      </w:r>
      <w:r w:rsidRPr="00450BF7">
        <w:rPr>
          <w:rFonts w:ascii="Times New Roman" w:eastAsia="Times New Roman" w:hAnsi="Times New Roman" w:cs="Times New Roman"/>
          <w:b/>
          <w:bCs/>
          <w:kern w:val="0"/>
          <w:lang w:val="en-IN" w:eastAsia="en-IN"/>
          <w14:ligatures w14:val="none"/>
        </w:rPr>
        <w:t>Ottomans:</w:t>
      </w:r>
    </w:p>
    <w:p w14:paraId="34DFDCFB" w14:textId="2D201827" w:rsidR="00450BF7" w:rsidRPr="00450BF7" w:rsidRDefault="00450BF7" w:rsidP="00012B0C">
      <w:pPr>
        <w:pStyle w:val="ListParagraph"/>
        <w:numPr>
          <w:ilvl w:val="0"/>
          <w:numId w:val="12"/>
        </w:numPr>
        <w:rPr>
          <w:rFonts w:ascii="Times New Roman" w:eastAsia="Times New Roman" w:hAnsi="Times New Roman" w:cs="Times New Roman"/>
          <w:kern w:val="0"/>
          <w:lang w:val="en-IN" w:eastAsia="en-IN"/>
          <w14:ligatures w14:val="none"/>
        </w:rPr>
      </w:pPr>
      <w:r w:rsidRPr="00450BF7">
        <w:rPr>
          <w:rFonts w:ascii="Times New Roman" w:eastAsia="Times New Roman" w:hAnsi="Times New Roman" w:cs="Times New Roman"/>
          <w:kern w:val="0"/>
          <w:lang w:val="en-IN" w:eastAsia="en-IN"/>
          <w14:ligatures w14:val="none"/>
        </w:rPr>
        <w:t>It added the Turkish Hammam to the Roman bath tradition.</w:t>
      </w:r>
    </w:p>
    <w:p w14:paraId="67CF4841" w14:textId="38E05B30" w:rsidR="00450BF7" w:rsidRPr="00450BF7" w:rsidRDefault="00450BF7" w:rsidP="006B74B2">
      <w:pPr>
        <w:pStyle w:val="ListParagraph"/>
        <w:numPr>
          <w:ilvl w:val="0"/>
          <w:numId w:val="12"/>
        </w:numPr>
        <w:rPr>
          <w:rFonts w:ascii="Times New Roman" w:eastAsia="Times New Roman" w:hAnsi="Times New Roman" w:cs="Times New Roman"/>
          <w:kern w:val="0"/>
          <w:lang w:val="en-IN" w:eastAsia="en-IN"/>
          <w14:ligatures w14:val="none"/>
        </w:rPr>
      </w:pPr>
      <w:r w:rsidRPr="00450BF7">
        <w:rPr>
          <w:rFonts w:ascii="Times New Roman" w:eastAsia="Times New Roman" w:hAnsi="Times New Roman" w:cs="Times New Roman"/>
          <w:kern w:val="0"/>
          <w:lang w:val="en-IN" w:eastAsia="en-IN"/>
          <w14:ligatures w14:val="none"/>
        </w:rPr>
        <w:t>Built designed hammams with a tilework and domed ceiling.</w:t>
      </w:r>
    </w:p>
    <w:p w14:paraId="62CFF837" w14:textId="0B4EA924" w:rsidR="005F0C76" w:rsidRPr="00C05456" w:rsidRDefault="00450BF7" w:rsidP="00450BF7">
      <w:pPr>
        <w:pStyle w:val="ListParagraph"/>
        <w:numPr>
          <w:ilvl w:val="0"/>
          <w:numId w:val="12"/>
        </w:numPr>
        <w:rPr>
          <w:lang w:val="en-US"/>
        </w:rPr>
      </w:pPr>
      <w:r w:rsidRPr="00450BF7">
        <w:rPr>
          <w:rFonts w:ascii="Times New Roman" w:eastAsia="Times New Roman" w:hAnsi="Times New Roman" w:cs="Times New Roman"/>
          <w:kern w:val="0"/>
          <w:lang w:val="en-IN" w:eastAsia="en-IN"/>
          <w14:ligatures w14:val="none"/>
        </w:rPr>
        <w:t>The hammams were not only to be clean but also to perform spiritual purification and social gathering, more specifically to women.</w:t>
      </w:r>
    </w:p>
    <w:p w14:paraId="6F6E2720" w14:textId="6FDFF553" w:rsidR="00C05456" w:rsidRDefault="00C05456" w:rsidP="00C05456">
      <w:pPr>
        <w:rPr>
          <w:lang w:val="en-US"/>
        </w:rPr>
      </w:pPr>
    </w:p>
    <w:p w14:paraId="5F724A31" w14:textId="49A1C397" w:rsidR="0063034A" w:rsidRPr="00C05456" w:rsidRDefault="00C05456">
      <w:pPr>
        <w:rPr>
          <w:lang w:val="en-US"/>
        </w:rPr>
      </w:pPr>
      <w:r w:rsidRPr="00C05456">
        <w:rPr>
          <w:b/>
          <w:bCs/>
          <w:lang w:val="en-US"/>
        </w:rPr>
        <w:t xml:space="preserve">Legacy: </w:t>
      </w:r>
      <w:r w:rsidRPr="00C05456">
        <w:rPr>
          <w:lang w:val="en-US"/>
        </w:rPr>
        <w:t xml:space="preserve">Bathing traditions of the Romans, Greeks and Ottomans have been bequeathed to us in the legacy of modern spas, in wellness </w:t>
      </w:r>
      <w:proofErr w:type="spellStart"/>
      <w:r w:rsidRPr="00C05456">
        <w:rPr>
          <w:lang w:val="en-US"/>
        </w:rPr>
        <w:t>centres</w:t>
      </w:r>
      <w:proofErr w:type="spellEnd"/>
      <w:r w:rsidRPr="00C05456">
        <w:rPr>
          <w:lang w:val="en-US"/>
        </w:rPr>
        <w:t>, in therapeutic treatments, and in communal relaxation experiences. Even today, their practices are shaping the contemporary spa culture across the world.</w:t>
      </w:r>
    </w:p>
    <w:p w14:paraId="5DD943C2" w14:textId="77777777" w:rsidR="00C05456" w:rsidRPr="00C05456" w:rsidRDefault="00C05456">
      <w:pPr>
        <w:rPr>
          <w:lang w:val="en-US"/>
        </w:rPr>
      </w:pPr>
    </w:p>
    <w:p w14:paraId="3E952F70" w14:textId="77777777" w:rsidR="005F0C76" w:rsidRPr="00450BF7" w:rsidRDefault="005F0C76" w:rsidP="005F0C76">
      <w:pPr>
        <w:rPr>
          <w:b/>
          <w:bCs/>
          <w:lang w:val="en-US"/>
        </w:rPr>
      </w:pPr>
      <w:r w:rsidRPr="00450BF7">
        <w:rPr>
          <w:b/>
          <w:bCs/>
          <w:lang w:val="en-US"/>
        </w:rPr>
        <w:t>2. In light of the historical evolution of baths and spas, explain the key differences in the motivations for visiting them in ancient European and Egyptian contexts.</w:t>
      </w:r>
    </w:p>
    <w:p w14:paraId="7C49BC44" w14:textId="5E4DEC91" w:rsidR="005F0C76" w:rsidRDefault="005F0C76" w:rsidP="005F0C76">
      <w:pPr>
        <w:rPr>
          <w:lang w:val="en-US"/>
        </w:rPr>
      </w:pPr>
    </w:p>
    <w:p w14:paraId="40EA146A" w14:textId="77777777" w:rsidR="00EF63CE" w:rsidRDefault="00EF63CE" w:rsidP="00EF63CE">
      <w:pPr>
        <w:rPr>
          <w:b/>
          <w:bCs/>
          <w:lang w:val="en-US"/>
        </w:rPr>
      </w:pPr>
      <w:r>
        <w:rPr>
          <w:b/>
          <w:bCs/>
          <w:lang w:val="en-US"/>
        </w:rPr>
        <w:t xml:space="preserve">Ans: </w:t>
      </w:r>
    </w:p>
    <w:p w14:paraId="7847790E" w14:textId="612C33EE" w:rsidR="00796F31" w:rsidRPr="00796F31" w:rsidRDefault="00796F31" w:rsidP="00796F31">
      <w:pPr>
        <w:rPr>
          <w:b/>
          <w:bCs/>
          <w:lang w:val="en-US"/>
        </w:rPr>
      </w:pPr>
      <w:r>
        <w:rPr>
          <w:b/>
          <w:bCs/>
          <w:lang w:val="en-US"/>
        </w:rPr>
        <w:t xml:space="preserve">1. </w:t>
      </w:r>
      <w:r w:rsidRPr="00796F31">
        <w:rPr>
          <w:b/>
          <w:bCs/>
          <w:lang w:val="en-US"/>
        </w:rPr>
        <w:t>Ancient Europe:</w:t>
      </w:r>
    </w:p>
    <w:p w14:paraId="68FC157B" w14:textId="77777777" w:rsidR="00796F31" w:rsidRPr="00796F31" w:rsidRDefault="00796F31" w:rsidP="00796F31">
      <w:pPr>
        <w:rPr>
          <w:lang w:val="en-US"/>
        </w:rPr>
      </w:pPr>
      <w:r w:rsidRPr="00796F31">
        <w:rPr>
          <w:lang w:val="en-US"/>
        </w:rPr>
        <w:lastRenderedPageBreak/>
        <w:t>Baths and spas were an expected part of daily life in ancient Europe, in Rome as well as Greece, dedicated to health, social interaction and relaxation. Public bathhouses like the thermae that the Romans built became large social and socialization hubs as much as they were places of personal hygiene. On top of that, the Greeks also use in baths for physical wellness, but the emphasis is put on the benefits for the body and a philosophical discourse. Visiting bath facilities was a way to keep that physical health up, to unwind, to have intellectual, or social engagements with other people.</w:t>
      </w:r>
    </w:p>
    <w:p w14:paraId="29D0F237" w14:textId="77777777" w:rsidR="00796F31" w:rsidRPr="00796F31" w:rsidRDefault="00796F31" w:rsidP="00796F31">
      <w:pPr>
        <w:rPr>
          <w:lang w:val="en-US"/>
        </w:rPr>
      </w:pPr>
    </w:p>
    <w:p w14:paraId="4FE8FC59" w14:textId="03BFA140" w:rsidR="00796F31" w:rsidRPr="00796F31" w:rsidRDefault="00796F31" w:rsidP="00796F31">
      <w:pPr>
        <w:rPr>
          <w:b/>
          <w:bCs/>
          <w:lang w:val="en-US"/>
        </w:rPr>
      </w:pPr>
      <w:r w:rsidRPr="00796F31">
        <w:rPr>
          <w:b/>
          <w:bCs/>
          <w:lang w:val="en-US"/>
        </w:rPr>
        <w:t xml:space="preserve">2. </w:t>
      </w:r>
      <w:r w:rsidRPr="00796F31">
        <w:rPr>
          <w:b/>
          <w:bCs/>
          <w:lang w:val="en-US"/>
        </w:rPr>
        <w:t>Ancient Egypt:</w:t>
      </w:r>
    </w:p>
    <w:p w14:paraId="3825D067" w14:textId="77777777" w:rsidR="00796F31" w:rsidRPr="00796F31" w:rsidRDefault="00796F31" w:rsidP="00796F31">
      <w:pPr>
        <w:rPr>
          <w:lang w:val="en-US"/>
        </w:rPr>
      </w:pPr>
      <w:r w:rsidRPr="00796F31">
        <w:rPr>
          <w:lang w:val="en-US"/>
        </w:rPr>
        <w:t>In ancient Egypt, the main reason for visiting baths and spas was more spiritual and ritual ones. Bathing was assumed by the Egyptians to be a spiritual purifier and sodas used were scented oils and perfumes to maintain physical and spiritual cleanliness. Religious rituals around water were also related to bathing, being that bathing was also linked to the idea of cleansing and rejuvenation. Herbal baths were also used for healing and treatment of different illnesses.</w:t>
      </w:r>
    </w:p>
    <w:p w14:paraId="1DB8D2BE" w14:textId="77777777" w:rsidR="00796F31" w:rsidRPr="00796F31" w:rsidRDefault="00796F31" w:rsidP="00796F31">
      <w:pPr>
        <w:rPr>
          <w:lang w:val="en-US"/>
        </w:rPr>
      </w:pPr>
    </w:p>
    <w:p w14:paraId="567975E6" w14:textId="77777777" w:rsidR="00796F31" w:rsidRPr="00796F31" w:rsidRDefault="00796F31" w:rsidP="00796F31">
      <w:pPr>
        <w:rPr>
          <w:b/>
          <w:bCs/>
          <w:lang w:val="en-US"/>
        </w:rPr>
      </w:pPr>
      <w:r w:rsidRPr="00796F31">
        <w:rPr>
          <w:b/>
          <w:bCs/>
          <w:lang w:val="en-US"/>
        </w:rPr>
        <w:t>Key Difference:</w:t>
      </w:r>
    </w:p>
    <w:p w14:paraId="6E795CCD" w14:textId="0CACDF36" w:rsidR="00EF63CE" w:rsidRPr="005F0C76" w:rsidRDefault="00796F31" w:rsidP="00796F31">
      <w:pPr>
        <w:rPr>
          <w:lang w:val="en-US"/>
        </w:rPr>
      </w:pPr>
      <w:r w:rsidRPr="00796F31">
        <w:rPr>
          <w:lang w:val="en-US"/>
        </w:rPr>
        <w:t>Socializing, intellectual discussions accompanied by some physical health in the form of relaxation and therapeutic practice was the focus of ancient Europe. Unlike Ancient Egypt where there was more emphasis placed on spiritual purification, through rituals and religious practices linked to rejuvenation and healing, baths had a much lesser role.</w:t>
      </w:r>
    </w:p>
    <w:p w14:paraId="33C88214" w14:textId="77777777" w:rsidR="005F0C76" w:rsidRPr="005F0C76" w:rsidRDefault="005F0C76" w:rsidP="005F0C76">
      <w:pPr>
        <w:rPr>
          <w:lang w:val="en-US"/>
        </w:rPr>
      </w:pPr>
    </w:p>
    <w:p w14:paraId="2E32F908" w14:textId="64B945FD" w:rsidR="005F0C76" w:rsidRDefault="005F0C76" w:rsidP="005F0C76">
      <w:pPr>
        <w:rPr>
          <w:b/>
          <w:bCs/>
          <w:lang w:val="en-US"/>
        </w:rPr>
      </w:pPr>
      <w:r w:rsidRPr="00450BF7">
        <w:rPr>
          <w:b/>
          <w:bCs/>
          <w:lang w:val="en-US"/>
        </w:rPr>
        <w:t>3. Using historical examples, explain how public baths and spas functioned as spaces for social interaction</w:t>
      </w:r>
    </w:p>
    <w:p w14:paraId="32BED6C6" w14:textId="5E4237EE" w:rsidR="00796F31" w:rsidRDefault="00796F31" w:rsidP="005F0C76">
      <w:pPr>
        <w:rPr>
          <w:b/>
          <w:bCs/>
          <w:lang w:val="en-US"/>
        </w:rPr>
      </w:pPr>
    </w:p>
    <w:p w14:paraId="1D69D8D4" w14:textId="77777777" w:rsidR="00796F31" w:rsidRDefault="00796F31" w:rsidP="00796F31">
      <w:pPr>
        <w:rPr>
          <w:b/>
          <w:bCs/>
          <w:lang w:val="en-US"/>
        </w:rPr>
      </w:pPr>
      <w:r>
        <w:rPr>
          <w:b/>
          <w:bCs/>
          <w:lang w:val="en-US"/>
        </w:rPr>
        <w:t xml:space="preserve">Ans: </w:t>
      </w:r>
    </w:p>
    <w:p w14:paraId="1531FD71" w14:textId="25BDA25B" w:rsidR="00796F31" w:rsidRPr="00796F31" w:rsidRDefault="00796F31" w:rsidP="00796F31">
      <w:pPr>
        <w:pStyle w:val="ListParagraph"/>
        <w:numPr>
          <w:ilvl w:val="0"/>
          <w:numId w:val="13"/>
        </w:numPr>
        <w:rPr>
          <w:lang w:val="en-US"/>
        </w:rPr>
      </w:pPr>
      <w:r w:rsidRPr="00796F31">
        <w:rPr>
          <w:b/>
          <w:bCs/>
          <w:lang w:val="en-US"/>
        </w:rPr>
        <w:t>Ancient Rome:</w:t>
      </w:r>
      <w:r w:rsidRPr="00796F31">
        <w:rPr>
          <w:b/>
          <w:bCs/>
          <w:lang w:val="en-US"/>
        </w:rPr>
        <w:t xml:space="preserve"> </w:t>
      </w:r>
      <w:r w:rsidRPr="00796F31">
        <w:rPr>
          <w:lang w:val="en-US"/>
        </w:rPr>
        <w:t>Daily life revolved around bathhouses (thermae).</w:t>
      </w:r>
      <w:r w:rsidRPr="00796F31">
        <w:rPr>
          <w:lang w:val="en-US"/>
        </w:rPr>
        <w:t xml:space="preserve"> </w:t>
      </w:r>
      <w:r w:rsidRPr="00796F31">
        <w:rPr>
          <w:lang w:val="en-US"/>
        </w:rPr>
        <w:t xml:space="preserve">They were gathering of people from various social classes gathering for relaxing, discussing politics, for doing business, and </w:t>
      </w:r>
      <w:proofErr w:type="spellStart"/>
      <w:r w:rsidRPr="00796F31">
        <w:rPr>
          <w:lang w:val="en-US"/>
        </w:rPr>
        <w:t>socialising</w:t>
      </w:r>
      <w:proofErr w:type="spellEnd"/>
      <w:r w:rsidRPr="00796F31">
        <w:rPr>
          <w:lang w:val="en-US"/>
        </w:rPr>
        <w:t>.</w:t>
      </w:r>
    </w:p>
    <w:p w14:paraId="39D49006" w14:textId="77777777" w:rsidR="00796F31" w:rsidRPr="00796F31" w:rsidRDefault="00796F31" w:rsidP="00796F31">
      <w:pPr>
        <w:rPr>
          <w:lang w:val="en-US"/>
        </w:rPr>
      </w:pPr>
    </w:p>
    <w:p w14:paraId="1251F360" w14:textId="35187075" w:rsidR="00796F31" w:rsidRPr="00796F31" w:rsidRDefault="00796F31" w:rsidP="00796F31">
      <w:pPr>
        <w:pStyle w:val="ListParagraph"/>
        <w:numPr>
          <w:ilvl w:val="0"/>
          <w:numId w:val="13"/>
        </w:numPr>
        <w:rPr>
          <w:lang w:val="en-US"/>
        </w:rPr>
      </w:pPr>
      <w:r w:rsidRPr="00796F31">
        <w:rPr>
          <w:b/>
          <w:bCs/>
          <w:lang w:val="en-US"/>
        </w:rPr>
        <w:t>Ancient Greece:</w:t>
      </w:r>
      <w:r w:rsidRPr="00796F31">
        <w:rPr>
          <w:b/>
          <w:bCs/>
          <w:lang w:val="en-US"/>
        </w:rPr>
        <w:t xml:space="preserve"> </w:t>
      </w:r>
      <w:r w:rsidRPr="00796F31">
        <w:rPr>
          <w:lang w:val="en-US"/>
        </w:rPr>
        <w:t>Baths were a means for physical and intellectual health.</w:t>
      </w:r>
      <w:r w:rsidRPr="00796F31">
        <w:rPr>
          <w:lang w:val="en-US"/>
        </w:rPr>
        <w:t xml:space="preserve"> </w:t>
      </w:r>
      <w:r w:rsidRPr="00796F31">
        <w:rPr>
          <w:lang w:val="en-US"/>
        </w:rPr>
        <w:t>There was discussion and debates of a philosophical flavor.</w:t>
      </w:r>
    </w:p>
    <w:p w14:paraId="6CF261B2" w14:textId="77777777" w:rsidR="00796F31" w:rsidRPr="00796F31" w:rsidRDefault="00796F31" w:rsidP="00796F31">
      <w:pPr>
        <w:rPr>
          <w:lang w:val="en-US"/>
        </w:rPr>
      </w:pPr>
    </w:p>
    <w:p w14:paraId="6AA1A1E5" w14:textId="348CB3A9" w:rsidR="00796F31" w:rsidRPr="00796F31" w:rsidRDefault="00796F31" w:rsidP="00796F31">
      <w:pPr>
        <w:pStyle w:val="ListParagraph"/>
        <w:numPr>
          <w:ilvl w:val="0"/>
          <w:numId w:val="13"/>
        </w:numPr>
        <w:rPr>
          <w:lang w:val="en-US"/>
        </w:rPr>
      </w:pPr>
      <w:r w:rsidRPr="00796F31">
        <w:rPr>
          <w:b/>
          <w:bCs/>
          <w:lang w:val="en-US"/>
        </w:rPr>
        <w:t>Ottoman Empire:</w:t>
      </w:r>
      <w:r w:rsidRPr="00796F31">
        <w:rPr>
          <w:b/>
          <w:bCs/>
          <w:lang w:val="en-US"/>
        </w:rPr>
        <w:t xml:space="preserve"> </w:t>
      </w:r>
      <w:r w:rsidRPr="00796F31">
        <w:rPr>
          <w:lang w:val="en-US"/>
        </w:rPr>
        <w:t>Turkish Hammam was a space of publicity for application of body, mind, and soul for both men and women.</w:t>
      </w:r>
      <w:r w:rsidRPr="00796F31">
        <w:rPr>
          <w:lang w:val="en-US"/>
        </w:rPr>
        <w:t xml:space="preserve"> </w:t>
      </w:r>
      <w:r w:rsidRPr="00796F31">
        <w:rPr>
          <w:lang w:val="en-US"/>
        </w:rPr>
        <w:t>It fostered the social connections, especially for the women as they interacted with each other for beauty treatment and communal activities.</w:t>
      </w:r>
    </w:p>
    <w:p w14:paraId="55CCCEFE" w14:textId="77777777" w:rsidR="00796F31" w:rsidRPr="00796F31" w:rsidRDefault="00796F31" w:rsidP="00796F31">
      <w:pPr>
        <w:rPr>
          <w:lang w:val="en-US"/>
        </w:rPr>
      </w:pPr>
    </w:p>
    <w:p w14:paraId="2D6882AC" w14:textId="2F936105" w:rsidR="00796F31" w:rsidRPr="00796F31" w:rsidRDefault="00796F31" w:rsidP="00796F31">
      <w:pPr>
        <w:pStyle w:val="ListParagraph"/>
        <w:numPr>
          <w:ilvl w:val="0"/>
          <w:numId w:val="13"/>
        </w:numPr>
        <w:rPr>
          <w:lang w:val="en-US"/>
        </w:rPr>
      </w:pPr>
      <w:r w:rsidRPr="00796F31">
        <w:rPr>
          <w:b/>
          <w:bCs/>
          <w:lang w:val="en-US"/>
        </w:rPr>
        <w:t>Medieval Europe:</w:t>
      </w:r>
      <w:r w:rsidRPr="00796F31">
        <w:rPr>
          <w:b/>
          <w:bCs/>
          <w:lang w:val="en-US"/>
        </w:rPr>
        <w:t xml:space="preserve"> </w:t>
      </w:r>
      <w:r w:rsidRPr="00796F31">
        <w:rPr>
          <w:lang w:val="en-US"/>
        </w:rPr>
        <w:t>The public baths were centers for both personal hygiene and social intercourse.</w:t>
      </w:r>
      <w:r w:rsidRPr="00796F31">
        <w:rPr>
          <w:lang w:val="en-US"/>
        </w:rPr>
        <w:t xml:space="preserve"> </w:t>
      </w:r>
      <w:r w:rsidRPr="00796F31">
        <w:rPr>
          <w:lang w:val="en-US"/>
        </w:rPr>
        <w:t>The basis of social life was met in baths, where people met friends, shared news, participated in communal festivals and celebrations.</w:t>
      </w:r>
    </w:p>
    <w:sectPr w:rsidR="00796F31" w:rsidRPr="00796F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26AB8384-087D-4FB4-96D9-E78135D6B4DA}"/>
    <w:embedBold r:id="rId2" w:fontKey="{1CCD76A0-9CDA-46A9-9A9F-CB96C777F8B8}"/>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4A5519E0-5C06-4A18-87F2-9AFBBF74AACA}"/>
  </w:font>
  <w:font w:name="Calibri Light">
    <w:panose1 w:val="020F0302020204030204"/>
    <w:charset w:val="00"/>
    <w:family w:val="swiss"/>
    <w:pitch w:val="variable"/>
    <w:sig w:usb0="E4002EFF" w:usb1="C200247B" w:usb2="00000009" w:usb3="00000000" w:csb0="000001FF" w:csb1="00000000"/>
    <w:embedRegular r:id="rId4" w:fontKey="{422BB30F-3C29-4F31-A585-34A869E1B4B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67F40"/>
    <w:multiLevelType w:val="multilevel"/>
    <w:tmpl w:val="218E9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2C5573"/>
    <w:multiLevelType w:val="hybridMultilevel"/>
    <w:tmpl w:val="D93C84BC"/>
    <w:lvl w:ilvl="0" w:tplc="BC685B5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3832F36"/>
    <w:multiLevelType w:val="hybridMultilevel"/>
    <w:tmpl w:val="B64054C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5E93724"/>
    <w:multiLevelType w:val="hybridMultilevel"/>
    <w:tmpl w:val="51F23C2A"/>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4" w15:restartNumberingAfterBreak="0">
    <w:nsid w:val="1B4E3FE0"/>
    <w:multiLevelType w:val="multilevel"/>
    <w:tmpl w:val="722A2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302D85"/>
    <w:multiLevelType w:val="multilevel"/>
    <w:tmpl w:val="EECCB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B31D99"/>
    <w:multiLevelType w:val="multilevel"/>
    <w:tmpl w:val="EECCB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895CC3"/>
    <w:multiLevelType w:val="hybridMultilevel"/>
    <w:tmpl w:val="35E616C2"/>
    <w:lvl w:ilvl="0" w:tplc="93DE203E">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05536D8"/>
    <w:multiLevelType w:val="multilevel"/>
    <w:tmpl w:val="4BFC7EA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2E218D"/>
    <w:multiLevelType w:val="hybridMultilevel"/>
    <w:tmpl w:val="9348DF6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68DC7E1A"/>
    <w:multiLevelType w:val="multilevel"/>
    <w:tmpl w:val="EECCB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B37626"/>
    <w:multiLevelType w:val="hybridMultilevel"/>
    <w:tmpl w:val="E1AE4F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A4B5D65"/>
    <w:multiLevelType w:val="hybridMultilevel"/>
    <w:tmpl w:val="58505E30"/>
    <w:lvl w:ilvl="0" w:tplc="BC685B5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406457199">
    <w:abstractNumId w:val="7"/>
  </w:num>
  <w:num w:numId="2" w16cid:durableId="745419984">
    <w:abstractNumId w:val="12"/>
  </w:num>
  <w:num w:numId="3" w16cid:durableId="295113109">
    <w:abstractNumId w:val="0"/>
  </w:num>
  <w:num w:numId="4" w16cid:durableId="628556807">
    <w:abstractNumId w:val="10"/>
  </w:num>
  <w:num w:numId="5" w16cid:durableId="774180442">
    <w:abstractNumId w:val="4"/>
  </w:num>
  <w:num w:numId="6" w16cid:durableId="1595623865">
    <w:abstractNumId w:val="1"/>
  </w:num>
  <w:num w:numId="7" w16cid:durableId="880364247">
    <w:abstractNumId w:val="9"/>
  </w:num>
  <w:num w:numId="8" w16cid:durableId="1382098346">
    <w:abstractNumId w:val="3"/>
  </w:num>
  <w:num w:numId="9" w16cid:durableId="1411198414">
    <w:abstractNumId w:val="11"/>
  </w:num>
  <w:num w:numId="10" w16cid:durableId="1576820419">
    <w:abstractNumId w:val="5"/>
  </w:num>
  <w:num w:numId="11" w16cid:durableId="1039210471">
    <w:abstractNumId w:val="8"/>
  </w:num>
  <w:num w:numId="12" w16cid:durableId="1784038532">
    <w:abstractNumId w:val="6"/>
  </w:num>
  <w:num w:numId="13" w16cid:durableId="17289883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34A"/>
    <w:rsid w:val="0003533E"/>
    <w:rsid w:val="001700EC"/>
    <w:rsid w:val="00174BB1"/>
    <w:rsid w:val="00224FD9"/>
    <w:rsid w:val="002F4AE0"/>
    <w:rsid w:val="00384E8A"/>
    <w:rsid w:val="003D1074"/>
    <w:rsid w:val="00426865"/>
    <w:rsid w:val="00450BF7"/>
    <w:rsid w:val="00477CAA"/>
    <w:rsid w:val="00502E29"/>
    <w:rsid w:val="005E458B"/>
    <w:rsid w:val="005F0C76"/>
    <w:rsid w:val="0063034A"/>
    <w:rsid w:val="00796F31"/>
    <w:rsid w:val="00844EC2"/>
    <w:rsid w:val="008516FE"/>
    <w:rsid w:val="009C1D0A"/>
    <w:rsid w:val="00A044F7"/>
    <w:rsid w:val="00A8150E"/>
    <w:rsid w:val="00B20343"/>
    <w:rsid w:val="00B85EA7"/>
    <w:rsid w:val="00BE65DD"/>
    <w:rsid w:val="00C05456"/>
    <w:rsid w:val="00C612A4"/>
    <w:rsid w:val="00CC6AD1"/>
    <w:rsid w:val="00E6778A"/>
    <w:rsid w:val="00EF63CE"/>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4E033"/>
  <w15:chartTrackingRefBased/>
  <w15:docId w15:val="{D5B8EDAE-618A-084F-A6CC-30C08E6DB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6F3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50BF7"/>
    <w:pPr>
      <w:ind w:left="720"/>
      <w:contextualSpacing/>
    </w:pPr>
  </w:style>
  <w:style w:type="character" w:styleId="Strong">
    <w:name w:val="Strong"/>
    <w:basedOn w:val="DefaultParagraphFont"/>
    <w:uiPriority w:val="22"/>
    <w:qFormat/>
    <w:rsid w:val="00450B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944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2</Pages>
  <Words>579</Words>
  <Characters>3306</Characters>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2025-04-25T09:53:00Z</dcterms:created>
  <dcterms:modified xsi:type="dcterms:W3CDTF">2025-04-30T09:05:00Z</dcterms:modified>
</cp:coreProperties>
</file>