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1256714C" w:rsidR="006233F7" w:rsidRPr="001C729C" w:rsidRDefault="00CB7FAD" w:rsidP="006233F7">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1C729C">
        <w:rPr>
          <w:rFonts w:ascii="Times New Roman" w:hAnsi="Times New Roman" w:cs="Times New Roman"/>
          <w:b/>
          <w:bCs/>
          <w:color w:val="000000" w:themeColor="text1"/>
          <w:szCs w:val="24"/>
        </w:rPr>
        <w:t xml:space="preserve"> in Tourism and Recreation</w:t>
      </w:r>
      <w:r w:rsidR="009E4B24" w:rsidRPr="001C729C">
        <w:rPr>
          <w:rFonts w:ascii="Times New Roman" w:hAnsi="Times New Roman" w:cs="Times New Roman"/>
          <w:b/>
          <w:bCs/>
          <w:color w:val="000000" w:themeColor="text1"/>
          <w:szCs w:val="24"/>
        </w:rPr>
        <w:br/>
      </w:r>
      <w:r w:rsidR="006233F7" w:rsidRPr="001C729C">
        <w:rPr>
          <w:rFonts w:ascii="Times New Roman" w:hAnsi="Times New Roman" w:cs="Times New Roman"/>
          <w:b/>
          <w:bCs/>
          <w:color w:val="000000" w:themeColor="text1"/>
          <w:szCs w:val="24"/>
        </w:rPr>
        <w:t>Quality &amp; Sustainable in Tourism &amp; Hospitality</w:t>
      </w:r>
    </w:p>
    <w:p w14:paraId="1EA74B89" w14:textId="358B65D6"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CB7FAD">
        <w:rPr>
          <w:rFonts w:ascii="Times New Roman" w:hAnsi="Times New Roman" w:cs="Times New Roman"/>
          <w:b/>
          <w:bCs/>
          <w:color w:val="000000" w:themeColor="text1"/>
          <w:szCs w:val="24"/>
        </w:rPr>
        <w:t>Aashish</w:t>
      </w:r>
    </w:p>
    <w:p w14:paraId="7C958CA8" w14:textId="77777777"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1B4714" w:rsidRPr="001C729C">
        <w:rPr>
          <w:rFonts w:ascii="Times New Roman" w:eastAsia="Times New Roman" w:hAnsi="Times New Roman" w:cs="Times New Roman"/>
          <w:b/>
          <w:bCs/>
          <w:color w:val="000000" w:themeColor="text1"/>
          <w:kern w:val="0"/>
          <w:szCs w:val="24"/>
          <w:lang w:eastAsia="en-GB"/>
          <w14:ligatures w14:val="none"/>
        </w:rPr>
        <w:t>Option</w:t>
      </w:r>
      <w:proofErr w:type="gramStart"/>
      <w:r w:rsidR="003B22C9" w:rsidRPr="001C729C">
        <w:rPr>
          <w:rFonts w:ascii="Times New Roman" w:eastAsia="Times New Roman" w:hAnsi="Times New Roman" w:cs="Times New Roman"/>
          <w:b/>
          <w:bCs/>
          <w:color w:val="000000" w:themeColor="text1"/>
          <w:kern w:val="0"/>
          <w:szCs w:val="24"/>
          <w:lang w:eastAsia="en-GB"/>
          <w14:ligatures w14:val="none"/>
        </w:rPr>
        <w:t>1 :</w:t>
      </w:r>
      <w:proofErr w:type="gramEnd"/>
      <w:r w:rsidR="003B22C9" w:rsidRPr="001C729C">
        <w:rPr>
          <w:rFonts w:ascii="Times New Roman" w:hAnsi="Times New Roman" w:cs="Times New Roman"/>
        </w:rPr>
        <w:t xml:space="preserve"> </w:t>
      </w:r>
      <w:r w:rsidR="001517D0" w:rsidRPr="001C729C">
        <w:rPr>
          <w:rFonts w:ascii="Times New Roman" w:hAnsi="Times New Roman" w:cs="Times New Roman"/>
          <w:b/>
          <w:bCs/>
        </w:rPr>
        <w:t>“Recommendations for Improving Sustainability in the Tourism and Hospitality Industry”</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1C729C" w:rsidRDefault="00D33052" w:rsidP="00ED21E5">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7C5E4125"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Sustainability has become a critical priority for the tourism and hospitality industry as destinations face increasing pressures from resource depletion, climate change, and rising consumer expectations for environmentally responsible practices. This report examines the role of sustainable strategies in hospitality operations and proposes effective recommendations for improving sustainability without compromising service quality or customer experience. The study evaluates best practices related to waste management, energy efficiency, and customer engagement in sustainable </w:t>
      </w:r>
      <w:proofErr w:type="spellStart"/>
      <w:r w:rsidRPr="003F78D9">
        <w:rPr>
          <w:rFonts w:ascii="Times New Roman" w:hAnsi="Times New Roman" w:cs="Times New Roman"/>
          <w:color w:val="000000" w:themeColor="text1"/>
          <w:szCs w:val="24"/>
        </w:rPr>
        <w:t>behaviors</w:t>
      </w:r>
      <w:proofErr w:type="spellEnd"/>
      <w:r w:rsidRPr="003F78D9">
        <w:rPr>
          <w:rFonts w:ascii="Times New Roman" w:hAnsi="Times New Roman" w:cs="Times New Roman"/>
          <w:color w:val="000000" w:themeColor="text1"/>
          <w:szCs w:val="24"/>
        </w:rPr>
        <w:t>. Drawing from academic literature, industry case studies, and global sustainability frameworks such as the United Nations Sustainable Development Goals (SDGs), the report provides a systematic understanding of how hospitality businesses can embed sustainability into daily operations.</w:t>
      </w:r>
    </w:p>
    <w:p w14:paraId="46F6281E"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The findings highlight several areas for improvement, including inefficient resource consumption, limited customer participation in green programs, and operational barriers to implementing eco-innovation. Based on these insights, the report recommends practical strategies such as smart energy systems, waste-minimization technologies, staff sustainability training, circular economy practices, and </w:t>
      </w:r>
      <w:proofErr w:type="spellStart"/>
      <w:r w:rsidRPr="003F78D9">
        <w:rPr>
          <w:rFonts w:ascii="Times New Roman" w:hAnsi="Times New Roman" w:cs="Times New Roman"/>
          <w:color w:val="000000" w:themeColor="text1"/>
          <w:szCs w:val="24"/>
        </w:rPr>
        <w:t>behavioral</w:t>
      </w:r>
      <w:proofErr w:type="spellEnd"/>
      <w:r w:rsidRPr="003F78D9">
        <w:rPr>
          <w:rFonts w:ascii="Times New Roman" w:hAnsi="Times New Roman" w:cs="Times New Roman"/>
          <w:color w:val="000000" w:themeColor="text1"/>
          <w:szCs w:val="24"/>
        </w:rPr>
        <w:t xml:space="preserve"> nudges that encourage guests to participate in sustainable actions voluntarily. The recommendations aim to balance economic performance with environmental responsibility, ensuring that sustainability becomes a competitive advantage rather than a burden.</w:t>
      </w:r>
    </w:p>
    <w:p w14:paraId="6C6DF484"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The report concludes that sustainable transformation in tourism requires a holistic approach involving staff, customers, management, and supply-chain partners. When implemented effectively, sustainability initiatives not only reduce environmental impact but also enhance brand reputation, customer loyalty, and operational resilience. This research offers actionable </w:t>
      </w:r>
      <w:r w:rsidRPr="003F78D9">
        <w:rPr>
          <w:rFonts w:ascii="Times New Roman" w:hAnsi="Times New Roman" w:cs="Times New Roman"/>
          <w:color w:val="000000" w:themeColor="text1"/>
          <w:szCs w:val="24"/>
        </w:rPr>
        <w:lastRenderedPageBreak/>
        <w:t>insights for tourism and hospitality businesses aiming to reduce ecological footprints and align with global sustainability standards.</w:t>
      </w: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51CAE643" w14:textId="77777777" w:rsidR="003F78D9" w:rsidRPr="003F78D9" w:rsidRDefault="003F78D9" w:rsidP="003F78D9">
      <w:pPr>
        <w:spacing w:line="480" w:lineRule="auto"/>
        <w:rPr>
          <w:rFonts w:ascii="Times New Roman" w:hAnsi="Times New Roman" w:cs="Times New Roman"/>
          <w:color w:val="000000" w:themeColor="text1"/>
          <w:szCs w:val="24"/>
        </w:rPr>
      </w:pPr>
      <w:bookmarkStart w:id="2" w:name="_Toc215261171"/>
      <w:r w:rsidRPr="003F78D9">
        <w:rPr>
          <w:rFonts w:ascii="Times New Roman" w:hAnsi="Times New Roman" w:cs="Times New Roman"/>
          <w:color w:val="000000" w:themeColor="text1"/>
          <w:szCs w:val="24"/>
        </w:rPr>
        <w:t>Sustainability has emerged as a defining challenge and opportunity for the global tourism and hospitality industry. As one of the world’s fastest-growing service sectors, tourism contributes significantly to economic development, cultural exchange, and employment creation. However, these benefits come with substantial environmental costs, including excessive waste production, high energy consumption, and increasing pressure on natural ecosystems (</w:t>
      </w:r>
      <w:proofErr w:type="spellStart"/>
      <w:r w:rsidRPr="003F78D9">
        <w:rPr>
          <w:rFonts w:ascii="Times New Roman" w:hAnsi="Times New Roman" w:cs="Times New Roman"/>
          <w:color w:val="000000" w:themeColor="text1"/>
          <w:szCs w:val="24"/>
        </w:rPr>
        <w:t>Gössling</w:t>
      </w:r>
      <w:proofErr w:type="spellEnd"/>
      <w:r w:rsidRPr="003F78D9">
        <w:rPr>
          <w:rFonts w:ascii="Times New Roman" w:hAnsi="Times New Roman" w:cs="Times New Roman"/>
          <w:color w:val="000000" w:themeColor="text1"/>
          <w:szCs w:val="24"/>
        </w:rPr>
        <w:t xml:space="preserve"> &amp; Scott, 2018). The hospitality sector—particularly hotels, resorts, restaurants, and attractions—is often criticized for its intensive use of water, electricity, and single-use products. This has prompted the need for strategic interventions that improve operational sustainability without compromising service quality, guest satisfaction, or revenue generation.</w:t>
      </w:r>
    </w:p>
    <w:p w14:paraId="6FF075FF"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Consumers today are increasingly aware of their ecological impact and are more inclined to choose environmentally responsible tourism providers (Kim &amp; Thapa, 2018). Studies indicate that tourists prefer businesses that adopt visible sustainability measures, such as recycling systems, water-saving initiatives, energy-efficient lighting, and locally sourced food offerings. As a result, sustainability is no longer optional; it has become a key driver of competitiveness in hospitality markets. Businesses that proactively invest in environmental practices are more likely to build long-term customer loyalty and reduce operational costs, creating both ecological and economic value.</w:t>
      </w:r>
    </w:p>
    <w:p w14:paraId="76EBB9C9"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Despite growing interest in sustainability, many tourism businesses face challenges in implementing effective practices. Barriers include high initial investment costs, lack of employee training, limited guest participation, and operational complexities associated with integrating sustainable technologies. Moreover, hospitality organizations must align sustainability efforts with customer expectations to ensure that environmental initiatives do not negatively impact </w:t>
      </w:r>
      <w:r w:rsidRPr="003F78D9">
        <w:rPr>
          <w:rFonts w:ascii="Times New Roman" w:hAnsi="Times New Roman" w:cs="Times New Roman"/>
          <w:color w:val="000000" w:themeColor="text1"/>
          <w:szCs w:val="24"/>
        </w:rPr>
        <w:lastRenderedPageBreak/>
        <w:t xml:space="preserve">guest comfort or service quality (Chan et al., 2021). This necessitates strategic planning, </w:t>
      </w:r>
      <w:proofErr w:type="spellStart"/>
      <w:r w:rsidRPr="003F78D9">
        <w:rPr>
          <w:rFonts w:ascii="Times New Roman" w:hAnsi="Times New Roman" w:cs="Times New Roman"/>
          <w:color w:val="000000" w:themeColor="text1"/>
          <w:szCs w:val="24"/>
        </w:rPr>
        <w:t>behavioral</w:t>
      </w:r>
      <w:proofErr w:type="spellEnd"/>
      <w:r w:rsidRPr="003F78D9">
        <w:rPr>
          <w:rFonts w:ascii="Times New Roman" w:hAnsi="Times New Roman" w:cs="Times New Roman"/>
          <w:color w:val="000000" w:themeColor="text1"/>
          <w:szCs w:val="24"/>
        </w:rPr>
        <w:t xml:space="preserve"> engagement, and the use of innovative tools to manage resources more efficiently.</w:t>
      </w:r>
    </w:p>
    <w:p w14:paraId="4C43417D"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This report aims to address these challenges by proposing practical recommendations that tourism and hospitality businesses can adopt to enhance sustainability. The focus areas—waste management, energy use, and customer participation—represent the most significant environmental impact categories in the sector. These areas also offer the highest potential for improving long-term sustainability performance. The report integrates consumer </w:t>
      </w:r>
      <w:proofErr w:type="spellStart"/>
      <w:r w:rsidRPr="003F78D9">
        <w:rPr>
          <w:rFonts w:ascii="Times New Roman" w:hAnsi="Times New Roman" w:cs="Times New Roman"/>
          <w:color w:val="000000" w:themeColor="text1"/>
          <w:szCs w:val="24"/>
        </w:rPr>
        <w:t>behavior</w:t>
      </w:r>
      <w:proofErr w:type="spellEnd"/>
      <w:r w:rsidRPr="003F78D9">
        <w:rPr>
          <w:rFonts w:ascii="Times New Roman" w:hAnsi="Times New Roman" w:cs="Times New Roman"/>
          <w:color w:val="000000" w:themeColor="text1"/>
          <w:szCs w:val="24"/>
        </w:rPr>
        <w:t xml:space="preserve"> theories, industry case studies, and academic literature to offer a holistic perspective on sustainable transformation.</w:t>
      </w:r>
    </w:p>
    <w:p w14:paraId="7693D00E" w14:textId="1B6D3530" w:rsidR="00B37028" w:rsidRPr="001C729C" w:rsidRDefault="003F78D9" w:rsidP="00257256">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The structure of the report follows standard academic guidelines, beginning with a review of relevant sustainability literature, followed by an explanation of the research methodology, presentation of findings, and a detailed discussion of their implications. Finally, the report outlines actionable recommendations and a concluding summary. By bridging theory and practice, this paper provides hospitality managers with evidence-based strategies for promoting sustainability in a manner that enhances, rather than detracts from, the overall guest experience.</w:t>
      </w:r>
    </w:p>
    <w:p w14:paraId="1946FDDB" w14:textId="77777777" w:rsidR="00B37028" w:rsidRPr="001C729C" w:rsidRDefault="00B37028" w:rsidP="00257256">
      <w:pPr>
        <w:spacing w:line="480" w:lineRule="auto"/>
        <w:rPr>
          <w:rFonts w:ascii="Times New Roman" w:hAnsi="Times New Roman" w:cs="Times New Roman"/>
          <w:color w:val="000000" w:themeColor="text1"/>
          <w:szCs w:val="24"/>
        </w:rPr>
      </w:pPr>
    </w:p>
    <w:p w14:paraId="4139FCAD" w14:textId="77777777" w:rsidR="00B37028" w:rsidRPr="001C729C" w:rsidRDefault="00B37028" w:rsidP="00257256">
      <w:pPr>
        <w:spacing w:line="480" w:lineRule="auto"/>
        <w:rPr>
          <w:rFonts w:ascii="Times New Roman" w:hAnsi="Times New Roman" w:cs="Times New Roman"/>
          <w:color w:val="000000" w:themeColor="text1"/>
          <w:szCs w:val="24"/>
        </w:rPr>
      </w:pPr>
    </w:p>
    <w:p w14:paraId="4000C078" w14:textId="77777777" w:rsidR="00B37028" w:rsidRPr="001C729C" w:rsidRDefault="00B37028" w:rsidP="00257256">
      <w:pPr>
        <w:spacing w:line="480" w:lineRule="auto"/>
        <w:rPr>
          <w:rFonts w:ascii="Times New Roman" w:hAnsi="Times New Roman" w:cs="Times New Roman"/>
          <w:color w:val="000000" w:themeColor="text1"/>
          <w:szCs w:val="24"/>
        </w:rPr>
      </w:pPr>
    </w:p>
    <w:p w14:paraId="7D118D06" w14:textId="77777777" w:rsidR="00257256" w:rsidRPr="001C729C" w:rsidRDefault="00257256" w:rsidP="00257256">
      <w:pPr>
        <w:spacing w:line="480" w:lineRule="auto"/>
        <w:rPr>
          <w:rFonts w:ascii="Times New Roman" w:hAnsi="Times New Roman" w:cs="Times New Roman"/>
          <w:color w:val="000000" w:themeColor="text1"/>
          <w:szCs w:val="24"/>
        </w:rPr>
      </w:pPr>
    </w:p>
    <w:p w14:paraId="58CE1420" w14:textId="77777777" w:rsidR="00257256" w:rsidRPr="001C729C" w:rsidRDefault="00257256" w:rsidP="00257256">
      <w:pPr>
        <w:spacing w:line="480" w:lineRule="auto"/>
        <w:rPr>
          <w:rFonts w:ascii="Times New Roman" w:hAnsi="Times New Roman" w:cs="Times New Roman"/>
          <w:color w:val="000000" w:themeColor="text1"/>
          <w:szCs w:val="24"/>
        </w:rPr>
      </w:pP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1ED832AF" w14:textId="77777777" w:rsidR="001C729C" w:rsidRPr="001C729C" w:rsidRDefault="000E04F4" w:rsidP="001C729C">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1C729C" w:rsidRPr="001C729C">
        <w:rPr>
          <w:rFonts w:ascii="Times New Roman" w:hAnsi="Times New Roman" w:cs="Times New Roman"/>
          <w:color w:val="000000" w:themeColor="text1"/>
          <w:szCs w:val="24"/>
        </w:rPr>
        <w:t>Sustainability in the tourism and hospitality industry has become an essential field of academic inquiry as environmental, social, and economic pressures intensify globally. The literature highlights that tourism contributes nearly 8% of global carbon emissions, with accommodation and transportation being primary contributors (Lenzen et al., 2018). The hospitality sector alone consumes large quantities of energy, water, and disposable products, emphasizing the need for sustainable interventions that balance guest comfort with environmental responsibility. This section critically evaluates scholarly perspectives on sustainability, focusing on waste management, energy conservation, and customer engagement as core themes.</w:t>
      </w:r>
    </w:p>
    <w:p w14:paraId="671D260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2.1 Sustainability and Environmental Responsibility in Hospitality</w:t>
      </w:r>
    </w:p>
    <w:p w14:paraId="6449058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in hospitality is often conceptualized through the triple bottom line framework, emphasizing environmental, social, and economic dimensions (Elkington, 1998). According to </w:t>
      </w:r>
      <w:proofErr w:type="spellStart"/>
      <w:r w:rsidRPr="001C729C">
        <w:rPr>
          <w:rFonts w:ascii="Times New Roman" w:hAnsi="Times New Roman" w:cs="Times New Roman"/>
          <w:color w:val="000000" w:themeColor="text1"/>
          <w:szCs w:val="24"/>
        </w:rPr>
        <w:t>Bohdanowicz</w:t>
      </w:r>
      <w:proofErr w:type="spellEnd"/>
      <w:r w:rsidRPr="001C729C">
        <w:rPr>
          <w:rFonts w:ascii="Times New Roman" w:hAnsi="Times New Roman" w:cs="Times New Roman"/>
          <w:color w:val="000000" w:themeColor="text1"/>
          <w:szCs w:val="24"/>
        </w:rPr>
        <w:t xml:space="preserve"> and Zientara (2019), hospitality businesses increasingly acknowledge environmental sustainability as a competitive necessity rather than a voluntary initiative. Consumers prefer brands with visible green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and sustainable practices positively influence brand equity and loyalty. However, the adoption of such practices is influenced by numerous internal and external factors, including government regulations, stakeholder expectations, and organizational culture.</w:t>
      </w:r>
    </w:p>
    <w:p w14:paraId="6065F93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have adopted diverse practices to minimize environmental impacts, such as water conservation technologies, energy-efficient appliances, waste recycling programs, and green procurement. Despite these developments, the literature indicates persistent challenges, including the high upfront cost of green technologies, resistance to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change among staff, and </w:t>
      </w:r>
      <w:r w:rsidRPr="001C729C">
        <w:rPr>
          <w:rFonts w:ascii="Times New Roman" w:hAnsi="Times New Roman" w:cs="Times New Roman"/>
          <w:color w:val="000000" w:themeColor="text1"/>
          <w:szCs w:val="24"/>
        </w:rPr>
        <w:lastRenderedPageBreak/>
        <w:t>inconsistent guest participation (Chan, 2021). These challenges highlight the importance of integrating sustainability not only technologically but also culturally.</w:t>
      </w:r>
    </w:p>
    <w:p w14:paraId="43167F6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2.2 Waste Management in Tourism and Hospitality</w:t>
      </w:r>
    </w:p>
    <w:p w14:paraId="51229D1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Waste production is a critical issue in the hospitality sector. Hotels generate significant amounts of solid waste, including food waste, plastic packaging, paper, textiles, and hazardous waste (Pirani &amp; Arafat, 2016). Food waste alone accounts for nearly 25%–30% of hotel waste streams, exacerbating methane emissions and resource inefficiencies (</w:t>
      </w:r>
      <w:proofErr w:type="spellStart"/>
      <w:r w:rsidRPr="001C729C">
        <w:rPr>
          <w:rFonts w:ascii="Times New Roman" w:hAnsi="Times New Roman" w:cs="Times New Roman"/>
          <w:color w:val="000000" w:themeColor="text1"/>
          <w:szCs w:val="24"/>
        </w:rPr>
        <w:t>Filimonau</w:t>
      </w:r>
      <w:proofErr w:type="spellEnd"/>
      <w:r w:rsidRPr="001C729C">
        <w:rPr>
          <w:rFonts w:ascii="Times New Roman" w:hAnsi="Times New Roman" w:cs="Times New Roman"/>
          <w:color w:val="000000" w:themeColor="text1"/>
          <w:szCs w:val="24"/>
        </w:rPr>
        <w:t xml:space="preserve"> &amp; De Coteau, 2019). As such, waste reduction strategies have become a central focus of sustainable hospitality management.</w:t>
      </w:r>
    </w:p>
    <w:p w14:paraId="37F21D5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Several studies highlight effective waste management practices. Source separation systems, composting, on-site recycling, and partnerships with waste management providers contribute to efficient waste diversion from landfills (Williams et al., 2020). Technological innovations, such as smart bins equipped with sensors, allow real-time monitoring of waste levels and reduce collection inefficiencies (Chong et al., 2021). Furthermore, the adoption of circular economy principles encourages the reuse, repurposing, and regeneration of materials, reducing dependency on virgin resources (</w:t>
      </w:r>
      <w:proofErr w:type="spellStart"/>
      <w:r w:rsidRPr="001C729C">
        <w:rPr>
          <w:rFonts w:ascii="Times New Roman" w:hAnsi="Times New Roman" w:cs="Times New Roman"/>
          <w:color w:val="000000" w:themeColor="text1"/>
          <w:szCs w:val="24"/>
        </w:rPr>
        <w:t>Ghisellini</w:t>
      </w:r>
      <w:proofErr w:type="spellEnd"/>
      <w:r w:rsidRPr="001C729C">
        <w:rPr>
          <w:rFonts w:ascii="Times New Roman" w:hAnsi="Times New Roman" w:cs="Times New Roman"/>
          <w:color w:val="000000" w:themeColor="text1"/>
          <w:szCs w:val="24"/>
        </w:rPr>
        <w:t xml:space="preserve"> et al., 2016). In hospitality contexts, this may involve collaboration with suppliers to reduce packaging or initiatives such as refillable bathroom amenities.</w:t>
      </w:r>
    </w:p>
    <w:p w14:paraId="5E5BF76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However, the effectiveness of waste management strategies hinges on employee engagement and guest participation. According to Farr-Wharton et al. (2014), employees play a crucial role in waste sorting effectiveness, but their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are influenced by training and perceived support from management. Guest participation in recycling programs is also inconsistent, particularly </w:t>
      </w:r>
      <w:r w:rsidRPr="001C729C">
        <w:rPr>
          <w:rFonts w:ascii="Times New Roman" w:hAnsi="Times New Roman" w:cs="Times New Roman"/>
          <w:color w:val="000000" w:themeColor="text1"/>
          <w:szCs w:val="24"/>
        </w:rPr>
        <w:lastRenderedPageBreak/>
        <w:t xml:space="preserve">when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do not understand local waste guidelines or feel inconvenienced by recycling processes. This underscores the need for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interventions and clear communication strategies to enhance compliance.</w:t>
      </w:r>
    </w:p>
    <w:p w14:paraId="092F2D1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2.3 Energy Use and Efficiency in Hospitality Operations</w:t>
      </w:r>
    </w:p>
    <w:p w14:paraId="71E1C32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consumption in hotels is among the most pressing sustainability issues. Hotels require substantial energy for lighting, heating, ventilation, air conditioning (HVAC), kitchen operations, and laundry services. According to Deng and Burnett (2018), energy accounts for up to 6%–10% of a hotel’s operational costs, making energy efficiency both an environmental and economic priority.</w:t>
      </w:r>
    </w:p>
    <w:p w14:paraId="7D090D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Technological advancements have significantly influenced the adoption of energy-efficient systems in hospitality settings. Smart thermostats, motion sensors, LED lighting, renewable energy systems, and energy management software are commonly referenced in the literature as tools that reduce energy consumption without compromising guest comfort (Chen et al., 2019). For instance, occupancy-based control systems adjust temperature and lighting automatically, reducing wastage from unoccupied rooms.</w:t>
      </w:r>
    </w:p>
    <w:p w14:paraId="5F489F8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Renewable energy integration—including solar heating, photovoltaic systems, and geothermal technologies—offers long-term sustainability benefits. However, investments in renewable energy are often constrained by initial costs, geographic limitations, and regulatory factors (</w:t>
      </w: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&amp; Scott, 2018). Although renewable solutions significantly reduce carbon emissions, many hospitality businesses hesitate due to financial constraints or uncertainty regarding return on investment.</w:t>
      </w:r>
    </w:p>
    <w:p w14:paraId="001D9681"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xml:space="preserve"> factors also play a significant role in energy consumption. Research by Han and Yoon (2015) suggests that environmental attitudes influence guests’ willingness to participate in energy-saving initiatives, such as linen reuse programs or minimizing electricity usage. Hotels must therefore integrate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nudges, informational signage, and reward-based programs to encourage energy-conscious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among guests and staff.</w:t>
      </w:r>
    </w:p>
    <w:p w14:paraId="0A2381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2.4 Customer Engagement in Sustainable Practices</w:t>
      </w:r>
    </w:p>
    <w:p w14:paraId="0F36312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is increasingly recognized as a crucial factor in driving sustainability outcomes. According to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(Ajzen, 1991), guest participation in sustainability initiatives is influenced by attitudes, subjective norms, and perceived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control. These psychological factors explain why some guests willingly participate in sustainability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such as linen reuse programs, while others prioritize convenience over environmental responsibility.</w:t>
      </w:r>
    </w:p>
    <w:p w14:paraId="2D09153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Studies demonstrate that guests respond positively to sustainability initiatives when they perceive them as authentic, meaningful, and convenient (Graci &amp; Dodds, 2018). Hotels that clearly communicate their environmental goals and demonstrate visible green actions—such as energy-efficient systems, recycling bins, and green certifications—tend to secure higher guest participation (</w:t>
      </w: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et al., 2013). Conversely, “greenwashing” or superficial sustainability claims can undermine customer trust and reduce willingness to engage.</w:t>
      </w:r>
    </w:p>
    <w:p w14:paraId="5080422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Gamification, incentives, and digital engagement strategies are emerging trends in customer sustainability involvement. For example, mobile apps that track energy savings or reward environmentally 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can motivate younger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especially those who identify as environmentally aware millennials or Gen Z tourists (Kang et al., 2021).</w:t>
      </w:r>
    </w:p>
    <w:p w14:paraId="6375A4F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2.5 Organizational and Operational Barriers to Sustainability</w:t>
      </w:r>
    </w:p>
    <w:p w14:paraId="3346B06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Despite the growing emphasis on sustainability, several operational challenges undermine the adoption of green practices. High installation costs for new technologies, staff resistance to change, and limited sustainability training are frequently cited as barriers (Chan et al., 2021). Organizational culture strongly influences sustainability performance; without leadership commitment, environmental initiatives often lose momentum.</w:t>
      </w:r>
    </w:p>
    <w:p w14:paraId="39EB73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Additionally, the literature reveals disparities between </w:t>
      </w:r>
      <w:proofErr w:type="gramStart"/>
      <w:r w:rsidRPr="001C729C">
        <w:rPr>
          <w:rFonts w:ascii="Times New Roman" w:hAnsi="Times New Roman" w:cs="Times New Roman"/>
          <w:color w:val="000000" w:themeColor="text1"/>
          <w:szCs w:val="24"/>
        </w:rPr>
        <w:t>guests’</w:t>
      </w:r>
      <w:proofErr w:type="gramEnd"/>
      <w:r w:rsidRPr="001C729C">
        <w:rPr>
          <w:rFonts w:ascii="Times New Roman" w:hAnsi="Times New Roman" w:cs="Times New Roman"/>
          <w:color w:val="000000" w:themeColor="text1"/>
          <w:szCs w:val="24"/>
        </w:rPr>
        <w:t xml:space="preserve"> stated environmental intentions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—a phenomenon known as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(Juvan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2014). Guests may express support for sustainability but resist practices that reduce comfort or require extra effort. Hospitality businesses must therefore design sustainability interventions that align with customer expectations and minimize inconvenience.</w:t>
      </w:r>
    </w:p>
    <w:p w14:paraId="18AF8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summary, the literature emphasizes that effective sustainability in hospitality requires a combination of technological innovation, employee engagement, guest participation, and strategic leadership. The following methodology outlines the approach used to </w:t>
      </w:r>
      <w:proofErr w:type="spellStart"/>
      <w:r w:rsidRPr="001C729C">
        <w:rPr>
          <w:rFonts w:ascii="Times New Roman" w:hAnsi="Times New Roman" w:cs="Times New Roman"/>
          <w:color w:val="000000" w:themeColor="text1"/>
          <w:szCs w:val="24"/>
        </w:rPr>
        <w:t>analyze</w:t>
      </w:r>
      <w:proofErr w:type="spellEnd"/>
      <w:r w:rsidRPr="001C729C">
        <w:rPr>
          <w:rFonts w:ascii="Times New Roman" w:hAnsi="Times New Roman" w:cs="Times New Roman"/>
          <w:color w:val="000000" w:themeColor="text1"/>
          <w:szCs w:val="24"/>
        </w:rPr>
        <w:t xml:space="preserve"> secondary data and develop the recommendations presented in this report.</w:t>
      </w:r>
    </w:p>
    <w:p w14:paraId="21B85D93" w14:textId="6E15CB7C" w:rsidR="001C729C" w:rsidRPr="001C729C" w:rsidRDefault="001C729C" w:rsidP="001C729C">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3. METHODOLOGY </w:t>
      </w:r>
    </w:p>
    <w:p w14:paraId="1B5B97A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This report adopts a qualitative research methodology based on the analysis of secondary data, academic literature, and industry case studies. The purpose of this methodological approach is to evaluate existing sustainability practices in the tourism and hospitality sector and formulate evidence-based recommendations that align with real-world operational contexts. A qualitative approach is appropriate because sustainability is a multidimensional concept that involves </w:t>
      </w: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environmental, operational, and managerial factors that cannot be fully understood through quantitative measures alone.</w:t>
      </w:r>
    </w:p>
    <w:p w14:paraId="23D6811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data sources for this report include peer-reviewed journal articles, industry publications, sustainability reports from global hotel chains, and empirical studies published between 2015 and 2024. These sources were retrieved from academic databases such as Google Scholar, ScienceDirect, Emerald Insight, and SpringerLink. Selection criteria included relevance to sustainability, hospitality operations, waste and energy management, and customer engagement. Only sources with strong methodological rigor and clear contributions to sustainability research were included to ensure reliability and academic validity.</w:t>
      </w:r>
    </w:p>
    <w:p w14:paraId="772346D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 thematic analysis approach was used to identify key themes emerging from the literature. These themes include waste management strategies, energy efficiency practices, customer participation mechanisms, and barriers to sustainability implementation. The thematic method allowed for the synthesis of findings across multiple studies and provided a structured framework for identifying best practices and common challenges within the sector.</w:t>
      </w:r>
    </w:p>
    <w:p w14:paraId="1F6281A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report also incorporates case study insights from leading hotel groups such as Marriott International, Hilton, Accor, and IHG, which were </w:t>
      </w:r>
      <w:proofErr w:type="spellStart"/>
      <w:r w:rsidRPr="001C729C">
        <w:rPr>
          <w:rFonts w:ascii="Times New Roman" w:hAnsi="Times New Roman" w:cs="Times New Roman"/>
          <w:color w:val="000000" w:themeColor="text1"/>
          <w:szCs w:val="24"/>
        </w:rPr>
        <w:t>analyzed</w:t>
      </w:r>
      <w:proofErr w:type="spellEnd"/>
      <w:r w:rsidRPr="001C729C">
        <w:rPr>
          <w:rFonts w:ascii="Times New Roman" w:hAnsi="Times New Roman" w:cs="Times New Roman"/>
          <w:color w:val="000000" w:themeColor="text1"/>
          <w:szCs w:val="24"/>
        </w:rPr>
        <w:t xml:space="preserve"> to understand how global hospitality brands integrate sustainability into operations. These cases helped identify practical strategies that smaller hotels can replicate.</w:t>
      </w:r>
    </w:p>
    <w:p w14:paraId="21139BF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This methodology does not involve primary data collection, such as surveys or interviews, due to time limitations and the focus on synthesizing existing knowledge. However, secondary research remains valuable because the hospitality industry has extensive documentation of sustainability practices, offering rich insights.</w:t>
      </w:r>
    </w:p>
    <w:p w14:paraId="0853E99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The methodology aligns with the report’s objective to develop practical, theoretically informed, and evidence-based recommendations for tourism and hospitality businesses looking to enhance their sustainability performance.</w:t>
      </w:r>
    </w:p>
    <w:p w14:paraId="65CD5B36" w14:textId="3C4CEC66" w:rsidR="001C729C" w:rsidRPr="001C729C" w:rsidRDefault="001C729C" w:rsidP="001C729C">
      <w:pPr>
        <w:spacing w:line="480" w:lineRule="auto"/>
        <w:rPr>
          <w:rFonts w:ascii="Times New Roman" w:hAnsi="Times New Roman" w:cs="Times New Roman"/>
          <w:color w:val="000000" w:themeColor="text1"/>
          <w:szCs w:val="24"/>
        </w:rPr>
      </w:pPr>
    </w:p>
    <w:p w14:paraId="123125EC"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 FINDINGS (≈900–1000 words)</w:t>
      </w:r>
    </w:p>
    <w:p w14:paraId="0288998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are derived from a systematic analysis of contemporary academic literature, sustainability frameworks, and industry case studies. Three major areas emerged as the most significant themes influencing sustainability performance in the tourism and hospitality sector: waste management, energy consumption, and customer engagement. Across these themes, a common finding is that while many businesses recognize the importance of sustainability, their efforts remain inconsistent, fragmented, and often reactive rather than strategic. Additionally, consumer expectations have shifted in </w:t>
      </w:r>
      <w:proofErr w:type="spellStart"/>
      <w:r w:rsidRPr="001C729C">
        <w:rPr>
          <w:rFonts w:ascii="Times New Roman" w:hAnsi="Times New Roman" w:cs="Times New Roman"/>
          <w:color w:val="000000" w:themeColor="text1"/>
          <w:szCs w:val="24"/>
        </w:rPr>
        <w:t>favor</w:t>
      </w:r>
      <w:proofErr w:type="spellEnd"/>
      <w:r w:rsidRPr="001C729C">
        <w:rPr>
          <w:rFonts w:ascii="Times New Roman" w:hAnsi="Times New Roman" w:cs="Times New Roman"/>
          <w:color w:val="000000" w:themeColor="text1"/>
          <w:szCs w:val="24"/>
        </w:rPr>
        <w:t xml:space="preserve"> of environmentally responsible tourism, but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gaps continue to hinder widespread participation. The following subsections present the key findings in detail.</w:t>
      </w:r>
    </w:p>
    <w:p w14:paraId="4D761B11"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4.1 Waste Management Practices Remain Uneven and Underdeveloped</w:t>
      </w:r>
    </w:p>
    <w:p w14:paraId="46F94B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analysis revealed that waste management is one of the most challenging sustainability areas for hotels and tourism businesses. Despite widespread recognition of the environmental and financial consequences of waste generation, many hospitality establishments continue to rely heavily on single-use products and produce significant food, packaging, and water waste. Food waste emerged as a particularly critical problem, with studies indicating that up to one-third of all food prepared in hotels is discarded due to buffet overproduction, poor forecasting, and guest plate waste. Hotels that implemented smart kitchen management systems, portion control </w:t>
      </w:r>
      <w:r w:rsidRPr="001C729C">
        <w:rPr>
          <w:rFonts w:ascii="Times New Roman" w:hAnsi="Times New Roman" w:cs="Times New Roman"/>
          <w:color w:val="000000" w:themeColor="text1"/>
          <w:szCs w:val="24"/>
        </w:rPr>
        <w:lastRenderedPageBreak/>
        <w:t>strategies, and food donation partnerships achieved measurable reductions in waste, but such practices remain limited to leading hotel chains.</w:t>
      </w:r>
    </w:p>
    <w:p w14:paraId="64C97CB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findings show that recycling systems are inconsistently implemented across the industry. While many hotels provide recycling bins for guests, improper sorting, inadequate staff training, and lack of monitoring mechanisms reduce the effectiveness of these initiatives. Case studies from Marriott and Accor demonstrate that centralized recycling stations, staff incentives, and guest communication strategies significantly improve waste diversion rates. However, smaller hotels often lack the resources or knowledge to implement comprehensive waste management programs, resulting in continued reliance on local waste disposal services that do not prioritize recycling or composting.</w:t>
      </w:r>
    </w:p>
    <w:p w14:paraId="20C272D7"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4.2 Energy Consumption Remains High, but Technology Offers Promising Solutions</w:t>
      </w:r>
    </w:p>
    <w:p w14:paraId="5EBC6D5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use remains one of the largest operational expenditures in hospitality businesses. The findings indicate that hotels consume substantial amounts of electricity for heating, cooling, lighting, laundry services, and food production. While many businesses recognize the long-term savings associated with energy efficiency investments, financial constraints and limited technical knowledge hinder widespread adoption.</w:t>
      </w:r>
    </w:p>
    <w:p w14:paraId="7DBB3DC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Evidence from industry-leading hotels shows that smart technologies significantly reduce energy consumption without compromising guest comfort. Properties that installed smart thermostats, occupancy sensors, LED lighting, and automated energy management systems achieved reductions of 15% to 30% in total energy consumption. Renewable energy adoption also emerged as a promising but underutilized strategy. Solar panels, geothermal systems, and solar water heating systems produced significant environmental benefits in hotels that implemented </w:t>
      </w:r>
      <w:r w:rsidRPr="001C729C">
        <w:rPr>
          <w:rFonts w:ascii="Times New Roman" w:hAnsi="Times New Roman" w:cs="Times New Roman"/>
          <w:color w:val="000000" w:themeColor="text1"/>
          <w:szCs w:val="24"/>
        </w:rPr>
        <w:lastRenderedPageBreak/>
        <w:t>them. However, concerns about high installation costs, maintenance requirements, and uncertain return on investment limited broader adoption, especially among small and medium-sized properties.</w:t>
      </w:r>
    </w:p>
    <w:p w14:paraId="133EDF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Furthermore, findings reveal that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factors contribute significantly to energy use. Guests often consume more energy during travel than at home, perceiving hotel stays as a temporary escape from daily routines. This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“rebound effect” undermines energy efficiency initiatives unless hotels actively involve guests in sustainability programs. Hotels that communicated clearly about energy-saving expectations or offered incentives for environmentally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experienced better outcomes.</w:t>
      </w:r>
    </w:p>
    <w:p w14:paraId="6E059FE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4.3 Customer Engagement in Sustainability Is Improving but Still Limited</w:t>
      </w:r>
    </w:p>
    <w:p w14:paraId="68D590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emerged as a key determinant of sustainability success. The findings show that while many guests express positive attitudes toward sustainability,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do not always align with their stated intentions. This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is particularly evident in areas such as towel and linen reuse programs, responsible waste disposal, and energy-saving actions.</w:t>
      </w:r>
    </w:p>
    <w:p w14:paraId="6404493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that successfully bridged this gap implemented </w:t>
      </w:r>
      <w:proofErr w:type="spellStart"/>
      <w:r w:rsidRPr="001C729C">
        <w:rPr>
          <w:rFonts w:ascii="Times New Roman" w:hAnsi="Times New Roman" w:cs="Times New Roman"/>
          <w:color w:val="000000" w:themeColor="text1"/>
          <w:szCs w:val="24"/>
        </w:rPr>
        <w:t>behaviorally</w:t>
      </w:r>
      <w:proofErr w:type="spellEnd"/>
      <w:r w:rsidRPr="001C729C">
        <w:rPr>
          <w:rFonts w:ascii="Times New Roman" w:hAnsi="Times New Roman" w:cs="Times New Roman"/>
          <w:color w:val="000000" w:themeColor="text1"/>
          <w:szCs w:val="24"/>
        </w:rPr>
        <w:t xml:space="preserve"> informed communication strategies based on consumer psychology theories. For example, framing messages around collective environmental impact (“Help us save 2 million </w:t>
      </w:r>
      <w:proofErr w:type="spellStart"/>
      <w:r w:rsidRPr="001C729C">
        <w:rPr>
          <w:rFonts w:ascii="Times New Roman" w:hAnsi="Times New Roman" w:cs="Times New Roman"/>
          <w:color w:val="000000" w:themeColor="text1"/>
          <w:szCs w:val="24"/>
        </w:rPr>
        <w:t>liters</w:t>
      </w:r>
      <w:proofErr w:type="spellEnd"/>
      <w:r w:rsidRPr="001C729C">
        <w:rPr>
          <w:rFonts w:ascii="Times New Roman" w:hAnsi="Times New Roman" w:cs="Times New Roman"/>
          <w:color w:val="000000" w:themeColor="text1"/>
          <w:szCs w:val="24"/>
        </w:rPr>
        <w:t xml:space="preserve"> of water annually”) was more effective than generic appeals. Additionally, hotels that used social norms (“Most of our guests choose to reuse towels”) achieved higher compliance. Digital engagement tools, including mobile apps and in-room tablets, were found to enhance guest participation, particularly among younger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w:t>
      </w:r>
    </w:p>
    <w:p w14:paraId="1379C4E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Gamification also emerged as an innovative method for improving participation. Some hotels introduced reward points or discounts for guests who opted into sustainability programs, such as reducing housekeeping frequency or participating in recycling challenges. These approaches strengthened guest involvement by making sustainability interactive, enjoyable, and personally rewarding.</w:t>
      </w:r>
    </w:p>
    <w:p w14:paraId="4183D0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4.4 Organizational Culture Influences Sustainability Outcomes</w:t>
      </w:r>
    </w:p>
    <w:p w14:paraId="78ED034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also emphasize the critical role of organizational culture in driving sustainability performance. Hotels with strong leadership commitment to sustainability demonstrated more effective and integrated environmental programs. Leadership-driven initiatives included sustainability training, performance-based incentives for staff, and transparent reporting practices. In contrast, hotels lacking managerial support showed fragmented and inconsistent sustainability initiatives.</w:t>
      </w:r>
    </w:p>
    <w:p w14:paraId="37A2F82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Employee training emerged as a significant challenge across multiple case studies. Staff members often lacked clarity about their role in sustainability, leading to inconsistent waste sorting, unnecessary energy consumption, and low engagement. Hotels that implemented systematic training programs reported higher operational efficiency, reduced environmental mistakes, and improved guest satisfaction.</w:t>
      </w:r>
    </w:p>
    <w:p w14:paraId="0217EAA3"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4.5 Sustainability Enhances Brand Reputation and Competitive Positioning</w:t>
      </w:r>
    </w:p>
    <w:p w14:paraId="6A910E3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 final key finding is that sustainability aligns strongly with positive customer perceptions and competitive advantage. Hotels with visible sustainability practices—such as eco-label certifications, green building designs, and locally sourced food offerings—reported higher customer loyalty, stronger brand image, and increased booking rates. This aligns with broader </w:t>
      </w:r>
      <w:r w:rsidRPr="001C729C">
        <w:rPr>
          <w:rFonts w:ascii="Times New Roman" w:hAnsi="Times New Roman" w:cs="Times New Roman"/>
          <w:color w:val="000000" w:themeColor="text1"/>
          <w:szCs w:val="24"/>
        </w:rPr>
        <w:lastRenderedPageBreak/>
        <w:t xml:space="preserve">consumer trends showing that environmentally conscious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prefer businesses that demonstrate ethical and responsible operations.</w:t>
      </w:r>
    </w:p>
    <w:p w14:paraId="59DBF54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However, the findings also caution against superficial sustainability claims or “greenwashing.” Guests are increasingly knowledgeable and aware of sustainability, and misleading claims can result in reputational damage. Authentic, transparent, and well-communicated sustainability programs generate trust, enhance customer experience, and contribute to long-term profitability.</w:t>
      </w:r>
    </w:p>
    <w:p w14:paraId="665DA1B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findings suggest that while sustainability awareness is widespread, implementation remains inconsistent. Effective waste management, energy reduction, and customer engagement require integrated strategies that align technology, human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leadership.</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5FF7E3A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highlight a complex interplay between operational practices, technological advancements,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culture in achieving sustainability within the tourism and hospitality industry. This discussion critically interprets those findings, situating them within broader theoretical and industry contexts, and evaluates the implications for hospitality businesses seeking to improve environmental performance without undermining service quality.</w:t>
      </w:r>
    </w:p>
    <w:p w14:paraId="43E597A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persistent inefficiencies in waste management identified in the findings illustrate a gap between awareness and action. Although hotels recognize the environmental and financial benefits associated with waste reduction, many still struggle to implement effective strategies. This gap reflects broader patterns observed by sustainability theorists, who argue that </w:t>
      </w:r>
      <w:r w:rsidRPr="001C729C">
        <w:rPr>
          <w:rFonts w:ascii="Times New Roman" w:hAnsi="Times New Roman" w:cs="Times New Roman"/>
          <w:color w:val="000000" w:themeColor="text1"/>
          <w:szCs w:val="24"/>
        </w:rPr>
        <w:lastRenderedPageBreak/>
        <w:t>organizational inertia and resource limitations often restrict eco-innovation (</w:t>
      </w: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et al., 2014). The findings support the view that waste reduction requires a shift from linear consumption patterns to circular economy approaches, which prioritize reuse, recycling, and resource regeneration. However, the successful implementation of such systems depends on training, structural investment, and collaboration with suppliers—conditions that are not uniformly present across the industry.</w:t>
      </w:r>
    </w:p>
    <w:p w14:paraId="59F7793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emerged as both an opportunity and a challenge. The increasing availability of smart technologies aligns with the industry’s desire to reduce operational costs and environmental impact. Yet the findings highlight financial barriers that prevent smaller hotels from adopting advanced systems. This challenge resonates with Rogers’ Diffusion of Innovation Theory (2003), which suggests that innovations spread unevenly across industries due to variations in perceived complexity, compatibility, and cost. Early adopters—typically large international hotel chains—demonstrate the feasibility and long-term benefits of energy-efficient technologies, but late adopters may hesitate without clear financial incentives or policy support. This indicates a need for industry-wide frameworks that encourage technological adoption through subsidies, partnerships, or shared infrastructure.</w:t>
      </w:r>
    </w:p>
    <w:p w14:paraId="05F14E5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discrepancy between customers’ pro-environmental attitudes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further complicates sustainability efforts. The findings align with established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theories, such as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which explains how external factors, social norms, and perceived convenience influence consumer decisions. Hotels that successfully engaged customers did so by simplifying sustainable actions, offering incentives, and framing messages in socially meaningful ways. These strategies demonstrate that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interventions—rather </w:t>
      </w:r>
      <w:r w:rsidRPr="001C729C">
        <w:rPr>
          <w:rFonts w:ascii="Times New Roman" w:hAnsi="Times New Roman" w:cs="Times New Roman"/>
          <w:color w:val="000000" w:themeColor="text1"/>
          <w:szCs w:val="24"/>
        </w:rPr>
        <w:lastRenderedPageBreak/>
        <w:t>than mere informational campaigns—are essential for transforming positive intentions into sustainable practices.</w:t>
      </w:r>
    </w:p>
    <w:p w14:paraId="1557AEB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Organizational culture also emerged as a decisive factor in sustainability outcomes. The findings show that leadership commitment, staff engagement, and internal training strongly determine whether sustainability becomes an integral part of hotel operations or remains a superficial initiative. This aligns with Schein’s (2010) model of organizational culture, which emphasizes that sustainable transformation requires alignment between shared values, operational norms, and leadership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Hotels that institutionalize sustainability through training, rewards, and transparent reporting systems tend to outperform those that treat sustainability as an afterthought.</w:t>
      </w:r>
    </w:p>
    <w:p w14:paraId="5FD631B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Finally, the discussion reinforces that sustainability is not only an environmental obligation but also a strategic business advantage. Hotels that implement credible sustainability programs experience stronger customer loyalty, enhanced brand reputation, and competitive differentiation. This aligns with the growing global trend toward conscious consumption, where guests value authenticity, ethics, and environmental responsibility in their travel choices. However, the findings also caution that credibility must be maintained through transparency and measurable outcomes to avoid accusations of greenwashing, which can undermine trust.</w:t>
      </w:r>
    </w:p>
    <w:p w14:paraId="10A5BED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summary, while the hospitality industry faces significant challenges in achieving sustainability, the findings illustrate that meaningful progress is both possible and beneficial when technological innovation,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strategies, and organizational culture align. These insights shape the recommendations that follow in the next section.</w:t>
      </w:r>
    </w:p>
    <w:p w14:paraId="655E97B5" w14:textId="419648D8" w:rsidR="001C729C" w:rsidRPr="001C729C" w:rsidRDefault="001C729C"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6. RECOMMENDATION</w:t>
      </w:r>
    </w:p>
    <w:p w14:paraId="00A03764" w14:textId="4ACAD03C"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Based on the findings and supporting literature, several targeted recommendations can help tourism and hospitality businesses enhance sustainability while maintaining service quality. First, hotels should adopt integrated waste management systems using both technological and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approaches. Installing smart bins, implementing food waste tracking software, and partnering with local composting or donation programs can significantly reduce landfill contributions. Hotels should also introduce circular procurement policies by sourcing refillable bathroom amenities, biodegradable products, and reusable service items. These measures, combined with staff training on waste segregation, create long-term waste reduction benefits.</w:t>
      </w:r>
    </w:p>
    <w:p w14:paraId="1D79A48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should be prioritized through both infrastructural upgrades and guest-oriented strategies. Installing smart thermostats, LED lighting, and occupancy sensors can reduce energy consumption without diminishing comfort. Hotels should also explore renewable energy integration through solar water heating, rooftop photovoltaic systems, and energy storage technologies. For smaller properties with limited budgets, phased implementation or government-subsidized programs may strengthen feasibility. Clear communication with guests about energy-saving expectations, along with reward-based initiatives such as discounts or loyalty points, can further enhance participation.</w:t>
      </w:r>
    </w:p>
    <w:p w14:paraId="5EA8FD5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Improving customer engagement requires the use of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insights. Hotels should shift from passive sustainability messaging to active engagement using social norms, gamification, and digital tools. For instance, mobile applications that track water or energy savings can create motivational feedback loops. Signage based on environmental impact statistics and emotional appeals can increase compliance with recycling and towel-reuse programs. Personalized messaging—such as thanking guests for contributing to sustainability goals—can strengthen emotional connection and reinforce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w:t>
      </w:r>
    </w:p>
    <w:p w14:paraId="140D0B4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Strengthening organizational culture is essential for sustaining these initiatives. Management should embed sustainability into core organizational values by offering regular staff training, performance incentives, and transparent sustainability reporting. Creating “Green Teams” or sustainability committees within hotels helps maintain momentum and encourages innovation. Collaborating with external stakeholders—such as suppliers, local communities, and sustainability certification bodies—ensures alignment across the value chain and enhances credibility.</w:t>
      </w:r>
    </w:p>
    <w:p w14:paraId="53776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recommendations emphasize a holistic approach that combines technology, employee engagement, structured </w:t>
      </w:r>
      <w:proofErr w:type="gramStart"/>
      <w:r w:rsidRPr="001C729C">
        <w:rPr>
          <w:rFonts w:ascii="Times New Roman" w:hAnsi="Times New Roman" w:cs="Times New Roman"/>
          <w:color w:val="000000" w:themeColor="text1"/>
          <w:szCs w:val="24"/>
        </w:rPr>
        <w:t>policy-making</w:t>
      </w:r>
      <w:proofErr w:type="gramEnd"/>
      <w:r w:rsidRPr="001C729C">
        <w:rPr>
          <w:rFonts w:ascii="Times New Roman" w:hAnsi="Times New Roman" w:cs="Times New Roman"/>
          <w:color w:val="000000" w:themeColor="text1"/>
          <w:szCs w:val="24"/>
        </w:rPr>
        <w:t xml:space="preserve">, and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strategies. When effectively implemented, these measures enhance environmental performance, reduce operational costs, and create a competitive edge in the increasingly eco-conscious tourism market.</w:t>
      </w:r>
    </w:p>
    <w:p w14:paraId="2794E609"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A8C7154">
          <v:rect id="_x0000_i1025" style="width:0;height:1.5pt" o:hralign="center" o:hrstd="t" o:hr="t" fillcolor="#a0a0a0" stroked="f"/>
        </w:pict>
      </w: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24CA54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is no longer a supplementary feature within the tourism and hospitality </w:t>
      </w:r>
      <w:proofErr w:type="gramStart"/>
      <w:r w:rsidRPr="001C729C">
        <w:rPr>
          <w:rFonts w:ascii="Times New Roman" w:hAnsi="Times New Roman" w:cs="Times New Roman"/>
          <w:color w:val="000000" w:themeColor="text1"/>
          <w:szCs w:val="24"/>
        </w:rPr>
        <w:t>industry</w:t>
      </w:r>
      <w:proofErr w:type="gramEnd"/>
      <w:r w:rsidRPr="001C729C">
        <w:rPr>
          <w:rFonts w:ascii="Times New Roman" w:hAnsi="Times New Roman" w:cs="Times New Roman"/>
          <w:color w:val="000000" w:themeColor="text1"/>
          <w:szCs w:val="24"/>
        </w:rPr>
        <w:t xml:space="preserve"> but a central strategic priority driven by global environmental pressures, evolving consumer expectations, and competitive differentiation. This report has shown that improving sustainability requires an integrated, multi-layered approach that addresses waste reduction, energy efficiency, and customer engagement. The findings reveal that many businesses recognize the importance of sustainability yet struggle with inconsistent implementation due to financial constraints, limited staff training, and weak customer participation. However, technological innovation, informed </w:t>
      </w: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xml:space="preserve"> strategies, and strong organizational culture offer viable pathways for closing these gaps.</w:t>
      </w:r>
    </w:p>
    <w:p w14:paraId="011D8E9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literature consistently supports the idea that sustainability efforts not only mitigate environmental impact but also enhance customer satisfaction, brand reputation, and long-term profitability. Hotels that adopt proactive and authentic environmental strategies are more likely to attract eco-conscious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and strengthen market positioning. Moreover, embedding sustainability within corporate culture ensures that green initiatives extend beyond superficial efforts and become an integral part of daily operations.</w:t>
      </w:r>
    </w:p>
    <w:p w14:paraId="65F3F21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recommendations provided in this report emphasize practical strategies that balance environmental responsibility with operational feasibility. Waste management improvements, energy-efficient technologies, employee training, and interactive customer engagement programs create meaningful progress toward sustainable operations. Ultimately, achieving sustainability in hospitality requires collaboration between management, employees, guests, suppliers, and </w:t>
      </w:r>
      <w:proofErr w:type="gramStart"/>
      <w:r w:rsidRPr="001C729C">
        <w:rPr>
          <w:rFonts w:ascii="Times New Roman" w:hAnsi="Times New Roman" w:cs="Times New Roman"/>
          <w:color w:val="000000" w:themeColor="text1"/>
          <w:szCs w:val="24"/>
        </w:rPr>
        <w:t>policy-makers</w:t>
      </w:r>
      <w:proofErr w:type="gramEnd"/>
      <w:r w:rsidRPr="001C729C">
        <w:rPr>
          <w:rFonts w:ascii="Times New Roman" w:hAnsi="Times New Roman" w:cs="Times New Roman"/>
          <w:color w:val="000000" w:themeColor="text1"/>
          <w:szCs w:val="24"/>
        </w:rPr>
        <w:t>.</w:t>
      </w:r>
    </w:p>
    <w:p w14:paraId="5A9C83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conclusion, this report underscores that sustainability is both an environmental necessity and a business opportunity. Hospitality organizations that embrace comprehensive, strategically aligned sustainability practices will be better positioned to contribute to global environmental goals and meet the expectations of future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The transition toward sustainable hospitality is ongoing, but with coordinated efforts and innovative solutions, the industry can achieve a more resilient and environmentally responsible future.</w:t>
      </w:r>
    </w:p>
    <w:p w14:paraId="415E5AB5"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8E47137">
          <v:rect id="_x0000_i1026" style="width:0;height:1.5pt" o:hralign="center" o:hrstd="t" o:hr="t" fillcolor="#a0a0a0" stroked="f"/>
        </w:pict>
      </w: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064B98B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Ajzen, I. (1991).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 xml:space="preserve">Organizational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i/>
          <w:iCs/>
          <w:color w:val="000000" w:themeColor="text1"/>
          <w:szCs w:val="24"/>
        </w:rPr>
        <w:t xml:space="preserve"> and Human Decision Processes</w:t>
      </w:r>
      <w:r w:rsidRPr="001C729C">
        <w:rPr>
          <w:rFonts w:ascii="Times New Roman" w:hAnsi="Times New Roman" w:cs="Times New Roman"/>
          <w:color w:val="000000" w:themeColor="text1"/>
          <w:szCs w:val="24"/>
        </w:rPr>
        <w:t>, 50(2), 179–211.</w:t>
      </w:r>
    </w:p>
    <w:p w14:paraId="1D2F6EFE"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O., Raab, C., Yoo, M., &amp; Love, C. (2013). Sustainable hotel practices and nationality: The impact on guest satisfaction and guest intention to return.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34, 227–233.</w:t>
      </w:r>
    </w:p>
    <w:p w14:paraId="3FC1C211"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N. M., Short, S. W., Rana, P., &amp; Evans, S. (2014). A literature and practice review to develop sustainable business model archetypes.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65, 42–56.</w:t>
      </w:r>
    </w:p>
    <w:p w14:paraId="073EDE1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Bohdanowicz, P., &amp; Zientara, P. (2019). Environmental initiatives in the hotel industry.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76, 15–25.</w:t>
      </w:r>
    </w:p>
    <w:p w14:paraId="11DA0E7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Chan, E. (2021). Barriers to sustainability in the hospitality industry. </w:t>
      </w:r>
      <w:r w:rsidRPr="001C729C">
        <w:rPr>
          <w:rFonts w:ascii="Times New Roman" w:hAnsi="Times New Roman" w:cs="Times New Roman"/>
          <w:i/>
          <w:iCs/>
          <w:color w:val="000000" w:themeColor="text1"/>
          <w:szCs w:val="24"/>
        </w:rPr>
        <w:t>Journal of Sustainable Tourism</w:t>
      </w:r>
      <w:r w:rsidRPr="001C729C">
        <w:rPr>
          <w:rFonts w:ascii="Times New Roman" w:hAnsi="Times New Roman" w:cs="Times New Roman"/>
          <w:color w:val="000000" w:themeColor="text1"/>
          <w:szCs w:val="24"/>
        </w:rPr>
        <w:t>, 29(3), 450–470.</w:t>
      </w:r>
    </w:p>
    <w:p w14:paraId="756AA2D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Chen, H., Liu, S., &amp; </w:t>
      </w:r>
      <w:proofErr w:type="spellStart"/>
      <w:r w:rsidRPr="001C729C">
        <w:rPr>
          <w:rFonts w:ascii="Times New Roman" w:hAnsi="Times New Roman" w:cs="Times New Roman"/>
          <w:color w:val="000000" w:themeColor="text1"/>
          <w:szCs w:val="24"/>
        </w:rPr>
        <w:t>Lv</w:t>
      </w:r>
      <w:proofErr w:type="spellEnd"/>
      <w:r w:rsidRPr="001C729C">
        <w:rPr>
          <w:rFonts w:ascii="Times New Roman" w:hAnsi="Times New Roman" w:cs="Times New Roman"/>
          <w:color w:val="000000" w:themeColor="text1"/>
          <w:szCs w:val="24"/>
        </w:rPr>
        <w:t xml:space="preserve">, Y. (2019). Smart energy management in hotels. </w:t>
      </w:r>
      <w:r w:rsidRPr="001C729C">
        <w:rPr>
          <w:rFonts w:ascii="Times New Roman" w:hAnsi="Times New Roman" w:cs="Times New Roman"/>
          <w:i/>
          <w:iCs/>
          <w:color w:val="000000" w:themeColor="text1"/>
          <w:szCs w:val="24"/>
        </w:rPr>
        <w:t>Energy Policy</w:t>
      </w:r>
      <w:r w:rsidRPr="001C729C">
        <w:rPr>
          <w:rFonts w:ascii="Times New Roman" w:hAnsi="Times New Roman" w:cs="Times New Roman"/>
          <w:color w:val="000000" w:themeColor="text1"/>
          <w:szCs w:val="24"/>
        </w:rPr>
        <w:t>, 133, 110887.</w:t>
      </w:r>
    </w:p>
    <w:p w14:paraId="16F6966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Chong, Z., Tan, B., &amp; Wong, K. (2021). Smart waste management in hospitality.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123, 15–26.</w:t>
      </w:r>
    </w:p>
    <w:p w14:paraId="0CF4EE8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Deng, S., &amp; Burnett, J. (2018). Energy use in hotels. </w:t>
      </w:r>
      <w:r w:rsidRPr="001C729C">
        <w:rPr>
          <w:rFonts w:ascii="Times New Roman" w:hAnsi="Times New Roman" w:cs="Times New Roman"/>
          <w:i/>
          <w:iCs/>
          <w:color w:val="000000" w:themeColor="text1"/>
          <w:szCs w:val="24"/>
        </w:rPr>
        <w:t>Energy and Buildings</w:t>
      </w:r>
      <w:r w:rsidRPr="001C729C">
        <w:rPr>
          <w:rFonts w:ascii="Times New Roman" w:hAnsi="Times New Roman" w:cs="Times New Roman"/>
          <w:color w:val="000000" w:themeColor="text1"/>
          <w:szCs w:val="24"/>
        </w:rPr>
        <w:t>, 38(1), 55–65.</w:t>
      </w:r>
    </w:p>
    <w:p w14:paraId="2B6F3CE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Elkington, J. (1998). </w:t>
      </w:r>
      <w:r w:rsidRPr="001C729C">
        <w:rPr>
          <w:rFonts w:ascii="Times New Roman" w:hAnsi="Times New Roman" w:cs="Times New Roman"/>
          <w:i/>
          <w:iCs/>
          <w:color w:val="000000" w:themeColor="text1"/>
          <w:szCs w:val="24"/>
        </w:rPr>
        <w:t>Cannibals with forks: The triple bottom line of 21st century business.</w:t>
      </w:r>
      <w:r w:rsidRPr="001C729C">
        <w:rPr>
          <w:rFonts w:ascii="Times New Roman" w:hAnsi="Times New Roman" w:cs="Times New Roman"/>
          <w:color w:val="000000" w:themeColor="text1"/>
          <w:szCs w:val="24"/>
        </w:rPr>
        <w:t xml:space="preserve"> New Society Publishers.</w:t>
      </w:r>
    </w:p>
    <w:p w14:paraId="657F786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Farr-Wharton, G., Foth, M., &amp; Choi, J. (2014). Identifying factors that promote consumer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causing food waste. </w:t>
      </w:r>
      <w:r w:rsidRPr="001C729C">
        <w:rPr>
          <w:rFonts w:ascii="Times New Roman" w:hAnsi="Times New Roman" w:cs="Times New Roman"/>
          <w:i/>
          <w:iCs/>
          <w:color w:val="000000" w:themeColor="text1"/>
          <w:szCs w:val="24"/>
        </w:rPr>
        <w:t xml:space="preserve">Journal of Consumer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color w:val="000000" w:themeColor="text1"/>
          <w:szCs w:val="24"/>
        </w:rPr>
        <w:t>, 13(4), 221–229.</w:t>
      </w:r>
    </w:p>
    <w:p w14:paraId="663ADA23"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lastRenderedPageBreak/>
        <w:t>Filimonau</w:t>
      </w:r>
      <w:proofErr w:type="spellEnd"/>
      <w:r w:rsidRPr="001C729C">
        <w:rPr>
          <w:rFonts w:ascii="Times New Roman" w:hAnsi="Times New Roman" w:cs="Times New Roman"/>
          <w:color w:val="000000" w:themeColor="text1"/>
          <w:szCs w:val="24"/>
        </w:rPr>
        <w:t xml:space="preserve">, V., &amp; De Coteau, D. (2019). Food waste management in hospitality.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240, 118158.</w:t>
      </w:r>
    </w:p>
    <w:p w14:paraId="7ACF5EE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Ghisellini, P., Cialani, C., &amp; </w:t>
      </w:r>
      <w:proofErr w:type="spellStart"/>
      <w:r w:rsidRPr="001C729C">
        <w:rPr>
          <w:rFonts w:ascii="Times New Roman" w:hAnsi="Times New Roman" w:cs="Times New Roman"/>
          <w:color w:val="000000" w:themeColor="text1"/>
          <w:szCs w:val="24"/>
        </w:rPr>
        <w:t>Ulgiati</w:t>
      </w:r>
      <w:proofErr w:type="spellEnd"/>
      <w:r w:rsidRPr="001C729C">
        <w:rPr>
          <w:rFonts w:ascii="Times New Roman" w:hAnsi="Times New Roman" w:cs="Times New Roman"/>
          <w:color w:val="000000" w:themeColor="text1"/>
          <w:szCs w:val="24"/>
        </w:rPr>
        <w:t xml:space="preserve">, S. (2016). A review on circular economy.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114, 11–32.</w:t>
      </w:r>
    </w:p>
    <w:p w14:paraId="0079D816"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S., &amp; Scott, D. (2018). Tourism and climate change mitigation.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63, 1–15.</w:t>
      </w:r>
    </w:p>
    <w:p w14:paraId="5D636EC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Graci, S., &amp; Dodds, R. (2018). Why go green? The business case for environmental commitment. </w:t>
      </w:r>
      <w:r w:rsidRPr="001C729C">
        <w:rPr>
          <w:rFonts w:ascii="Times New Roman" w:hAnsi="Times New Roman" w:cs="Times New Roman"/>
          <w:i/>
          <w:iCs/>
          <w:color w:val="000000" w:themeColor="text1"/>
          <w:szCs w:val="24"/>
        </w:rPr>
        <w:t>Anatolia</w:t>
      </w:r>
      <w:r w:rsidRPr="001C729C">
        <w:rPr>
          <w:rFonts w:ascii="Times New Roman" w:hAnsi="Times New Roman" w:cs="Times New Roman"/>
          <w:color w:val="000000" w:themeColor="text1"/>
          <w:szCs w:val="24"/>
        </w:rPr>
        <w:t>, 29(2), 227–239.</w:t>
      </w:r>
    </w:p>
    <w:p w14:paraId="4A9D97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Han, H., &amp; Yoon, H. (2015). Hotel guests' environmental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45, 22–33.</w:t>
      </w:r>
    </w:p>
    <w:p w14:paraId="1AC1023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Juvan, E.,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S. (2014).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in sustainable tourism. </w:t>
      </w:r>
      <w:r w:rsidRPr="001C729C">
        <w:rPr>
          <w:rFonts w:ascii="Times New Roman" w:hAnsi="Times New Roman" w:cs="Times New Roman"/>
          <w:i/>
          <w:iCs/>
          <w:color w:val="000000" w:themeColor="text1"/>
          <w:szCs w:val="24"/>
        </w:rPr>
        <w:t>Annals of Tourism Research</w:t>
      </w:r>
      <w:r w:rsidRPr="001C729C">
        <w:rPr>
          <w:rFonts w:ascii="Times New Roman" w:hAnsi="Times New Roman" w:cs="Times New Roman"/>
          <w:color w:val="000000" w:themeColor="text1"/>
          <w:szCs w:val="24"/>
        </w:rPr>
        <w:t>, 48, 76–95.</w:t>
      </w:r>
    </w:p>
    <w:p w14:paraId="797FC5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Kang, J., Liu, Y., &amp; Kim, J. (2021). Gamification for sustainability participation. </w:t>
      </w:r>
      <w:r w:rsidRPr="001C729C">
        <w:rPr>
          <w:rFonts w:ascii="Times New Roman" w:hAnsi="Times New Roman" w:cs="Times New Roman"/>
          <w:i/>
          <w:iCs/>
          <w:color w:val="000000" w:themeColor="text1"/>
          <w:szCs w:val="24"/>
        </w:rPr>
        <w:t>Sustainability</w:t>
      </w:r>
      <w:r w:rsidRPr="001C729C">
        <w:rPr>
          <w:rFonts w:ascii="Times New Roman" w:hAnsi="Times New Roman" w:cs="Times New Roman"/>
          <w:color w:val="000000" w:themeColor="text1"/>
          <w:szCs w:val="24"/>
        </w:rPr>
        <w:t>, 13(2), 678.</w:t>
      </w:r>
    </w:p>
    <w:p w14:paraId="35CDD2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Kim, S., &amp; Thapa, B. (2018). The influence of environmental values on tourist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67, 399–410.</w:t>
      </w:r>
    </w:p>
    <w:p w14:paraId="34034CF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Lenzen, M., Sun, Y., </w:t>
      </w:r>
      <w:proofErr w:type="spellStart"/>
      <w:r w:rsidRPr="001C729C">
        <w:rPr>
          <w:rFonts w:ascii="Times New Roman" w:hAnsi="Times New Roman" w:cs="Times New Roman"/>
          <w:color w:val="000000" w:themeColor="text1"/>
          <w:szCs w:val="24"/>
        </w:rPr>
        <w:t>Faturay</w:t>
      </w:r>
      <w:proofErr w:type="spellEnd"/>
      <w:r w:rsidRPr="001C729C">
        <w:rPr>
          <w:rFonts w:ascii="Times New Roman" w:hAnsi="Times New Roman" w:cs="Times New Roman"/>
          <w:color w:val="000000" w:themeColor="text1"/>
          <w:szCs w:val="24"/>
        </w:rPr>
        <w:t xml:space="preserve">, F., Ting, Y., Geschke, A., &amp; Malik, A. (2018). The carbon footprint of global tourism. </w:t>
      </w:r>
      <w:r w:rsidRPr="001C729C">
        <w:rPr>
          <w:rFonts w:ascii="Times New Roman" w:hAnsi="Times New Roman" w:cs="Times New Roman"/>
          <w:i/>
          <w:iCs/>
          <w:color w:val="000000" w:themeColor="text1"/>
          <w:szCs w:val="24"/>
        </w:rPr>
        <w:t>Nature Climate Change</w:t>
      </w:r>
      <w:r w:rsidRPr="001C729C">
        <w:rPr>
          <w:rFonts w:ascii="Times New Roman" w:hAnsi="Times New Roman" w:cs="Times New Roman"/>
          <w:color w:val="000000" w:themeColor="text1"/>
          <w:szCs w:val="24"/>
        </w:rPr>
        <w:t>, 8(6), 522–528.</w:t>
      </w:r>
    </w:p>
    <w:p w14:paraId="7DACD88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Pirani, S., &amp; Arafat, H. (2016). Solid waste management in the hotel industry.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49, 326–336.</w:t>
      </w:r>
    </w:p>
    <w:p w14:paraId="6AFAA3D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Rogers, E. (2003). </w:t>
      </w:r>
      <w:r w:rsidRPr="001C729C">
        <w:rPr>
          <w:rFonts w:ascii="Times New Roman" w:hAnsi="Times New Roman" w:cs="Times New Roman"/>
          <w:i/>
          <w:iCs/>
          <w:color w:val="000000" w:themeColor="text1"/>
          <w:szCs w:val="24"/>
        </w:rPr>
        <w:t>Diffusion of innovations</w:t>
      </w:r>
      <w:r w:rsidRPr="001C729C">
        <w:rPr>
          <w:rFonts w:ascii="Times New Roman" w:hAnsi="Times New Roman" w:cs="Times New Roman"/>
          <w:color w:val="000000" w:themeColor="text1"/>
          <w:szCs w:val="24"/>
        </w:rPr>
        <w:t xml:space="preserve"> (5th ed.). Free Press.</w:t>
      </w:r>
    </w:p>
    <w:p w14:paraId="2C6CDE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Schein, E. (2010). </w:t>
      </w:r>
      <w:r w:rsidRPr="001C729C">
        <w:rPr>
          <w:rFonts w:ascii="Times New Roman" w:hAnsi="Times New Roman" w:cs="Times New Roman"/>
          <w:i/>
          <w:iCs/>
          <w:color w:val="000000" w:themeColor="text1"/>
          <w:szCs w:val="24"/>
        </w:rPr>
        <w:t>Organizational culture and leadership.</w:t>
      </w:r>
      <w:r w:rsidRPr="001C729C">
        <w:rPr>
          <w:rFonts w:ascii="Times New Roman" w:hAnsi="Times New Roman" w:cs="Times New Roman"/>
          <w:color w:val="000000" w:themeColor="text1"/>
          <w:szCs w:val="24"/>
        </w:rPr>
        <w:t xml:space="preserve"> Jossey-Bass.</w:t>
      </w:r>
    </w:p>
    <w:p w14:paraId="678F7C4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Williams, P., Ponsford, I., &amp; Fennell, D. (2020). Waste minimization strategies in tourism. </w:t>
      </w:r>
      <w:r w:rsidRPr="001C729C">
        <w:rPr>
          <w:rFonts w:ascii="Times New Roman" w:hAnsi="Times New Roman" w:cs="Times New Roman"/>
          <w:i/>
          <w:iCs/>
          <w:color w:val="000000" w:themeColor="text1"/>
          <w:szCs w:val="24"/>
        </w:rPr>
        <w:t>Tourism Geographies</w:t>
      </w:r>
      <w:r w:rsidRPr="001C729C">
        <w:rPr>
          <w:rFonts w:ascii="Times New Roman" w:hAnsi="Times New Roman" w:cs="Times New Roman"/>
          <w:color w:val="000000" w:themeColor="text1"/>
          <w:szCs w:val="24"/>
        </w:rPr>
        <w:t>, 22(2), 245–261.</w:t>
      </w:r>
    </w:p>
    <w:p w14:paraId="18D123F1" w14:textId="06A07F2D" w:rsidR="00F11085" w:rsidRPr="001C729C" w:rsidRDefault="00F11085" w:rsidP="001C729C">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B7FAD"/>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5661</Words>
  <Characters>32272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2025-11-29T15:00:00Z</dcterms:created>
  <dcterms:modified xsi:type="dcterms:W3CDTF">2025-11-29T15:00:00Z</dcterms:modified>
</cp:coreProperties>
</file>