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C6DE8" w14:textId="77777777" w:rsidR="00C45E7A" w:rsidRDefault="00C45E7A" w:rsidP="00C45E7A">
      <w:pPr>
        <w:pStyle w:val="Title"/>
        <w:spacing w:before="120" w:after="120" w:line="480" w:lineRule="auto"/>
        <w:contextualSpacing w:val="0"/>
        <w:jc w:val="center"/>
        <w:rPr>
          <w:rFonts w:ascii="Times New Roman" w:eastAsia="Times New Roman" w:hAnsi="Times New Roman" w:cs="Times New Roman"/>
          <w:sz w:val="48"/>
          <w:szCs w:val="48"/>
          <w:lang w:eastAsia="en-IN"/>
        </w:rPr>
      </w:pPr>
    </w:p>
    <w:p w14:paraId="3DD2E849" w14:textId="2B835D3B" w:rsidR="00EF7ECD" w:rsidRPr="00C45E7A" w:rsidRDefault="00EF7ECD" w:rsidP="00C45E7A">
      <w:pPr>
        <w:pStyle w:val="Title"/>
        <w:spacing w:before="120" w:after="120" w:line="480" w:lineRule="auto"/>
        <w:contextualSpacing w:val="0"/>
        <w:jc w:val="center"/>
        <w:rPr>
          <w:rFonts w:ascii="Times New Roman" w:eastAsia="Times New Roman" w:hAnsi="Times New Roman" w:cs="Times New Roman"/>
          <w:b/>
          <w:bCs/>
          <w:sz w:val="48"/>
          <w:szCs w:val="48"/>
          <w:lang w:eastAsia="en-IN"/>
        </w:rPr>
      </w:pPr>
      <w:r w:rsidRPr="00C45E7A">
        <w:rPr>
          <w:rFonts w:ascii="Times New Roman" w:eastAsia="Times New Roman" w:hAnsi="Times New Roman" w:cs="Times New Roman"/>
          <w:b/>
          <w:bCs/>
          <w:sz w:val="48"/>
          <w:szCs w:val="48"/>
          <w:lang w:eastAsia="en-IN"/>
        </w:rPr>
        <w:t>M05 – Management and Communication Skills</w:t>
      </w:r>
      <w:r w:rsidRPr="00C45E7A">
        <w:rPr>
          <w:rFonts w:ascii="Times New Roman" w:eastAsia="Times New Roman" w:hAnsi="Times New Roman" w:cs="Times New Roman"/>
          <w:b/>
          <w:bCs/>
          <w:sz w:val="48"/>
          <w:szCs w:val="48"/>
          <w:lang w:eastAsia="en-IN"/>
        </w:rPr>
        <w:br/>
        <w:t>Assignment Topic: Leadership Communication, Emotional Intelligence, and Team Performance</w:t>
      </w:r>
      <w:r w:rsidRPr="00C45E7A">
        <w:rPr>
          <w:rFonts w:ascii="Times New Roman" w:eastAsia="Times New Roman" w:hAnsi="Times New Roman" w:cs="Times New Roman"/>
          <w:b/>
          <w:bCs/>
          <w:sz w:val="48"/>
          <w:szCs w:val="48"/>
          <w:lang w:eastAsia="en-IN"/>
        </w:rPr>
        <w:br/>
        <w:t xml:space="preserve">Submitted By: </w:t>
      </w:r>
      <w:r w:rsidRPr="00C45E7A">
        <w:rPr>
          <w:rFonts w:ascii="Times New Roman" w:eastAsia="Times New Roman" w:hAnsi="Times New Roman" w:cs="Times New Roman"/>
          <w:b/>
          <w:bCs/>
          <w:sz w:val="48"/>
          <w:szCs w:val="48"/>
          <w:lang w:eastAsia="en-IN"/>
        </w:rPr>
        <w:br/>
        <w:t>Course: M05 – Management and Communication Skills</w:t>
      </w:r>
      <w:r w:rsidRPr="00C45E7A">
        <w:rPr>
          <w:rFonts w:ascii="Times New Roman" w:eastAsia="Times New Roman" w:hAnsi="Times New Roman" w:cs="Times New Roman"/>
          <w:b/>
          <w:bCs/>
          <w:sz w:val="48"/>
          <w:szCs w:val="48"/>
          <w:lang w:eastAsia="en-IN"/>
        </w:rPr>
        <w:br/>
        <w:t>Submission Date: 24 May 2026</w:t>
      </w:r>
    </w:p>
    <w:p w14:paraId="09BDF591" w14:textId="7363AAE6" w:rsidR="00EF7ECD" w:rsidRPr="00EF7ECD" w:rsidRDefault="00EF7ECD" w:rsidP="00C45E7A">
      <w:pPr>
        <w:spacing w:before="120" w:after="120" w:line="480" w:lineRule="auto"/>
        <w:jc w:val="both"/>
        <w:rPr>
          <w:rFonts w:ascii="Times New Roman" w:eastAsia="Times New Roman" w:hAnsi="Times New Roman" w:cs="Times New Roman"/>
          <w:sz w:val="24"/>
          <w:szCs w:val="24"/>
          <w:lang w:eastAsia="en-IN"/>
        </w:rPr>
      </w:pPr>
    </w:p>
    <w:p w14:paraId="7C3AF35D" w14:textId="77777777" w:rsidR="006D6E41" w:rsidRPr="00C45E7A" w:rsidRDefault="006D6E41" w:rsidP="00C45E7A">
      <w:pPr>
        <w:spacing w:before="120" w:after="120" w:line="480" w:lineRule="auto"/>
        <w:jc w:val="both"/>
        <w:rPr>
          <w:rFonts w:ascii="Times New Roman" w:eastAsia="Times New Roman" w:hAnsi="Times New Roman" w:cs="Times New Roman"/>
          <w:b/>
          <w:bCs/>
          <w:kern w:val="36"/>
          <w:sz w:val="24"/>
          <w:szCs w:val="24"/>
          <w:lang w:eastAsia="en-IN"/>
        </w:rPr>
      </w:pPr>
      <w:r w:rsidRPr="00C45E7A">
        <w:rPr>
          <w:rFonts w:ascii="Times New Roman" w:hAnsi="Times New Roman" w:cs="Times New Roman"/>
          <w:sz w:val="24"/>
          <w:szCs w:val="24"/>
        </w:rPr>
        <w:br w:type="page"/>
      </w:r>
    </w:p>
    <w:sdt>
      <w:sdtPr>
        <w:rPr>
          <w:rFonts w:ascii="Times New Roman" w:hAnsi="Times New Roman" w:cs="Times New Roman"/>
          <w:sz w:val="24"/>
          <w:szCs w:val="24"/>
        </w:rPr>
        <w:id w:val="1470176365"/>
        <w:docPartObj>
          <w:docPartGallery w:val="Table of Contents"/>
          <w:docPartUnique/>
        </w:docPartObj>
      </w:sdtPr>
      <w:sdtEndPr>
        <w:rPr>
          <w:rFonts w:eastAsiaTheme="minorHAnsi"/>
          <w:b/>
          <w:bCs/>
          <w:noProof/>
          <w:color w:val="auto"/>
          <w:lang w:val="en-IN"/>
        </w:rPr>
      </w:sdtEndPr>
      <w:sdtContent>
        <w:p w14:paraId="6E2126F6" w14:textId="3222CB8D" w:rsidR="00296C1B" w:rsidRPr="00C45E7A" w:rsidRDefault="00296C1B" w:rsidP="00C45E7A">
          <w:pPr>
            <w:pStyle w:val="TOCHeading"/>
            <w:spacing w:before="120" w:after="120" w:line="480" w:lineRule="auto"/>
            <w:jc w:val="both"/>
            <w:rPr>
              <w:rFonts w:ascii="Times New Roman" w:hAnsi="Times New Roman" w:cs="Times New Roman"/>
              <w:b/>
              <w:bCs/>
              <w:color w:val="000000" w:themeColor="text1"/>
            </w:rPr>
          </w:pPr>
          <w:r w:rsidRPr="00C45E7A">
            <w:rPr>
              <w:rFonts w:ascii="Times New Roman" w:hAnsi="Times New Roman" w:cs="Times New Roman"/>
              <w:b/>
              <w:bCs/>
              <w:color w:val="000000" w:themeColor="text1"/>
            </w:rPr>
            <w:t>Table of Contents</w:t>
          </w:r>
        </w:p>
        <w:p w14:paraId="4F249011" w14:textId="2AC60EF4" w:rsidR="00C45E7A" w:rsidRDefault="00296C1B">
          <w:pPr>
            <w:pStyle w:val="TOC1"/>
            <w:tabs>
              <w:tab w:val="right" w:leader="dot" w:pos="9016"/>
            </w:tabs>
            <w:rPr>
              <w:rFonts w:eastAsiaTheme="minorEastAsia"/>
              <w:noProof/>
              <w:lang w:eastAsia="en-IN"/>
            </w:rPr>
          </w:pPr>
          <w:r w:rsidRPr="00C45E7A">
            <w:rPr>
              <w:rFonts w:ascii="Times New Roman" w:hAnsi="Times New Roman" w:cs="Times New Roman"/>
              <w:sz w:val="24"/>
              <w:szCs w:val="24"/>
            </w:rPr>
            <w:fldChar w:fldCharType="begin"/>
          </w:r>
          <w:r w:rsidRPr="00C45E7A">
            <w:rPr>
              <w:rFonts w:ascii="Times New Roman" w:hAnsi="Times New Roman" w:cs="Times New Roman"/>
              <w:sz w:val="24"/>
              <w:szCs w:val="24"/>
            </w:rPr>
            <w:instrText xml:space="preserve"> TOC \o "1-3" \h \z \u </w:instrText>
          </w:r>
          <w:r w:rsidRPr="00C45E7A">
            <w:rPr>
              <w:rFonts w:ascii="Times New Roman" w:hAnsi="Times New Roman" w:cs="Times New Roman"/>
              <w:sz w:val="24"/>
              <w:szCs w:val="24"/>
            </w:rPr>
            <w:fldChar w:fldCharType="separate"/>
          </w:r>
          <w:hyperlink w:anchor="_Toc230166670" w:history="1">
            <w:r w:rsidR="00C45E7A" w:rsidRPr="0044045B">
              <w:rPr>
                <w:rStyle w:val="Hyperlink"/>
                <w:noProof/>
              </w:rPr>
              <w:t>Abstract</w:t>
            </w:r>
            <w:r w:rsidR="00C45E7A">
              <w:rPr>
                <w:noProof/>
                <w:webHidden/>
              </w:rPr>
              <w:tab/>
            </w:r>
            <w:r w:rsidR="00C45E7A">
              <w:rPr>
                <w:noProof/>
                <w:webHidden/>
              </w:rPr>
              <w:fldChar w:fldCharType="begin"/>
            </w:r>
            <w:r w:rsidR="00C45E7A">
              <w:rPr>
                <w:noProof/>
                <w:webHidden/>
              </w:rPr>
              <w:instrText xml:space="preserve"> PAGEREF _Toc230166670 \h </w:instrText>
            </w:r>
            <w:r w:rsidR="00C45E7A">
              <w:rPr>
                <w:noProof/>
                <w:webHidden/>
              </w:rPr>
            </w:r>
            <w:r w:rsidR="00C45E7A">
              <w:rPr>
                <w:noProof/>
                <w:webHidden/>
              </w:rPr>
              <w:fldChar w:fldCharType="separate"/>
            </w:r>
            <w:r w:rsidR="00C45E7A">
              <w:rPr>
                <w:noProof/>
                <w:webHidden/>
              </w:rPr>
              <w:t>3</w:t>
            </w:r>
            <w:r w:rsidR="00C45E7A">
              <w:rPr>
                <w:noProof/>
                <w:webHidden/>
              </w:rPr>
              <w:fldChar w:fldCharType="end"/>
            </w:r>
          </w:hyperlink>
        </w:p>
        <w:p w14:paraId="48B7AF32" w14:textId="0F051E9F" w:rsidR="00C45E7A" w:rsidRDefault="00C45E7A">
          <w:pPr>
            <w:pStyle w:val="TOC1"/>
            <w:tabs>
              <w:tab w:val="right" w:leader="dot" w:pos="9016"/>
            </w:tabs>
            <w:rPr>
              <w:rFonts w:eastAsiaTheme="minorEastAsia"/>
              <w:noProof/>
              <w:lang w:eastAsia="en-IN"/>
            </w:rPr>
          </w:pPr>
          <w:hyperlink w:anchor="_Toc230166671" w:history="1">
            <w:r w:rsidRPr="0044045B">
              <w:rPr>
                <w:rStyle w:val="Hyperlink"/>
                <w:noProof/>
              </w:rPr>
              <w:t>Introduction</w:t>
            </w:r>
            <w:r>
              <w:rPr>
                <w:noProof/>
                <w:webHidden/>
              </w:rPr>
              <w:tab/>
            </w:r>
            <w:r>
              <w:rPr>
                <w:noProof/>
                <w:webHidden/>
              </w:rPr>
              <w:fldChar w:fldCharType="begin"/>
            </w:r>
            <w:r>
              <w:rPr>
                <w:noProof/>
                <w:webHidden/>
              </w:rPr>
              <w:instrText xml:space="preserve"> PAGEREF _Toc230166671 \h </w:instrText>
            </w:r>
            <w:r>
              <w:rPr>
                <w:noProof/>
                <w:webHidden/>
              </w:rPr>
            </w:r>
            <w:r>
              <w:rPr>
                <w:noProof/>
                <w:webHidden/>
              </w:rPr>
              <w:fldChar w:fldCharType="separate"/>
            </w:r>
            <w:r>
              <w:rPr>
                <w:noProof/>
                <w:webHidden/>
              </w:rPr>
              <w:t>3</w:t>
            </w:r>
            <w:r>
              <w:rPr>
                <w:noProof/>
                <w:webHidden/>
              </w:rPr>
              <w:fldChar w:fldCharType="end"/>
            </w:r>
          </w:hyperlink>
        </w:p>
        <w:p w14:paraId="49C8F4E5" w14:textId="5847868E" w:rsidR="00C45E7A" w:rsidRDefault="00C45E7A">
          <w:pPr>
            <w:pStyle w:val="TOC1"/>
            <w:tabs>
              <w:tab w:val="right" w:leader="dot" w:pos="9016"/>
            </w:tabs>
            <w:rPr>
              <w:rFonts w:eastAsiaTheme="minorEastAsia"/>
              <w:noProof/>
              <w:lang w:eastAsia="en-IN"/>
            </w:rPr>
          </w:pPr>
          <w:hyperlink w:anchor="_Toc230166672" w:history="1">
            <w:r w:rsidRPr="0044045B">
              <w:rPr>
                <w:rStyle w:val="Hyperlink"/>
                <w:noProof/>
              </w:rPr>
              <w:t>Literature Review</w:t>
            </w:r>
            <w:r>
              <w:rPr>
                <w:noProof/>
                <w:webHidden/>
              </w:rPr>
              <w:tab/>
            </w:r>
            <w:r>
              <w:rPr>
                <w:noProof/>
                <w:webHidden/>
              </w:rPr>
              <w:fldChar w:fldCharType="begin"/>
            </w:r>
            <w:r>
              <w:rPr>
                <w:noProof/>
                <w:webHidden/>
              </w:rPr>
              <w:instrText xml:space="preserve"> PAGEREF _Toc230166672 \h </w:instrText>
            </w:r>
            <w:r>
              <w:rPr>
                <w:noProof/>
                <w:webHidden/>
              </w:rPr>
            </w:r>
            <w:r>
              <w:rPr>
                <w:noProof/>
                <w:webHidden/>
              </w:rPr>
              <w:fldChar w:fldCharType="separate"/>
            </w:r>
            <w:r>
              <w:rPr>
                <w:noProof/>
                <w:webHidden/>
              </w:rPr>
              <w:t>5</w:t>
            </w:r>
            <w:r>
              <w:rPr>
                <w:noProof/>
                <w:webHidden/>
              </w:rPr>
              <w:fldChar w:fldCharType="end"/>
            </w:r>
          </w:hyperlink>
        </w:p>
        <w:p w14:paraId="3D67C5F7" w14:textId="202612C5" w:rsidR="00C45E7A" w:rsidRDefault="00C45E7A">
          <w:pPr>
            <w:pStyle w:val="TOC2"/>
            <w:tabs>
              <w:tab w:val="right" w:leader="dot" w:pos="9016"/>
            </w:tabs>
            <w:rPr>
              <w:rFonts w:eastAsiaTheme="minorEastAsia"/>
              <w:noProof/>
              <w:lang w:eastAsia="en-IN"/>
            </w:rPr>
          </w:pPr>
          <w:hyperlink w:anchor="_Toc230166673" w:history="1">
            <w:r w:rsidRPr="0044045B">
              <w:rPr>
                <w:rStyle w:val="Hyperlink"/>
                <w:noProof/>
              </w:rPr>
              <w:t>1. Emotional Intelligence and Managerial Effectiveness</w:t>
            </w:r>
            <w:r>
              <w:rPr>
                <w:noProof/>
                <w:webHidden/>
              </w:rPr>
              <w:tab/>
            </w:r>
            <w:r>
              <w:rPr>
                <w:noProof/>
                <w:webHidden/>
              </w:rPr>
              <w:fldChar w:fldCharType="begin"/>
            </w:r>
            <w:r>
              <w:rPr>
                <w:noProof/>
                <w:webHidden/>
              </w:rPr>
              <w:instrText xml:space="preserve"> PAGEREF _Toc230166673 \h </w:instrText>
            </w:r>
            <w:r>
              <w:rPr>
                <w:noProof/>
                <w:webHidden/>
              </w:rPr>
            </w:r>
            <w:r>
              <w:rPr>
                <w:noProof/>
                <w:webHidden/>
              </w:rPr>
              <w:fldChar w:fldCharType="separate"/>
            </w:r>
            <w:r>
              <w:rPr>
                <w:noProof/>
                <w:webHidden/>
              </w:rPr>
              <w:t>5</w:t>
            </w:r>
            <w:r>
              <w:rPr>
                <w:noProof/>
                <w:webHidden/>
              </w:rPr>
              <w:fldChar w:fldCharType="end"/>
            </w:r>
          </w:hyperlink>
        </w:p>
        <w:p w14:paraId="5122673A" w14:textId="09649C7E" w:rsidR="00C45E7A" w:rsidRDefault="00C45E7A">
          <w:pPr>
            <w:pStyle w:val="TOC2"/>
            <w:tabs>
              <w:tab w:val="right" w:leader="dot" w:pos="9016"/>
            </w:tabs>
            <w:rPr>
              <w:rFonts w:eastAsiaTheme="minorEastAsia"/>
              <w:noProof/>
              <w:lang w:eastAsia="en-IN"/>
            </w:rPr>
          </w:pPr>
          <w:hyperlink w:anchor="_Toc230166674" w:history="1">
            <w:r w:rsidRPr="0044045B">
              <w:rPr>
                <w:rStyle w:val="Hyperlink"/>
                <w:noProof/>
              </w:rPr>
              <w:t>2. Leadership Communication and Team Development</w:t>
            </w:r>
            <w:r>
              <w:rPr>
                <w:noProof/>
                <w:webHidden/>
              </w:rPr>
              <w:tab/>
            </w:r>
            <w:r>
              <w:rPr>
                <w:noProof/>
                <w:webHidden/>
              </w:rPr>
              <w:fldChar w:fldCharType="begin"/>
            </w:r>
            <w:r>
              <w:rPr>
                <w:noProof/>
                <w:webHidden/>
              </w:rPr>
              <w:instrText xml:space="preserve"> PAGEREF _Toc230166674 \h </w:instrText>
            </w:r>
            <w:r>
              <w:rPr>
                <w:noProof/>
                <w:webHidden/>
              </w:rPr>
            </w:r>
            <w:r>
              <w:rPr>
                <w:noProof/>
                <w:webHidden/>
              </w:rPr>
              <w:fldChar w:fldCharType="separate"/>
            </w:r>
            <w:r>
              <w:rPr>
                <w:noProof/>
                <w:webHidden/>
              </w:rPr>
              <w:t>6</w:t>
            </w:r>
            <w:r>
              <w:rPr>
                <w:noProof/>
                <w:webHidden/>
              </w:rPr>
              <w:fldChar w:fldCharType="end"/>
            </w:r>
          </w:hyperlink>
        </w:p>
        <w:p w14:paraId="2FDEF563" w14:textId="32A3F13B" w:rsidR="00C45E7A" w:rsidRDefault="00C45E7A">
          <w:pPr>
            <w:pStyle w:val="TOC2"/>
            <w:tabs>
              <w:tab w:val="right" w:leader="dot" w:pos="9016"/>
            </w:tabs>
            <w:rPr>
              <w:rFonts w:eastAsiaTheme="minorEastAsia"/>
              <w:noProof/>
              <w:lang w:eastAsia="en-IN"/>
            </w:rPr>
          </w:pPr>
          <w:hyperlink w:anchor="_Toc230166675" w:history="1">
            <w:r w:rsidRPr="0044045B">
              <w:rPr>
                <w:rStyle w:val="Hyperlink"/>
                <w:noProof/>
              </w:rPr>
              <w:t>3. Leadership Communication in Conflict, Stress, and Change Management</w:t>
            </w:r>
            <w:r>
              <w:rPr>
                <w:noProof/>
                <w:webHidden/>
              </w:rPr>
              <w:tab/>
            </w:r>
            <w:r>
              <w:rPr>
                <w:noProof/>
                <w:webHidden/>
              </w:rPr>
              <w:fldChar w:fldCharType="begin"/>
            </w:r>
            <w:r>
              <w:rPr>
                <w:noProof/>
                <w:webHidden/>
              </w:rPr>
              <w:instrText xml:space="preserve"> PAGEREF _Toc230166675 \h </w:instrText>
            </w:r>
            <w:r>
              <w:rPr>
                <w:noProof/>
                <w:webHidden/>
              </w:rPr>
            </w:r>
            <w:r>
              <w:rPr>
                <w:noProof/>
                <w:webHidden/>
              </w:rPr>
              <w:fldChar w:fldCharType="separate"/>
            </w:r>
            <w:r>
              <w:rPr>
                <w:noProof/>
                <w:webHidden/>
              </w:rPr>
              <w:t>7</w:t>
            </w:r>
            <w:r>
              <w:rPr>
                <w:noProof/>
                <w:webHidden/>
              </w:rPr>
              <w:fldChar w:fldCharType="end"/>
            </w:r>
          </w:hyperlink>
        </w:p>
        <w:p w14:paraId="17789E39" w14:textId="43C46209" w:rsidR="00C45E7A" w:rsidRDefault="00C45E7A">
          <w:pPr>
            <w:pStyle w:val="TOC2"/>
            <w:tabs>
              <w:tab w:val="right" w:leader="dot" w:pos="9016"/>
            </w:tabs>
            <w:rPr>
              <w:rFonts w:eastAsiaTheme="minorEastAsia"/>
              <w:noProof/>
              <w:lang w:eastAsia="en-IN"/>
            </w:rPr>
          </w:pPr>
          <w:hyperlink w:anchor="_Toc230166676" w:history="1">
            <w:r w:rsidRPr="0044045B">
              <w:rPr>
                <w:rStyle w:val="Hyperlink"/>
                <w:noProof/>
              </w:rPr>
              <w:t>4. Organizational Examples and Practical Applications</w:t>
            </w:r>
            <w:r>
              <w:rPr>
                <w:noProof/>
                <w:webHidden/>
              </w:rPr>
              <w:tab/>
            </w:r>
            <w:r>
              <w:rPr>
                <w:noProof/>
                <w:webHidden/>
              </w:rPr>
              <w:fldChar w:fldCharType="begin"/>
            </w:r>
            <w:r>
              <w:rPr>
                <w:noProof/>
                <w:webHidden/>
              </w:rPr>
              <w:instrText xml:space="preserve"> PAGEREF _Toc230166676 \h </w:instrText>
            </w:r>
            <w:r>
              <w:rPr>
                <w:noProof/>
                <w:webHidden/>
              </w:rPr>
            </w:r>
            <w:r>
              <w:rPr>
                <w:noProof/>
                <w:webHidden/>
              </w:rPr>
              <w:fldChar w:fldCharType="separate"/>
            </w:r>
            <w:r>
              <w:rPr>
                <w:noProof/>
                <w:webHidden/>
              </w:rPr>
              <w:t>9</w:t>
            </w:r>
            <w:r>
              <w:rPr>
                <w:noProof/>
                <w:webHidden/>
              </w:rPr>
              <w:fldChar w:fldCharType="end"/>
            </w:r>
          </w:hyperlink>
        </w:p>
        <w:p w14:paraId="095AC096" w14:textId="58C9CEB1" w:rsidR="00C45E7A" w:rsidRDefault="00C45E7A">
          <w:pPr>
            <w:pStyle w:val="TOC2"/>
            <w:tabs>
              <w:tab w:val="right" w:leader="dot" w:pos="9016"/>
            </w:tabs>
            <w:rPr>
              <w:rFonts w:eastAsiaTheme="minorEastAsia"/>
              <w:noProof/>
              <w:lang w:eastAsia="en-IN"/>
            </w:rPr>
          </w:pPr>
          <w:hyperlink w:anchor="_Toc230166677" w:history="1">
            <w:r w:rsidRPr="0044045B">
              <w:rPr>
                <w:rStyle w:val="Hyperlink"/>
                <w:noProof/>
              </w:rPr>
              <w:t>1. Impact of Emotional Intelligence on Leadership Effectiveness</w:t>
            </w:r>
            <w:r>
              <w:rPr>
                <w:noProof/>
                <w:webHidden/>
              </w:rPr>
              <w:tab/>
            </w:r>
            <w:r>
              <w:rPr>
                <w:noProof/>
                <w:webHidden/>
              </w:rPr>
              <w:fldChar w:fldCharType="begin"/>
            </w:r>
            <w:r>
              <w:rPr>
                <w:noProof/>
                <w:webHidden/>
              </w:rPr>
              <w:instrText xml:space="preserve"> PAGEREF _Toc230166677 \h </w:instrText>
            </w:r>
            <w:r>
              <w:rPr>
                <w:noProof/>
                <w:webHidden/>
              </w:rPr>
            </w:r>
            <w:r>
              <w:rPr>
                <w:noProof/>
                <w:webHidden/>
              </w:rPr>
              <w:fldChar w:fldCharType="separate"/>
            </w:r>
            <w:r>
              <w:rPr>
                <w:noProof/>
                <w:webHidden/>
              </w:rPr>
              <w:t>11</w:t>
            </w:r>
            <w:r>
              <w:rPr>
                <w:noProof/>
                <w:webHidden/>
              </w:rPr>
              <w:fldChar w:fldCharType="end"/>
            </w:r>
          </w:hyperlink>
        </w:p>
        <w:p w14:paraId="799ADFBA" w14:textId="3514E12B" w:rsidR="00C45E7A" w:rsidRDefault="00C45E7A">
          <w:pPr>
            <w:pStyle w:val="TOC2"/>
            <w:tabs>
              <w:tab w:val="right" w:leader="dot" w:pos="9016"/>
            </w:tabs>
            <w:rPr>
              <w:rFonts w:eastAsiaTheme="minorEastAsia"/>
              <w:noProof/>
              <w:lang w:eastAsia="en-IN"/>
            </w:rPr>
          </w:pPr>
          <w:hyperlink w:anchor="_Toc230166678" w:history="1">
            <w:r w:rsidRPr="0044045B">
              <w:rPr>
                <w:rStyle w:val="Hyperlink"/>
                <w:noProof/>
              </w:rPr>
              <w:t>2. Importance of Active Listening, Empathy, and Feedback</w:t>
            </w:r>
            <w:r>
              <w:rPr>
                <w:noProof/>
                <w:webHidden/>
              </w:rPr>
              <w:tab/>
            </w:r>
            <w:r>
              <w:rPr>
                <w:noProof/>
                <w:webHidden/>
              </w:rPr>
              <w:fldChar w:fldCharType="begin"/>
            </w:r>
            <w:r>
              <w:rPr>
                <w:noProof/>
                <w:webHidden/>
              </w:rPr>
              <w:instrText xml:space="preserve"> PAGEREF _Toc230166678 \h </w:instrText>
            </w:r>
            <w:r>
              <w:rPr>
                <w:noProof/>
                <w:webHidden/>
              </w:rPr>
            </w:r>
            <w:r>
              <w:rPr>
                <w:noProof/>
                <w:webHidden/>
              </w:rPr>
              <w:fldChar w:fldCharType="separate"/>
            </w:r>
            <w:r>
              <w:rPr>
                <w:noProof/>
                <w:webHidden/>
              </w:rPr>
              <w:t>12</w:t>
            </w:r>
            <w:r>
              <w:rPr>
                <w:noProof/>
                <w:webHidden/>
              </w:rPr>
              <w:fldChar w:fldCharType="end"/>
            </w:r>
          </w:hyperlink>
        </w:p>
        <w:p w14:paraId="4585ED56" w14:textId="40BF56D7" w:rsidR="00C45E7A" w:rsidRDefault="00C45E7A">
          <w:pPr>
            <w:pStyle w:val="TOC2"/>
            <w:tabs>
              <w:tab w:val="right" w:leader="dot" w:pos="9016"/>
            </w:tabs>
            <w:rPr>
              <w:rFonts w:eastAsiaTheme="minorEastAsia"/>
              <w:noProof/>
              <w:lang w:eastAsia="en-IN"/>
            </w:rPr>
          </w:pPr>
          <w:hyperlink w:anchor="_Toc230166679" w:history="1">
            <w:r w:rsidRPr="0044045B">
              <w:rPr>
                <w:rStyle w:val="Hyperlink"/>
                <w:noProof/>
              </w:rPr>
              <w:t>3. Leadership Communication in Change and Conflict Management</w:t>
            </w:r>
            <w:r>
              <w:rPr>
                <w:noProof/>
                <w:webHidden/>
              </w:rPr>
              <w:tab/>
            </w:r>
            <w:r>
              <w:rPr>
                <w:noProof/>
                <w:webHidden/>
              </w:rPr>
              <w:fldChar w:fldCharType="begin"/>
            </w:r>
            <w:r>
              <w:rPr>
                <w:noProof/>
                <w:webHidden/>
              </w:rPr>
              <w:instrText xml:space="preserve"> PAGEREF _Toc230166679 \h </w:instrText>
            </w:r>
            <w:r>
              <w:rPr>
                <w:noProof/>
                <w:webHidden/>
              </w:rPr>
            </w:r>
            <w:r>
              <w:rPr>
                <w:noProof/>
                <w:webHidden/>
              </w:rPr>
              <w:fldChar w:fldCharType="separate"/>
            </w:r>
            <w:r>
              <w:rPr>
                <w:noProof/>
                <w:webHidden/>
              </w:rPr>
              <w:t>13</w:t>
            </w:r>
            <w:r>
              <w:rPr>
                <w:noProof/>
                <w:webHidden/>
              </w:rPr>
              <w:fldChar w:fldCharType="end"/>
            </w:r>
          </w:hyperlink>
        </w:p>
        <w:p w14:paraId="3DEEE55E" w14:textId="6A9E6D50" w:rsidR="00C45E7A" w:rsidRDefault="00C45E7A">
          <w:pPr>
            <w:pStyle w:val="TOC2"/>
            <w:tabs>
              <w:tab w:val="right" w:leader="dot" w:pos="9016"/>
            </w:tabs>
            <w:rPr>
              <w:rFonts w:eastAsiaTheme="minorEastAsia"/>
              <w:noProof/>
              <w:lang w:eastAsia="en-IN"/>
            </w:rPr>
          </w:pPr>
          <w:hyperlink w:anchor="_Toc230166680" w:history="1">
            <w:r w:rsidRPr="0044045B">
              <w:rPr>
                <w:rStyle w:val="Hyperlink"/>
                <w:noProof/>
              </w:rPr>
              <w:t>4. Organizational Examples and Workplace Implications</w:t>
            </w:r>
            <w:r>
              <w:rPr>
                <w:noProof/>
                <w:webHidden/>
              </w:rPr>
              <w:tab/>
            </w:r>
            <w:r>
              <w:rPr>
                <w:noProof/>
                <w:webHidden/>
              </w:rPr>
              <w:fldChar w:fldCharType="begin"/>
            </w:r>
            <w:r>
              <w:rPr>
                <w:noProof/>
                <w:webHidden/>
              </w:rPr>
              <w:instrText xml:space="preserve"> PAGEREF _Toc230166680 \h </w:instrText>
            </w:r>
            <w:r>
              <w:rPr>
                <w:noProof/>
                <w:webHidden/>
              </w:rPr>
            </w:r>
            <w:r>
              <w:rPr>
                <w:noProof/>
                <w:webHidden/>
              </w:rPr>
              <w:fldChar w:fldCharType="separate"/>
            </w:r>
            <w:r>
              <w:rPr>
                <w:noProof/>
                <w:webHidden/>
              </w:rPr>
              <w:t>14</w:t>
            </w:r>
            <w:r>
              <w:rPr>
                <w:noProof/>
                <w:webHidden/>
              </w:rPr>
              <w:fldChar w:fldCharType="end"/>
            </w:r>
          </w:hyperlink>
        </w:p>
        <w:p w14:paraId="10E21AEC" w14:textId="25AFE1BE" w:rsidR="00C45E7A" w:rsidRDefault="00C45E7A">
          <w:pPr>
            <w:pStyle w:val="TOC1"/>
            <w:tabs>
              <w:tab w:val="right" w:leader="dot" w:pos="9016"/>
            </w:tabs>
            <w:rPr>
              <w:rFonts w:eastAsiaTheme="minorEastAsia"/>
              <w:noProof/>
              <w:lang w:eastAsia="en-IN"/>
            </w:rPr>
          </w:pPr>
          <w:hyperlink w:anchor="_Toc230166681" w:history="1">
            <w:r w:rsidRPr="0044045B">
              <w:rPr>
                <w:rStyle w:val="Hyperlink"/>
                <w:noProof/>
              </w:rPr>
              <w:t>Discussion</w:t>
            </w:r>
            <w:r>
              <w:rPr>
                <w:noProof/>
                <w:webHidden/>
              </w:rPr>
              <w:tab/>
            </w:r>
            <w:r>
              <w:rPr>
                <w:noProof/>
                <w:webHidden/>
              </w:rPr>
              <w:fldChar w:fldCharType="begin"/>
            </w:r>
            <w:r>
              <w:rPr>
                <w:noProof/>
                <w:webHidden/>
              </w:rPr>
              <w:instrText xml:space="preserve"> PAGEREF _Toc230166681 \h </w:instrText>
            </w:r>
            <w:r>
              <w:rPr>
                <w:noProof/>
                <w:webHidden/>
              </w:rPr>
            </w:r>
            <w:r>
              <w:rPr>
                <w:noProof/>
                <w:webHidden/>
              </w:rPr>
              <w:fldChar w:fldCharType="separate"/>
            </w:r>
            <w:r>
              <w:rPr>
                <w:noProof/>
                <w:webHidden/>
              </w:rPr>
              <w:t>15</w:t>
            </w:r>
            <w:r>
              <w:rPr>
                <w:noProof/>
                <w:webHidden/>
              </w:rPr>
              <w:fldChar w:fldCharType="end"/>
            </w:r>
          </w:hyperlink>
        </w:p>
        <w:p w14:paraId="4D2F860F" w14:textId="68DC769D" w:rsidR="00C45E7A" w:rsidRDefault="00C45E7A">
          <w:pPr>
            <w:pStyle w:val="TOC1"/>
            <w:tabs>
              <w:tab w:val="right" w:leader="dot" w:pos="9016"/>
            </w:tabs>
            <w:rPr>
              <w:rFonts w:eastAsiaTheme="minorEastAsia"/>
              <w:noProof/>
              <w:lang w:eastAsia="en-IN"/>
            </w:rPr>
          </w:pPr>
          <w:hyperlink w:anchor="_Toc230166682" w:history="1">
            <w:r w:rsidRPr="0044045B">
              <w:rPr>
                <w:rStyle w:val="Hyperlink"/>
                <w:noProof/>
              </w:rPr>
              <w:t>Conclusion</w:t>
            </w:r>
            <w:r>
              <w:rPr>
                <w:noProof/>
                <w:webHidden/>
              </w:rPr>
              <w:tab/>
            </w:r>
            <w:r>
              <w:rPr>
                <w:noProof/>
                <w:webHidden/>
              </w:rPr>
              <w:fldChar w:fldCharType="begin"/>
            </w:r>
            <w:r>
              <w:rPr>
                <w:noProof/>
                <w:webHidden/>
              </w:rPr>
              <w:instrText xml:space="preserve"> PAGEREF _Toc230166682 \h </w:instrText>
            </w:r>
            <w:r>
              <w:rPr>
                <w:noProof/>
                <w:webHidden/>
              </w:rPr>
            </w:r>
            <w:r>
              <w:rPr>
                <w:noProof/>
                <w:webHidden/>
              </w:rPr>
              <w:fldChar w:fldCharType="separate"/>
            </w:r>
            <w:r>
              <w:rPr>
                <w:noProof/>
                <w:webHidden/>
              </w:rPr>
              <w:t>18</w:t>
            </w:r>
            <w:r>
              <w:rPr>
                <w:noProof/>
                <w:webHidden/>
              </w:rPr>
              <w:fldChar w:fldCharType="end"/>
            </w:r>
          </w:hyperlink>
        </w:p>
        <w:p w14:paraId="3336BB60" w14:textId="01AD941A" w:rsidR="00C45E7A" w:rsidRDefault="00C45E7A">
          <w:pPr>
            <w:pStyle w:val="TOC1"/>
            <w:tabs>
              <w:tab w:val="right" w:leader="dot" w:pos="9016"/>
            </w:tabs>
            <w:rPr>
              <w:rFonts w:eastAsiaTheme="minorEastAsia"/>
              <w:noProof/>
              <w:lang w:eastAsia="en-IN"/>
            </w:rPr>
          </w:pPr>
          <w:hyperlink w:anchor="_Toc230166683" w:history="1">
            <w:r w:rsidRPr="0044045B">
              <w:rPr>
                <w:rStyle w:val="Hyperlink"/>
                <w:noProof/>
              </w:rPr>
              <w:t>References</w:t>
            </w:r>
            <w:r>
              <w:rPr>
                <w:noProof/>
                <w:webHidden/>
              </w:rPr>
              <w:tab/>
            </w:r>
            <w:r>
              <w:rPr>
                <w:noProof/>
                <w:webHidden/>
              </w:rPr>
              <w:fldChar w:fldCharType="begin"/>
            </w:r>
            <w:r>
              <w:rPr>
                <w:noProof/>
                <w:webHidden/>
              </w:rPr>
              <w:instrText xml:space="preserve"> PAGEREF _Toc230166683 \h </w:instrText>
            </w:r>
            <w:r>
              <w:rPr>
                <w:noProof/>
                <w:webHidden/>
              </w:rPr>
            </w:r>
            <w:r>
              <w:rPr>
                <w:noProof/>
                <w:webHidden/>
              </w:rPr>
              <w:fldChar w:fldCharType="separate"/>
            </w:r>
            <w:r>
              <w:rPr>
                <w:noProof/>
                <w:webHidden/>
              </w:rPr>
              <w:t>20</w:t>
            </w:r>
            <w:r>
              <w:rPr>
                <w:noProof/>
                <w:webHidden/>
              </w:rPr>
              <w:fldChar w:fldCharType="end"/>
            </w:r>
          </w:hyperlink>
        </w:p>
        <w:p w14:paraId="55BF281E" w14:textId="47F336D3" w:rsidR="00C45E7A" w:rsidRDefault="00C45E7A">
          <w:pPr>
            <w:pStyle w:val="TOC1"/>
            <w:tabs>
              <w:tab w:val="right" w:leader="dot" w:pos="9016"/>
            </w:tabs>
            <w:rPr>
              <w:rFonts w:eastAsiaTheme="minorEastAsia"/>
              <w:noProof/>
              <w:lang w:eastAsia="en-IN"/>
            </w:rPr>
          </w:pPr>
          <w:hyperlink w:anchor="_Toc230166684" w:history="1">
            <w:r w:rsidRPr="0044045B">
              <w:rPr>
                <w:rStyle w:val="Hyperlink"/>
                <w:noProof/>
              </w:rPr>
              <w:t>Appendices</w:t>
            </w:r>
            <w:r>
              <w:rPr>
                <w:noProof/>
                <w:webHidden/>
              </w:rPr>
              <w:tab/>
            </w:r>
            <w:r>
              <w:rPr>
                <w:noProof/>
                <w:webHidden/>
              </w:rPr>
              <w:fldChar w:fldCharType="begin"/>
            </w:r>
            <w:r>
              <w:rPr>
                <w:noProof/>
                <w:webHidden/>
              </w:rPr>
              <w:instrText xml:space="preserve"> PAGEREF _Toc230166684 \h </w:instrText>
            </w:r>
            <w:r>
              <w:rPr>
                <w:noProof/>
                <w:webHidden/>
              </w:rPr>
            </w:r>
            <w:r>
              <w:rPr>
                <w:noProof/>
                <w:webHidden/>
              </w:rPr>
              <w:fldChar w:fldCharType="separate"/>
            </w:r>
            <w:r>
              <w:rPr>
                <w:noProof/>
                <w:webHidden/>
              </w:rPr>
              <w:t>22</w:t>
            </w:r>
            <w:r>
              <w:rPr>
                <w:noProof/>
                <w:webHidden/>
              </w:rPr>
              <w:fldChar w:fldCharType="end"/>
            </w:r>
          </w:hyperlink>
        </w:p>
        <w:p w14:paraId="2172E35D" w14:textId="6D015963" w:rsidR="00C45E7A" w:rsidRDefault="00C45E7A">
          <w:pPr>
            <w:pStyle w:val="TOC2"/>
            <w:tabs>
              <w:tab w:val="right" w:leader="dot" w:pos="9016"/>
            </w:tabs>
            <w:rPr>
              <w:rFonts w:eastAsiaTheme="minorEastAsia"/>
              <w:noProof/>
              <w:lang w:eastAsia="en-IN"/>
            </w:rPr>
          </w:pPr>
          <w:hyperlink w:anchor="_Toc230166685" w:history="1">
            <w:r w:rsidRPr="0044045B">
              <w:rPr>
                <w:rStyle w:val="Hyperlink"/>
                <w:noProof/>
              </w:rPr>
              <w:t>Appendix A: Key Components of Emotional Intelligence</w:t>
            </w:r>
            <w:r>
              <w:rPr>
                <w:noProof/>
                <w:webHidden/>
              </w:rPr>
              <w:tab/>
            </w:r>
            <w:r>
              <w:rPr>
                <w:noProof/>
                <w:webHidden/>
              </w:rPr>
              <w:fldChar w:fldCharType="begin"/>
            </w:r>
            <w:r>
              <w:rPr>
                <w:noProof/>
                <w:webHidden/>
              </w:rPr>
              <w:instrText xml:space="preserve"> PAGEREF _Toc230166685 \h </w:instrText>
            </w:r>
            <w:r>
              <w:rPr>
                <w:noProof/>
                <w:webHidden/>
              </w:rPr>
            </w:r>
            <w:r>
              <w:rPr>
                <w:noProof/>
                <w:webHidden/>
              </w:rPr>
              <w:fldChar w:fldCharType="separate"/>
            </w:r>
            <w:r>
              <w:rPr>
                <w:noProof/>
                <w:webHidden/>
              </w:rPr>
              <w:t>22</w:t>
            </w:r>
            <w:r>
              <w:rPr>
                <w:noProof/>
                <w:webHidden/>
              </w:rPr>
              <w:fldChar w:fldCharType="end"/>
            </w:r>
          </w:hyperlink>
        </w:p>
        <w:p w14:paraId="4F891FCE" w14:textId="11C361DB" w:rsidR="00C45E7A" w:rsidRDefault="00C45E7A">
          <w:pPr>
            <w:pStyle w:val="TOC2"/>
            <w:tabs>
              <w:tab w:val="right" w:leader="dot" w:pos="9016"/>
            </w:tabs>
            <w:rPr>
              <w:rFonts w:eastAsiaTheme="minorEastAsia"/>
              <w:noProof/>
              <w:lang w:eastAsia="en-IN"/>
            </w:rPr>
          </w:pPr>
          <w:hyperlink w:anchor="_Toc230166686" w:history="1">
            <w:r w:rsidRPr="0044045B">
              <w:rPr>
                <w:rStyle w:val="Hyperlink"/>
                <w:noProof/>
              </w:rPr>
              <w:t>Appendix B: Major Communication Skills in Leadership</w:t>
            </w:r>
            <w:r>
              <w:rPr>
                <w:noProof/>
                <w:webHidden/>
              </w:rPr>
              <w:tab/>
            </w:r>
            <w:r>
              <w:rPr>
                <w:noProof/>
                <w:webHidden/>
              </w:rPr>
              <w:fldChar w:fldCharType="begin"/>
            </w:r>
            <w:r>
              <w:rPr>
                <w:noProof/>
                <w:webHidden/>
              </w:rPr>
              <w:instrText xml:space="preserve"> PAGEREF _Toc230166686 \h </w:instrText>
            </w:r>
            <w:r>
              <w:rPr>
                <w:noProof/>
                <w:webHidden/>
              </w:rPr>
            </w:r>
            <w:r>
              <w:rPr>
                <w:noProof/>
                <w:webHidden/>
              </w:rPr>
              <w:fldChar w:fldCharType="separate"/>
            </w:r>
            <w:r>
              <w:rPr>
                <w:noProof/>
                <w:webHidden/>
              </w:rPr>
              <w:t>22</w:t>
            </w:r>
            <w:r>
              <w:rPr>
                <w:noProof/>
                <w:webHidden/>
              </w:rPr>
              <w:fldChar w:fldCharType="end"/>
            </w:r>
          </w:hyperlink>
        </w:p>
        <w:p w14:paraId="5A960471" w14:textId="4ADB5624" w:rsidR="00C45E7A" w:rsidRDefault="00C45E7A">
          <w:pPr>
            <w:pStyle w:val="TOC2"/>
            <w:tabs>
              <w:tab w:val="right" w:leader="dot" w:pos="9016"/>
            </w:tabs>
            <w:rPr>
              <w:rFonts w:eastAsiaTheme="minorEastAsia"/>
              <w:noProof/>
              <w:lang w:eastAsia="en-IN"/>
            </w:rPr>
          </w:pPr>
          <w:hyperlink w:anchor="_Toc230166687" w:history="1">
            <w:r w:rsidRPr="0044045B">
              <w:rPr>
                <w:rStyle w:val="Hyperlink"/>
                <w:noProof/>
              </w:rPr>
              <w:t>Appendix C: Organizational Benefits of Effective Leadership Communication</w:t>
            </w:r>
            <w:r>
              <w:rPr>
                <w:noProof/>
                <w:webHidden/>
              </w:rPr>
              <w:tab/>
            </w:r>
            <w:r>
              <w:rPr>
                <w:noProof/>
                <w:webHidden/>
              </w:rPr>
              <w:fldChar w:fldCharType="begin"/>
            </w:r>
            <w:r>
              <w:rPr>
                <w:noProof/>
                <w:webHidden/>
              </w:rPr>
              <w:instrText xml:space="preserve"> PAGEREF _Toc230166687 \h </w:instrText>
            </w:r>
            <w:r>
              <w:rPr>
                <w:noProof/>
                <w:webHidden/>
              </w:rPr>
            </w:r>
            <w:r>
              <w:rPr>
                <w:noProof/>
                <w:webHidden/>
              </w:rPr>
              <w:fldChar w:fldCharType="separate"/>
            </w:r>
            <w:r>
              <w:rPr>
                <w:noProof/>
                <w:webHidden/>
              </w:rPr>
              <w:t>22</w:t>
            </w:r>
            <w:r>
              <w:rPr>
                <w:noProof/>
                <w:webHidden/>
              </w:rPr>
              <w:fldChar w:fldCharType="end"/>
            </w:r>
          </w:hyperlink>
        </w:p>
        <w:p w14:paraId="08E09039" w14:textId="48353E63" w:rsidR="00296C1B" w:rsidRPr="00C45E7A" w:rsidRDefault="00296C1B" w:rsidP="00C45E7A">
          <w:pPr>
            <w:spacing w:before="120" w:after="120" w:line="480" w:lineRule="auto"/>
            <w:jc w:val="both"/>
            <w:rPr>
              <w:rFonts w:ascii="Times New Roman" w:hAnsi="Times New Roman" w:cs="Times New Roman"/>
              <w:sz w:val="24"/>
              <w:szCs w:val="24"/>
            </w:rPr>
          </w:pPr>
          <w:r w:rsidRPr="00C45E7A">
            <w:rPr>
              <w:rFonts w:ascii="Times New Roman" w:hAnsi="Times New Roman" w:cs="Times New Roman"/>
              <w:b/>
              <w:bCs/>
              <w:noProof/>
              <w:sz w:val="24"/>
              <w:szCs w:val="24"/>
            </w:rPr>
            <w:fldChar w:fldCharType="end"/>
          </w:r>
        </w:p>
      </w:sdtContent>
    </w:sdt>
    <w:p w14:paraId="07C2FB2A" w14:textId="77777777" w:rsidR="00296C1B" w:rsidRPr="00C45E7A" w:rsidRDefault="00296C1B" w:rsidP="00C45E7A">
      <w:pPr>
        <w:spacing w:before="120" w:after="120" w:line="480" w:lineRule="auto"/>
        <w:jc w:val="both"/>
        <w:rPr>
          <w:rFonts w:ascii="Times New Roman" w:eastAsia="Times New Roman" w:hAnsi="Times New Roman" w:cs="Times New Roman"/>
          <w:b/>
          <w:bCs/>
          <w:kern w:val="36"/>
          <w:sz w:val="24"/>
          <w:szCs w:val="24"/>
          <w:lang w:eastAsia="en-IN"/>
        </w:rPr>
      </w:pPr>
      <w:r w:rsidRPr="00C45E7A">
        <w:rPr>
          <w:rFonts w:ascii="Times New Roman" w:hAnsi="Times New Roman" w:cs="Times New Roman"/>
          <w:sz w:val="24"/>
          <w:szCs w:val="24"/>
        </w:rPr>
        <w:br w:type="page"/>
      </w:r>
    </w:p>
    <w:p w14:paraId="578270A6" w14:textId="25960823" w:rsidR="00EF7ECD" w:rsidRPr="00C45E7A" w:rsidRDefault="00EF7ECD" w:rsidP="00C45E7A">
      <w:pPr>
        <w:pStyle w:val="Heading1"/>
        <w:spacing w:before="120" w:beforeAutospacing="0" w:after="120" w:afterAutospacing="0" w:line="480" w:lineRule="auto"/>
        <w:jc w:val="both"/>
        <w:rPr>
          <w:sz w:val="24"/>
          <w:szCs w:val="24"/>
        </w:rPr>
      </w:pPr>
      <w:bookmarkStart w:id="0" w:name="_Toc230166670"/>
      <w:r w:rsidRPr="00C45E7A">
        <w:rPr>
          <w:sz w:val="24"/>
          <w:szCs w:val="24"/>
        </w:rPr>
        <w:lastRenderedPageBreak/>
        <w:t>Abstract</w:t>
      </w:r>
      <w:bookmarkEnd w:id="0"/>
      <w:r w:rsidRPr="00C45E7A">
        <w:rPr>
          <w:sz w:val="24"/>
          <w:szCs w:val="24"/>
        </w:rPr>
        <w:t xml:space="preserve"> </w:t>
      </w:r>
    </w:p>
    <w:p w14:paraId="2EC662B2" w14:textId="77777777" w:rsidR="00EF7ECD" w:rsidRPr="00C45E7A" w:rsidRDefault="00EF7ECD" w:rsidP="00C45E7A">
      <w:pPr>
        <w:spacing w:before="120" w:after="120" w:line="480" w:lineRule="auto"/>
        <w:jc w:val="both"/>
        <w:rPr>
          <w:rFonts w:ascii="Times New Roman" w:eastAsia="Times New Roman" w:hAnsi="Times New Roman" w:cs="Times New Roman"/>
          <w:sz w:val="24"/>
          <w:szCs w:val="24"/>
          <w:lang w:eastAsia="en-IN"/>
        </w:rPr>
      </w:pPr>
      <w:r w:rsidRPr="00C45E7A">
        <w:rPr>
          <w:rFonts w:ascii="Times New Roman" w:eastAsia="Times New Roman" w:hAnsi="Times New Roman" w:cs="Times New Roman"/>
          <w:sz w:val="24"/>
          <w:szCs w:val="24"/>
          <w:lang w:eastAsia="en-IN"/>
        </w:rPr>
        <w:t>Today, in business organizations, leadership communication and emotional intelligence have become integral parts that play a great role in the performance of employees, organizational culture, and the overall success of the business. Technical expertise and authority are no longer the only indicators of effective leadership; the ability to communicate, establish trust, motivate others, and conduct workplace relationships are key to team effectiveness as well. Emotional intelligence helps leaders to understand emotions, act with empathy, resolve conflict, and have positive professional relationships in various work settings.</w:t>
      </w:r>
    </w:p>
    <w:p w14:paraId="0BC501A3" w14:textId="77777777" w:rsidR="00EF7ECD" w:rsidRPr="00C45E7A" w:rsidRDefault="00EF7ECD" w:rsidP="00C45E7A">
      <w:pPr>
        <w:spacing w:before="120" w:after="120" w:line="480" w:lineRule="auto"/>
        <w:jc w:val="both"/>
        <w:rPr>
          <w:rFonts w:ascii="Times New Roman" w:eastAsia="Times New Roman" w:hAnsi="Times New Roman" w:cs="Times New Roman"/>
          <w:sz w:val="24"/>
          <w:szCs w:val="24"/>
          <w:lang w:eastAsia="en-IN"/>
        </w:rPr>
      </w:pPr>
      <w:r w:rsidRPr="00C45E7A">
        <w:rPr>
          <w:rFonts w:ascii="Times New Roman" w:eastAsia="Times New Roman" w:hAnsi="Times New Roman" w:cs="Times New Roman"/>
          <w:sz w:val="24"/>
          <w:szCs w:val="24"/>
          <w:lang w:eastAsia="en-IN"/>
        </w:rPr>
        <w:t>This report reviews the correlation between leadership communication, emotional intelligence and team performance in modern organizations. The study examines the role of communication styles, listening skills and empathy, feedback, motivation and trust building in employee engagement and collaboration. The report also explores the value of leadership communication in times of organizational change, workplace stress and conflict. The paper also assesses the practical strategies for communication that organizations can use to improve morale and productivity and enhance overall organizational effectiveness.</w:t>
      </w:r>
    </w:p>
    <w:p w14:paraId="317A91EB" w14:textId="48403901" w:rsidR="00EF7ECD" w:rsidRPr="00EF7ECD" w:rsidRDefault="00EF7ECD" w:rsidP="00C45E7A">
      <w:pPr>
        <w:spacing w:before="120" w:after="120" w:line="480" w:lineRule="auto"/>
        <w:jc w:val="both"/>
        <w:rPr>
          <w:rFonts w:ascii="Times New Roman" w:eastAsia="Times New Roman" w:hAnsi="Times New Roman" w:cs="Times New Roman"/>
          <w:sz w:val="24"/>
          <w:szCs w:val="24"/>
          <w:lang w:eastAsia="en-IN"/>
        </w:rPr>
      </w:pPr>
      <w:r w:rsidRPr="00C45E7A">
        <w:rPr>
          <w:rFonts w:ascii="Times New Roman" w:eastAsia="Times New Roman" w:hAnsi="Times New Roman" w:cs="Times New Roman"/>
          <w:sz w:val="24"/>
          <w:szCs w:val="24"/>
          <w:lang w:eastAsia="en-IN"/>
        </w:rPr>
        <w:t>The result is that emotionally intelligent leaders greatly enhance team coordination, minimise misunderstandings and foster better relationships within work teams. Companies that focus on open communication and emotional intelligence will foster better work environments and increase employee engagement. The report concludes that leadership communication and emotional intelligence is essential to good management and organizational growth that can be sustainable.</w:t>
      </w:r>
    </w:p>
    <w:p w14:paraId="463CBA3D" w14:textId="3D890364" w:rsidR="00EF7ECD" w:rsidRPr="00C45E7A" w:rsidRDefault="00EF7ECD" w:rsidP="00C45E7A">
      <w:pPr>
        <w:pStyle w:val="Heading1"/>
        <w:spacing w:before="120" w:beforeAutospacing="0" w:after="120" w:afterAutospacing="0" w:line="480" w:lineRule="auto"/>
        <w:jc w:val="both"/>
        <w:rPr>
          <w:sz w:val="24"/>
          <w:szCs w:val="24"/>
        </w:rPr>
      </w:pPr>
      <w:bookmarkStart w:id="1" w:name="_Toc230166671"/>
      <w:r w:rsidRPr="00C45E7A">
        <w:rPr>
          <w:sz w:val="24"/>
          <w:szCs w:val="24"/>
        </w:rPr>
        <w:t>Introduction</w:t>
      </w:r>
      <w:bookmarkEnd w:id="1"/>
      <w:r w:rsidRPr="00C45E7A">
        <w:rPr>
          <w:sz w:val="24"/>
          <w:szCs w:val="24"/>
        </w:rPr>
        <w:t xml:space="preserve"> </w:t>
      </w:r>
    </w:p>
    <w:p w14:paraId="4C70333E" w14:textId="77777777" w:rsidR="00EF7ECD" w:rsidRPr="00C45E7A" w:rsidRDefault="00EF7ECD" w:rsidP="00C45E7A">
      <w:pPr>
        <w:spacing w:before="120" w:after="120" w:line="480" w:lineRule="auto"/>
        <w:jc w:val="both"/>
        <w:rPr>
          <w:rFonts w:ascii="Times New Roman" w:eastAsia="Times New Roman" w:hAnsi="Times New Roman" w:cs="Times New Roman"/>
          <w:sz w:val="24"/>
          <w:szCs w:val="24"/>
          <w:lang w:eastAsia="en-IN"/>
        </w:rPr>
      </w:pPr>
      <w:r w:rsidRPr="00C45E7A">
        <w:rPr>
          <w:rFonts w:ascii="Times New Roman" w:eastAsia="Times New Roman" w:hAnsi="Times New Roman" w:cs="Times New Roman"/>
          <w:sz w:val="24"/>
          <w:szCs w:val="24"/>
          <w:lang w:eastAsia="en-IN"/>
        </w:rPr>
        <w:t xml:space="preserve">Today's business world is defined by rapid technological change, globalisation, diversity of the workforce, and constant changes in the organisation. However, under these conditions, a </w:t>
      </w:r>
      <w:r w:rsidRPr="00C45E7A">
        <w:rPr>
          <w:rFonts w:ascii="Times New Roman" w:eastAsia="Times New Roman" w:hAnsi="Times New Roman" w:cs="Times New Roman"/>
          <w:sz w:val="24"/>
          <w:szCs w:val="24"/>
          <w:lang w:eastAsia="en-IN"/>
        </w:rPr>
        <w:lastRenderedPageBreak/>
        <w:t>company is more and more relying on leadership and communication to ensure the performance of its employees and to reach its objectives. Leadership communication is not just about giving directions or just providing information, it is also about inspiring employees, establishing trust, relating with people and establishing a positive organizational culture. Aside from communication, Emotional Intelligence is among the most beneficial managerial skills in today's workplaces.</w:t>
      </w:r>
    </w:p>
    <w:p w14:paraId="076AB63B" w14:textId="77777777" w:rsidR="00EF7ECD" w:rsidRPr="00C45E7A" w:rsidRDefault="00EF7ECD" w:rsidP="00C45E7A">
      <w:pPr>
        <w:spacing w:before="120" w:after="120" w:line="480" w:lineRule="auto"/>
        <w:jc w:val="both"/>
        <w:rPr>
          <w:rFonts w:ascii="Times New Roman" w:eastAsia="Times New Roman" w:hAnsi="Times New Roman" w:cs="Times New Roman"/>
          <w:sz w:val="24"/>
          <w:szCs w:val="24"/>
          <w:lang w:eastAsia="en-IN"/>
        </w:rPr>
      </w:pPr>
      <w:r w:rsidRPr="00C45E7A">
        <w:rPr>
          <w:rFonts w:ascii="Times New Roman" w:eastAsia="Times New Roman" w:hAnsi="Times New Roman" w:cs="Times New Roman"/>
          <w:sz w:val="24"/>
          <w:szCs w:val="24"/>
          <w:lang w:eastAsia="en-IN"/>
        </w:rPr>
        <w:t>Emotional intelligence is defined as being able to understand, identify, manage and guide emotions in oneself and others. An emotionally intelligent leader can deal with pressure, manage conflicts, provide emotional backing to staff members and establish cooperative work settings. These leaders are empathetic, actively listen and adjust how they communicate in various situations at work. With the shift towards a more people-oriented organization, the connection between emotional intelligence and leadership effectiveness and employee satisfaction becomes more and more evident.</w:t>
      </w:r>
    </w:p>
    <w:p w14:paraId="23DDADB5" w14:textId="77777777" w:rsidR="00EF7ECD" w:rsidRPr="00C45E7A" w:rsidRDefault="00EF7ECD" w:rsidP="00C45E7A">
      <w:pPr>
        <w:spacing w:before="120" w:after="120" w:line="480" w:lineRule="auto"/>
        <w:jc w:val="both"/>
        <w:rPr>
          <w:rFonts w:ascii="Times New Roman" w:eastAsia="Times New Roman" w:hAnsi="Times New Roman" w:cs="Times New Roman"/>
          <w:sz w:val="24"/>
          <w:szCs w:val="24"/>
          <w:lang w:eastAsia="en-IN"/>
        </w:rPr>
      </w:pPr>
      <w:r w:rsidRPr="00C45E7A">
        <w:rPr>
          <w:rFonts w:ascii="Times New Roman" w:eastAsia="Times New Roman" w:hAnsi="Times New Roman" w:cs="Times New Roman"/>
          <w:sz w:val="24"/>
          <w:szCs w:val="24"/>
          <w:lang w:eastAsia="en-IN"/>
        </w:rPr>
        <w:t>Communication directly affects the performance of teams as it affects their understanding, motivation, coordination, and engagement. Communication breakdown is frequently responsible for poor morale, misunderstandings, conflict in the workplace and decreased productivity. By contrast, clear and supportive communication fosters teamwork, innovation, trust and accountability. Leaders who are able to give constructive feedback, invite employees to be involved, and clearly communicate the direction and goals of the organization are more likely to have employees perform well.</w:t>
      </w:r>
    </w:p>
    <w:p w14:paraId="0A5DBC0B" w14:textId="77777777" w:rsidR="00EF7ECD" w:rsidRPr="00C45E7A" w:rsidRDefault="00EF7ECD" w:rsidP="00C45E7A">
      <w:pPr>
        <w:spacing w:before="120" w:after="120" w:line="480" w:lineRule="auto"/>
        <w:jc w:val="both"/>
        <w:rPr>
          <w:rFonts w:ascii="Times New Roman" w:eastAsia="Times New Roman" w:hAnsi="Times New Roman" w:cs="Times New Roman"/>
          <w:sz w:val="24"/>
          <w:szCs w:val="24"/>
          <w:lang w:eastAsia="en-IN"/>
        </w:rPr>
      </w:pPr>
      <w:r w:rsidRPr="00C45E7A">
        <w:rPr>
          <w:rFonts w:ascii="Times New Roman" w:eastAsia="Times New Roman" w:hAnsi="Times New Roman" w:cs="Times New Roman"/>
          <w:sz w:val="24"/>
          <w:szCs w:val="24"/>
          <w:lang w:eastAsia="en-IN"/>
        </w:rPr>
        <w:t xml:space="preserve">This report is aimed at the connection between leadership communication, emotional intelligence and team performance. It explores the role of communication skills including active listening, empathy, motivation, and building trust in the team in fostering a harmonious and positive work environment. In addition, the report includes an analysis of the use of leadership communication in changing organizations, managing stress and employee conflict. </w:t>
      </w:r>
      <w:r w:rsidRPr="00C45E7A">
        <w:rPr>
          <w:rFonts w:ascii="Times New Roman" w:eastAsia="Times New Roman" w:hAnsi="Times New Roman" w:cs="Times New Roman"/>
          <w:sz w:val="24"/>
          <w:szCs w:val="24"/>
          <w:lang w:eastAsia="en-IN"/>
        </w:rPr>
        <w:lastRenderedPageBreak/>
        <w:t>Organizations today are constantly changing, with digital transformation, restructuring and changing market needs getting the attention of the attention they deserve. Effective communication is a key part of effective leadership in a changing world.</w:t>
      </w:r>
    </w:p>
    <w:p w14:paraId="2F561D60" w14:textId="6A8B2AB9" w:rsidR="00EF7ECD" w:rsidRPr="00EF7ECD" w:rsidRDefault="00EF7ECD" w:rsidP="00C45E7A">
      <w:pPr>
        <w:spacing w:before="120" w:after="120" w:line="480" w:lineRule="auto"/>
        <w:jc w:val="both"/>
        <w:rPr>
          <w:rFonts w:ascii="Times New Roman" w:eastAsia="Times New Roman" w:hAnsi="Times New Roman" w:cs="Times New Roman"/>
          <w:sz w:val="24"/>
          <w:szCs w:val="24"/>
          <w:lang w:eastAsia="en-IN"/>
        </w:rPr>
      </w:pPr>
      <w:r w:rsidRPr="00C45E7A">
        <w:rPr>
          <w:rFonts w:ascii="Times New Roman" w:eastAsia="Times New Roman" w:hAnsi="Times New Roman" w:cs="Times New Roman"/>
          <w:sz w:val="24"/>
          <w:szCs w:val="24"/>
          <w:lang w:eastAsia="en-IN"/>
        </w:rPr>
        <w:t>It also offers tips for boosting communication in organisations to improve collaborative working, staff morale and general effectiveness. Theoretical concepts are illustrated with real-life examples of organizations, and the relevance of emotionally intelligent leadership is made apparent. Overall, this study has shown that effective organization relies heavily on the effective skills of the communicative and emotionally intelligent leaders, who are able to establish positive working relationships among the members of the organization for achieving long-term organizational success and teamwork.</w:t>
      </w:r>
    </w:p>
    <w:p w14:paraId="15B1B4DC" w14:textId="52FC31C9" w:rsidR="00EF7ECD" w:rsidRPr="00C45E7A" w:rsidRDefault="00EF7ECD" w:rsidP="00C45E7A">
      <w:pPr>
        <w:pStyle w:val="Heading1"/>
        <w:spacing w:before="120" w:beforeAutospacing="0" w:after="120" w:afterAutospacing="0" w:line="480" w:lineRule="auto"/>
        <w:jc w:val="both"/>
        <w:rPr>
          <w:sz w:val="24"/>
          <w:szCs w:val="24"/>
        </w:rPr>
      </w:pPr>
      <w:bookmarkStart w:id="2" w:name="_Toc230166672"/>
      <w:r w:rsidRPr="00C45E7A">
        <w:rPr>
          <w:sz w:val="24"/>
          <w:szCs w:val="24"/>
        </w:rPr>
        <w:t>Literature Review</w:t>
      </w:r>
      <w:bookmarkEnd w:id="2"/>
      <w:r w:rsidRPr="00C45E7A">
        <w:rPr>
          <w:sz w:val="24"/>
          <w:szCs w:val="24"/>
        </w:rPr>
        <w:t xml:space="preserve"> </w:t>
      </w:r>
    </w:p>
    <w:p w14:paraId="7F2F8B7A" w14:textId="77777777" w:rsidR="00AA7EC5" w:rsidRPr="00C45E7A" w:rsidRDefault="00AA7EC5" w:rsidP="00C45E7A">
      <w:pPr>
        <w:pStyle w:val="Heading2"/>
        <w:spacing w:before="120" w:beforeAutospacing="0" w:after="120" w:afterAutospacing="0" w:line="480" w:lineRule="auto"/>
        <w:jc w:val="both"/>
        <w:rPr>
          <w:sz w:val="24"/>
          <w:szCs w:val="24"/>
        </w:rPr>
      </w:pPr>
      <w:bookmarkStart w:id="3" w:name="_Toc230166673"/>
      <w:r w:rsidRPr="00C45E7A">
        <w:rPr>
          <w:sz w:val="24"/>
          <w:szCs w:val="24"/>
        </w:rPr>
        <w:t>1. Emotional Intelligence and Managerial Effectiveness</w:t>
      </w:r>
      <w:bookmarkEnd w:id="3"/>
    </w:p>
    <w:p w14:paraId="5E06C3B3" w14:textId="77777777" w:rsidR="00AA7EC5" w:rsidRPr="00C45E7A" w:rsidRDefault="00AA7EC5" w:rsidP="00C45E7A">
      <w:pPr>
        <w:pStyle w:val="NormalWeb"/>
        <w:spacing w:before="120" w:beforeAutospacing="0" w:after="120" w:afterAutospacing="0" w:line="480" w:lineRule="auto"/>
        <w:jc w:val="both"/>
      </w:pPr>
      <w:r w:rsidRPr="00C45E7A">
        <w:t xml:space="preserve">Leadership communication and emotional intelligence have become major areas of interest in management studies because of their strong influence on organizational performance and employee </w:t>
      </w:r>
      <w:proofErr w:type="spellStart"/>
      <w:r w:rsidRPr="00C45E7A">
        <w:t>behavior</w:t>
      </w:r>
      <w:proofErr w:type="spellEnd"/>
      <w:r w:rsidRPr="00C45E7A">
        <w:t>. Researchers have consistently emphasized that effective leadership depends not only on technical expertise but also on communication abilities and interpersonal skills. Modern organizations require leaders who can guide employees, manage workplace relationships, and maintain productive team environments through emotionally intelligent communication practices.</w:t>
      </w:r>
    </w:p>
    <w:p w14:paraId="448E97F2" w14:textId="0693957F" w:rsidR="00AA7EC5" w:rsidRPr="00C45E7A" w:rsidRDefault="00AA7EC5" w:rsidP="00C45E7A">
      <w:pPr>
        <w:pStyle w:val="NormalWeb"/>
        <w:spacing w:before="120" w:beforeAutospacing="0" w:after="120" w:afterAutospacing="0" w:line="480" w:lineRule="auto"/>
        <w:jc w:val="both"/>
      </w:pPr>
      <w:r w:rsidRPr="00C45E7A">
        <w:t xml:space="preserve">According to </w:t>
      </w:r>
      <w:r w:rsidR="000375E4" w:rsidRPr="00C45E7A">
        <w:t>(</w:t>
      </w:r>
      <w:r w:rsidR="000375E4" w:rsidRPr="00B412BE">
        <w:t>Sahidur Rahman, Aftab Uddin</w:t>
      </w:r>
      <w:r w:rsidR="000375E4" w:rsidRPr="00C45E7A">
        <w:t>,</w:t>
      </w:r>
      <w:r w:rsidR="000375E4" w:rsidRPr="00B412BE">
        <w:t xml:space="preserve"> &amp; Rahman, 2016)</w:t>
      </w:r>
      <w:r w:rsidRPr="00C45E7A">
        <w:t xml:space="preserve">, emotional intelligence consists of self-awareness, self-regulation, motivation, empathy, and social skills. These components help leaders understand both their own emotions and the emotions of others. Leaders with strong emotional intelligence are more capable of maintaining positive relationships, handling workplace pressure, and resolving interpersonal conflicts effectively. </w:t>
      </w:r>
      <w:r w:rsidRPr="00C45E7A">
        <w:lastRenderedPageBreak/>
        <w:t>Emotional intelligence also improves decision-making because emotionally aware leaders can respond thoughtfully instead of reacting impulsively during stressful situations.</w:t>
      </w:r>
    </w:p>
    <w:p w14:paraId="0B6DD6E1" w14:textId="57E44D4E" w:rsidR="00AA7EC5" w:rsidRPr="00C45E7A" w:rsidRDefault="00AA7EC5" w:rsidP="00C45E7A">
      <w:pPr>
        <w:pStyle w:val="NormalWeb"/>
        <w:spacing w:before="120" w:beforeAutospacing="0" w:after="120" w:afterAutospacing="0" w:line="480" w:lineRule="auto"/>
        <w:jc w:val="both"/>
      </w:pPr>
      <w:r w:rsidRPr="00C45E7A">
        <w:t>Researchers have found a direct relationship between emotional intelligence and managerial effectiveness. Managers with high emotional intelligence tend to communicate more clearly, encourage employee participation, and create stronger team relationships. Such leaders are better at motivating employees because they understand employee needs, concerns, and emotional reactions. Emotional intelligence therefore supports employee satisfaction, trust, and engagement, which are essential factors influencing team performance.</w:t>
      </w:r>
    </w:p>
    <w:p w14:paraId="0FD93548" w14:textId="77777777" w:rsidR="00AA7EC5" w:rsidRPr="00C45E7A" w:rsidRDefault="00AA7EC5" w:rsidP="00C45E7A">
      <w:pPr>
        <w:pStyle w:val="Heading2"/>
        <w:spacing w:before="120" w:beforeAutospacing="0" w:after="120" w:afterAutospacing="0" w:line="480" w:lineRule="auto"/>
        <w:jc w:val="both"/>
        <w:rPr>
          <w:sz w:val="24"/>
          <w:szCs w:val="24"/>
        </w:rPr>
      </w:pPr>
      <w:bookmarkStart w:id="4" w:name="_Toc230166674"/>
      <w:r w:rsidRPr="00C45E7A">
        <w:rPr>
          <w:sz w:val="24"/>
          <w:szCs w:val="24"/>
        </w:rPr>
        <w:t>2. Leadership Communication and Team Development</w:t>
      </w:r>
      <w:bookmarkEnd w:id="4"/>
    </w:p>
    <w:p w14:paraId="1ADDBFD5" w14:textId="77777777" w:rsidR="00AA7EC5" w:rsidRPr="00C45E7A" w:rsidRDefault="00AA7EC5" w:rsidP="00C45E7A">
      <w:pPr>
        <w:pStyle w:val="NormalWeb"/>
        <w:spacing w:before="120" w:beforeAutospacing="0" w:after="120" w:afterAutospacing="0" w:line="480" w:lineRule="auto"/>
        <w:jc w:val="both"/>
      </w:pPr>
      <w:r w:rsidRPr="00C45E7A">
        <w:t xml:space="preserve">Leadership communication refers to the process through which leaders share information, provide direction, motivate employees, and influence workplace </w:t>
      </w:r>
      <w:proofErr w:type="spellStart"/>
      <w:r w:rsidRPr="00C45E7A">
        <w:t>behavior</w:t>
      </w:r>
      <w:proofErr w:type="spellEnd"/>
      <w:r w:rsidRPr="00C45E7A">
        <w:t xml:space="preserve">. Effective communication is essential in every managerial function including planning, organizing, leading, and controlling. Through communication, leaders establish expectations, coordinate activities, solve problems, and maintain organizational alignment. Communication also shapes organizational culture because employees often model their </w:t>
      </w:r>
      <w:proofErr w:type="spellStart"/>
      <w:r w:rsidRPr="00C45E7A">
        <w:t>behavior</w:t>
      </w:r>
      <w:proofErr w:type="spellEnd"/>
      <w:r w:rsidRPr="00C45E7A">
        <w:t xml:space="preserve"> based on leadership communication practices.</w:t>
      </w:r>
    </w:p>
    <w:p w14:paraId="48151C74" w14:textId="1FA96075" w:rsidR="00AA7EC5" w:rsidRPr="00C45E7A" w:rsidRDefault="00524999" w:rsidP="00C45E7A">
      <w:pPr>
        <w:pStyle w:val="NormalWeb"/>
        <w:spacing w:before="120" w:beforeAutospacing="0" w:after="120" w:afterAutospacing="0" w:line="480" w:lineRule="auto"/>
        <w:jc w:val="both"/>
      </w:pPr>
      <w:r w:rsidRPr="00C45E7A">
        <w:t>As per (</w:t>
      </w:r>
      <w:r w:rsidRPr="00626679">
        <w:t>Eva, Afroze, &amp; Sarker, 2024)</w:t>
      </w:r>
      <w:r w:rsidRPr="00C45E7A">
        <w:t xml:space="preserve">, </w:t>
      </w:r>
      <w:r w:rsidR="00AA7EC5" w:rsidRPr="00C45E7A">
        <w:t>One important communication skill discussed in management literature is active listening. Active listening involves paying full attention to employees, understanding their concerns, and responding thoughtfully. Leaders who practice active listening build stronger trust because employees feel respected and valued. Research suggests that employees are more committed to organizations when leaders genuinely listen to their opinions and feedback. Active listening also reduces misunderstandings and improves collaboration within teams.</w:t>
      </w:r>
    </w:p>
    <w:p w14:paraId="6CF17251" w14:textId="77777777" w:rsidR="00AA7EC5" w:rsidRPr="00C45E7A" w:rsidRDefault="00AA7EC5" w:rsidP="00C45E7A">
      <w:pPr>
        <w:pStyle w:val="NormalWeb"/>
        <w:spacing w:before="120" w:beforeAutospacing="0" w:after="120" w:afterAutospacing="0" w:line="480" w:lineRule="auto"/>
        <w:jc w:val="both"/>
      </w:pPr>
      <w:r w:rsidRPr="00C45E7A">
        <w:lastRenderedPageBreak/>
        <w:t>Empathy is another important aspect of emotionally intelligent leadership. Empathetic leaders understand employee emotions and provide support during difficult situations. Empathy improves workplace relationships because employees feel emotionally supported and psychologically safe. During periods of stress or organizational change, empathetic communication becomes especially important. Employees are more willing to accept change when leaders acknowledge their concerns and communicate honestly about organizational decisions.</w:t>
      </w:r>
    </w:p>
    <w:p w14:paraId="05BB8803" w14:textId="69AAF80C" w:rsidR="00AA7EC5" w:rsidRPr="00C45E7A" w:rsidRDefault="00AA7EC5" w:rsidP="00C45E7A">
      <w:pPr>
        <w:pStyle w:val="NormalWeb"/>
        <w:spacing w:before="120" w:beforeAutospacing="0" w:after="120" w:afterAutospacing="0" w:line="480" w:lineRule="auto"/>
        <w:jc w:val="both"/>
      </w:pPr>
      <w:r w:rsidRPr="00C45E7A">
        <w:t>Feedback is also considered a critical communication practice influencing team performance. Constructive feedback helps employees understand their strengths and areas for improvement. Effective leaders provide feedback in a supportive and respectful manner rather than using criticism or blame. Positive feedback increases employee confidence and motivation, while developmental feedback encourages learning and professional growth. Organizations with strong feedback cultures generally experience higher employee engagement and improved productivity</w:t>
      </w:r>
      <w:r w:rsidR="00C617B2" w:rsidRPr="00C45E7A">
        <w:t xml:space="preserve"> (</w:t>
      </w:r>
      <w:r w:rsidR="00C617B2" w:rsidRPr="00626679">
        <w:t>Eva, Afroze, &amp; Sarker, 2024)</w:t>
      </w:r>
      <w:r w:rsidR="00C617B2" w:rsidRPr="00C45E7A">
        <w:t>.</w:t>
      </w:r>
    </w:p>
    <w:p w14:paraId="4F24977C" w14:textId="6349BE25" w:rsidR="00AA7EC5" w:rsidRPr="00C45E7A" w:rsidRDefault="00AA7EC5" w:rsidP="00C45E7A">
      <w:pPr>
        <w:pStyle w:val="NormalWeb"/>
        <w:spacing w:before="120" w:beforeAutospacing="0" w:after="120" w:afterAutospacing="0" w:line="480" w:lineRule="auto"/>
        <w:jc w:val="both"/>
      </w:pPr>
      <w:r w:rsidRPr="00C45E7A">
        <w:t>Trust-building is another major theme in leadership communication research. Trust is developed when leaders communicate honestly, consistently, and transparently. Employees are more likely to cooperate with leaders whom they trust. Transparent communication reduces uncertainty, strengthens organizational commitment, and improves teamwork. In contrast, poor communication often damages trust and creates employee dissatisfaction. Trust-building becomes particularly important during organizational restructuring, crisis situations, or major operational changes.</w:t>
      </w:r>
    </w:p>
    <w:p w14:paraId="49D44889" w14:textId="77777777" w:rsidR="00AA7EC5" w:rsidRPr="00C45E7A" w:rsidRDefault="00AA7EC5" w:rsidP="00C45E7A">
      <w:pPr>
        <w:pStyle w:val="Heading2"/>
        <w:spacing w:before="120" w:beforeAutospacing="0" w:after="120" w:afterAutospacing="0" w:line="480" w:lineRule="auto"/>
        <w:jc w:val="both"/>
        <w:rPr>
          <w:sz w:val="24"/>
          <w:szCs w:val="24"/>
        </w:rPr>
      </w:pPr>
      <w:bookmarkStart w:id="5" w:name="_Toc230166675"/>
      <w:r w:rsidRPr="00C45E7A">
        <w:rPr>
          <w:sz w:val="24"/>
          <w:szCs w:val="24"/>
        </w:rPr>
        <w:t>3. Leadership Communication in Conflict, Stress, and Change Management</w:t>
      </w:r>
      <w:bookmarkEnd w:id="5"/>
    </w:p>
    <w:p w14:paraId="6FEF9D76" w14:textId="77777777" w:rsidR="00AA7EC5" w:rsidRPr="00C45E7A" w:rsidRDefault="00AA7EC5" w:rsidP="00C45E7A">
      <w:pPr>
        <w:pStyle w:val="NormalWeb"/>
        <w:spacing w:before="120" w:beforeAutospacing="0" w:after="120" w:afterAutospacing="0" w:line="480" w:lineRule="auto"/>
        <w:jc w:val="both"/>
      </w:pPr>
      <w:r w:rsidRPr="00C45E7A">
        <w:t xml:space="preserve">Leadership communication also plays a significant role in managing workplace stress and employee conflict. Workplace stress can reduce employee morale, productivity, and mental </w:t>
      </w:r>
      <w:r w:rsidRPr="00C45E7A">
        <w:lastRenderedPageBreak/>
        <w:t>well-being. Emotionally intelligent leaders recognize stress indicators and provide emotional support to employees. Clear communication during stressful situations helps employees understand priorities, manage uncertainty, and maintain focus. Leaders who remain calm and supportive during difficult periods help create emotionally stable work environments.</w:t>
      </w:r>
    </w:p>
    <w:p w14:paraId="5678B512" w14:textId="77777777" w:rsidR="00AA7EC5" w:rsidRPr="00C45E7A" w:rsidRDefault="00AA7EC5" w:rsidP="00C45E7A">
      <w:pPr>
        <w:pStyle w:val="NormalWeb"/>
        <w:spacing w:before="120" w:beforeAutospacing="0" w:after="120" w:afterAutospacing="0" w:line="480" w:lineRule="auto"/>
        <w:jc w:val="both"/>
      </w:pPr>
      <w:r w:rsidRPr="00C45E7A">
        <w:t>Conflict management is another important area connected with communication and emotional intelligence. Workplace conflicts commonly arise because of misunderstandings, personality differences, communication gaps, and competing interests. Leaders with strong emotional intelligence manage conflict more effectively because they can control emotions, understand multiple perspectives, and encourage constructive dialogue. Open communication and active listening are essential tools for resolving workplace disputes peacefully and maintaining positive team relationships.</w:t>
      </w:r>
    </w:p>
    <w:p w14:paraId="6FC76175" w14:textId="49ECA453" w:rsidR="00AA7EC5" w:rsidRPr="00C45E7A" w:rsidRDefault="00CA60E7" w:rsidP="00C45E7A">
      <w:pPr>
        <w:pStyle w:val="NormalWeb"/>
        <w:spacing w:before="120" w:beforeAutospacing="0" w:after="120" w:afterAutospacing="0" w:line="480" w:lineRule="auto"/>
        <w:jc w:val="both"/>
      </w:pPr>
      <w:r w:rsidRPr="00C45E7A">
        <w:t>As per (</w:t>
      </w:r>
      <w:proofErr w:type="spellStart"/>
      <w:r w:rsidRPr="00DB29B1">
        <w:t>Hariandi</w:t>
      </w:r>
      <w:proofErr w:type="spellEnd"/>
      <w:r w:rsidRPr="00DB29B1">
        <w:t xml:space="preserve">, F., </w:t>
      </w:r>
      <w:proofErr w:type="spellStart"/>
      <w:r w:rsidRPr="00DB29B1">
        <w:t>Ferine</w:t>
      </w:r>
      <w:proofErr w:type="spellEnd"/>
      <w:r w:rsidRPr="00DB29B1">
        <w:t>, K. F., &amp; Anwar, Y. (2022)</w:t>
      </w:r>
      <w:r w:rsidRPr="00C45E7A">
        <w:t xml:space="preserve">, </w:t>
      </w:r>
      <w:r w:rsidR="00AA7EC5" w:rsidRPr="00C45E7A">
        <w:t>Leadership communication is also highly important during organizational change. Change management often creates employee anxiety because workers may fear uncertainty, job insecurity, or increased workload. Effective leaders communicate change objectives clearly, explain organizational benefits, and involve employees in the transition process. Transparent communication reduces resistance to change and increases employee acceptance. Studies show that organizations with effective communication strategies experience smoother transitions during change initiatives.</w:t>
      </w:r>
    </w:p>
    <w:p w14:paraId="4F86C5E2" w14:textId="515241B5" w:rsidR="00AA7EC5" w:rsidRPr="00C45E7A" w:rsidRDefault="00AA7EC5" w:rsidP="00C45E7A">
      <w:pPr>
        <w:pStyle w:val="NormalWeb"/>
        <w:spacing w:before="120" w:beforeAutospacing="0" w:after="120" w:afterAutospacing="0" w:line="480" w:lineRule="auto"/>
        <w:jc w:val="both"/>
      </w:pPr>
      <w:r w:rsidRPr="00C45E7A">
        <w:t>Digital communication has further transformed leadership communication practices in modern organizations. Remote work, virtual meetings, and digital collaboration tools require leaders to communicate effectively across online platforms. While digital communication improves connectivity and flexibility, it also creates challenges such as reduced personal interaction and communication misunderstandings. Emotionally intelligent leaders adapt their communication style to maintain employee engagement and team collaboration in virtual work environments</w:t>
      </w:r>
      <w:r w:rsidR="008E0063" w:rsidRPr="00C45E7A">
        <w:t xml:space="preserve"> (</w:t>
      </w:r>
      <w:proofErr w:type="spellStart"/>
      <w:r w:rsidR="008E0063" w:rsidRPr="00DB29B1">
        <w:t>Hariandi</w:t>
      </w:r>
      <w:proofErr w:type="spellEnd"/>
      <w:r w:rsidR="008E0063" w:rsidRPr="00DB29B1">
        <w:t xml:space="preserve">, </w:t>
      </w:r>
      <w:proofErr w:type="spellStart"/>
      <w:r w:rsidR="008E0063" w:rsidRPr="00DB29B1">
        <w:t>Ferine</w:t>
      </w:r>
      <w:proofErr w:type="spellEnd"/>
      <w:r w:rsidR="008E0063" w:rsidRPr="00DB29B1">
        <w:t>, &amp; Anwar, 2022</w:t>
      </w:r>
      <w:r w:rsidR="008E0063" w:rsidRPr="00C45E7A">
        <w:t>).</w:t>
      </w:r>
    </w:p>
    <w:p w14:paraId="00623C95" w14:textId="77777777" w:rsidR="00AA7EC5" w:rsidRPr="00C45E7A" w:rsidRDefault="00AA7EC5" w:rsidP="00C45E7A">
      <w:pPr>
        <w:pStyle w:val="Heading2"/>
        <w:spacing w:before="120" w:beforeAutospacing="0" w:after="120" w:afterAutospacing="0" w:line="480" w:lineRule="auto"/>
        <w:jc w:val="both"/>
        <w:rPr>
          <w:sz w:val="24"/>
          <w:szCs w:val="24"/>
        </w:rPr>
      </w:pPr>
      <w:bookmarkStart w:id="6" w:name="_Toc230166676"/>
      <w:r w:rsidRPr="00C45E7A">
        <w:rPr>
          <w:sz w:val="24"/>
          <w:szCs w:val="24"/>
        </w:rPr>
        <w:lastRenderedPageBreak/>
        <w:t>4. Organizational Examples and Practical Applications</w:t>
      </w:r>
      <w:bookmarkEnd w:id="6"/>
    </w:p>
    <w:p w14:paraId="53BACC8F" w14:textId="243BBFD6" w:rsidR="00AA7EC5" w:rsidRPr="00C45E7A" w:rsidRDefault="00BE40F7" w:rsidP="00C45E7A">
      <w:pPr>
        <w:pStyle w:val="NormalWeb"/>
        <w:spacing w:before="120" w:beforeAutospacing="0" w:after="120" w:afterAutospacing="0" w:line="480" w:lineRule="auto"/>
        <w:jc w:val="both"/>
      </w:pPr>
      <w:r w:rsidRPr="00C45E7A">
        <w:t>As per (</w:t>
      </w:r>
      <w:r w:rsidRPr="00BE40F7">
        <w:t>Ouellette</w:t>
      </w:r>
      <w:r w:rsidRPr="00C45E7A">
        <w:t xml:space="preserve"> et al., 2020), </w:t>
      </w:r>
      <w:r w:rsidR="00AA7EC5" w:rsidRPr="00C45E7A">
        <w:t>Several organizations demonstrate the practical importance of leadership communication and emotional intelligence. Companies such as Google emphasize psychological safety, teamwork, and open communication to improve employee innovation and collaboration. Similarly, Microsoft transformed its organizational culture by promoting empathy, collaboration, and growth-oriented leadership under CEO Satya Nadella. These examples show how emotionally intelligent communication contributes to organizational success.</w:t>
      </w:r>
    </w:p>
    <w:p w14:paraId="40467F24" w14:textId="3B02F404" w:rsidR="00AA7EC5" w:rsidRPr="00C45E7A" w:rsidRDefault="00AA7EC5" w:rsidP="00C45E7A">
      <w:pPr>
        <w:pStyle w:val="NormalWeb"/>
        <w:spacing w:before="120" w:beforeAutospacing="0" w:after="120" w:afterAutospacing="0" w:line="480" w:lineRule="auto"/>
        <w:jc w:val="both"/>
      </w:pPr>
      <w:r w:rsidRPr="00C45E7A">
        <w:t>Modern organizations increasingly invest in leadership development programs focused on communication, emotional intelligence, teamwork, and employee engagement. Businesses recognize that employees perform more effectively when leaders communicate clearly, provide emotional support, and encourage collaboration. Effective communication strategies also improve employee morale, reduce workplace conflict, and strengthen organizational culture.</w:t>
      </w:r>
    </w:p>
    <w:p w14:paraId="4C384FC0" w14:textId="359EC3B7" w:rsidR="00EF7ECD" w:rsidRPr="00EF7ECD" w:rsidRDefault="00AA7EC5" w:rsidP="00C45E7A">
      <w:pPr>
        <w:pStyle w:val="NormalWeb"/>
        <w:spacing w:before="120" w:beforeAutospacing="0" w:after="120" w:afterAutospacing="0" w:line="480" w:lineRule="auto"/>
        <w:jc w:val="both"/>
      </w:pPr>
      <w:r w:rsidRPr="00C45E7A">
        <w:t>Overall, literature strongly supports the idea that leadership communication and emotional intelligence are closely connected with team performance, employee satisfaction, and organizational effectiveness. Leaders who communicate with empathy, transparency, and emotional awareness create positive workplace cultures that encourage collaboration, trust, and productivity. As organizations continue to face global competition and workplace complexity, emotionally intelligent leadership communication will remain an essential factor influencing long-term organizational success.</w:t>
      </w:r>
    </w:p>
    <w:p w14:paraId="275868D8" w14:textId="7566279A" w:rsidR="00EF7ECD" w:rsidRPr="00EF7ECD" w:rsidRDefault="00EF7ECD" w:rsidP="00C45E7A">
      <w:pPr>
        <w:spacing w:before="120" w:after="120" w:line="480" w:lineRule="auto"/>
        <w:jc w:val="both"/>
        <w:rPr>
          <w:rFonts w:ascii="Times New Roman" w:eastAsia="Times New Roman" w:hAnsi="Times New Roman" w:cs="Times New Roman"/>
          <w:b/>
          <w:bCs/>
          <w:kern w:val="36"/>
          <w:sz w:val="24"/>
          <w:szCs w:val="24"/>
          <w:lang w:eastAsia="en-IN"/>
        </w:rPr>
      </w:pPr>
      <w:r w:rsidRPr="00EF7ECD">
        <w:rPr>
          <w:rFonts w:ascii="Times New Roman" w:eastAsia="Times New Roman" w:hAnsi="Times New Roman" w:cs="Times New Roman"/>
          <w:b/>
          <w:bCs/>
          <w:kern w:val="36"/>
          <w:sz w:val="24"/>
          <w:szCs w:val="24"/>
          <w:lang w:eastAsia="en-IN"/>
        </w:rPr>
        <w:t xml:space="preserve">Methodology </w:t>
      </w:r>
    </w:p>
    <w:p w14:paraId="05BAF61F" w14:textId="77777777" w:rsidR="00EF7ECD" w:rsidRPr="00EF7ECD" w:rsidRDefault="00EF7ECD" w:rsidP="00C45E7A">
      <w:pPr>
        <w:spacing w:before="120" w:after="120" w:line="480" w:lineRule="auto"/>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 xml:space="preserve">This report uses a qualitative and theoretical research methodology to examine the relationship between leadership communication, emotional intelligence, and team performance in organizational settings. The methodology is primarily based on secondary research because the </w:t>
      </w:r>
      <w:r w:rsidRPr="00EF7ECD">
        <w:rPr>
          <w:rFonts w:ascii="Times New Roman" w:eastAsia="Times New Roman" w:hAnsi="Times New Roman" w:cs="Times New Roman"/>
          <w:sz w:val="24"/>
          <w:szCs w:val="24"/>
          <w:lang w:eastAsia="en-IN"/>
        </w:rPr>
        <w:lastRenderedPageBreak/>
        <w:t xml:space="preserve">study focuses on </w:t>
      </w:r>
      <w:proofErr w:type="spellStart"/>
      <w:r w:rsidRPr="00EF7ECD">
        <w:rPr>
          <w:rFonts w:ascii="Times New Roman" w:eastAsia="Times New Roman" w:hAnsi="Times New Roman" w:cs="Times New Roman"/>
          <w:sz w:val="24"/>
          <w:szCs w:val="24"/>
          <w:lang w:eastAsia="en-IN"/>
        </w:rPr>
        <w:t>analyzing</w:t>
      </w:r>
      <w:proofErr w:type="spellEnd"/>
      <w:r w:rsidRPr="00EF7ECD">
        <w:rPr>
          <w:rFonts w:ascii="Times New Roman" w:eastAsia="Times New Roman" w:hAnsi="Times New Roman" w:cs="Times New Roman"/>
          <w:sz w:val="24"/>
          <w:szCs w:val="24"/>
          <w:lang w:eastAsia="en-IN"/>
        </w:rPr>
        <w:t xml:space="preserve"> existing theories, academic concepts, organizational practices, and real-world examples related to management and communication skills.</w:t>
      </w:r>
    </w:p>
    <w:p w14:paraId="7080B9F5" w14:textId="77777777" w:rsidR="00EF7ECD" w:rsidRPr="00EF7ECD" w:rsidRDefault="00EF7ECD" w:rsidP="00C45E7A">
      <w:pPr>
        <w:spacing w:before="120" w:after="120" w:line="480" w:lineRule="auto"/>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Secondary data for this report was collected from academic books, peer-reviewed journal articles, management theories, organizational case studies, and reliable online business resources. These sources provided detailed information regarding emotional intelligence, leadership communication, employee motivation, teamwork, workplace conflict, and organizational performance. The use of secondary research allowed the study to explore multiple perspectives from scholars, management experts, and industry leaders.</w:t>
      </w:r>
    </w:p>
    <w:p w14:paraId="156ADCC6" w14:textId="77777777" w:rsidR="00EF7ECD" w:rsidRPr="00EF7ECD" w:rsidRDefault="00EF7ECD" w:rsidP="00C45E7A">
      <w:pPr>
        <w:spacing w:before="120" w:after="120" w:line="480" w:lineRule="auto"/>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 xml:space="preserve">The research adopts a descriptive and analytical approach. The descriptive approach was used to explain major concepts including emotional intelligence, communication styles, active listening, empathy, trust-building, feedback, and leadership effectiveness. These concepts were described in detail to establish a theoretical understanding of how communication and emotional intelligence influence workplace </w:t>
      </w:r>
      <w:proofErr w:type="spellStart"/>
      <w:r w:rsidRPr="00EF7ECD">
        <w:rPr>
          <w:rFonts w:ascii="Times New Roman" w:eastAsia="Times New Roman" w:hAnsi="Times New Roman" w:cs="Times New Roman"/>
          <w:sz w:val="24"/>
          <w:szCs w:val="24"/>
          <w:lang w:eastAsia="en-IN"/>
        </w:rPr>
        <w:t>behavior</w:t>
      </w:r>
      <w:proofErr w:type="spellEnd"/>
      <w:r w:rsidRPr="00EF7ECD">
        <w:rPr>
          <w:rFonts w:ascii="Times New Roman" w:eastAsia="Times New Roman" w:hAnsi="Times New Roman" w:cs="Times New Roman"/>
          <w:sz w:val="24"/>
          <w:szCs w:val="24"/>
          <w:lang w:eastAsia="en-IN"/>
        </w:rPr>
        <w:t xml:space="preserve"> and team development.</w:t>
      </w:r>
    </w:p>
    <w:p w14:paraId="3FA459A4" w14:textId="77777777" w:rsidR="00EF7ECD" w:rsidRPr="00EF7ECD" w:rsidRDefault="00EF7ECD" w:rsidP="00C45E7A">
      <w:pPr>
        <w:spacing w:before="120" w:after="120" w:line="480" w:lineRule="auto"/>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 xml:space="preserve">The analytical approach was used to critically evaluate the impact of leadership communication on organizational outcomes such as employee engagement, collaboration, morale, productivity, and conflict management. The study </w:t>
      </w:r>
      <w:proofErr w:type="spellStart"/>
      <w:r w:rsidRPr="00EF7ECD">
        <w:rPr>
          <w:rFonts w:ascii="Times New Roman" w:eastAsia="Times New Roman" w:hAnsi="Times New Roman" w:cs="Times New Roman"/>
          <w:sz w:val="24"/>
          <w:szCs w:val="24"/>
          <w:lang w:eastAsia="en-IN"/>
        </w:rPr>
        <w:t>analyzed</w:t>
      </w:r>
      <w:proofErr w:type="spellEnd"/>
      <w:r w:rsidRPr="00EF7ECD">
        <w:rPr>
          <w:rFonts w:ascii="Times New Roman" w:eastAsia="Times New Roman" w:hAnsi="Times New Roman" w:cs="Times New Roman"/>
          <w:sz w:val="24"/>
          <w:szCs w:val="24"/>
          <w:lang w:eastAsia="en-IN"/>
        </w:rPr>
        <w:t xml:space="preserve"> how emotionally intelligent leadership practices contribute to positive workplace relationships and organizational success. Real-world examples from multinational organizations were also examined to demonstrate the practical application of communication theories in professional environments.</w:t>
      </w:r>
    </w:p>
    <w:p w14:paraId="1F0FCDE2" w14:textId="77777777" w:rsidR="00EF7ECD" w:rsidRPr="00EF7ECD" w:rsidRDefault="00EF7ECD" w:rsidP="00C45E7A">
      <w:pPr>
        <w:spacing w:before="120" w:after="120" w:line="480" w:lineRule="auto"/>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The methodology also included comparative analysis of different leadership communication styles and their effects on employee performance. For example, supportive and empathetic leadership communication was compared with poor or ineffective communication practices. This comparison helped identify how communication quality directly influences employee motivation, trust, and workplace satisfaction.</w:t>
      </w:r>
    </w:p>
    <w:p w14:paraId="3C5A20C2" w14:textId="77777777" w:rsidR="00EF7ECD" w:rsidRPr="00EF7ECD" w:rsidRDefault="00EF7ECD" w:rsidP="00C45E7A">
      <w:pPr>
        <w:spacing w:before="120" w:after="120" w:line="480" w:lineRule="auto"/>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lastRenderedPageBreak/>
        <w:t>Another important aspect of the methodology was thematic analysis. Key themes including emotional intelligence, active listening, workplace stress management, organizational change communication, conflict resolution, and collaboration strategies were identified and examined systematically throughout the report. These themes provided a structured framework for organizing the research findings and discussion sections.</w:t>
      </w:r>
    </w:p>
    <w:p w14:paraId="68A77B28" w14:textId="77777777" w:rsidR="00EF7ECD" w:rsidRPr="00EF7ECD" w:rsidRDefault="00EF7ECD" w:rsidP="00C45E7A">
      <w:pPr>
        <w:spacing w:before="120" w:after="120" w:line="480" w:lineRule="auto"/>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The study focused specifically on modern organizational environments where communication challenges are influenced by globalization, technological change, workforce diversity, and remote working practices. This focus helped ensure that the report remains relevant to current business conditions and management practices.</w:t>
      </w:r>
    </w:p>
    <w:p w14:paraId="546BCC82" w14:textId="2123CC6D" w:rsidR="00EF7ECD" w:rsidRPr="00EF7ECD" w:rsidRDefault="00EF7ECD" w:rsidP="00C45E7A">
      <w:pPr>
        <w:spacing w:before="120" w:after="120" w:line="480" w:lineRule="auto"/>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Although the research relies on secondary sources, efforts were made to ensure reliability and validity by using widely recognized management theories and credible organizational examples. However, the report has certain limitations. Since the study does not include primary research such as interviews or surveys, findings are based on existing literature and published organizational information. Despite this limitation, the methodology provides sufficient theoretical and practical insight into the importance of leadership communication and emotional intelligence in team performance and organizational success.</w:t>
      </w:r>
    </w:p>
    <w:p w14:paraId="469182C0" w14:textId="1876070B" w:rsidR="00EF7ECD" w:rsidRPr="00EF7ECD" w:rsidRDefault="00EF7ECD" w:rsidP="00C45E7A">
      <w:pPr>
        <w:spacing w:before="120" w:after="120" w:line="480" w:lineRule="auto"/>
        <w:jc w:val="both"/>
        <w:rPr>
          <w:rFonts w:ascii="Times New Roman" w:eastAsia="Times New Roman" w:hAnsi="Times New Roman" w:cs="Times New Roman"/>
          <w:b/>
          <w:bCs/>
          <w:kern w:val="36"/>
          <w:sz w:val="24"/>
          <w:szCs w:val="24"/>
          <w:lang w:eastAsia="en-IN"/>
        </w:rPr>
      </w:pPr>
      <w:r w:rsidRPr="00EF7ECD">
        <w:rPr>
          <w:rFonts w:ascii="Times New Roman" w:eastAsia="Times New Roman" w:hAnsi="Times New Roman" w:cs="Times New Roman"/>
          <w:b/>
          <w:bCs/>
          <w:kern w:val="36"/>
          <w:sz w:val="24"/>
          <w:szCs w:val="24"/>
          <w:lang w:eastAsia="en-IN"/>
        </w:rPr>
        <w:t xml:space="preserve">Findings </w:t>
      </w:r>
    </w:p>
    <w:p w14:paraId="023B1A93" w14:textId="77777777" w:rsidR="000D6DE3" w:rsidRPr="00C45E7A" w:rsidRDefault="000D6DE3" w:rsidP="00C45E7A">
      <w:pPr>
        <w:pStyle w:val="Heading2"/>
        <w:spacing w:before="120" w:beforeAutospacing="0" w:after="120" w:afterAutospacing="0" w:line="480" w:lineRule="auto"/>
        <w:jc w:val="both"/>
        <w:rPr>
          <w:sz w:val="24"/>
          <w:szCs w:val="24"/>
        </w:rPr>
      </w:pPr>
      <w:bookmarkStart w:id="7" w:name="_Toc230166677"/>
      <w:r w:rsidRPr="00C45E7A">
        <w:rPr>
          <w:sz w:val="24"/>
          <w:szCs w:val="24"/>
        </w:rPr>
        <w:t>1. Impact of Emotional Intelligence on Leadership Effectiveness</w:t>
      </w:r>
      <w:bookmarkEnd w:id="7"/>
    </w:p>
    <w:p w14:paraId="30772BC1" w14:textId="77777777" w:rsidR="000D6DE3" w:rsidRPr="00C45E7A" w:rsidRDefault="000D6DE3" w:rsidP="00C45E7A">
      <w:pPr>
        <w:pStyle w:val="NormalWeb"/>
        <w:spacing w:before="120" w:beforeAutospacing="0" w:after="120" w:afterAutospacing="0" w:line="480" w:lineRule="auto"/>
        <w:jc w:val="both"/>
      </w:pPr>
      <w:r w:rsidRPr="00C45E7A">
        <w:t>The findings of this study indicate that leadership communication and emotional intelligence have a significant influence on team performance, employee motivation, workplace relationships, and organizational success. The analysis of academic theories and organizational examples demonstrates that emotionally intelligent communication practices create positive work environments where employees feel valued, supported, and motivated to contribute effectively.</w:t>
      </w:r>
    </w:p>
    <w:p w14:paraId="66D6675A" w14:textId="114C1C11" w:rsidR="000D6DE3" w:rsidRPr="00C45E7A" w:rsidRDefault="000D6DE3" w:rsidP="00C45E7A">
      <w:pPr>
        <w:pStyle w:val="NormalWeb"/>
        <w:spacing w:before="120" w:beforeAutospacing="0" w:after="120" w:afterAutospacing="0" w:line="480" w:lineRule="auto"/>
        <w:jc w:val="both"/>
      </w:pPr>
      <w:r w:rsidRPr="00C45E7A">
        <w:lastRenderedPageBreak/>
        <w:t>One major finding is that emotional intelligence strongly improves managerial effectiveness. Leaders who possess self-awareness, empathy, emotional control, and social skills are more capable of managing workplace relationships and handling professional challenges. Employees generally respond positively to leaders who communicate respectfully, understand emotional concerns, and maintain supportive interactions. Emotionally intelligent leaders also demonstrate greater adaptability during stressful situations and organizational change, which improves team stability and employee confidence</w:t>
      </w:r>
      <w:r w:rsidR="00E947AB" w:rsidRPr="00C45E7A">
        <w:t xml:space="preserve"> (Carter, 2024).</w:t>
      </w:r>
    </w:p>
    <w:p w14:paraId="3EFDA940" w14:textId="15FF2CB8" w:rsidR="000D6DE3" w:rsidRPr="00C45E7A" w:rsidRDefault="000D6DE3" w:rsidP="00C45E7A">
      <w:pPr>
        <w:pStyle w:val="NormalWeb"/>
        <w:spacing w:before="120" w:beforeAutospacing="0" w:after="120" w:afterAutospacing="0" w:line="480" w:lineRule="auto"/>
        <w:jc w:val="both"/>
      </w:pPr>
      <w:r w:rsidRPr="00C45E7A">
        <w:t>The study also found that communication style directly affects employee morale and productivity. Leaders who communicate clearly and transparently create stronger organizational trust and reduce confusion within teams. Employees perform more effectively when they understand organizational goals, job expectations, and workplace priorities. Open communication encourages employees to participate in discussions, share ideas, and contribute to decision-making processes. In contrast, poor communication creates misunderstandings, frustration, and reduced employee engagement.</w:t>
      </w:r>
    </w:p>
    <w:p w14:paraId="2452D74A" w14:textId="77777777" w:rsidR="000D6DE3" w:rsidRPr="00C45E7A" w:rsidRDefault="000D6DE3" w:rsidP="00C45E7A">
      <w:pPr>
        <w:pStyle w:val="Heading2"/>
        <w:spacing w:before="120" w:beforeAutospacing="0" w:after="120" w:afterAutospacing="0" w:line="480" w:lineRule="auto"/>
        <w:jc w:val="both"/>
        <w:rPr>
          <w:sz w:val="24"/>
          <w:szCs w:val="24"/>
        </w:rPr>
      </w:pPr>
      <w:bookmarkStart w:id="8" w:name="_Toc230166678"/>
      <w:r w:rsidRPr="00C45E7A">
        <w:rPr>
          <w:sz w:val="24"/>
          <w:szCs w:val="24"/>
        </w:rPr>
        <w:t>2. Importance of Active Listening, Empathy, and Feedback</w:t>
      </w:r>
      <w:bookmarkEnd w:id="8"/>
    </w:p>
    <w:p w14:paraId="1919FFF6" w14:textId="77777777" w:rsidR="000D6DE3" w:rsidRPr="00C45E7A" w:rsidRDefault="000D6DE3" w:rsidP="00C45E7A">
      <w:pPr>
        <w:pStyle w:val="NormalWeb"/>
        <w:spacing w:before="120" w:beforeAutospacing="0" w:after="120" w:afterAutospacing="0" w:line="480" w:lineRule="auto"/>
        <w:jc w:val="both"/>
      </w:pPr>
      <w:r w:rsidRPr="00C45E7A">
        <w:t>Active listening emerged as one of the most important communication practices influencing team development. Employees are more likely to trust leaders who genuinely listen to their concerns and feedback. Active listening improves workplace relationships because employees feel respected and included in organizational discussions. Teams with strong communication practices generally experience better collaboration, reduced conflict, and higher levels of commitment. Leaders who ignore employee opinions often create dissatisfaction and communication barriers within organizations.</w:t>
      </w:r>
    </w:p>
    <w:p w14:paraId="157D3E30" w14:textId="3438CABA" w:rsidR="000D6DE3" w:rsidRPr="00C45E7A" w:rsidRDefault="000D6DE3" w:rsidP="00C45E7A">
      <w:pPr>
        <w:pStyle w:val="NormalWeb"/>
        <w:spacing w:before="120" w:beforeAutospacing="0" w:after="120" w:afterAutospacing="0" w:line="480" w:lineRule="auto"/>
        <w:jc w:val="both"/>
      </w:pPr>
      <w:r w:rsidRPr="00C45E7A">
        <w:t xml:space="preserve">Empathy was identified as another essential factor contributing to effective leadership communication. Empathetic leaders understand employee emotions and provide emotional </w:t>
      </w:r>
      <w:r w:rsidRPr="00C45E7A">
        <w:lastRenderedPageBreak/>
        <w:t>support during challenging situations. This becomes particularly important during workplace stress, conflict, or organizational restructuring. Employees are more willing to cooperate with leaders who demonstrate compassion and understanding. Empathy also strengthens psychological safety, allowing employees to communicate openly without fear of criticism or rejection</w:t>
      </w:r>
      <w:r w:rsidR="00DA7EED" w:rsidRPr="00C45E7A">
        <w:t xml:space="preserve"> (</w:t>
      </w:r>
      <w:proofErr w:type="spellStart"/>
      <w:r w:rsidR="00DA7EED" w:rsidRPr="00C45E7A">
        <w:t>Rodat</w:t>
      </w:r>
      <w:proofErr w:type="spellEnd"/>
      <w:r w:rsidR="00DA7EED" w:rsidRPr="00C45E7A">
        <w:t>, 2020).</w:t>
      </w:r>
    </w:p>
    <w:p w14:paraId="7C85CE60" w14:textId="288E0F26" w:rsidR="000D6DE3" w:rsidRPr="00C45E7A" w:rsidRDefault="000D6DE3" w:rsidP="00C45E7A">
      <w:pPr>
        <w:pStyle w:val="NormalWeb"/>
        <w:spacing w:before="120" w:beforeAutospacing="0" w:after="120" w:afterAutospacing="0" w:line="480" w:lineRule="auto"/>
        <w:jc w:val="both"/>
      </w:pPr>
      <w:r w:rsidRPr="00C45E7A">
        <w:t>The findings further reveal that constructive feedback positively influences employee performance and professional development. Employees require regular guidance to understand their strengths and improve weaknesses. Leaders who provide respectful and supportive feedback help employees maintain motivation and confidence. Positive reinforcement encourages employees to continue performing effectively, while developmental feedback supports learning and improvement. Organizations with effective feedback systems generally experience stronger employee engagement and higher productivity.</w:t>
      </w:r>
    </w:p>
    <w:p w14:paraId="344B3ACE" w14:textId="77777777" w:rsidR="000D6DE3" w:rsidRPr="00C45E7A" w:rsidRDefault="000D6DE3" w:rsidP="00C45E7A">
      <w:pPr>
        <w:pStyle w:val="Heading2"/>
        <w:spacing w:before="120" w:beforeAutospacing="0" w:after="120" w:afterAutospacing="0" w:line="480" w:lineRule="auto"/>
        <w:jc w:val="both"/>
        <w:rPr>
          <w:sz w:val="24"/>
          <w:szCs w:val="24"/>
        </w:rPr>
      </w:pPr>
      <w:bookmarkStart w:id="9" w:name="_Toc230166679"/>
      <w:r w:rsidRPr="00C45E7A">
        <w:rPr>
          <w:sz w:val="24"/>
          <w:szCs w:val="24"/>
        </w:rPr>
        <w:t>3. Leadership Communication in Change and Conflict Management</w:t>
      </w:r>
      <w:bookmarkEnd w:id="9"/>
    </w:p>
    <w:p w14:paraId="451BAE80" w14:textId="77777777" w:rsidR="000D6DE3" w:rsidRPr="00C45E7A" w:rsidRDefault="000D6DE3" w:rsidP="00C45E7A">
      <w:pPr>
        <w:pStyle w:val="NormalWeb"/>
        <w:spacing w:before="120" w:beforeAutospacing="0" w:after="120" w:afterAutospacing="0" w:line="480" w:lineRule="auto"/>
        <w:jc w:val="both"/>
      </w:pPr>
      <w:r w:rsidRPr="00C45E7A">
        <w:t>Another important finding is that leadership communication plays a critical role during organizational change. Employees often experience fear, uncertainty, and resistance when organizations introduce changes such as restructuring, technological transformation, or policy modifications. Effective leaders reduce employee anxiety by communicating honestly and transparently about organizational decisions. Clear explanations regarding the purpose, benefits, and expected outcomes of change initiatives improve employee understanding and acceptance.</w:t>
      </w:r>
    </w:p>
    <w:p w14:paraId="52025125" w14:textId="08CA8BC9" w:rsidR="000D6DE3" w:rsidRPr="00C45E7A" w:rsidRDefault="000D6DE3" w:rsidP="00C45E7A">
      <w:pPr>
        <w:pStyle w:val="NormalWeb"/>
        <w:spacing w:before="120" w:beforeAutospacing="0" w:after="120" w:afterAutospacing="0" w:line="480" w:lineRule="auto"/>
        <w:jc w:val="both"/>
      </w:pPr>
      <w:r w:rsidRPr="00C45E7A">
        <w:t xml:space="preserve">The study also found that emotional intelligence improves conflict management within teams. Workplace conflicts commonly arise due to personality differences, communication misunderstandings, workload pressure, or cultural diversity. Emotionally intelligent leaders manage conflicts more effectively because they remain calm, understand different </w:t>
      </w:r>
      <w:r w:rsidRPr="00C45E7A">
        <w:lastRenderedPageBreak/>
        <w:t>perspectives, and encourage respectful dialogue. Open communication and problem-solving discussions help organizations resolve disputes before they negatively affect productivity or team relationships</w:t>
      </w:r>
      <w:r w:rsidR="00434D18" w:rsidRPr="00C45E7A">
        <w:t xml:space="preserve"> (Wang, 2023).</w:t>
      </w:r>
    </w:p>
    <w:p w14:paraId="3DEFE0D1" w14:textId="77777777" w:rsidR="000D6DE3" w:rsidRPr="00C45E7A" w:rsidRDefault="000D6DE3" w:rsidP="00C45E7A">
      <w:pPr>
        <w:pStyle w:val="NormalWeb"/>
        <w:spacing w:before="120" w:beforeAutospacing="0" w:after="120" w:afterAutospacing="0" w:line="480" w:lineRule="auto"/>
        <w:jc w:val="both"/>
      </w:pPr>
      <w:r w:rsidRPr="00C45E7A">
        <w:t>Digital communication was identified as both an opportunity and a challenge in modern organizations. Online meetings, emails, instant messaging, and collaboration platforms have improved communication speed and flexibility. However, digital communication can also reduce emotional connection and create misunderstandings because of limited non-verbal interaction. Emotionally intelligent leaders compensate for these challenges by maintaining regular communication, encouraging virtual collaboration, and supporting employee well-being in remote work environments.</w:t>
      </w:r>
    </w:p>
    <w:p w14:paraId="62740E31" w14:textId="7D72399A" w:rsidR="000D6DE3" w:rsidRPr="00C45E7A" w:rsidRDefault="000D6DE3" w:rsidP="00C45E7A">
      <w:pPr>
        <w:pStyle w:val="NormalWeb"/>
        <w:spacing w:before="120" w:beforeAutospacing="0" w:after="120" w:afterAutospacing="0" w:line="480" w:lineRule="auto"/>
        <w:jc w:val="both"/>
      </w:pPr>
      <w:r w:rsidRPr="00C45E7A">
        <w:t>The findings also demonstrate that trust-building is essential for successful leadership communication. Employees are more committed to organizations when leaders communicate honestly and consistently. Trust encourages teamwork, collaboration, and organizational loyalty. Leaders who fail to communicate transparently often create suspicion, dissatisfaction, and reduced employee morale. Trust-building therefore remains one of the most important responsibilities of organizational leaders.</w:t>
      </w:r>
    </w:p>
    <w:p w14:paraId="19515E59" w14:textId="77777777" w:rsidR="000D6DE3" w:rsidRPr="00C45E7A" w:rsidRDefault="000D6DE3" w:rsidP="00C45E7A">
      <w:pPr>
        <w:pStyle w:val="Heading2"/>
        <w:spacing w:before="120" w:beforeAutospacing="0" w:after="120" w:afterAutospacing="0" w:line="480" w:lineRule="auto"/>
        <w:jc w:val="both"/>
        <w:rPr>
          <w:sz w:val="24"/>
          <w:szCs w:val="24"/>
        </w:rPr>
      </w:pPr>
      <w:bookmarkStart w:id="10" w:name="_Toc230166680"/>
      <w:r w:rsidRPr="00C45E7A">
        <w:rPr>
          <w:sz w:val="24"/>
          <w:szCs w:val="24"/>
        </w:rPr>
        <w:t>4. Organizational Examples and Workplace Implications</w:t>
      </w:r>
      <w:bookmarkEnd w:id="10"/>
    </w:p>
    <w:p w14:paraId="619D2910" w14:textId="77777777" w:rsidR="000D6DE3" w:rsidRPr="00C45E7A" w:rsidRDefault="000D6DE3" w:rsidP="00C45E7A">
      <w:pPr>
        <w:pStyle w:val="NormalWeb"/>
        <w:spacing w:before="120" w:beforeAutospacing="0" w:after="120" w:afterAutospacing="0" w:line="480" w:lineRule="auto"/>
        <w:jc w:val="both"/>
      </w:pPr>
      <w:r w:rsidRPr="00C45E7A">
        <w:t>Real-world organizational examples strongly support these findings. Google encourages open communication and psychological safety to improve innovation and teamwork. Employees are encouraged to share opinions, participate in discussions, and collaborate across teams. Similarly, Microsoft improved employee culture and collaboration by emphasizing empathy-based leadership under Satya Nadella. These organizations demonstrate how emotionally intelligent communication contributes to employee engagement and organizational performance.</w:t>
      </w:r>
    </w:p>
    <w:p w14:paraId="653D3582" w14:textId="285BA43A" w:rsidR="000D6DE3" w:rsidRPr="00C45E7A" w:rsidRDefault="000D6DE3" w:rsidP="00C45E7A">
      <w:pPr>
        <w:pStyle w:val="NormalWeb"/>
        <w:spacing w:before="120" w:beforeAutospacing="0" w:after="120" w:afterAutospacing="0" w:line="480" w:lineRule="auto"/>
        <w:jc w:val="both"/>
      </w:pPr>
      <w:r w:rsidRPr="00C45E7A">
        <w:lastRenderedPageBreak/>
        <w:t>Another finding is that leadership communication significantly influences employee motivation. Employees are more motivated when leaders recognize achievements, communicate appreciation, and encourage professional development. Recognition and supportive communication create positive emotional connections between employees and organizations. Motivated employees generally demonstrate higher productivity, stronger commitment, and greater willingness to support organizational goals</w:t>
      </w:r>
      <w:r w:rsidR="001111D3" w:rsidRPr="00C45E7A">
        <w:t xml:space="preserve"> (Taylor et al., 2018).</w:t>
      </w:r>
    </w:p>
    <w:p w14:paraId="783AAF3D" w14:textId="77777777" w:rsidR="000D6DE3" w:rsidRPr="00C45E7A" w:rsidRDefault="000D6DE3" w:rsidP="00C45E7A">
      <w:pPr>
        <w:pStyle w:val="NormalWeb"/>
        <w:spacing w:before="120" w:beforeAutospacing="0" w:after="120" w:afterAutospacing="0" w:line="480" w:lineRule="auto"/>
        <w:jc w:val="both"/>
      </w:pPr>
      <w:r w:rsidRPr="00C45E7A">
        <w:t>The research also identified that culturally diverse workplaces require adaptable communication strategies. Employees from different cultural backgrounds may interpret communication differently based on language, values, or social norms. Emotionally intelligent leaders recognize these differences and adapt their communication style to promote inclusion and understanding. Cultural sensitivity therefore becomes essential for maintaining collaboration in global organizations.</w:t>
      </w:r>
    </w:p>
    <w:p w14:paraId="0E00E0F8" w14:textId="44C175E1" w:rsidR="00EF7ECD" w:rsidRPr="00EF7ECD" w:rsidRDefault="000D6DE3" w:rsidP="00C45E7A">
      <w:pPr>
        <w:pStyle w:val="NormalWeb"/>
        <w:spacing w:before="120" w:beforeAutospacing="0" w:after="120" w:afterAutospacing="0" w:line="480" w:lineRule="auto"/>
        <w:jc w:val="both"/>
      </w:pPr>
      <w:r w:rsidRPr="00C45E7A">
        <w:t>Overall, the findings confirm that leadership communication and emotional intelligence are closely connected with team effectiveness, organizational culture, employee engagement, and business performance. Organizations that prioritize emotionally intelligent leadership create healthier workplaces characterized by trust, collaboration, motivation, and strong professional relationships.</w:t>
      </w:r>
    </w:p>
    <w:p w14:paraId="52C33268" w14:textId="4D4CF4EF" w:rsidR="00EF7ECD" w:rsidRPr="00C45E7A" w:rsidRDefault="00EF7ECD" w:rsidP="00C45E7A">
      <w:pPr>
        <w:pStyle w:val="Heading1"/>
        <w:spacing w:before="120" w:beforeAutospacing="0" w:after="120" w:afterAutospacing="0" w:line="480" w:lineRule="auto"/>
        <w:jc w:val="both"/>
        <w:rPr>
          <w:sz w:val="24"/>
          <w:szCs w:val="24"/>
        </w:rPr>
      </w:pPr>
      <w:bookmarkStart w:id="11" w:name="_Toc230166681"/>
      <w:r w:rsidRPr="00C45E7A">
        <w:rPr>
          <w:sz w:val="24"/>
          <w:szCs w:val="24"/>
        </w:rPr>
        <w:t>Discussion</w:t>
      </w:r>
      <w:bookmarkEnd w:id="11"/>
      <w:r w:rsidRPr="00C45E7A">
        <w:rPr>
          <w:sz w:val="24"/>
          <w:szCs w:val="24"/>
        </w:rPr>
        <w:t xml:space="preserve"> </w:t>
      </w:r>
    </w:p>
    <w:p w14:paraId="25718EFB" w14:textId="77777777" w:rsidR="00EF7ECD" w:rsidRPr="00EF7ECD" w:rsidRDefault="00EF7ECD" w:rsidP="00C45E7A">
      <w:pPr>
        <w:spacing w:before="120" w:after="120" w:line="480" w:lineRule="auto"/>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 xml:space="preserve">The findings of this report highlight the growing importance of leadership communication and emotional intelligence in modern organizational management. Contemporary workplaces are increasingly dependent on collaboration, teamwork, and employee engagement, making communication skills essential for effective leadership. The study demonstrates that leadership success is no longer based solely on authority or technical expertise; instead, successful leaders </w:t>
      </w:r>
      <w:r w:rsidRPr="00EF7ECD">
        <w:rPr>
          <w:rFonts w:ascii="Times New Roman" w:eastAsia="Times New Roman" w:hAnsi="Times New Roman" w:cs="Times New Roman"/>
          <w:sz w:val="24"/>
          <w:szCs w:val="24"/>
          <w:lang w:eastAsia="en-IN"/>
        </w:rPr>
        <w:lastRenderedPageBreak/>
        <w:t>are those who can communicate effectively, understand employee emotions, and maintain positive workplace relationships.</w:t>
      </w:r>
    </w:p>
    <w:p w14:paraId="10870CCD" w14:textId="77777777" w:rsidR="00EF7ECD" w:rsidRPr="00EF7ECD" w:rsidRDefault="00EF7ECD" w:rsidP="00C45E7A">
      <w:pPr>
        <w:spacing w:before="120" w:after="120" w:line="480" w:lineRule="auto"/>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One of the most important insights from this report is the strong connection between emotional intelligence and managerial effectiveness. Leaders with high emotional intelligence are better equipped to manage stress, handle workplace conflict, and motivate employees. Their ability to recognize emotions and respond empathetically creates supportive working environments where employees feel respected and valued. This emotional connection strengthens trust and improves overall team performance.</w:t>
      </w:r>
    </w:p>
    <w:p w14:paraId="2802D13E" w14:textId="77777777" w:rsidR="00EF7ECD" w:rsidRPr="00EF7ECD" w:rsidRDefault="00EF7ECD" w:rsidP="00C45E7A">
      <w:pPr>
        <w:spacing w:before="120" w:after="120" w:line="480" w:lineRule="auto"/>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The discussion also shows that communication style has a direct impact on employee morale and organizational productivity. Transparent and supportive communication improves employee understanding, reduces confusion, and encourages participation in organizational activities. Employees who clearly understand organizational goals and expectations are more likely to remain motivated and committed to their work responsibilities. On the other hand, poor communication often creates misunderstandings, frustration, and low employee satisfaction.</w:t>
      </w:r>
    </w:p>
    <w:p w14:paraId="0F21F6EB" w14:textId="693D1DAB" w:rsidR="00EF7ECD" w:rsidRPr="00EF7ECD" w:rsidRDefault="00EF7ECD" w:rsidP="00C45E7A">
      <w:pPr>
        <w:spacing w:before="120" w:after="120" w:line="480" w:lineRule="auto"/>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Another important issue highlighted in this report is the role of active listening and empathy in leadership communication. Leaders who listen carefully to employees create stronger interpersonal relationships and improve workplace cooperation. Active listening demonstrates respect and encourages employees to express their concerns openly. Empathy further strengthens workplace relationships by helping leaders understand employee emotions and provide support during stressful situations. Together, these communication practices contribute significantly to employee trust and team collaboration</w:t>
      </w:r>
      <w:r w:rsidR="001651F1" w:rsidRPr="00C45E7A">
        <w:rPr>
          <w:rFonts w:ascii="Times New Roman" w:eastAsia="Times New Roman" w:hAnsi="Times New Roman" w:cs="Times New Roman"/>
          <w:sz w:val="24"/>
          <w:szCs w:val="24"/>
          <w:lang w:eastAsia="en-IN"/>
        </w:rPr>
        <w:t xml:space="preserve"> (Kluger &amp; </w:t>
      </w:r>
      <w:proofErr w:type="spellStart"/>
      <w:r w:rsidR="001651F1" w:rsidRPr="00C45E7A">
        <w:rPr>
          <w:rFonts w:ascii="Times New Roman" w:eastAsia="Times New Roman" w:hAnsi="Times New Roman" w:cs="Times New Roman"/>
          <w:sz w:val="24"/>
          <w:szCs w:val="24"/>
          <w:lang w:eastAsia="en-IN"/>
        </w:rPr>
        <w:t>Itzchakov</w:t>
      </w:r>
      <w:proofErr w:type="spellEnd"/>
      <w:r w:rsidR="001651F1" w:rsidRPr="00C45E7A">
        <w:rPr>
          <w:rFonts w:ascii="Times New Roman" w:eastAsia="Times New Roman" w:hAnsi="Times New Roman" w:cs="Times New Roman"/>
          <w:sz w:val="24"/>
          <w:szCs w:val="24"/>
          <w:lang w:eastAsia="en-IN"/>
        </w:rPr>
        <w:t>, 2022).</w:t>
      </w:r>
    </w:p>
    <w:p w14:paraId="250A3C1C" w14:textId="77777777" w:rsidR="00EF7ECD" w:rsidRPr="00EF7ECD" w:rsidRDefault="00EF7ECD" w:rsidP="00C45E7A">
      <w:pPr>
        <w:spacing w:before="120" w:after="120" w:line="480" w:lineRule="auto"/>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 xml:space="preserve">The report also emphasizes the importance of leadership communication during organizational change. Modern organizations continuously experience changes related to technology, market </w:t>
      </w:r>
      <w:r w:rsidRPr="00EF7ECD">
        <w:rPr>
          <w:rFonts w:ascii="Times New Roman" w:eastAsia="Times New Roman" w:hAnsi="Times New Roman" w:cs="Times New Roman"/>
          <w:sz w:val="24"/>
          <w:szCs w:val="24"/>
          <w:lang w:eastAsia="en-IN"/>
        </w:rPr>
        <w:lastRenderedPageBreak/>
        <w:t>competition, and operational strategies. Such changes often create uncertainty and resistance among employees. Effective leaders manage these challenges through honest and transparent communication. Employees are more willing to accept change when leaders clearly explain organizational decisions and involve employees in the transition process.</w:t>
      </w:r>
    </w:p>
    <w:p w14:paraId="14B0D47E" w14:textId="68CC0114" w:rsidR="00EF7ECD" w:rsidRPr="00EF7ECD" w:rsidRDefault="00EF7ECD" w:rsidP="00C45E7A">
      <w:pPr>
        <w:spacing w:before="120" w:after="120" w:line="480" w:lineRule="auto"/>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Conflict management is another critical area discussed in this report. Workplace conflicts are unavoidable in diverse organizational environments, but emotionally intelligent communication can reduce their negative effects. Leaders who encourage respectful discussion, active listening, and collaborative problem-solving create healthier work cultures and prevent conflicts from damaging team relationships. This highlights the importance of communication training and emotional intelligence development within organizations</w:t>
      </w:r>
      <w:r w:rsidR="00420CDC" w:rsidRPr="00C45E7A">
        <w:rPr>
          <w:rFonts w:ascii="Times New Roman" w:eastAsia="Times New Roman" w:hAnsi="Times New Roman" w:cs="Times New Roman"/>
          <w:sz w:val="24"/>
          <w:szCs w:val="24"/>
          <w:lang w:eastAsia="en-IN"/>
        </w:rPr>
        <w:t xml:space="preserve"> (</w:t>
      </w:r>
      <w:proofErr w:type="spellStart"/>
      <w:r w:rsidR="00420CDC" w:rsidRPr="00C45E7A">
        <w:rPr>
          <w:rFonts w:ascii="Times New Roman" w:eastAsia="Times New Roman" w:hAnsi="Times New Roman" w:cs="Times New Roman"/>
          <w:sz w:val="24"/>
          <w:szCs w:val="24"/>
          <w:lang w:eastAsia="en-IN"/>
        </w:rPr>
        <w:t>Rusady</w:t>
      </w:r>
      <w:proofErr w:type="spellEnd"/>
      <w:r w:rsidR="00420CDC" w:rsidRPr="00C45E7A">
        <w:rPr>
          <w:rFonts w:ascii="Times New Roman" w:eastAsia="Times New Roman" w:hAnsi="Times New Roman" w:cs="Times New Roman"/>
          <w:sz w:val="24"/>
          <w:szCs w:val="24"/>
          <w:lang w:eastAsia="en-IN"/>
        </w:rPr>
        <w:t xml:space="preserve"> et al., 2024).</w:t>
      </w:r>
    </w:p>
    <w:p w14:paraId="5ED4A2D7" w14:textId="77777777" w:rsidR="00EF7ECD" w:rsidRPr="00EF7ECD" w:rsidRDefault="00EF7ECD" w:rsidP="00C45E7A">
      <w:pPr>
        <w:spacing w:before="120" w:after="120" w:line="480" w:lineRule="auto"/>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Digital communication has also transformed leadership practices in recent years. Remote work and virtual collaboration platforms have increased communication flexibility, but they have also reduced face-to-face interaction. Leaders must therefore adapt their communication style to maintain employee engagement and emotional connection in virtual environments. Emotionally intelligent communication becomes even more important in digital workplaces because employees may experience isolation, stress, or communication misunderstandings.</w:t>
      </w:r>
    </w:p>
    <w:p w14:paraId="1E77ED5F" w14:textId="77777777" w:rsidR="00EF7ECD" w:rsidRPr="00EF7ECD" w:rsidRDefault="00EF7ECD" w:rsidP="00C45E7A">
      <w:pPr>
        <w:spacing w:before="120" w:after="120" w:line="480" w:lineRule="auto"/>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The discussion further suggests that organizations should invest in leadership development programs focused on communication and emotional intelligence. Training in empathy, conflict resolution, active listening, and feedback delivery can improve managerial effectiveness and organizational culture. Organizations that support emotionally intelligent leadership are more likely to achieve employee satisfaction, innovation, and long-term business success.</w:t>
      </w:r>
    </w:p>
    <w:p w14:paraId="3DF653CE" w14:textId="77193058" w:rsidR="00EF7ECD" w:rsidRPr="00EF7ECD" w:rsidRDefault="00EF7ECD" w:rsidP="00C45E7A">
      <w:pPr>
        <w:spacing w:before="120" w:after="120" w:line="480" w:lineRule="auto"/>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 xml:space="preserve">Overall, the discussion confirms that leadership communication and emotional intelligence are essential for effective management in modern organizations. Strong communication practices </w:t>
      </w:r>
      <w:r w:rsidRPr="00EF7ECD">
        <w:rPr>
          <w:rFonts w:ascii="Times New Roman" w:eastAsia="Times New Roman" w:hAnsi="Times New Roman" w:cs="Times New Roman"/>
          <w:sz w:val="24"/>
          <w:szCs w:val="24"/>
          <w:lang w:eastAsia="en-IN"/>
        </w:rPr>
        <w:lastRenderedPageBreak/>
        <w:t>improve teamwork, trust, collaboration, and employee well-being, while emotionally intelligent leadership creates supportive environments that encourage organizational growth and sustainable performance.</w:t>
      </w:r>
    </w:p>
    <w:p w14:paraId="2DF9DB2E" w14:textId="64D2F434" w:rsidR="00EF7ECD" w:rsidRPr="00C45E7A" w:rsidRDefault="00EF7ECD" w:rsidP="00C45E7A">
      <w:pPr>
        <w:pStyle w:val="Heading1"/>
        <w:spacing w:before="120" w:beforeAutospacing="0" w:after="120" w:afterAutospacing="0" w:line="480" w:lineRule="auto"/>
        <w:jc w:val="both"/>
        <w:rPr>
          <w:sz w:val="24"/>
          <w:szCs w:val="24"/>
        </w:rPr>
      </w:pPr>
      <w:bookmarkStart w:id="12" w:name="_Toc230166682"/>
      <w:r w:rsidRPr="00C45E7A">
        <w:rPr>
          <w:sz w:val="24"/>
          <w:szCs w:val="24"/>
        </w:rPr>
        <w:t>Conclusion</w:t>
      </w:r>
      <w:bookmarkEnd w:id="12"/>
      <w:r w:rsidRPr="00C45E7A">
        <w:rPr>
          <w:sz w:val="24"/>
          <w:szCs w:val="24"/>
        </w:rPr>
        <w:t xml:space="preserve"> </w:t>
      </w:r>
    </w:p>
    <w:p w14:paraId="692A7236" w14:textId="19CB1A2A" w:rsidR="0030165A" w:rsidRPr="00C45E7A" w:rsidRDefault="00EF7ECD" w:rsidP="00C45E7A">
      <w:pPr>
        <w:spacing w:before="120" w:after="120" w:line="480" w:lineRule="auto"/>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In conclusion,</w:t>
      </w:r>
      <w:r w:rsidR="0030165A" w:rsidRPr="00C45E7A">
        <w:rPr>
          <w:rFonts w:ascii="Times New Roman" w:eastAsia="Times New Roman" w:hAnsi="Times New Roman" w:cs="Times New Roman"/>
          <w:sz w:val="24"/>
          <w:szCs w:val="24"/>
          <w:lang w:eastAsia="en-IN"/>
        </w:rPr>
        <w:t xml:space="preserve"> the role of leadership communication and emotional intelligence in the workplace is crucial to understanding team performance and organizational success in today's workplace. The study shows that the best leaders are not limited to their technical skills and managerial power. Good leaders communicate, know how to respond to employees' emotions, foster trust and cultivate positive relationships within the workplace.</w:t>
      </w:r>
    </w:p>
    <w:p w14:paraId="1C6C742F" w14:textId="77777777" w:rsidR="0030165A" w:rsidRPr="00C45E7A" w:rsidRDefault="0030165A" w:rsidP="00C45E7A">
      <w:pPr>
        <w:spacing w:before="120" w:after="120" w:line="480" w:lineRule="auto"/>
        <w:jc w:val="both"/>
        <w:rPr>
          <w:rFonts w:ascii="Times New Roman" w:eastAsia="Times New Roman" w:hAnsi="Times New Roman" w:cs="Times New Roman"/>
          <w:sz w:val="24"/>
          <w:szCs w:val="24"/>
          <w:lang w:eastAsia="en-IN"/>
        </w:rPr>
      </w:pPr>
      <w:r w:rsidRPr="00C45E7A">
        <w:rPr>
          <w:rFonts w:ascii="Times New Roman" w:eastAsia="Times New Roman" w:hAnsi="Times New Roman" w:cs="Times New Roman"/>
          <w:sz w:val="24"/>
          <w:szCs w:val="24"/>
          <w:lang w:eastAsia="en-IN"/>
        </w:rPr>
        <w:t>The report found that emotional intelligence contributes to effectiveness of management through its ability to foster empathy, emotional self-awareness, emotional self-management, and social interaction. Emotionally intelligent leaders are more likely to be better equipped to cope with stress, deal with conflict, motivate staff, and lead a change organization. They foster positive workplace cultures by communicating with employees that make them feel valued, respected and involved.</w:t>
      </w:r>
    </w:p>
    <w:p w14:paraId="07B1FE81" w14:textId="77777777" w:rsidR="0030165A" w:rsidRPr="00C45E7A" w:rsidRDefault="0030165A" w:rsidP="00C45E7A">
      <w:pPr>
        <w:spacing w:before="120" w:after="120" w:line="480" w:lineRule="auto"/>
        <w:jc w:val="both"/>
        <w:rPr>
          <w:rFonts w:ascii="Times New Roman" w:eastAsia="Times New Roman" w:hAnsi="Times New Roman" w:cs="Times New Roman"/>
          <w:sz w:val="24"/>
          <w:szCs w:val="24"/>
          <w:lang w:eastAsia="en-IN"/>
        </w:rPr>
      </w:pPr>
      <w:r w:rsidRPr="00C45E7A">
        <w:rPr>
          <w:rFonts w:ascii="Times New Roman" w:eastAsia="Times New Roman" w:hAnsi="Times New Roman" w:cs="Times New Roman"/>
          <w:sz w:val="24"/>
          <w:szCs w:val="24"/>
          <w:lang w:eastAsia="en-IN"/>
        </w:rPr>
        <w:t>The study also emphasized the need for active listening, constructive feedback, establishing trust and clear communication within the team to enhance their collaboration and productivity. Leaders who are open, and willing to engage in their employees' decision-making are more likely to bring about a high level of commitment to the organization. Good communication then boosts employee morale, teamwork and organizational culture.</w:t>
      </w:r>
    </w:p>
    <w:p w14:paraId="527D3CA8" w14:textId="77777777" w:rsidR="0030165A" w:rsidRPr="00C45E7A" w:rsidRDefault="0030165A" w:rsidP="00C45E7A">
      <w:pPr>
        <w:spacing w:before="120" w:after="120" w:line="480" w:lineRule="auto"/>
        <w:jc w:val="both"/>
        <w:rPr>
          <w:rFonts w:ascii="Times New Roman" w:eastAsia="Times New Roman" w:hAnsi="Times New Roman" w:cs="Times New Roman"/>
          <w:sz w:val="24"/>
          <w:szCs w:val="24"/>
          <w:lang w:eastAsia="en-IN"/>
        </w:rPr>
      </w:pPr>
      <w:r w:rsidRPr="00C45E7A">
        <w:rPr>
          <w:rFonts w:ascii="Times New Roman" w:eastAsia="Times New Roman" w:hAnsi="Times New Roman" w:cs="Times New Roman"/>
          <w:sz w:val="24"/>
          <w:szCs w:val="24"/>
          <w:lang w:eastAsia="en-IN"/>
        </w:rPr>
        <w:t>Additionally, the report emphasized the growing importance of emotionally intelligent communication in diverse and digitally connected workplaces. With remote work and global collaboration increasingly becoming the norm, leaders need to make their communication skills more flexible so as to keep their employees engaged and maintain harmony in the workplace.</w:t>
      </w:r>
    </w:p>
    <w:p w14:paraId="298CCFCD" w14:textId="77777777" w:rsidR="0030165A" w:rsidRPr="00C45E7A" w:rsidRDefault="0030165A" w:rsidP="00C45E7A">
      <w:pPr>
        <w:spacing w:before="120" w:after="120" w:line="480" w:lineRule="auto"/>
        <w:jc w:val="both"/>
        <w:rPr>
          <w:rFonts w:ascii="Times New Roman" w:eastAsia="Times New Roman" w:hAnsi="Times New Roman" w:cs="Times New Roman"/>
          <w:sz w:val="24"/>
          <w:szCs w:val="24"/>
          <w:lang w:eastAsia="en-IN"/>
        </w:rPr>
      </w:pPr>
      <w:r w:rsidRPr="00C45E7A">
        <w:rPr>
          <w:rFonts w:ascii="Times New Roman" w:eastAsia="Times New Roman" w:hAnsi="Times New Roman" w:cs="Times New Roman"/>
          <w:sz w:val="24"/>
          <w:szCs w:val="24"/>
          <w:lang w:eastAsia="en-IN"/>
        </w:rPr>
        <w:lastRenderedPageBreak/>
        <w:t>Real world company examples provided further evidence of the importance of companies that focus on leadership communication and emotional intelligence for higher employee satisfaction, innovation and business performance. These findings indicate that communication and emotional intelligence are not something that managers can do without but something that is indispensable for sustainable organizations.</w:t>
      </w:r>
    </w:p>
    <w:p w14:paraId="1A0CABFD" w14:textId="77777777" w:rsidR="0030165A" w:rsidRPr="00EF7ECD" w:rsidRDefault="0030165A" w:rsidP="00C45E7A">
      <w:pPr>
        <w:spacing w:before="120" w:after="120" w:line="480" w:lineRule="auto"/>
        <w:jc w:val="both"/>
        <w:rPr>
          <w:rFonts w:ascii="Times New Roman" w:eastAsia="Times New Roman" w:hAnsi="Times New Roman" w:cs="Times New Roman"/>
          <w:sz w:val="24"/>
          <w:szCs w:val="24"/>
          <w:lang w:eastAsia="en-IN"/>
        </w:rPr>
      </w:pPr>
      <w:r w:rsidRPr="00C45E7A">
        <w:rPr>
          <w:rFonts w:ascii="Times New Roman" w:eastAsia="Times New Roman" w:hAnsi="Times New Roman" w:cs="Times New Roman"/>
          <w:sz w:val="24"/>
          <w:szCs w:val="24"/>
          <w:lang w:eastAsia="en-IN"/>
        </w:rPr>
        <w:t>In general, companies should offer leadership training to build emotional intelligence, communication skills, empathy and conflict management skills. These investments will support organizations to improve their team, employee wellness, and organizational effectiveness in increasingly complex business environments</w:t>
      </w:r>
      <w:r w:rsidRPr="00EF7ECD">
        <w:rPr>
          <w:rFonts w:ascii="Times New Roman" w:eastAsia="Times New Roman" w:hAnsi="Times New Roman" w:cs="Times New Roman"/>
          <w:sz w:val="24"/>
          <w:szCs w:val="24"/>
          <w:lang w:eastAsia="en-IN"/>
        </w:rPr>
        <w:t>.</w:t>
      </w:r>
    </w:p>
    <w:p w14:paraId="24B02F67" w14:textId="77777777" w:rsidR="00BE40F7" w:rsidRPr="00C45E7A" w:rsidRDefault="00BE40F7" w:rsidP="00C45E7A">
      <w:pPr>
        <w:spacing w:before="120" w:after="120" w:line="480" w:lineRule="auto"/>
        <w:jc w:val="both"/>
        <w:rPr>
          <w:rFonts w:ascii="Times New Roman" w:eastAsia="Times New Roman" w:hAnsi="Times New Roman" w:cs="Times New Roman"/>
          <w:b/>
          <w:bCs/>
          <w:kern w:val="36"/>
          <w:sz w:val="24"/>
          <w:szCs w:val="24"/>
          <w:lang w:eastAsia="en-IN"/>
        </w:rPr>
      </w:pPr>
      <w:r w:rsidRPr="00C45E7A">
        <w:rPr>
          <w:rFonts w:ascii="Times New Roman" w:hAnsi="Times New Roman" w:cs="Times New Roman"/>
          <w:sz w:val="24"/>
          <w:szCs w:val="24"/>
        </w:rPr>
        <w:br w:type="page"/>
      </w:r>
    </w:p>
    <w:p w14:paraId="262C8102" w14:textId="5B84877B" w:rsidR="00B412BE" w:rsidRPr="00C45E7A" w:rsidRDefault="00EF7ECD" w:rsidP="00C45E7A">
      <w:pPr>
        <w:pStyle w:val="Heading1"/>
        <w:spacing w:before="120" w:beforeAutospacing="0" w:after="120" w:afterAutospacing="0" w:line="480" w:lineRule="auto"/>
        <w:jc w:val="both"/>
        <w:rPr>
          <w:sz w:val="24"/>
          <w:szCs w:val="24"/>
        </w:rPr>
      </w:pPr>
      <w:bookmarkStart w:id="13" w:name="_Toc230166683"/>
      <w:r w:rsidRPr="00C45E7A">
        <w:rPr>
          <w:sz w:val="24"/>
          <w:szCs w:val="24"/>
        </w:rPr>
        <w:lastRenderedPageBreak/>
        <w:t>References</w:t>
      </w:r>
      <w:bookmarkEnd w:id="13"/>
    </w:p>
    <w:p w14:paraId="06BE1E4F" w14:textId="77777777" w:rsidR="00531D85" w:rsidRPr="001523F3" w:rsidRDefault="00531D85" w:rsidP="00C45E7A">
      <w:pPr>
        <w:spacing w:before="120" w:after="120" w:line="480" w:lineRule="auto"/>
        <w:ind w:left="720" w:hanging="720"/>
        <w:jc w:val="both"/>
        <w:rPr>
          <w:rFonts w:ascii="Times New Roman" w:eastAsia="Times New Roman" w:hAnsi="Times New Roman" w:cs="Times New Roman"/>
          <w:sz w:val="24"/>
          <w:szCs w:val="24"/>
          <w:lang w:eastAsia="en-IN"/>
        </w:rPr>
      </w:pPr>
      <w:r w:rsidRPr="001523F3">
        <w:rPr>
          <w:rFonts w:ascii="Times New Roman" w:eastAsia="Times New Roman" w:hAnsi="Times New Roman" w:cs="Times New Roman"/>
          <w:sz w:val="24"/>
          <w:szCs w:val="24"/>
          <w:lang w:eastAsia="en-IN"/>
        </w:rPr>
        <w:t>Carter, A. (2024). Impact of emotional intelligence on leadership effectiveness in corporate settings in South Africa. </w:t>
      </w:r>
      <w:r w:rsidRPr="001523F3">
        <w:rPr>
          <w:rFonts w:ascii="Times New Roman" w:eastAsia="Times New Roman" w:hAnsi="Times New Roman" w:cs="Times New Roman"/>
          <w:i/>
          <w:iCs/>
          <w:sz w:val="24"/>
          <w:szCs w:val="24"/>
          <w:lang w:eastAsia="en-IN"/>
        </w:rPr>
        <w:t>International Journal of Psychology</w:t>
      </w:r>
      <w:r w:rsidRPr="001523F3">
        <w:rPr>
          <w:rFonts w:ascii="Times New Roman" w:eastAsia="Times New Roman" w:hAnsi="Times New Roman" w:cs="Times New Roman"/>
          <w:sz w:val="24"/>
          <w:szCs w:val="24"/>
          <w:lang w:eastAsia="en-IN"/>
        </w:rPr>
        <w:t>, </w:t>
      </w:r>
      <w:r w:rsidRPr="001523F3">
        <w:rPr>
          <w:rFonts w:ascii="Times New Roman" w:eastAsia="Times New Roman" w:hAnsi="Times New Roman" w:cs="Times New Roman"/>
          <w:i/>
          <w:iCs/>
          <w:sz w:val="24"/>
          <w:szCs w:val="24"/>
          <w:lang w:eastAsia="en-IN"/>
        </w:rPr>
        <w:t>9</w:t>
      </w:r>
      <w:r w:rsidRPr="001523F3">
        <w:rPr>
          <w:rFonts w:ascii="Times New Roman" w:eastAsia="Times New Roman" w:hAnsi="Times New Roman" w:cs="Times New Roman"/>
          <w:sz w:val="24"/>
          <w:szCs w:val="24"/>
          <w:lang w:eastAsia="en-IN"/>
        </w:rPr>
        <w:t xml:space="preserve">(6), 55–65. </w:t>
      </w:r>
      <w:hyperlink r:id="rId8" w:history="1">
        <w:r w:rsidRPr="001523F3">
          <w:rPr>
            <w:rStyle w:val="Hyperlink"/>
            <w:rFonts w:ascii="Times New Roman" w:eastAsia="Times New Roman" w:hAnsi="Times New Roman" w:cs="Times New Roman"/>
            <w:sz w:val="24"/>
            <w:szCs w:val="24"/>
            <w:lang w:eastAsia="en-IN"/>
          </w:rPr>
          <w:t>https://doi.org/10.47604/ijp.3126</w:t>
        </w:r>
      </w:hyperlink>
      <w:r w:rsidRPr="00C45E7A">
        <w:rPr>
          <w:rFonts w:ascii="Times New Roman" w:eastAsia="Times New Roman" w:hAnsi="Times New Roman" w:cs="Times New Roman"/>
          <w:sz w:val="24"/>
          <w:szCs w:val="24"/>
          <w:lang w:eastAsia="en-IN"/>
        </w:rPr>
        <w:t xml:space="preserve"> </w:t>
      </w:r>
    </w:p>
    <w:p w14:paraId="469D7006" w14:textId="77777777" w:rsidR="00531D85" w:rsidRPr="00626679" w:rsidRDefault="00531D85" w:rsidP="00C45E7A">
      <w:pPr>
        <w:spacing w:before="120" w:after="120" w:line="480" w:lineRule="auto"/>
        <w:ind w:left="720" w:hanging="720"/>
        <w:jc w:val="both"/>
        <w:rPr>
          <w:rFonts w:ascii="Times New Roman" w:eastAsia="Times New Roman" w:hAnsi="Times New Roman" w:cs="Times New Roman"/>
          <w:sz w:val="24"/>
          <w:szCs w:val="24"/>
          <w:lang w:eastAsia="en-IN"/>
        </w:rPr>
      </w:pPr>
      <w:r w:rsidRPr="00626679">
        <w:rPr>
          <w:rFonts w:ascii="Times New Roman" w:eastAsia="Times New Roman" w:hAnsi="Times New Roman" w:cs="Times New Roman"/>
          <w:sz w:val="24"/>
          <w:szCs w:val="24"/>
          <w:lang w:eastAsia="en-IN"/>
        </w:rPr>
        <w:t>Eva, T. P., Afroze, R., &amp; Sarker, M. A. R. (2024). The impact of leadership, communication, and teamwork practices on employee trust in the workplace. </w:t>
      </w:r>
      <w:r w:rsidRPr="00626679">
        <w:rPr>
          <w:rFonts w:ascii="Times New Roman" w:eastAsia="Times New Roman" w:hAnsi="Times New Roman" w:cs="Times New Roman"/>
          <w:i/>
          <w:iCs/>
          <w:sz w:val="24"/>
          <w:szCs w:val="24"/>
          <w:lang w:eastAsia="en-IN"/>
        </w:rPr>
        <w:t>Management Dynamics in the Knowledge Economy</w:t>
      </w:r>
      <w:r w:rsidRPr="00626679">
        <w:rPr>
          <w:rFonts w:ascii="Times New Roman" w:eastAsia="Times New Roman" w:hAnsi="Times New Roman" w:cs="Times New Roman"/>
          <w:sz w:val="24"/>
          <w:szCs w:val="24"/>
          <w:lang w:eastAsia="en-IN"/>
        </w:rPr>
        <w:t>, </w:t>
      </w:r>
      <w:r w:rsidRPr="00626679">
        <w:rPr>
          <w:rFonts w:ascii="Times New Roman" w:eastAsia="Times New Roman" w:hAnsi="Times New Roman" w:cs="Times New Roman"/>
          <w:i/>
          <w:iCs/>
          <w:sz w:val="24"/>
          <w:szCs w:val="24"/>
          <w:lang w:eastAsia="en-IN"/>
        </w:rPr>
        <w:t>12</w:t>
      </w:r>
      <w:r w:rsidRPr="00626679">
        <w:rPr>
          <w:rFonts w:ascii="Times New Roman" w:eastAsia="Times New Roman" w:hAnsi="Times New Roman" w:cs="Times New Roman"/>
          <w:sz w:val="24"/>
          <w:szCs w:val="24"/>
          <w:lang w:eastAsia="en-IN"/>
        </w:rPr>
        <w:t xml:space="preserve">(3), 241–261. </w:t>
      </w:r>
      <w:hyperlink r:id="rId9" w:history="1">
        <w:r w:rsidRPr="00626679">
          <w:rPr>
            <w:rStyle w:val="Hyperlink"/>
            <w:rFonts w:ascii="Times New Roman" w:eastAsia="Times New Roman" w:hAnsi="Times New Roman" w:cs="Times New Roman"/>
            <w:sz w:val="24"/>
            <w:szCs w:val="24"/>
            <w:lang w:eastAsia="en-IN"/>
          </w:rPr>
          <w:t>https://doi.org/10.2478/mdke-2024-0015</w:t>
        </w:r>
      </w:hyperlink>
      <w:r w:rsidRPr="00C45E7A">
        <w:rPr>
          <w:rFonts w:ascii="Times New Roman" w:eastAsia="Times New Roman" w:hAnsi="Times New Roman" w:cs="Times New Roman"/>
          <w:sz w:val="24"/>
          <w:szCs w:val="24"/>
          <w:lang w:eastAsia="en-IN"/>
        </w:rPr>
        <w:t xml:space="preserve"> </w:t>
      </w:r>
    </w:p>
    <w:p w14:paraId="20DF8048" w14:textId="77777777" w:rsidR="00531D85" w:rsidRPr="00DB29B1" w:rsidRDefault="00531D85" w:rsidP="00C45E7A">
      <w:pPr>
        <w:spacing w:before="120" w:after="120" w:line="480" w:lineRule="auto"/>
        <w:ind w:left="720" w:hanging="720"/>
        <w:jc w:val="both"/>
        <w:rPr>
          <w:rFonts w:ascii="Times New Roman" w:eastAsia="Times New Roman" w:hAnsi="Times New Roman" w:cs="Times New Roman"/>
          <w:sz w:val="24"/>
          <w:szCs w:val="24"/>
          <w:lang w:eastAsia="en-IN"/>
        </w:rPr>
      </w:pPr>
      <w:proofErr w:type="spellStart"/>
      <w:r w:rsidRPr="00DB29B1">
        <w:rPr>
          <w:rFonts w:ascii="Times New Roman" w:eastAsia="Times New Roman" w:hAnsi="Times New Roman" w:cs="Times New Roman"/>
          <w:sz w:val="24"/>
          <w:szCs w:val="24"/>
          <w:lang w:eastAsia="en-IN"/>
        </w:rPr>
        <w:t>Hariandi</w:t>
      </w:r>
      <w:proofErr w:type="spellEnd"/>
      <w:r w:rsidRPr="00DB29B1">
        <w:rPr>
          <w:rFonts w:ascii="Times New Roman" w:eastAsia="Times New Roman" w:hAnsi="Times New Roman" w:cs="Times New Roman"/>
          <w:sz w:val="24"/>
          <w:szCs w:val="24"/>
          <w:lang w:eastAsia="en-IN"/>
        </w:rPr>
        <w:t xml:space="preserve">, F., </w:t>
      </w:r>
      <w:proofErr w:type="spellStart"/>
      <w:r w:rsidRPr="00DB29B1">
        <w:rPr>
          <w:rFonts w:ascii="Times New Roman" w:eastAsia="Times New Roman" w:hAnsi="Times New Roman" w:cs="Times New Roman"/>
          <w:sz w:val="24"/>
          <w:szCs w:val="24"/>
          <w:lang w:eastAsia="en-IN"/>
        </w:rPr>
        <w:t>Ferine</w:t>
      </w:r>
      <w:proofErr w:type="spellEnd"/>
      <w:r w:rsidRPr="00DB29B1">
        <w:rPr>
          <w:rFonts w:ascii="Times New Roman" w:eastAsia="Times New Roman" w:hAnsi="Times New Roman" w:cs="Times New Roman"/>
          <w:sz w:val="24"/>
          <w:szCs w:val="24"/>
          <w:lang w:eastAsia="en-IN"/>
        </w:rPr>
        <w:t xml:space="preserve">, K. F., &amp; Anwar, Y. (2022). Leadership style and communication in conflict a settlement at PLN branch </w:t>
      </w:r>
      <w:proofErr w:type="spellStart"/>
      <w:r w:rsidRPr="00DB29B1">
        <w:rPr>
          <w:rFonts w:ascii="Times New Roman" w:eastAsia="Times New Roman" w:hAnsi="Times New Roman" w:cs="Times New Roman"/>
          <w:sz w:val="24"/>
          <w:szCs w:val="24"/>
          <w:lang w:eastAsia="en-IN"/>
        </w:rPr>
        <w:t>gebang</w:t>
      </w:r>
      <w:proofErr w:type="spellEnd"/>
      <w:r w:rsidRPr="00DB29B1">
        <w:rPr>
          <w:rFonts w:ascii="Times New Roman" w:eastAsia="Times New Roman" w:hAnsi="Times New Roman" w:cs="Times New Roman"/>
          <w:sz w:val="24"/>
          <w:szCs w:val="24"/>
          <w:lang w:eastAsia="en-IN"/>
        </w:rPr>
        <w:t>. </w:t>
      </w:r>
      <w:proofErr w:type="spellStart"/>
      <w:r w:rsidRPr="00DB29B1">
        <w:rPr>
          <w:rFonts w:ascii="Times New Roman" w:eastAsia="Times New Roman" w:hAnsi="Times New Roman" w:cs="Times New Roman"/>
          <w:i/>
          <w:iCs/>
          <w:sz w:val="24"/>
          <w:szCs w:val="24"/>
          <w:lang w:eastAsia="en-IN"/>
        </w:rPr>
        <w:t>Konfrontasi</w:t>
      </w:r>
      <w:proofErr w:type="spellEnd"/>
      <w:r w:rsidRPr="00DB29B1">
        <w:rPr>
          <w:rFonts w:ascii="Times New Roman" w:eastAsia="Times New Roman" w:hAnsi="Times New Roman" w:cs="Times New Roman"/>
          <w:i/>
          <w:iCs/>
          <w:sz w:val="24"/>
          <w:szCs w:val="24"/>
          <w:lang w:eastAsia="en-IN"/>
        </w:rPr>
        <w:t xml:space="preserve">: </w:t>
      </w:r>
      <w:proofErr w:type="spellStart"/>
      <w:r w:rsidRPr="00DB29B1">
        <w:rPr>
          <w:rFonts w:ascii="Times New Roman" w:eastAsia="Times New Roman" w:hAnsi="Times New Roman" w:cs="Times New Roman"/>
          <w:i/>
          <w:iCs/>
          <w:sz w:val="24"/>
          <w:szCs w:val="24"/>
          <w:lang w:eastAsia="en-IN"/>
        </w:rPr>
        <w:t>Jurnal</w:t>
      </w:r>
      <w:proofErr w:type="spellEnd"/>
      <w:r w:rsidRPr="00DB29B1">
        <w:rPr>
          <w:rFonts w:ascii="Times New Roman" w:eastAsia="Times New Roman" w:hAnsi="Times New Roman" w:cs="Times New Roman"/>
          <w:i/>
          <w:iCs/>
          <w:sz w:val="24"/>
          <w:szCs w:val="24"/>
          <w:lang w:eastAsia="en-IN"/>
        </w:rPr>
        <w:t xml:space="preserve"> </w:t>
      </w:r>
      <w:proofErr w:type="spellStart"/>
      <w:r w:rsidRPr="00DB29B1">
        <w:rPr>
          <w:rFonts w:ascii="Times New Roman" w:eastAsia="Times New Roman" w:hAnsi="Times New Roman" w:cs="Times New Roman"/>
          <w:i/>
          <w:iCs/>
          <w:sz w:val="24"/>
          <w:szCs w:val="24"/>
          <w:lang w:eastAsia="en-IN"/>
        </w:rPr>
        <w:t>Kultural</w:t>
      </w:r>
      <w:proofErr w:type="spellEnd"/>
      <w:r w:rsidRPr="00DB29B1">
        <w:rPr>
          <w:rFonts w:ascii="Times New Roman" w:eastAsia="Times New Roman" w:hAnsi="Times New Roman" w:cs="Times New Roman"/>
          <w:i/>
          <w:iCs/>
          <w:sz w:val="24"/>
          <w:szCs w:val="24"/>
          <w:lang w:eastAsia="en-IN"/>
        </w:rPr>
        <w:t xml:space="preserve">, </w:t>
      </w:r>
      <w:proofErr w:type="spellStart"/>
      <w:r w:rsidRPr="00DB29B1">
        <w:rPr>
          <w:rFonts w:ascii="Times New Roman" w:eastAsia="Times New Roman" w:hAnsi="Times New Roman" w:cs="Times New Roman"/>
          <w:i/>
          <w:iCs/>
          <w:sz w:val="24"/>
          <w:szCs w:val="24"/>
          <w:lang w:eastAsia="en-IN"/>
        </w:rPr>
        <w:t>Ekonomi</w:t>
      </w:r>
      <w:proofErr w:type="spellEnd"/>
      <w:r w:rsidRPr="00DB29B1">
        <w:rPr>
          <w:rFonts w:ascii="Times New Roman" w:eastAsia="Times New Roman" w:hAnsi="Times New Roman" w:cs="Times New Roman"/>
          <w:i/>
          <w:iCs/>
          <w:sz w:val="24"/>
          <w:szCs w:val="24"/>
          <w:lang w:eastAsia="en-IN"/>
        </w:rPr>
        <w:t xml:space="preserve"> Dan </w:t>
      </w:r>
      <w:proofErr w:type="spellStart"/>
      <w:r w:rsidRPr="00DB29B1">
        <w:rPr>
          <w:rFonts w:ascii="Times New Roman" w:eastAsia="Times New Roman" w:hAnsi="Times New Roman" w:cs="Times New Roman"/>
          <w:i/>
          <w:iCs/>
          <w:sz w:val="24"/>
          <w:szCs w:val="24"/>
          <w:lang w:eastAsia="en-IN"/>
        </w:rPr>
        <w:t>Perubahan</w:t>
      </w:r>
      <w:proofErr w:type="spellEnd"/>
      <w:r w:rsidRPr="00DB29B1">
        <w:rPr>
          <w:rFonts w:ascii="Times New Roman" w:eastAsia="Times New Roman" w:hAnsi="Times New Roman" w:cs="Times New Roman"/>
          <w:i/>
          <w:iCs/>
          <w:sz w:val="24"/>
          <w:szCs w:val="24"/>
          <w:lang w:eastAsia="en-IN"/>
        </w:rPr>
        <w:t xml:space="preserve"> Sosial</w:t>
      </w:r>
      <w:r w:rsidRPr="00DB29B1">
        <w:rPr>
          <w:rFonts w:ascii="Times New Roman" w:eastAsia="Times New Roman" w:hAnsi="Times New Roman" w:cs="Times New Roman"/>
          <w:sz w:val="24"/>
          <w:szCs w:val="24"/>
          <w:lang w:eastAsia="en-IN"/>
        </w:rPr>
        <w:t>, </w:t>
      </w:r>
      <w:r w:rsidRPr="00DB29B1">
        <w:rPr>
          <w:rFonts w:ascii="Times New Roman" w:eastAsia="Times New Roman" w:hAnsi="Times New Roman" w:cs="Times New Roman"/>
          <w:i/>
          <w:iCs/>
          <w:sz w:val="24"/>
          <w:szCs w:val="24"/>
          <w:lang w:eastAsia="en-IN"/>
        </w:rPr>
        <w:t>9</w:t>
      </w:r>
      <w:r w:rsidRPr="00DB29B1">
        <w:rPr>
          <w:rFonts w:ascii="Times New Roman" w:eastAsia="Times New Roman" w:hAnsi="Times New Roman" w:cs="Times New Roman"/>
          <w:sz w:val="24"/>
          <w:szCs w:val="24"/>
          <w:lang w:eastAsia="en-IN"/>
        </w:rPr>
        <w:t xml:space="preserve">(3), 512–521. </w:t>
      </w:r>
      <w:hyperlink r:id="rId10" w:history="1">
        <w:r w:rsidRPr="00DB29B1">
          <w:rPr>
            <w:rStyle w:val="Hyperlink"/>
            <w:rFonts w:ascii="Times New Roman" w:eastAsia="Times New Roman" w:hAnsi="Times New Roman" w:cs="Times New Roman"/>
            <w:sz w:val="24"/>
            <w:szCs w:val="24"/>
            <w:lang w:eastAsia="en-IN"/>
          </w:rPr>
          <w:t>https://doi.org/10.33258/konfrontasi2.v9i3.246</w:t>
        </w:r>
      </w:hyperlink>
      <w:r w:rsidRPr="00C45E7A">
        <w:rPr>
          <w:rFonts w:ascii="Times New Roman" w:eastAsia="Times New Roman" w:hAnsi="Times New Roman" w:cs="Times New Roman"/>
          <w:sz w:val="24"/>
          <w:szCs w:val="24"/>
          <w:lang w:eastAsia="en-IN"/>
        </w:rPr>
        <w:t xml:space="preserve"> </w:t>
      </w:r>
    </w:p>
    <w:p w14:paraId="3949056D" w14:textId="77777777" w:rsidR="00531D85" w:rsidRPr="00730405" w:rsidRDefault="00531D85" w:rsidP="00C45E7A">
      <w:pPr>
        <w:spacing w:before="120" w:after="120" w:line="480" w:lineRule="auto"/>
        <w:ind w:left="720" w:hanging="720"/>
        <w:jc w:val="both"/>
        <w:rPr>
          <w:rFonts w:ascii="Times New Roman" w:eastAsia="Times New Roman" w:hAnsi="Times New Roman" w:cs="Times New Roman"/>
          <w:sz w:val="24"/>
          <w:szCs w:val="24"/>
          <w:lang w:eastAsia="en-IN"/>
        </w:rPr>
      </w:pPr>
      <w:r w:rsidRPr="00730405">
        <w:rPr>
          <w:rFonts w:ascii="Times New Roman" w:eastAsia="Times New Roman" w:hAnsi="Times New Roman" w:cs="Times New Roman"/>
          <w:sz w:val="24"/>
          <w:szCs w:val="24"/>
          <w:lang w:eastAsia="en-IN"/>
        </w:rPr>
        <w:t xml:space="preserve">Kluger, A. N., &amp; </w:t>
      </w:r>
      <w:proofErr w:type="spellStart"/>
      <w:r w:rsidRPr="00730405">
        <w:rPr>
          <w:rFonts w:ascii="Times New Roman" w:eastAsia="Times New Roman" w:hAnsi="Times New Roman" w:cs="Times New Roman"/>
          <w:sz w:val="24"/>
          <w:szCs w:val="24"/>
          <w:lang w:eastAsia="en-IN"/>
        </w:rPr>
        <w:t>Itzchakov</w:t>
      </w:r>
      <w:proofErr w:type="spellEnd"/>
      <w:r w:rsidRPr="00730405">
        <w:rPr>
          <w:rFonts w:ascii="Times New Roman" w:eastAsia="Times New Roman" w:hAnsi="Times New Roman" w:cs="Times New Roman"/>
          <w:sz w:val="24"/>
          <w:szCs w:val="24"/>
          <w:lang w:eastAsia="en-IN"/>
        </w:rPr>
        <w:t>, G. (2022). The power of listening at work. </w:t>
      </w:r>
      <w:r w:rsidRPr="00730405">
        <w:rPr>
          <w:rFonts w:ascii="Times New Roman" w:eastAsia="Times New Roman" w:hAnsi="Times New Roman" w:cs="Times New Roman"/>
          <w:i/>
          <w:iCs/>
          <w:sz w:val="24"/>
          <w:szCs w:val="24"/>
          <w:lang w:eastAsia="en-IN"/>
        </w:rPr>
        <w:t xml:space="preserve">Annual Review of Organizational Psychology and Organizational </w:t>
      </w:r>
      <w:proofErr w:type="spellStart"/>
      <w:r w:rsidRPr="00730405">
        <w:rPr>
          <w:rFonts w:ascii="Times New Roman" w:eastAsia="Times New Roman" w:hAnsi="Times New Roman" w:cs="Times New Roman"/>
          <w:i/>
          <w:iCs/>
          <w:sz w:val="24"/>
          <w:szCs w:val="24"/>
          <w:lang w:eastAsia="en-IN"/>
        </w:rPr>
        <w:t>Behavior</w:t>
      </w:r>
      <w:proofErr w:type="spellEnd"/>
      <w:r w:rsidRPr="00730405">
        <w:rPr>
          <w:rFonts w:ascii="Times New Roman" w:eastAsia="Times New Roman" w:hAnsi="Times New Roman" w:cs="Times New Roman"/>
          <w:sz w:val="24"/>
          <w:szCs w:val="24"/>
          <w:lang w:eastAsia="en-IN"/>
        </w:rPr>
        <w:t>, </w:t>
      </w:r>
      <w:r w:rsidRPr="00730405">
        <w:rPr>
          <w:rFonts w:ascii="Times New Roman" w:eastAsia="Times New Roman" w:hAnsi="Times New Roman" w:cs="Times New Roman"/>
          <w:i/>
          <w:iCs/>
          <w:sz w:val="24"/>
          <w:szCs w:val="24"/>
          <w:lang w:eastAsia="en-IN"/>
        </w:rPr>
        <w:t>9</w:t>
      </w:r>
      <w:r w:rsidRPr="00730405">
        <w:rPr>
          <w:rFonts w:ascii="Times New Roman" w:eastAsia="Times New Roman" w:hAnsi="Times New Roman" w:cs="Times New Roman"/>
          <w:sz w:val="24"/>
          <w:szCs w:val="24"/>
          <w:lang w:eastAsia="en-IN"/>
        </w:rPr>
        <w:t xml:space="preserve">(1), 121–146. </w:t>
      </w:r>
      <w:hyperlink r:id="rId11" w:history="1">
        <w:r w:rsidRPr="00730405">
          <w:rPr>
            <w:rStyle w:val="Hyperlink"/>
            <w:rFonts w:ascii="Times New Roman" w:eastAsia="Times New Roman" w:hAnsi="Times New Roman" w:cs="Times New Roman"/>
            <w:sz w:val="24"/>
            <w:szCs w:val="24"/>
            <w:lang w:eastAsia="en-IN"/>
          </w:rPr>
          <w:t>https://doi.org/10.1146/annurev-orgpsych-012420-091013</w:t>
        </w:r>
      </w:hyperlink>
      <w:r w:rsidRPr="00C45E7A">
        <w:rPr>
          <w:rFonts w:ascii="Times New Roman" w:eastAsia="Times New Roman" w:hAnsi="Times New Roman" w:cs="Times New Roman"/>
          <w:sz w:val="24"/>
          <w:szCs w:val="24"/>
          <w:lang w:eastAsia="en-IN"/>
        </w:rPr>
        <w:t xml:space="preserve"> </w:t>
      </w:r>
    </w:p>
    <w:p w14:paraId="4161F413" w14:textId="77777777" w:rsidR="00531D85" w:rsidRPr="00BE40F7" w:rsidRDefault="00531D85" w:rsidP="00C45E7A">
      <w:pPr>
        <w:spacing w:before="120" w:after="120" w:line="480" w:lineRule="auto"/>
        <w:ind w:left="720" w:hanging="720"/>
        <w:jc w:val="both"/>
        <w:rPr>
          <w:rFonts w:ascii="Times New Roman" w:eastAsia="Times New Roman" w:hAnsi="Times New Roman" w:cs="Times New Roman"/>
          <w:sz w:val="24"/>
          <w:szCs w:val="24"/>
          <w:lang w:eastAsia="en-IN"/>
        </w:rPr>
      </w:pPr>
      <w:r w:rsidRPr="00BE40F7">
        <w:rPr>
          <w:rFonts w:ascii="Times New Roman" w:eastAsia="Times New Roman" w:hAnsi="Times New Roman" w:cs="Times New Roman"/>
          <w:sz w:val="24"/>
          <w:szCs w:val="24"/>
          <w:lang w:eastAsia="en-IN"/>
        </w:rPr>
        <w:t>Ouellette, R. R., Goodman, A. C., Martinez-Pedraza, F., Moses, J. O., Cromer, K., Zhao, X., Pierre, J., &amp; Frazier, S. L. (2020). A systematic review of organizational and workforce interventions to improve the culture and climate of youth-service settings. </w:t>
      </w:r>
      <w:r w:rsidRPr="00BE40F7">
        <w:rPr>
          <w:rFonts w:ascii="Times New Roman" w:eastAsia="Times New Roman" w:hAnsi="Times New Roman" w:cs="Times New Roman"/>
          <w:i/>
          <w:iCs/>
          <w:sz w:val="24"/>
          <w:szCs w:val="24"/>
          <w:lang w:eastAsia="en-IN"/>
        </w:rPr>
        <w:t>Administration and Policy in Mental Health</w:t>
      </w:r>
      <w:r w:rsidRPr="00BE40F7">
        <w:rPr>
          <w:rFonts w:ascii="Times New Roman" w:eastAsia="Times New Roman" w:hAnsi="Times New Roman" w:cs="Times New Roman"/>
          <w:sz w:val="24"/>
          <w:szCs w:val="24"/>
          <w:lang w:eastAsia="en-IN"/>
        </w:rPr>
        <w:t>, </w:t>
      </w:r>
      <w:r w:rsidRPr="00BE40F7">
        <w:rPr>
          <w:rFonts w:ascii="Times New Roman" w:eastAsia="Times New Roman" w:hAnsi="Times New Roman" w:cs="Times New Roman"/>
          <w:i/>
          <w:iCs/>
          <w:sz w:val="24"/>
          <w:szCs w:val="24"/>
          <w:lang w:eastAsia="en-IN"/>
        </w:rPr>
        <w:t>47</w:t>
      </w:r>
      <w:r w:rsidRPr="00BE40F7">
        <w:rPr>
          <w:rFonts w:ascii="Times New Roman" w:eastAsia="Times New Roman" w:hAnsi="Times New Roman" w:cs="Times New Roman"/>
          <w:sz w:val="24"/>
          <w:szCs w:val="24"/>
          <w:lang w:eastAsia="en-IN"/>
        </w:rPr>
        <w:t xml:space="preserve">(5), 764–778. </w:t>
      </w:r>
      <w:hyperlink r:id="rId12" w:history="1">
        <w:r w:rsidRPr="00BE40F7">
          <w:rPr>
            <w:rStyle w:val="Hyperlink"/>
            <w:rFonts w:ascii="Times New Roman" w:eastAsia="Times New Roman" w:hAnsi="Times New Roman" w:cs="Times New Roman"/>
            <w:sz w:val="24"/>
            <w:szCs w:val="24"/>
            <w:lang w:eastAsia="en-IN"/>
          </w:rPr>
          <w:t>https://doi.org/10.1007/s10488-020-01037-y</w:t>
        </w:r>
      </w:hyperlink>
      <w:r w:rsidRPr="00C45E7A">
        <w:rPr>
          <w:rFonts w:ascii="Times New Roman" w:eastAsia="Times New Roman" w:hAnsi="Times New Roman" w:cs="Times New Roman"/>
          <w:sz w:val="24"/>
          <w:szCs w:val="24"/>
          <w:lang w:eastAsia="en-IN"/>
        </w:rPr>
        <w:t xml:space="preserve"> </w:t>
      </w:r>
    </w:p>
    <w:p w14:paraId="65DD4FB2" w14:textId="77777777" w:rsidR="00531D85" w:rsidRPr="00C45E7A" w:rsidRDefault="00531D85" w:rsidP="00C45E7A">
      <w:pPr>
        <w:spacing w:before="120" w:after="120" w:line="480" w:lineRule="auto"/>
        <w:ind w:left="720" w:hanging="720"/>
        <w:jc w:val="both"/>
        <w:rPr>
          <w:rFonts w:ascii="Times New Roman" w:eastAsia="Times New Roman" w:hAnsi="Times New Roman" w:cs="Times New Roman"/>
          <w:sz w:val="24"/>
          <w:szCs w:val="24"/>
          <w:lang w:eastAsia="en-IN"/>
        </w:rPr>
      </w:pPr>
      <w:proofErr w:type="spellStart"/>
      <w:r w:rsidRPr="00F73C95">
        <w:rPr>
          <w:rFonts w:ascii="Times New Roman" w:eastAsia="Times New Roman" w:hAnsi="Times New Roman" w:cs="Times New Roman"/>
          <w:sz w:val="24"/>
          <w:szCs w:val="24"/>
          <w:lang w:eastAsia="en-IN"/>
        </w:rPr>
        <w:t>Rodat</w:t>
      </w:r>
      <w:proofErr w:type="spellEnd"/>
      <w:r w:rsidRPr="00F73C95">
        <w:rPr>
          <w:rFonts w:ascii="Times New Roman" w:eastAsia="Times New Roman" w:hAnsi="Times New Roman" w:cs="Times New Roman"/>
          <w:sz w:val="24"/>
          <w:szCs w:val="24"/>
          <w:lang w:eastAsia="en-IN"/>
        </w:rPr>
        <w:t>, S. (2020, October). </w:t>
      </w:r>
      <w:r w:rsidRPr="00F73C95">
        <w:rPr>
          <w:rFonts w:ascii="Times New Roman" w:eastAsia="Times New Roman" w:hAnsi="Times New Roman" w:cs="Times New Roman"/>
          <w:i/>
          <w:iCs/>
          <w:sz w:val="24"/>
          <w:szCs w:val="24"/>
          <w:lang w:eastAsia="en-IN"/>
        </w:rPr>
        <w:t>Empathy and active listening in the humanistic social work</w:t>
      </w:r>
      <w:r w:rsidRPr="00F73C95">
        <w:rPr>
          <w:rFonts w:ascii="Times New Roman" w:eastAsia="Times New Roman" w:hAnsi="Times New Roman" w:cs="Times New Roman"/>
          <w:sz w:val="24"/>
          <w:szCs w:val="24"/>
          <w:lang w:eastAsia="en-IN"/>
        </w:rPr>
        <w:t xml:space="preserve">. Researchgate.net. </w:t>
      </w:r>
      <w:hyperlink r:id="rId13" w:history="1">
        <w:r w:rsidRPr="00F73C95">
          <w:rPr>
            <w:rStyle w:val="Hyperlink"/>
            <w:rFonts w:ascii="Times New Roman" w:eastAsia="Times New Roman" w:hAnsi="Times New Roman" w:cs="Times New Roman"/>
            <w:sz w:val="24"/>
            <w:szCs w:val="24"/>
            <w:lang w:eastAsia="en-IN"/>
          </w:rPr>
          <w:t>https://www.researchgate.net/publication/344443250_Empathy_and_active_listening_in_the_humanistic_social_work</w:t>
        </w:r>
      </w:hyperlink>
    </w:p>
    <w:p w14:paraId="764754D9" w14:textId="77777777" w:rsidR="00531D85" w:rsidRPr="00C45E7A" w:rsidRDefault="00531D85" w:rsidP="00C45E7A">
      <w:pPr>
        <w:spacing w:before="120" w:after="120" w:line="480" w:lineRule="auto"/>
        <w:ind w:left="720" w:hanging="720"/>
        <w:jc w:val="both"/>
        <w:rPr>
          <w:rFonts w:ascii="Times New Roman" w:eastAsia="Times New Roman" w:hAnsi="Times New Roman" w:cs="Times New Roman"/>
          <w:sz w:val="24"/>
          <w:szCs w:val="24"/>
          <w:lang w:eastAsia="en-IN"/>
        </w:rPr>
      </w:pPr>
      <w:proofErr w:type="spellStart"/>
      <w:r w:rsidRPr="00420CDC">
        <w:rPr>
          <w:rFonts w:ascii="Times New Roman" w:eastAsia="Times New Roman" w:hAnsi="Times New Roman" w:cs="Times New Roman"/>
          <w:sz w:val="24"/>
          <w:szCs w:val="24"/>
          <w:lang w:eastAsia="en-IN"/>
        </w:rPr>
        <w:t>Rusady</w:t>
      </w:r>
      <w:proofErr w:type="spellEnd"/>
      <w:r w:rsidRPr="00420CDC">
        <w:rPr>
          <w:rFonts w:ascii="Times New Roman" w:eastAsia="Times New Roman" w:hAnsi="Times New Roman" w:cs="Times New Roman"/>
          <w:sz w:val="24"/>
          <w:szCs w:val="24"/>
          <w:lang w:eastAsia="en-IN"/>
        </w:rPr>
        <w:t xml:space="preserve">, M. V., Fauzi, A., </w:t>
      </w:r>
      <w:proofErr w:type="spellStart"/>
      <w:r w:rsidRPr="00420CDC">
        <w:rPr>
          <w:rFonts w:ascii="Times New Roman" w:eastAsia="Times New Roman" w:hAnsi="Times New Roman" w:cs="Times New Roman"/>
          <w:sz w:val="24"/>
          <w:szCs w:val="24"/>
          <w:lang w:eastAsia="en-IN"/>
        </w:rPr>
        <w:t>Bachri</w:t>
      </w:r>
      <w:proofErr w:type="spellEnd"/>
      <w:r w:rsidRPr="00420CDC">
        <w:rPr>
          <w:rFonts w:ascii="Times New Roman" w:eastAsia="Times New Roman" w:hAnsi="Times New Roman" w:cs="Times New Roman"/>
          <w:sz w:val="24"/>
          <w:szCs w:val="24"/>
          <w:lang w:eastAsia="en-IN"/>
        </w:rPr>
        <w:t xml:space="preserve">, A. T. S., Ballo, M. A. M., &amp; Nuru, E. (2024). Conflict management </w:t>
      </w:r>
      <w:proofErr w:type="gramStart"/>
      <w:r w:rsidRPr="00420CDC">
        <w:rPr>
          <w:rFonts w:ascii="Times New Roman" w:eastAsia="Times New Roman" w:hAnsi="Times New Roman" w:cs="Times New Roman"/>
          <w:sz w:val="24"/>
          <w:szCs w:val="24"/>
          <w:lang w:eastAsia="en-IN"/>
        </w:rPr>
        <w:t>strategies :</w:t>
      </w:r>
      <w:proofErr w:type="gramEnd"/>
      <w:r w:rsidRPr="00420CDC">
        <w:rPr>
          <w:rFonts w:ascii="Times New Roman" w:eastAsia="Times New Roman" w:hAnsi="Times New Roman" w:cs="Times New Roman"/>
          <w:sz w:val="24"/>
          <w:szCs w:val="24"/>
          <w:lang w:eastAsia="en-IN"/>
        </w:rPr>
        <w:t xml:space="preserve"> Improving team performance through collaboration and </w:t>
      </w:r>
      <w:r w:rsidRPr="00420CDC">
        <w:rPr>
          <w:rFonts w:ascii="Times New Roman" w:eastAsia="Times New Roman" w:hAnsi="Times New Roman" w:cs="Times New Roman"/>
          <w:sz w:val="24"/>
          <w:szCs w:val="24"/>
          <w:lang w:eastAsia="en-IN"/>
        </w:rPr>
        <w:lastRenderedPageBreak/>
        <w:t>communication (human resource management literature study). </w:t>
      </w:r>
      <w:r w:rsidRPr="00420CDC">
        <w:rPr>
          <w:rFonts w:ascii="Times New Roman" w:eastAsia="Times New Roman" w:hAnsi="Times New Roman" w:cs="Times New Roman"/>
          <w:i/>
          <w:iCs/>
          <w:sz w:val="24"/>
          <w:szCs w:val="24"/>
          <w:lang w:eastAsia="en-IN"/>
        </w:rPr>
        <w:t xml:space="preserve">Dinasti International Journal of Education Management </w:t>
      </w:r>
      <w:proofErr w:type="gramStart"/>
      <w:r w:rsidRPr="00420CDC">
        <w:rPr>
          <w:rFonts w:ascii="Times New Roman" w:eastAsia="Times New Roman" w:hAnsi="Times New Roman" w:cs="Times New Roman"/>
          <w:i/>
          <w:iCs/>
          <w:sz w:val="24"/>
          <w:szCs w:val="24"/>
          <w:lang w:eastAsia="en-IN"/>
        </w:rPr>
        <w:t>And</w:t>
      </w:r>
      <w:proofErr w:type="gramEnd"/>
      <w:r w:rsidRPr="00420CDC">
        <w:rPr>
          <w:rFonts w:ascii="Times New Roman" w:eastAsia="Times New Roman" w:hAnsi="Times New Roman" w:cs="Times New Roman"/>
          <w:i/>
          <w:iCs/>
          <w:sz w:val="24"/>
          <w:szCs w:val="24"/>
          <w:lang w:eastAsia="en-IN"/>
        </w:rPr>
        <w:t xml:space="preserve"> Social Science</w:t>
      </w:r>
      <w:r w:rsidRPr="00420CDC">
        <w:rPr>
          <w:rFonts w:ascii="Times New Roman" w:eastAsia="Times New Roman" w:hAnsi="Times New Roman" w:cs="Times New Roman"/>
          <w:sz w:val="24"/>
          <w:szCs w:val="24"/>
          <w:lang w:eastAsia="en-IN"/>
        </w:rPr>
        <w:t>, </w:t>
      </w:r>
      <w:r w:rsidRPr="00420CDC">
        <w:rPr>
          <w:rFonts w:ascii="Times New Roman" w:eastAsia="Times New Roman" w:hAnsi="Times New Roman" w:cs="Times New Roman"/>
          <w:i/>
          <w:iCs/>
          <w:sz w:val="24"/>
          <w:szCs w:val="24"/>
          <w:lang w:eastAsia="en-IN"/>
        </w:rPr>
        <w:t>5</w:t>
      </w:r>
      <w:r w:rsidRPr="00420CDC">
        <w:rPr>
          <w:rFonts w:ascii="Times New Roman" w:eastAsia="Times New Roman" w:hAnsi="Times New Roman" w:cs="Times New Roman"/>
          <w:sz w:val="24"/>
          <w:szCs w:val="24"/>
          <w:lang w:eastAsia="en-IN"/>
        </w:rPr>
        <w:t xml:space="preserve">(5), 1005–1017. </w:t>
      </w:r>
      <w:hyperlink r:id="rId14" w:history="1">
        <w:r w:rsidRPr="00420CDC">
          <w:rPr>
            <w:rStyle w:val="Hyperlink"/>
            <w:rFonts w:ascii="Times New Roman" w:eastAsia="Times New Roman" w:hAnsi="Times New Roman" w:cs="Times New Roman"/>
            <w:sz w:val="24"/>
            <w:szCs w:val="24"/>
            <w:lang w:eastAsia="en-IN"/>
          </w:rPr>
          <w:t>https://doi.org/10.38035/dijemss.v5i5.2686</w:t>
        </w:r>
      </w:hyperlink>
    </w:p>
    <w:p w14:paraId="298F0C55" w14:textId="77777777" w:rsidR="00531D85" w:rsidRPr="00C45E7A" w:rsidRDefault="00531D85" w:rsidP="00C45E7A">
      <w:pPr>
        <w:spacing w:before="120" w:after="120" w:line="480" w:lineRule="auto"/>
        <w:ind w:left="720" w:hanging="720"/>
        <w:jc w:val="both"/>
        <w:rPr>
          <w:rFonts w:ascii="Times New Roman" w:eastAsia="Times New Roman" w:hAnsi="Times New Roman" w:cs="Times New Roman"/>
          <w:sz w:val="24"/>
          <w:szCs w:val="24"/>
          <w:lang w:eastAsia="en-IN"/>
        </w:rPr>
      </w:pPr>
      <w:r w:rsidRPr="00B412BE">
        <w:rPr>
          <w:rFonts w:ascii="Times New Roman" w:eastAsia="Times New Roman" w:hAnsi="Times New Roman" w:cs="Times New Roman"/>
          <w:sz w:val="24"/>
          <w:szCs w:val="24"/>
          <w:lang w:eastAsia="en-IN"/>
        </w:rPr>
        <w:t>Sahidur Rahman, M., Aftab Uddin, M., &amp; Rahman, M. (2016). Role of emotional intelligence in managerial effectiveness: An empirical study. </w:t>
      </w:r>
      <w:r w:rsidRPr="00B412BE">
        <w:rPr>
          <w:rFonts w:ascii="Times New Roman" w:eastAsia="Times New Roman" w:hAnsi="Times New Roman" w:cs="Times New Roman"/>
          <w:i/>
          <w:iCs/>
          <w:sz w:val="24"/>
          <w:szCs w:val="24"/>
          <w:lang w:eastAsia="en-IN"/>
        </w:rPr>
        <w:t>Management Science Letters</w:t>
      </w:r>
      <w:r w:rsidRPr="00B412BE">
        <w:rPr>
          <w:rFonts w:ascii="Times New Roman" w:eastAsia="Times New Roman" w:hAnsi="Times New Roman" w:cs="Times New Roman"/>
          <w:sz w:val="24"/>
          <w:szCs w:val="24"/>
          <w:lang w:eastAsia="en-IN"/>
        </w:rPr>
        <w:t xml:space="preserve">, 237–250. </w:t>
      </w:r>
      <w:hyperlink r:id="rId15" w:history="1">
        <w:r w:rsidRPr="00B412BE">
          <w:rPr>
            <w:rStyle w:val="Hyperlink"/>
            <w:rFonts w:ascii="Times New Roman" w:eastAsia="Times New Roman" w:hAnsi="Times New Roman" w:cs="Times New Roman"/>
            <w:sz w:val="24"/>
            <w:szCs w:val="24"/>
            <w:lang w:eastAsia="en-IN"/>
          </w:rPr>
          <w:t>https://doi.org/10.5267/j.msl.2016.1.004</w:t>
        </w:r>
      </w:hyperlink>
    </w:p>
    <w:p w14:paraId="6FD8EA53" w14:textId="77777777" w:rsidR="00531D85" w:rsidRPr="00312C2B" w:rsidRDefault="00531D85" w:rsidP="00C45E7A">
      <w:pPr>
        <w:spacing w:before="120" w:after="120" w:line="480" w:lineRule="auto"/>
        <w:ind w:left="720" w:hanging="720"/>
        <w:jc w:val="both"/>
        <w:rPr>
          <w:rFonts w:ascii="Times New Roman" w:eastAsia="Times New Roman" w:hAnsi="Times New Roman" w:cs="Times New Roman"/>
          <w:sz w:val="24"/>
          <w:szCs w:val="24"/>
          <w:lang w:eastAsia="en-IN"/>
        </w:rPr>
      </w:pPr>
      <w:r w:rsidRPr="00312C2B">
        <w:rPr>
          <w:rFonts w:ascii="Times New Roman" w:eastAsia="Times New Roman" w:hAnsi="Times New Roman" w:cs="Times New Roman"/>
          <w:sz w:val="24"/>
          <w:szCs w:val="24"/>
          <w:lang w:eastAsia="en-IN"/>
        </w:rPr>
        <w:t>Taylor, W. C., Suminski, R. R., Das, B. M., Paxton, R. J., &amp; Craig, D. W. (2018). Organizational culture and implications for workplace interventions to reduce sitting time among office-based workers: A systematic review. </w:t>
      </w:r>
      <w:r w:rsidRPr="00312C2B">
        <w:rPr>
          <w:rFonts w:ascii="Times New Roman" w:eastAsia="Times New Roman" w:hAnsi="Times New Roman" w:cs="Times New Roman"/>
          <w:i/>
          <w:iCs/>
          <w:sz w:val="24"/>
          <w:szCs w:val="24"/>
          <w:lang w:eastAsia="en-IN"/>
        </w:rPr>
        <w:t>Frontiers in Public Health</w:t>
      </w:r>
      <w:r w:rsidRPr="00312C2B">
        <w:rPr>
          <w:rFonts w:ascii="Times New Roman" w:eastAsia="Times New Roman" w:hAnsi="Times New Roman" w:cs="Times New Roman"/>
          <w:sz w:val="24"/>
          <w:szCs w:val="24"/>
          <w:lang w:eastAsia="en-IN"/>
        </w:rPr>
        <w:t>, </w:t>
      </w:r>
      <w:r w:rsidRPr="00312C2B">
        <w:rPr>
          <w:rFonts w:ascii="Times New Roman" w:eastAsia="Times New Roman" w:hAnsi="Times New Roman" w:cs="Times New Roman"/>
          <w:i/>
          <w:iCs/>
          <w:sz w:val="24"/>
          <w:szCs w:val="24"/>
          <w:lang w:eastAsia="en-IN"/>
        </w:rPr>
        <w:t>6</w:t>
      </w:r>
      <w:r w:rsidRPr="00312C2B">
        <w:rPr>
          <w:rFonts w:ascii="Times New Roman" w:eastAsia="Times New Roman" w:hAnsi="Times New Roman" w:cs="Times New Roman"/>
          <w:sz w:val="24"/>
          <w:szCs w:val="24"/>
          <w:lang w:eastAsia="en-IN"/>
        </w:rPr>
        <w:t xml:space="preserve">, 263. </w:t>
      </w:r>
      <w:hyperlink r:id="rId16" w:history="1">
        <w:r w:rsidRPr="00312C2B">
          <w:rPr>
            <w:rStyle w:val="Hyperlink"/>
            <w:rFonts w:ascii="Times New Roman" w:eastAsia="Times New Roman" w:hAnsi="Times New Roman" w:cs="Times New Roman"/>
            <w:sz w:val="24"/>
            <w:szCs w:val="24"/>
            <w:lang w:eastAsia="en-IN"/>
          </w:rPr>
          <w:t>https://doi.org/10.3389/fpubh.2018.00263</w:t>
        </w:r>
      </w:hyperlink>
      <w:r w:rsidRPr="00C45E7A">
        <w:rPr>
          <w:rFonts w:ascii="Times New Roman" w:eastAsia="Times New Roman" w:hAnsi="Times New Roman" w:cs="Times New Roman"/>
          <w:sz w:val="24"/>
          <w:szCs w:val="24"/>
          <w:lang w:eastAsia="en-IN"/>
        </w:rPr>
        <w:t xml:space="preserve"> </w:t>
      </w:r>
    </w:p>
    <w:p w14:paraId="6FA25CFF" w14:textId="77777777" w:rsidR="00531D85" w:rsidRPr="00BB7B4B" w:rsidRDefault="00531D85" w:rsidP="00C45E7A">
      <w:pPr>
        <w:spacing w:before="120" w:after="120" w:line="480" w:lineRule="auto"/>
        <w:ind w:left="720" w:hanging="720"/>
        <w:jc w:val="both"/>
        <w:rPr>
          <w:rFonts w:ascii="Times New Roman" w:eastAsia="Times New Roman" w:hAnsi="Times New Roman" w:cs="Times New Roman"/>
          <w:sz w:val="24"/>
          <w:szCs w:val="24"/>
          <w:lang w:eastAsia="en-IN"/>
        </w:rPr>
      </w:pPr>
      <w:r w:rsidRPr="00BB7B4B">
        <w:rPr>
          <w:rFonts w:ascii="Times New Roman" w:eastAsia="Times New Roman" w:hAnsi="Times New Roman" w:cs="Times New Roman"/>
          <w:sz w:val="24"/>
          <w:szCs w:val="24"/>
          <w:lang w:eastAsia="en-IN"/>
        </w:rPr>
        <w:t>Wang, Y. (2023). Empowering leadership: A conflict resolver and a performance booster for organizations. </w:t>
      </w:r>
      <w:proofErr w:type="spellStart"/>
      <w:r w:rsidRPr="00BB7B4B">
        <w:rPr>
          <w:rFonts w:ascii="Times New Roman" w:eastAsia="Times New Roman" w:hAnsi="Times New Roman" w:cs="Times New Roman"/>
          <w:i/>
          <w:iCs/>
          <w:sz w:val="24"/>
          <w:szCs w:val="24"/>
          <w:lang w:eastAsia="en-IN"/>
        </w:rPr>
        <w:t>PloS</w:t>
      </w:r>
      <w:proofErr w:type="spellEnd"/>
      <w:r w:rsidRPr="00BB7B4B">
        <w:rPr>
          <w:rFonts w:ascii="Times New Roman" w:eastAsia="Times New Roman" w:hAnsi="Times New Roman" w:cs="Times New Roman"/>
          <w:i/>
          <w:iCs/>
          <w:sz w:val="24"/>
          <w:szCs w:val="24"/>
          <w:lang w:eastAsia="en-IN"/>
        </w:rPr>
        <w:t xml:space="preserve"> One</w:t>
      </w:r>
      <w:r w:rsidRPr="00BB7B4B">
        <w:rPr>
          <w:rFonts w:ascii="Times New Roman" w:eastAsia="Times New Roman" w:hAnsi="Times New Roman" w:cs="Times New Roman"/>
          <w:sz w:val="24"/>
          <w:szCs w:val="24"/>
          <w:lang w:eastAsia="en-IN"/>
        </w:rPr>
        <w:t>, </w:t>
      </w:r>
      <w:r w:rsidRPr="00BB7B4B">
        <w:rPr>
          <w:rFonts w:ascii="Times New Roman" w:eastAsia="Times New Roman" w:hAnsi="Times New Roman" w:cs="Times New Roman"/>
          <w:i/>
          <w:iCs/>
          <w:sz w:val="24"/>
          <w:szCs w:val="24"/>
          <w:lang w:eastAsia="en-IN"/>
        </w:rPr>
        <w:t>18</w:t>
      </w:r>
      <w:r w:rsidRPr="00BB7B4B">
        <w:rPr>
          <w:rFonts w:ascii="Times New Roman" w:eastAsia="Times New Roman" w:hAnsi="Times New Roman" w:cs="Times New Roman"/>
          <w:sz w:val="24"/>
          <w:szCs w:val="24"/>
          <w:lang w:eastAsia="en-IN"/>
        </w:rPr>
        <w:t xml:space="preserve">(11), e0294351. </w:t>
      </w:r>
      <w:hyperlink r:id="rId17" w:history="1">
        <w:r w:rsidRPr="00BB7B4B">
          <w:rPr>
            <w:rStyle w:val="Hyperlink"/>
            <w:rFonts w:ascii="Times New Roman" w:eastAsia="Times New Roman" w:hAnsi="Times New Roman" w:cs="Times New Roman"/>
            <w:sz w:val="24"/>
            <w:szCs w:val="24"/>
            <w:lang w:eastAsia="en-IN"/>
          </w:rPr>
          <w:t>https://doi.org/10.1371/journal.pone.0294351</w:t>
        </w:r>
      </w:hyperlink>
      <w:r w:rsidRPr="00C45E7A">
        <w:rPr>
          <w:rFonts w:ascii="Times New Roman" w:eastAsia="Times New Roman" w:hAnsi="Times New Roman" w:cs="Times New Roman"/>
          <w:sz w:val="24"/>
          <w:szCs w:val="24"/>
          <w:lang w:eastAsia="en-IN"/>
        </w:rPr>
        <w:t xml:space="preserve"> </w:t>
      </w:r>
    </w:p>
    <w:p w14:paraId="3F191601" w14:textId="77777777" w:rsidR="00420CDC" w:rsidRPr="00420CDC" w:rsidRDefault="00420CDC" w:rsidP="00C45E7A">
      <w:pPr>
        <w:spacing w:before="120" w:after="120" w:line="480" w:lineRule="auto"/>
        <w:jc w:val="both"/>
        <w:rPr>
          <w:rFonts w:ascii="Times New Roman" w:eastAsia="Times New Roman" w:hAnsi="Times New Roman" w:cs="Times New Roman"/>
          <w:sz w:val="24"/>
          <w:szCs w:val="24"/>
          <w:lang w:eastAsia="en-IN"/>
        </w:rPr>
      </w:pPr>
    </w:p>
    <w:p w14:paraId="19B0238A" w14:textId="77777777" w:rsidR="00F73C95" w:rsidRPr="00F73C95" w:rsidRDefault="00F73C95" w:rsidP="00C45E7A">
      <w:pPr>
        <w:spacing w:before="120" w:after="120" w:line="480" w:lineRule="auto"/>
        <w:jc w:val="both"/>
        <w:rPr>
          <w:rFonts w:ascii="Times New Roman" w:eastAsia="Times New Roman" w:hAnsi="Times New Roman" w:cs="Times New Roman"/>
          <w:sz w:val="24"/>
          <w:szCs w:val="24"/>
          <w:lang w:eastAsia="en-IN"/>
        </w:rPr>
      </w:pPr>
    </w:p>
    <w:p w14:paraId="06F6319B" w14:textId="77777777" w:rsidR="00B412BE" w:rsidRPr="00B412BE" w:rsidRDefault="00B412BE" w:rsidP="00C45E7A">
      <w:pPr>
        <w:spacing w:before="120" w:after="120" w:line="480" w:lineRule="auto"/>
        <w:jc w:val="both"/>
        <w:rPr>
          <w:rFonts w:ascii="Times New Roman" w:eastAsia="Times New Roman" w:hAnsi="Times New Roman" w:cs="Times New Roman"/>
          <w:sz w:val="24"/>
          <w:szCs w:val="24"/>
          <w:lang w:eastAsia="en-IN"/>
        </w:rPr>
      </w:pPr>
    </w:p>
    <w:p w14:paraId="72CA853A" w14:textId="5E66075E" w:rsidR="00B412BE" w:rsidRPr="00C45E7A" w:rsidRDefault="00B412BE" w:rsidP="00C45E7A">
      <w:pPr>
        <w:spacing w:before="120" w:after="120" w:line="480" w:lineRule="auto"/>
        <w:jc w:val="both"/>
        <w:rPr>
          <w:rFonts w:ascii="Times New Roman" w:eastAsia="Times New Roman" w:hAnsi="Times New Roman" w:cs="Times New Roman"/>
          <w:sz w:val="24"/>
          <w:szCs w:val="24"/>
          <w:lang w:eastAsia="en-IN"/>
        </w:rPr>
      </w:pPr>
    </w:p>
    <w:p w14:paraId="0B358063" w14:textId="77777777" w:rsidR="00B412BE" w:rsidRPr="00EF7ECD" w:rsidRDefault="00B412BE" w:rsidP="00C45E7A">
      <w:pPr>
        <w:spacing w:before="120" w:after="120" w:line="480" w:lineRule="auto"/>
        <w:jc w:val="both"/>
        <w:rPr>
          <w:rFonts w:ascii="Times New Roman" w:eastAsia="Times New Roman" w:hAnsi="Times New Roman" w:cs="Times New Roman"/>
          <w:sz w:val="24"/>
          <w:szCs w:val="24"/>
          <w:lang w:eastAsia="en-IN"/>
        </w:rPr>
      </w:pPr>
    </w:p>
    <w:p w14:paraId="311006D6" w14:textId="77777777" w:rsidR="001523F3" w:rsidRPr="00C45E7A" w:rsidRDefault="001523F3" w:rsidP="00C45E7A">
      <w:pPr>
        <w:spacing w:before="120" w:after="120" w:line="480" w:lineRule="auto"/>
        <w:jc w:val="both"/>
        <w:rPr>
          <w:rFonts w:ascii="Times New Roman" w:eastAsia="Times New Roman" w:hAnsi="Times New Roman" w:cs="Times New Roman"/>
          <w:b/>
          <w:bCs/>
          <w:kern w:val="36"/>
          <w:sz w:val="24"/>
          <w:szCs w:val="24"/>
          <w:lang w:eastAsia="en-IN"/>
        </w:rPr>
      </w:pPr>
      <w:r w:rsidRPr="00C45E7A">
        <w:rPr>
          <w:rFonts w:ascii="Times New Roman" w:hAnsi="Times New Roman" w:cs="Times New Roman"/>
          <w:sz w:val="24"/>
          <w:szCs w:val="24"/>
        </w:rPr>
        <w:br w:type="page"/>
      </w:r>
    </w:p>
    <w:p w14:paraId="4EE584AD" w14:textId="5F53E89F" w:rsidR="00EF7ECD" w:rsidRPr="00C45E7A" w:rsidRDefault="00EF7ECD" w:rsidP="00C45E7A">
      <w:pPr>
        <w:pStyle w:val="Heading1"/>
        <w:spacing w:before="120" w:beforeAutospacing="0" w:after="120" w:afterAutospacing="0" w:line="480" w:lineRule="auto"/>
        <w:jc w:val="both"/>
        <w:rPr>
          <w:sz w:val="24"/>
          <w:szCs w:val="24"/>
        </w:rPr>
      </w:pPr>
      <w:bookmarkStart w:id="14" w:name="_Toc230166684"/>
      <w:r w:rsidRPr="00C45E7A">
        <w:rPr>
          <w:sz w:val="24"/>
          <w:szCs w:val="24"/>
        </w:rPr>
        <w:lastRenderedPageBreak/>
        <w:t>Appendices</w:t>
      </w:r>
      <w:bookmarkEnd w:id="14"/>
    </w:p>
    <w:p w14:paraId="561FB032" w14:textId="77777777" w:rsidR="00EF7ECD" w:rsidRPr="00C45E7A" w:rsidRDefault="00EF7ECD" w:rsidP="00C45E7A">
      <w:pPr>
        <w:pStyle w:val="Heading2"/>
        <w:spacing w:before="120" w:beforeAutospacing="0" w:after="120" w:afterAutospacing="0" w:line="480" w:lineRule="auto"/>
        <w:jc w:val="both"/>
        <w:rPr>
          <w:sz w:val="24"/>
          <w:szCs w:val="24"/>
        </w:rPr>
      </w:pPr>
      <w:bookmarkStart w:id="15" w:name="_Toc230166685"/>
      <w:r w:rsidRPr="00C45E7A">
        <w:rPr>
          <w:sz w:val="24"/>
          <w:szCs w:val="24"/>
        </w:rPr>
        <w:t>Appendix A: Key Components of Emotional Intelligence</w:t>
      </w:r>
      <w:bookmarkEnd w:id="15"/>
    </w:p>
    <w:p w14:paraId="18B755B8" w14:textId="77777777" w:rsidR="00EF7ECD" w:rsidRPr="00EF7ECD" w:rsidRDefault="00EF7ECD" w:rsidP="00C45E7A">
      <w:pPr>
        <w:numPr>
          <w:ilvl w:val="0"/>
          <w:numId w:val="3"/>
        </w:numPr>
        <w:spacing w:before="120" w:after="120" w:line="480" w:lineRule="auto"/>
        <w:ind w:left="0" w:firstLine="0"/>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Self-awareness</w:t>
      </w:r>
    </w:p>
    <w:p w14:paraId="4C60285E" w14:textId="77777777" w:rsidR="00EF7ECD" w:rsidRPr="00EF7ECD" w:rsidRDefault="00EF7ECD" w:rsidP="00C45E7A">
      <w:pPr>
        <w:numPr>
          <w:ilvl w:val="0"/>
          <w:numId w:val="3"/>
        </w:numPr>
        <w:spacing w:before="120" w:after="120" w:line="480" w:lineRule="auto"/>
        <w:ind w:left="0" w:firstLine="0"/>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Self-regulation</w:t>
      </w:r>
    </w:p>
    <w:p w14:paraId="1FF984A7" w14:textId="77777777" w:rsidR="00EF7ECD" w:rsidRPr="00EF7ECD" w:rsidRDefault="00EF7ECD" w:rsidP="00C45E7A">
      <w:pPr>
        <w:numPr>
          <w:ilvl w:val="0"/>
          <w:numId w:val="3"/>
        </w:numPr>
        <w:spacing w:before="120" w:after="120" w:line="480" w:lineRule="auto"/>
        <w:ind w:left="0" w:firstLine="0"/>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Motivation</w:t>
      </w:r>
    </w:p>
    <w:p w14:paraId="4262C0BA" w14:textId="77777777" w:rsidR="00EF7ECD" w:rsidRPr="00EF7ECD" w:rsidRDefault="00EF7ECD" w:rsidP="00C45E7A">
      <w:pPr>
        <w:numPr>
          <w:ilvl w:val="0"/>
          <w:numId w:val="3"/>
        </w:numPr>
        <w:spacing w:before="120" w:after="120" w:line="480" w:lineRule="auto"/>
        <w:ind w:left="0" w:firstLine="0"/>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Empathy</w:t>
      </w:r>
    </w:p>
    <w:p w14:paraId="6188730A" w14:textId="77777777" w:rsidR="00EF7ECD" w:rsidRPr="00EF7ECD" w:rsidRDefault="00EF7ECD" w:rsidP="00C45E7A">
      <w:pPr>
        <w:numPr>
          <w:ilvl w:val="0"/>
          <w:numId w:val="3"/>
        </w:numPr>
        <w:spacing w:before="120" w:after="120" w:line="480" w:lineRule="auto"/>
        <w:ind w:left="0" w:firstLine="0"/>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Social skills</w:t>
      </w:r>
    </w:p>
    <w:p w14:paraId="4AB22DCF" w14:textId="77777777" w:rsidR="00EF7ECD" w:rsidRPr="00C45E7A" w:rsidRDefault="00EF7ECD" w:rsidP="00C45E7A">
      <w:pPr>
        <w:pStyle w:val="Heading2"/>
        <w:spacing w:before="120" w:beforeAutospacing="0" w:after="120" w:afterAutospacing="0" w:line="480" w:lineRule="auto"/>
        <w:jc w:val="both"/>
        <w:rPr>
          <w:sz w:val="24"/>
          <w:szCs w:val="24"/>
        </w:rPr>
      </w:pPr>
      <w:bookmarkStart w:id="16" w:name="_Toc230166686"/>
      <w:r w:rsidRPr="00C45E7A">
        <w:rPr>
          <w:sz w:val="24"/>
          <w:szCs w:val="24"/>
        </w:rPr>
        <w:t>Appendix B: Major Communication Skills in Leadership</w:t>
      </w:r>
      <w:bookmarkEnd w:id="16"/>
    </w:p>
    <w:p w14:paraId="30943C9C" w14:textId="77777777" w:rsidR="00EF7ECD" w:rsidRPr="00EF7ECD" w:rsidRDefault="00EF7ECD" w:rsidP="00C45E7A">
      <w:pPr>
        <w:numPr>
          <w:ilvl w:val="0"/>
          <w:numId w:val="4"/>
        </w:numPr>
        <w:spacing w:before="120" w:after="120" w:line="480" w:lineRule="auto"/>
        <w:ind w:left="0" w:firstLine="0"/>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Active listening</w:t>
      </w:r>
    </w:p>
    <w:p w14:paraId="41E6016A" w14:textId="77777777" w:rsidR="00EF7ECD" w:rsidRPr="00EF7ECD" w:rsidRDefault="00EF7ECD" w:rsidP="00C45E7A">
      <w:pPr>
        <w:numPr>
          <w:ilvl w:val="0"/>
          <w:numId w:val="4"/>
        </w:numPr>
        <w:spacing w:before="120" w:after="120" w:line="480" w:lineRule="auto"/>
        <w:ind w:left="0" w:firstLine="0"/>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Constructive feedback</w:t>
      </w:r>
    </w:p>
    <w:p w14:paraId="2FD12A0F" w14:textId="77777777" w:rsidR="00EF7ECD" w:rsidRPr="00EF7ECD" w:rsidRDefault="00EF7ECD" w:rsidP="00C45E7A">
      <w:pPr>
        <w:numPr>
          <w:ilvl w:val="0"/>
          <w:numId w:val="4"/>
        </w:numPr>
        <w:spacing w:before="120" w:after="120" w:line="480" w:lineRule="auto"/>
        <w:ind w:left="0" w:firstLine="0"/>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Verbal communication</w:t>
      </w:r>
    </w:p>
    <w:p w14:paraId="0647402B" w14:textId="77777777" w:rsidR="00EF7ECD" w:rsidRPr="00EF7ECD" w:rsidRDefault="00EF7ECD" w:rsidP="00C45E7A">
      <w:pPr>
        <w:numPr>
          <w:ilvl w:val="0"/>
          <w:numId w:val="4"/>
        </w:numPr>
        <w:spacing w:before="120" w:after="120" w:line="480" w:lineRule="auto"/>
        <w:ind w:left="0" w:firstLine="0"/>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Non-verbal communication</w:t>
      </w:r>
    </w:p>
    <w:p w14:paraId="7675665E" w14:textId="77777777" w:rsidR="00EF7ECD" w:rsidRPr="00EF7ECD" w:rsidRDefault="00EF7ECD" w:rsidP="00C45E7A">
      <w:pPr>
        <w:numPr>
          <w:ilvl w:val="0"/>
          <w:numId w:val="4"/>
        </w:numPr>
        <w:spacing w:before="120" w:after="120" w:line="480" w:lineRule="auto"/>
        <w:ind w:left="0" w:firstLine="0"/>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Digital communication</w:t>
      </w:r>
    </w:p>
    <w:p w14:paraId="10E51F8F" w14:textId="77777777" w:rsidR="00EF7ECD" w:rsidRPr="00EF7ECD" w:rsidRDefault="00EF7ECD" w:rsidP="00C45E7A">
      <w:pPr>
        <w:numPr>
          <w:ilvl w:val="0"/>
          <w:numId w:val="4"/>
        </w:numPr>
        <w:spacing w:before="120" w:after="120" w:line="480" w:lineRule="auto"/>
        <w:ind w:left="0" w:firstLine="0"/>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Conflict resolution</w:t>
      </w:r>
    </w:p>
    <w:p w14:paraId="40F86AB8" w14:textId="77777777" w:rsidR="00EF7ECD" w:rsidRPr="00EF7ECD" w:rsidRDefault="00EF7ECD" w:rsidP="00C45E7A">
      <w:pPr>
        <w:numPr>
          <w:ilvl w:val="0"/>
          <w:numId w:val="4"/>
        </w:numPr>
        <w:spacing w:before="120" w:after="120" w:line="480" w:lineRule="auto"/>
        <w:ind w:left="0" w:firstLine="0"/>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Trust-building</w:t>
      </w:r>
    </w:p>
    <w:p w14:paraId="1522F069" w14:textId="77777777" w:rsidR="00EF7ECD" w:rsidRPr="00C45E7A" w:rsidRDefault="00EF7ECD" w:rsidP="00C45E7A">
      <w:pPr>
        <w:pStyle w:val="Heading2"/>
        <w:spacing w:before="120" w:beforeAutospacing="0" w:after="120" w:afterAutospacing="0" w:line="480" w:lineRule="auto"/>
        <w:jc w:val="both"/>
        <w:rPr>
          <w:sz w:val="24"/>
          <w:szCs w:val="24"/>
        </w:rPr>
      </w:pPr>
      <w:bookmarkStart w:id="17" w:name="_Toc230166687"/>
      <w:r w:rsidRPr="00C45E7A">
        <w:rPr>
          <w:sz w:val="24"/>
          <w:szCs w:val="24"/>
        </w:rPr>
        <w:t>Appendix C: Organizational Benefits of Effective Leadership Communication</w:t>
      </w:r>
      <w:bookmarkEnd w:id="17"/>
    </w:p>
    <w:p w14:paraId="786D9E45" w14:textId="77777777" w:rsidR="00EF7ECD" w:rsidRPr="00EF7ECD" w:rsidRDefault="00EF7ECD" w:rsidP="00C45E7A">
      <w:pPr>
        <w:numPr>
          <w:ilvl w:val="0"/>
          <w:numId w:val="5"/>
        </w:numPr>
        <w:spacing w:before="120" w:after="120" w:line="480" w:lineRule="auto"/>
        <w:ind w:left="0" w:firstLine="0"/>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Improved employee engagement</w:t>
      </w:r>
    </w:p>
    <w:p w14:paraId="205DAAC4" w14:textId="77777777" w:rsidR="00EF7ECD" w:rsidRPr="00EF7ECD" w:rsidRDefault="00EF7ECD" w:rsidP="00C45E7A">
      <w:pPr>
        <w:numPr>
          <w:ilvl w:val="0"/>
          <w:numId w:val="5"/>
        </w:numPr>
        <w:spacing w:before="120" w:after="120" w:line="480" w:lineRule="auto"/>
        <w:ind w:left="0" w:firstLine="0"/>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Better teamwork and collaboration</w:t>
      </w:r>
    </w:p>
    <w:p w14:paraId="446CD1AF" w14:textId="77777777" w:rsidR="00EF7ECD" w:rsidRPr="00EF7ECD" w:rsidRDefault="00EF7ECD" w:rsidP="00C45E7A">
      <w:pPr>
        <w:numPr>
          <w:ilvl w:val="0"/>
          <w:numId w:val="5"/>
        </w:numPr>
        <w:spacing w:before="120" w:after="120" w:line="480" w:lineRule="auto"/>
        <w:ind w:left="0" w:firstLine="0"/>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Reduced workplace conflict</w:t>
      </w:r>
    </w:p>
    <w:p w14:paraId="1DB4EE0F" w14:textId="77777777" w:rsidR="00EF7ECD" w:rsidRPr="00EF7ECD" w:rsidRDefault="00EF7ECD" w:rsidP="00C45E7A">
      <w:pPr>
        <w:numPr>
          <w:ilvl w:val="0"/>
          <w:numId w:val="5"/>
        </w:numPr>
        <w:spacing w:before="120" w:after="120" w:line="480" w:lineRule="auto"/>
        <w:ind w:left="0" w:firstLine="0"/>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Higher productivity</w:t>
      </w:r>
    </w:p>
    <w:p w14:paraId="411D73DD" w14:textId="77777777" w:rsidR="00EF7ECD" w:rsidRPr="00EF7ECD" w:rsidRDefault="00EF7ECD" w:rsidP="00C45E7A">
      <w:pPr>
        <w:numPr>
          <w:ilvl w:val="0"/>
          <w:numId w:val="5"/>
        </w:numPr>
        <w:spacing w:before="120" w:after="120" w:line="480" w:lineRule="auto"/>
        <w:ind w:left="0" w:firstLine="0"/>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Stronger organizational culture</w:t>
      </w:r>
    </w:p>
    <w:p w14:paraId="21F2CAE4" w14:textId="77777777" w:rsidR="00EF7ECD" w:rsidRPr="00EF7ECD" w:rsidRDefault="00EF7ECD" w:rsidP="00C45E7A">
      <w:pPr>
        <w:numPr>
          <w:ilvl w:val="0"/>
          <w:numId w:val="5"/>
        </w:numPr>
        <w:spacing w:before="120" w:after="120" w:line="480" w:lineRule="auto"/>
        <w:ind w:left="0" w:firstLine="0"/>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lastRenderedPageBreak/>
        <w:t>Increased employee satisfaction</w:t>
      </w:r>
    </w:p>
    <w:p w14:paraId="7A5E4BFD" w14:textId="77777777" w:rsidR="00EF7ECD" w:rsidRPr="00EF7ECD" w:rsidRDefault="00EF7ECD" w:rsidP="00C45E7A">
      <w:pPr>
        <w:numPr>
          <w:ilvl w:val="0"/>
          <w:numId w:val="5"/>
        </w:numPr>
        <w:spacing w:before="120" w:after="120" w:line="480" w:lineRule="auto"/>
        <w:ind w:left="0" w:firstLine="0"/>
        <w:jc w:val="both"/>
        <w:rPr>
          <w:rFonts w:ascii="Times New Roman" w:eastAsia="Times New Roman" w:hAnsi="Times New Roman" w:cs="Times New Roman"/>
          <w:sz w:val="24"/>
          <w:szCs w:val="24"/>
          <w:lang w:eastAsia="en-IN"/>
        </w:rPr>
      </w:pPr>
      <w:r w:rsidRPr="00EF7ECD">
        <w:rPr>
          <w:rFonts w:ascii="Times New Roman" w:eastAsia="Times New Roman" w:hAnsi="Times New Roman" w:cs="Times New Roman"/>
          <w:sz w:val="24"/>
          <w:szCs w:val="24"/>
          <w:lang w:eastAsia="en-IN"/>
        </w:rPr>
        <w:t>Better change management outcomes</w:t>
      </w:r>
    </w:p>
    <w:p w14:paraId="7C5B1C57" w14:textId="77777777" w:rsidR="00EF7ECD" w:rsidRPr="00C45E7A" w:rsidRDefault="00EF7ECD" w:rsidP="00C45E7A">
      <w:pPr>
        <w:spacing w:before="120" w:after="120" w:line="480" w:lineRule="auto"/>
        <w:jc w:val="both"/>
        <w:rPr>
          <w:rFonts w:ascii="Times New Roman" w:hAnsi="Times New Roman" w:cs="Times New Roman"/>
          <w:sz w:val="24"/>
          <w:szCs w:val="24"/>
        </w:rPr>
      </w:pPr>
    </w:p>
    <w:sectPr w:rsidR="00EF7ECD" w:rsidRPr="00C45E7A">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02F37" w14:textId="77777777" w:rsidR="00177129" w:rsidRDefault="00177129" w:rsidP="0063685C">
      <w:pPr>
        <w:spacing w:after="0" w:line="240" w:lineRule="auto"/>
      </w:pPr>
      <w:r>
        <w:separator/>
      </w:r>
    </w:p>
  </w:endnote>
  <w:endnote w:type="continuationSeparator" w:id="0">
    <w:p w14:paraId="4158CD16" w14:textId="77777777" w:rsidR="00177129" w:rsidRDefault="00177129" w:rsidP="00636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32193" w14:textId="77777777" w:rsidR="00177129" w:rsidRDefault="00177129" w:rsidP="0063685C">
      <w:pPr>
        <w:spacing w:after="0" w:line="240" w:lineRule="auto"/>
      </w:pPr>
      <w:r>
        <w:separator/>
      </w:r>
    </w:p>
  </w:footnote>
  <w:footnote w:type="continuationSeparator" w:id="0">
    <w:p w14:paraId="320897DA" w14:textId="77777777" w:rsidR="00177129" w:rsidRDefault="00177129" w:rsidP="00636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2504083"/>
      <w:docPartObj>
        <w:docPartGallery w:val="Page Numbers (Top of Page)"/>
        <w:docPartUnique/>
      </w:docPartObj>
    </w:sdtPr>
    <w:sdtEndPr>
      <w:rPr>
        <w:noProof/>
      </w:rPr>
    </w:sdtEndPr>
    <w:sdtContent>
      <w:p w14:paraId="4ED8C0D4" w14:textId="47FC66C6" w:rsidR="0063685C" w:rsidRDefault="0063685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47F4244" w14:textId="77777777" w:rsidR="0063685C" w:rsidRDefault="006368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421D"/>
    <w:multiLevelType w:val="multilevel"/>
    <w:tmpl w:val="2F702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6D27BE"/>
    <w:multiLevelType w:val="multilevel"/>
    <w:tmpl w:val="D82A5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246D77"/>
    <w:multiLevelType w:val="multilevel"/>
    <w:tmpl w:val="73502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E768C1"/>
    <w:multiLevelType w:val="multilevel"/>
    <w:tmpl w:val="05A29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CE31F1"/>
    <w:multiLevelType w:val="multilevel"/>
    <w:tmpl w:val="6E82F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ECD"/>
    <w:rsid w:val="000375E4"/>
    <w:rsid w:val="000D6DE3"/>
    <w:rsid w:val="001111D3"/>
    <w:rsid w:val="001523F3"/>
    <w:rsid w:val="00164B3F"/>
    <w:rsid w:val="001651F1"/>
    <w:rsid w:val="00177129"/>
    <w:rsid w:val="001C484B"/>
    <w:rsid w:val="00296C1B"/>
    <w:rsid w:val="0030165A"/>
    <w:rsid w:val="00312C2B"/>
    <w:rsid w:val="00420CDC"/>
    <w:rsid w:val="00434D18"/>
    <w:rsid w:val="004B34A5"/>
    <w:rsid w:val="004B7281"/>
    <w:rsid w:val="00524999"/>
    <w:rsid w:val="00531D85"/>
    <w:rsid w:val="00562A27"/>
    <w:rsid w:val="00626679"/>
    <w:rsid w:val="0063685C"/>
    <w:rsid w:val="006D6E41"/>
    <w:rsid w:val="00730405"/>
    <w:rsid w:val="007C13A1"/>
    <w:rsid w:val="00804C33"/>
    <w:rsid w:val="008E0063"/>
    <w:rsid w:val="00AA7EC5"/>
    <w:rsid w:val="00B412BE"/>
    <w:rsid w:val="00BB7B4B"/>
    <w:rsid w:val="00BE40F7"/>
    <w:rsid w:val="00C45E7A"/>
    <w:rsid w:val="00C617B2"/>
    <w:rsid w:val="00CA60E7"/>
    <w:rsid w:val="00CD7D1C"/>
    <w:rsid w:val="00D11C94"/>
    <w:rsid w:val="00DA7EED"/>
    <w:rsid w:val="00DB29B1"/>
    <w:rsid w:val="00E7671B"/>
    <w:rsid w:val="00E947AB"/>
    <w:rsid w:val="00ED6A73"/>
    <w:rsid w:val="00EF7ECD"/>
    <w:rsid w:val="00F73C95"/>
    <w:rsid w:val="00F75A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B6BF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F7EC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EF7ECD"/>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ECD"/>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EF7ECD"/>
    <w:rPr>
      <w:rFonts w:ascii="Times New Roman" w:eastAsia="Times New Roman" w:hAnsi="Times New Roman" w:cs="Times New Roman"/>
      <w:b/>
      <w:bCs/>
      <w:sz w:val="36"/>
      <w:szCs w:val="36"/>
      <w:lang w:eastAsia="en-IN"/>
    </w:rPr>
  </w:style>
  <w:style w:type="paragraph" w:styleId="NormalWeb">
    <w:name w:val="Normal (Web)"/>
    <w:basedOn w:val="Normal"/>
    <w:uiPriority w:val="99"/>
    <w:unhideWhenUsed/>
    <w:rsid w:val="00EF7EC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EF7ECD"/>
    <w:rPr>
      <w:b/>
      <w:bCs/>
    </w:rPr>
  </w:style>
  <w:style w:type="character" w:styleId="Emphasis">
    <w:name w:val="Emphasis"/>
    <w:basedOn w:val="DefaultParagraphFont"/>
    <w:uiPriority w:val="20"/>
    <w:qFormat/>
    <w:rsid w:val="00EF7ECD"/>
    <w:rPr>
      <w:i/>
      <w:iCs/>
    </w:rPr>
  </w:style>
  <w:style w:type="character" w:styleId="Hyperlink">
    <w:name w:val="Hyperlink"/>
    <w:basedOn w:val="DefaultParagraphFont"/>
    <w:uiPriority w:val="99"/>
    <w:unhideWhenUsed/>
    <w:rsid w:val="00B412BE"/>
    <w:rPr>
      <w:color w:val="0563C1" w:themeColor="hyperlink"/>
      <w:u w:val="single"/>
    </w:rPr>
  </w:style>
  <w:style w:type="character" w:styleId="UnresolvedMention">
    <w:name w:val="Unresolved Mention"/>
    <w:basedOn w:val="DefaultParagraphFont"/>
    <w:uiPriority w:val="99"/>
    <w:semiHidden/>
    <w:unhideWhenUsed/>
    <w:rsid w:val="00B412BE"/>
    <w:rPr>
      <w:color w:val="605E5C"/>
      <w:shd w:val="clear" w:color="auto" w:fill="E1DFDD"/>
    </w:rPr>
  </w:style>
  <w:style w:type="paragraph" w:styleId="TOCHeading">
    <w:name w:val="TOC Heading"/>
    <w:basedOn w:val="Heading1"/>
    <w:next w:val="Normal"/>
    <w:uiPriority w:val="39"/>
    <w:unhideWhenUsed/>
    <w:qFormat/>
    <w:rsid w:val="00296C1B"/>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296C1B"/>
    <w:pPr>
      <w:spacing w:after="100"/>
    </w:pPr>
  </w:style>
  <w:style w:type="paragraph" w:styleId="TOC2">
    <w:name w:val="toc 2"/>
    <w:basedOn w:val="Normal"/>
    <w:next w:val="Normal"/>
    <w:autoRedefine/>
    <w:uiPriority w:val="39"/>
    <w:unhideWhenUsed/>
    <w:rsid w:val="00296C1B"/>
    <w:pPr>
      <w:spacing w:after="100"/>
      <w:ind w:left="220"/>
    </w:pPr>
  </w:style>
  <w:style w:type="paragraph" w:styleId="Title">
    <w:name w:val="Title"/>
    <w:basedOn w:val="Normal"/>
    <w:next w:val="Normal"/>
    <w:link w:val="TitleChar"/>
    <w:uiPriority w:val="10"/>
    <w:qFormat/>
    <w:rsid w:val="00C45E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5E7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6368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685C"/>
  </w:style>
  <w:style w:type="paragraph" w:styleId="Footer">
    <w:name w:val="footer"/>
    <w:basedOn w:val="Normal"/>
    <w:link w:val="FooterChar"/>
    <w:uiPriority w:val="99"/>
    <w:unhideWhenUsed/>
    <w:rsid w:val="006368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859393">
      <w:bodyDiv w:val="1"/>
      <w:marLeft w:val="0"/>
      <w:marRight w:val="0"/>
      <w:marTop w:val="0"/>
      <w:marBottom w:val="0"/>
      <w:divBdr>
        <w:top w:val="none" w:sz="0" w:space="0" w:color="auto"/>
        <w:left w:val="none" w:sz="0" w:space="0" w:color="auto"/>
        <w:bottom w:val="none" w:sz="0" w:space="0" w:color="auto"/>
        <w:right w:val="none" w:sz="0" w:space="0" w:color="auto"/>
      </w:divBdr>
    </w:div>
    <w:div w:id="366150744">
      <w:bodyDiv w:val="1"/>
      <w:marLeft w:val="0"/>
      <w:marRight w:val="0"/>
      <w:marTop w:val="0"/>
      <w:marBottom w:val="0"/>
      <w:divBdr>
        <w:top w:val="none" w:sz="0" w:space="0" w:color="auto"/>
        <w:left w:val="none" w:sz="0" w:space="0" w:color="auto"/>
        <w:bottom w:val="none" w:sz="0" w:space="0" w:color="auto"/>
        <w:right w:val="none" w:sz="0" w:space="0" w:color="auto"/>
      </w:divBdr>
    </w:div>
    <w:div w:id="375399680">
      <w:bodyDiv w:val="1"/>
      <w:marLeft w:val="0"/>
      <w:marRight w:val="0"/>
      <w:marTop w:val="0"/>
      <w:marBottom w:val="0"/>
      <w:divBdr>
        <w:top w:val="none" w:sz="0" w:space="0" w:color="auto"/>
        <w:left w:val="none" w:sz="0" w:space="0" w:color="auto"/>
        <w:bottom w:val="none" w:sz="0" w:space="0" w:color="auto"/>
        <w:right w:val="none" w:sz="0" w:space="0" w:color="auto"/>
      </w:divBdr>
    </w:div>
    <w:div w:id="660616910">
      <w:bodyDiv w:val="1"/>
      <w:marLeft w:val="0"/>
      <w:marRight w:val="0"/>
      <w:marTop w:val="0"/>
      <w:marBottom w:val="0"/>
      <w:divBdr>
        <w:top w:val="none" w:sz="0" w:space="0" w:color="auto"/>
        <w:left w:val="none" w:sz="0" w:space="0" w:color="auto"/>
        <w:bottom w:val="none" w:sz="0" w:space="0" w:color="auto"/>
        <w:right w:val="none" w:sz="0" w:space="0" w:color="auto"/>
      </w:divBdr>
    </w:div>
    <w:div w:id="860703263">
      <w:bodyDiv w:val="1"/>
      <w:marLeft w:val="0"/>
      <w:marRight w:val="0"/>
      <w:marTop w:val="0"/>
      <w:marBottom w:val="0"/>
      <w:divBdr>
        <w:top w:val="none" w:sz="0" w:space="0" w:color="auto"/>
        <w:left w:val="none" w:sz="0" w:space="0" w:color="auto"/>
        <w:bottom w:val="none" w:sz="0" w:space="0" w:color="auto"/>
        <w:right w:val="none" w:sz="0" w:space="0" w:color="auto"/>
      </w:divBdr>
    </w:div>
    <w:div w:id="890192268">
      <w:bodyDiv w:val="1"/>
      <w:marLeft w:val="0"/>
      <w:marRight w:val="0"/>
      <w:marTop w:val="0"/>
      <w:marBottom w:val="0"/>
      <w:divBdr>
        <w:top w:val="none" w:sz="0" w:space="0" w:color="auto"/>
        <w:left w:val="none" w:sz="0" w:space="0" w:color="auto"/>
        <w:bottom w:val="none" w:sz="0" w:space="0" w:color="auto"/>
        <w:right w:val="none" w:sz="0" w:space="0" w:color="auto"/>
      </w:divBdr>
    </w:div>
    <w:div w:id="904484675">
      <w:bodyDiv w:val="1"/>
      <w:marLeft w:val="0"/>
      <w:marRight w:val="0"/>
      <w:marTop w:val="0"/>
      <w:marBottom w:val="0"/>
      <w:divBdr>
        <w:top w:val="none" w:sz="0" w:space="0" w:color="auto"/>
        <w:left w:val="none" w:sz="0" w:space="0" w:color="auto"/>
        <w:bottom w:val="none" w:sz="0" w:space="0" w:color="auto"/>
        <w:right w:val="none" w:sz="0" w:space="0" w:color="auto"/>
      </w:divBdr>
    </w:div>
    <w:div w:id="949969899">
      <w:bodyDiv w:val="1"/>
      <w:marLeft w:val="0"/>
      <w:marRight w:val="0"/>
      <w:marTop w:val="0"/>
      <w:marBottom w:val="0"/>
      <w:divBdr>
        <w:top w:val="none" w:sz="0" w:space="0" w:color="auto"/>
        <w:left w:val="none" w:sz="0" w:space="0" w:color="auto"/>
        <w:bottom w:val="none" w:sz="0" w:space="0" w:color="auto"/>
        <w:right w:val="none" w:sz="0" w:space="0" w:color="auto"/>
      </w:divBdr>
    </w:div>
    <w:div w:id="974262035">
      <w:bodyDiv w:val="1"/>
      <w:marLeft w:val="0"/>
      <w:marRight w:val="0"/>
      <w:marTop w:val="0"/>
      <w:marBottom w:val="0"/>
      <w:divBdr>
        <w:top w:val="none" w:sz="0" w:space="0" w:color="auto"/>
        <w:left w:val="none" w:sz="0" w:space="0" w:color="auto"/>
        <w:bottom w:val="none" w:sz="0" w:space="0" w:color="auto"/>
        <w:right w:val="none" w:sz="0" w:space="0" w:color="auto"/>
      </w:divBdr>
    </w:div>
    <w:div w:id="1079793241">
      <w:bodyDiv w:val="1"/>
      <w:marLeft w:val="0"/>
      <w:marRight w:val="0"/>
      <w:marTop w:val="0"/>
      <w:marBottom w:val="0"/>
      <w:divBdr>
        <w:top w:val="none" w:sz="0" w:space="0" w:color="auto"/>
        <w:left w:val="none" w:sz="0" w:space="0" w:color="auto"/>
        <w:bottom w:val="none" w:sz="0" w:space="0" w:color="auto"/>
        <w:right w:val="none" w:sz="0" w:space="0" w:color="auto"/>
      </w:divBdr>
    </w:div>
    <w:div w:id="1318027011">
      <w:bodyDiv w:val="1"/>
      <w:marLeft w:val="0"/>
      <w:marRight w:val="0"/>
      <w:marTop w:val="0"/>
      <w:marBottom w:val="0"/>
      <w:divBdr>
        <w:top w:val="none" w:sz="0" w:space="0" w:color="auto"/>
        <w:left w:val="none" w:sz="0" w:space="0" w:color="auto"/>
        <w:bottom w:val="none" w:sz="0" w:space="0" w:color="auto"/>
        <w:right w:val="none" w:sz="0" w:space="0" w:color="auto"/>
      </w:divBdr>
    </w:div>
    <w:div w:id="1330325469">
      <w:bodyDiv w:val="1"/>
      <w:marLeft w:val="0"/>
      <w:marRight w:val="0"/>
      <w:marTop w:val="0"/>
      <w:marBottom w:val="0"/>
      <w:divBdr>
        <w:top w:val="none" w:sz="0" w:space="0" w:color="auto"/>
        <w:left w:val="none" w:sz="0" w:space="0" w:color="auto"/>
        <w:bottom w:val="none" w:sz="0" w:space="0" w:color="auto"/>
        <w:right w:val="none" w:sz="0" w:space="0" w:color="auto"/>
      </w:divBdr>
    </w:div>
    <w:div w:id="191693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7604/ijp.3126" TargetMode="External"/><Relationship Id="rId13" Type="http://schemas.openxmlformats.org/officeDocument/2006/relationships/hyperlink" Target="https://www.researchgate.net/publication/344443250_Empathy_and_active_listening_in_the_humanistic_social_work"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s10488-020-01037-y" TargetMode="External"/><Relationship Id="rId17" Type="http://schemas.openxmlformats.org/officeDocument/2006/relationships/hyperlink" Target="https://doi.org/10.1371/journal.pone.0294351" TargetMode="External"/><Relationship Id="rId2" Type="http://schemas.openxmlformats.org/officeDocument/2006/relationships/numbering" Target="numbering.xml"/><Relationship Id="rId16" Type="http://schemas.openxmlformats.org/officeDocument/2006/relationships/hyperlink" Target="https://doi.org/10.3389/fpubh.2018.0026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46/annurev-orgpsych-012420-091013" TargetMode="External"/><Relationship Id="rId5" Type="http://schemas.openxmlformats.org/officeDocument/2006/relationships/webSettings" Target="webSettings.xml"/><Relationship Id="rId15" Type="http://schemas.openxmlformats.org/officeDocument/2006/relationships/hyperlink" Target="https://doi.org/10.5267/j.msl.2016.1.004" TargetMode="External"/><Relationship Id="rId10" Type="http://schemas.openxmlformats.org/officeDocument/2006/relationships/hyperlink" Target="https://doi.org/10.33258/konfrontasi2.v9i3.24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2478/mdke-2024-0015" TargetMode="External"/><Relationship Id="rId14" Type="http://schemas.openxmlformats.org/officeDocument/2006/relationships/hyperlink" Target="https://doi.org/10.38035/dijemss.v5i5.26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EFF52-9A72-45F4-A783-7F39B8511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5682</Words>
  <Characters>32391</Characters>
  <Application>Microsoft Office Word</Application>
  <DocSecurity>0</DocSecurity>
  <Lines>269</Lines>
  <Paragraphs>75</Paragraphs>
  <ScaleCrop>false</ScaleCrop>
  <Company/>
  <LinksUpToDate>false</LinksUpToDate>
  <CharactersWithSpaces>37998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2026-05-20T05:22:00Z</dcterms:created>
  <dcterms:modified xsi:type="dcterms:W3CDTF">2026-05-20T05:22:00Z</dcterms:modified>
</cp:coreProperties>
</file>