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EE9" w:rsidRPr="00167EE9" w:rsidRDefault="00167EE9" w:rsidP="00167EE9">
      <w:pPr>
        <w:rPr>
          <w:rFonts w:ascii="Times New Roman" w:hAnsi="Times New Roman" w:cs="Times New Roman"/>
          <w:sz w:val="56"/>
          <w:szCs w:val="56"/>
        </w:rPr>
      </w:pPr>
      <w:r>
        <w:rPr>
          <w:noProof/>
          <w:lang w:eastAsia="en-IN"/>
        </w:rPr>
        <w:drawing>
          <wp:anchor distT="0" distB="0" distL="114300" distR="114300" simplePos="0" relativeHeight="251658240" behindDoc="1" locked="0" layoutInCell="1" allowOverlap="1" wp14:anchorId="7DA67878" wp14:editId="76688B7A">
            <wp:simplePos x="0" y="0"/>
            <wp:positionH relativeFrom="column">
              <wp:posOffset>5002530</wp:posOffset>
            </wp:positionH>
            <wp:positionV relativeFrom="paragraph">
              <wp:posOffset>-126365</wp:posOffset>
            </wp:positionV>
            <wp:extent cx="1537335" cy="1410970"/>
            <wp:effectExtent l="0" t="0" r="5715" b="0"/>
            <wp:wrapTight wrapText="bothSides">
              <wp:wrapPolygon edited="0">
                <wp:start x="0" y="0"/>
                <wp:lineTo x="0" y="21289"/>
                <wp:lineTo x="21413" y="21289"/>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Pr="00167EE9">
        <w:rPr>
          <w:rFonts w:ascii="Times New Roman" w:hAnsi="Times New Roman" w:cs="Times New Roman"/>
          <w:sz w:val="56"/>
          <w:szCs w:val="56"/>
        </w:rPr>
        <w:t>The Role of Online Travel Agencies (OTAs) in Shaping the Future of Tourism Distribution Channels</w:t>
      </w:r>
    </w:p>
    <w:p w:rsidR="00167EE9" w:rsidRPr="00167EE9" w:rsidRDefault="00167EE9" w:rsidP="00167EE9">
      <w:pPr>
        <w:rPr>
          <w:rFonts w:ascii="Times New Roman" w:hAnsi="Times New Roman" w:cs="Times New Roman"/>
          <w:sz w:val="56"/>
          <w:szCs w:val="56"/>
        </w:rPr>
      </w:pPr>
    </w:p>
    <w:p w:rsidR="00167EE9" w:rsidRPr="00167EE9" w:rsidRDefault="00167EE9" w:rsidP="00167EE9">
      <w:pPr>
        <w:rPr>
          <w:rFonts w:ascii="Times New Roman" w:hAnsi="Times New Roman" w:cs="Times New Roman"/>
          <w:sz w:val="48"/>
          <w:szCs w:val="48"/>
        </w:rPr>
      </w:pPr>
      <w:r w:rsidRPr="00167EE9">
        <w:rPr>
          <w:rFonts w:ascii="Times New Roman" w:hAnsi="Times New Roman" w:cs="Times New Roman"/>
          <w:sz w:val="48"/>
          <w:szCs w:val="48"/>
        </w:rPr>
        <w:t>Title Page</w:t>
      </w:r>
    </w:p>
    <w:p w:rsidR="00167EE9" w:rsidRPr="00167EE9" w:rsidRDefault="00167EE9" w:rsidP="00167EE9">
      <w:pPr>
        <w:rPr>
          <w:rFonts w:ascii="Times New Roman" w:hAnsi="Times New Roman" w:cs="Times New Roman"/>
        </w:rPr>
      </w:pPr>
    </w:p>
    <w:p w:rsidR="00167EE9" w:rsidRDefault="00167EE9" w:rsidP="00167EE9">
      <w:pPr>
        <w:rPr>
          <w:rFonts w:ascii="Times New Roman" w:hAnsi="Times New Roman" w:cs="Times New Roman"/>
          <w:sz w:val="28"/>
          <w:szCs w:val="28"/>
        </w:rPr>
      </w:pPr>
      <w:r w:rsidRPr="00167EE9">
        <w:rPr>
          <w:rFonts w:ascii="Times New Roman" w:hAnsi="Times New Roman" w:cs="Times New Roman"/>
          <w:sz w:val="28"/>
          <w:szCs w:val="28"/>
        </w:rPr>
        <w:t xml:space="preserve">Title: The Role of Online Travel Agencies (OTAs) in Shaping the Future of </w:t>
      </w:r>
    </w:p>
    <w:p w:rsidR="00167EE9" w:rsidRDefault="00167EE9" w:rsidP="00167EE9">
      <w:pPr>
        <w:rPr>
          <w:rFonts w:ascii="Times New Roman" w:hAnsi="Times New Roman" w:cs="Times New Roman"/>
          <w:sz w:val="28"/>
          <w:szCs w:val="28"/>
        </w:rPr>
      </w:pPr>
    </w:p>
    <w:p w:rsidR="00167EE9" w:rsidRPr="00167EE9" w:rsidRDefault="00167EE9" w:rsidP="00167EE9">
      <w:pPr>
        <w:rPr>
          <w:rFonts w:ascii="Times New Roman" w:hAnsi="Times New Roman" w:cs="Times New Roman"/>
          <w:sz w:val="28"/>
          <w:szCs w:val="28"/>
        </w:rPr>
      </w:pPr>
      <w:r w:rsidRPr="00167EE9">
        <w:rPr>
          <w:rFonts w:ascii="Times New Roman" w:hAnsi="Times New Roman" w:cs="Times New Roman"/>
          <w:sz w:val="28"/>
          <w:szCs w:val="28"/>
        </w:rPr>
        <w:t xml:space="preserve">Tourism Distribution Channels  </w:t>
      </w:r>
    </w:p>
    <w:p w:rsidR="00167EE9" w:rsidRDefault="00167EE9" w:rsidP="00167EE9">
      <w:pPr>
        <w:rPr>
          <w:rFonts w:ascii="Times New Roman" w:hAnsi="Times New Roman" w:cs="Times New Roman"/>
          <w:sz w:val="28"/>
          <w:szCs w:val="28"/>
        </w:rPr>
      </w:pPr>
    </w:p>
    <w:p w:rsidR="00167EE9" w:rsidRPr="00167EE9" w:rsidRDefault="00167EE9" w:rsidP="00167EE9">
      <w:pPr>
        <w:rPr>
          <w:rFonts w:ascii="Times New Roman" w:hAnsi="Times New Roman" w:cs="Times New Roman"/>
          <w:sz w:val="28"/>
          <w:szCs w:val="28"/>
        </w:rPr>
      </w:pPr>
      <w:r w:rsidRPr="00167EE9">
        <w:rPr>
          <w:rFonts w:ascii="Times New Roman" w:hAnsi="Times New Roman" w:cs="Times New Roman"/>
          <w:sz w:val="28"/>
          <w:szCs w:val="28"/>
        </w:rPr>
        <w:t>Stude</w:t>
      </w:r>
      <w:r w:rsidR="00676960">
        <w:rPr>
          <w:rFonts w:ascii="Times New Roman" w:hAnsi="Times New Roman" w:cs="Times New Roman"/>
          <w:sz w:val="28"/>
          <w:szCs w:val="28"/>
        </w:rPr>
        <w:t>nt Name: jagdeep kumar</w:t>
      </w:r>
    </w:p>
    <w:p w:rsidR="00167EE9" w:rsidRDefault="00167EE9" w:rsidP="00167EE9">
      <w:pPr>
        <w:rPr>
          <w:rFonts w:ascii="Times New Roman" w:hAnsi="Times New Roman" w:cs="Times New Roman"/>
          <w:sz w:val="28"/>
          <w:szCs w:val="28"/>
        </w:rPr>
      </w:pPr>
    </w:p>
    <w:p w:rsidR="00167EE9" w:rsidRPr="00167EE9" w:rsidRDefault="00676960" w:rsidP="00167EE9">
      <w:pPr>
        <w:rPr>
          <w:rFonts w:ascii="Times New Roman" w:hAnsi="Times New Roman" w:cs="Times New Roman"/>
          <w:sz w:val="28"/>
          <w:szCs w:val="28"/>
        </w:rPr>
      </w:pPr>
      <w:r>
        <w:rPr>
          <w:rFonts w:ascii="Times New Roman" w:hAnsi="Times New Roman" w:cs="Times New Roman"/>
          <w:sz w:val="28"/>
          <w:szCs w:val="28"/>
        </w:rPr>
        <w:t>Course: tourism distribution channels</w:t>
      </w:r>
      <w:r w:rsidR="00167EE9" w:rsidRPr="00167EE9">
        <w:rPr>
          <w:rFonts w:ascii="Times New Roman" w:hAnsi="Times New Roman" w:cs="Times New Roman"/>
          <w:sz w:val="28"/>
          <w:szCs w:val="28"/>
        </w:rPr>
        <w:t xml:space="preserve">  </w:t>
      </w:r>
    </w:p>
    <w:p w:rsidR="00167EE9" w:rsidRDefault="00167EE9" w:rsidP="00167EE9">
      <w:pPr>
        <w:rPr>
          <w:rFonts w:ascii="Times New Roman" w:hAnsi="Times New Roman" w:cs="Times New Roman"/>
          <w:sz w:val="28"/>
          <w:szCs w:val="28"/>
        </w:rPr>
      </w:pPr>
    </w:p>
    <w:p w:rsidR="00167EE9" w:rsidRPr="00167EE9" w:rsidRDefault="00676960" w:rsidP="00167EE9">
      <w:pPr>
        <w:rPr>
          <w:rFonts w:ascii="Times New Roman" w:hAnsi="Times New Roman" w:cs="Times New Roman"/>
          <w:sz w:val="28"/>
          <w:szCs w:val="28"/>
        </w:rPr>
      </w:pPr>
      <w:r>
        <w:rPr>
          <w:rFonts w:ascii="Times New Roman" w:hAnsi="Times New Roman" w:cs="Times New Roman"/>
          <w:sz w:val="28"/>
          <w:szCs w:val="28"/>
        </w:rPr>
        <w:t xml:space="preserve"> Institution: eiiet</w:t>
      </w:r>
    </w:p>
    <w:p w:rsidR="00167EE9" w:rsidRDefault="00167EE9" w:rsidP="00167EE9">
      <w:pPr>
        <w:rPr>
          <w:rFonts w:ascii="Times New Roman" w:hAnsi="Times New Roman" w:cs="Times New Roman"/>
          <w:sz w:val="28"/>
          <w:szCs w:val="28"/>
        </w:rPr>
      </w:pPr>
      <w:bookmarkStart w:id="0" w:name="_GoBack"/>
      <w:bookmarkEnd w:id="0"/>
    </w:p>
    <w:p w:rsidR="00167EE9" w:rsidRPr="00167EE9" w:rsidRDefault="00167EE9" w:rsidP="00167EE9">
      <w:pPr>
        <w:rPr>
          <w:rFonts w:ascii="Times New Roman" w:hAnsi="Times New Roman" w:cs="Times New Roman"/>
          <w:sz w:val="28"/>
          <w:szCs w:val="28"/>
        </w:rPr>
      </w:pPr>
      <w:r w:rsidRPr="00167EE9">
        <w:rPr>
          <w:rFonts w:ascii="Times New Roman" w:hAnsi="Times New Roman" w:cs="Times New Roman"/>
          <w:sz w:val="28"/>
          <w:szCs w:val="28"/>
        </w:rPr>
        <w:t xml:space="preserve">Submission Date: October 24, 2025  </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sz w:val="48"/>
          <w:szCs w:val="48"/>
        </w:rPr>
      </w:pPr>
      <w:r w:rsidRPr="00167EE9">
        <w:rPr>
          <w:rFonts w:ascii="Times New Roman" w:hAnsi="Times New Roman" w:cs="Times New Roman"/>
          <w:sz w:val="48"/>
          <w:szCs w:val="48"/>
        </w:rPr>
        <w:t>Table of Contents</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 xml:space="preserve">Abstract  </w:t>
      </w: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 xml:space="preserve">Introduction  </w:t>
      </w: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 xml:space="preserve">Literature Review  </w:t>
      </w: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 xml:space="preserve">Methodology  </w:t>
      </w: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 xml:space="preserve">Findings  </w:t>
      </w: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 xml:space="preserve">5.1 Impact of OTAs on Traditional Travel Agencies  </w:t>
      </w: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 xml:space="preserve">5.2 Pros and Cons of OTAs for Consumers and Businesses  </w:t>
      </w: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 xml:space="preserve">5.3 Post-Pandemic Shifts in Tourism Distribution  </w:t>
      </w: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 xml:space="preserve">Discussion  </w:t>
      </w: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 xml:space="preserve">Recommendations  </w:t>
      </w: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 xml:space="preserve">Conclusion  </w:t>
      </w: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 xml:space="preserve">References  </w:t>
      </w: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 xml:space="preserve">Appendices  </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32"/>
          <w:szCs w:val="32"/>
        </w:rPr>
      </w:pPr>
      <w:r w:rsidRPr="00676960">
        <w:rPr>
          <w:rFonts w:ascii="Times New Roman" w:hAnsi="Times New Roman" w:cs="Times New Roman"/>
          <w:sz w:val="32"/>
          <w:szCs w:val="32"/>
        </w:rPr>
        <w:t>1. Abstract</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rPr>
      </w:pPr>
      <w:r w:rsidRPr="00167EE9">
        <w:rPr>
          <w:rFonts w:ascii="Times New Roman" w:hAnsi="Times New Roman" w:cs="Times New Roman"/>
        </w:rPr>
        <w:lastRenderedPageBreak/>
        <w:t>Online Travel Agencies like Expedia, Booking.com, and Airbnb have completely changed the way people book travel. This report digs into how OTAs have shaken up the old-school travel agency world, weighing what’s good and bad for both travelers and businesses. By looking at consumer behavior theories and real industry data, the report shows just how much OTAs are taking over, especially after the pandemic, with online bookings and flexible policies becoming the norm. Major case studies make it clear: OTAs have a huge grip on the market, but they also bring headaches like high commission fees and slimmer profits for hotels. In the end, you’ll find practical advice on how tourism businesses can get the most out of working with OTAs, while still pushing for more direct bookings.</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32"/>
          <w:szCs w:val="32"/>
        </w:rPr>
      </w:pPr>
      <w:r w:rsidRPr="00676960">
        <w:rPr>
          <w:rFonts w:ascii="Times New Roman" w:hAnsi="Times New Roman" w:cs="Times New Roman"/>
          <w:sz w:val="32"/>
          <w:szCs w:val="32"/>
        </w:rPr>
        <w:t>2. Introduction</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Background</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rPr>
      </w:pPr>
      <w:r w:rsidRPr="00167EE9">
        <w:rPr>
          <w:rFonts w:ascii="Times New Roman" w:hAnsi="Times New Roman" w:cs="Times New Roman"/>
        </w:rPr>
        <w:t>Back before the internet took over, travel agencies ran the show. People counted on personal connections and stacks of glossy brochures to plan their trips. Then, in the late ‘90s, OTAs like Expedia and Priceline flipped the script. Suddenly, travelers could compare prices and book trips in a few clicks. Now, these platforms are everywhere—Booking.com alone handles over 1.5 million room nights every single day (Statista, 2023).</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Purpose &amp; Research Questions</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rPr>
      </w:pPr>
      <w:r w:rsidRPr="00167EE9">
        <w:rPr>
          <w:rFonts w:ascii="Times New Roman" w:hAnsi="Times New Roman" w:cs="Times New Roman"/>
        </w:rPr>
        <w:t>This report asks:</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rPr>
      </w:pPr>
      <w:r w:rsidRPr="00167EE9">
        <w:rPr>
          <w:rFonts w:ascii="Times New Roman" w:hAnsi="Times New Roman" w:cs="Times New Roman"/>
        </w:rPr>
        <w:t>- How did OTAs push traditional travel agencies out of the spotlight?</w:t>
      </w:r>
    </w:p>
    <w:p w:rsidR="00167EE9" w:rsidRPr="00167EE9" w:rsidRDefault="00167EE9" w:rsidP="00167EE9">
      <w:pPr>
        <w:rPr>
          <w:rFonts w:ascii="Times New Roman" w:hAnsi="Times New Roman" w:cs="Times New Roman"/>
        </w:rPr>
      </w:pPr>
      <w:r w:rsidRPr="00167EE9">
        <w:rPr>
          <w:rFonts w:ascii="Times New Roman" w:hAnsi="Times New Roman" w:cs="Times New Roman"/>
        </w:rPr>
        <w:t>- What do OTAs really offer travelers and businesses—and what are the downsides?</w:t>
      </w:r>
    </w:p>
    <w:p w:rsidR="00167EE9" w:rsidRPr="00167EE9" w:rsidRDefault="00167EE9" w:rsidP="00167EE9">
      <w:pPr>
        <w:rPr>
          <w:rFonts w:ascii="Times New Roman" w:hAnsi="Times New Roman" w:cs="Times New Roman"/>
        </w:rPr>
      </w:pPr>
      <w:r w:rsidRPr="00167EE9">
        <w:rPr>
          <w:rFonts w:ascii="Times New Roman" w:hAnsi="Times New Roman" w:cs="Times New Roman"/>
        </w:rPr>
        <w:t>- How can tourism providers keep up with OTAs’ growing power?</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Scope</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rPr>
      </w:pPr>
      <w:r w:rsidRPr="00167EE9">
        <w:rPr>
          <w:rFonts w:ascii="Times New Roman" w:hAnsi="Times New Roman" w:cs="Times New Roman"/>
        </w:rPr>
        <w:t>The focus here is on Expedia, Booking.com, and Airbnb. We’ll look at how these companies operate and what’s changed in the wake of the pandemic.</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32"/>
          <w:szCs w:val="32"/>
        </w:rPr>
      </w:pPr>
      <w:r w:rsidRPr="00676960">
        <w:rPr>
          <w:rFonts w:ascii="Times New Roman" w:hAnsi="Times New Roman" w:cs="Times New Roman"/>
          <w:sz w:val="32"/>
          <w:szCs w:val="32"/>
        </w:rPr>
        <w:t>3. Literature Review</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Evolution of Distribution Channels</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rPr>
      </w:pPr>
      <w:r w:rsidRPr="00167EE9">
        <w:rPr>
          <w:rFonts w:ascii="Times New Roman" w:hAnsi="Times New Roman" w:cs="Times New Roman"/>
        </w:rPr>
        <w:t>First, travel agencies relied on close relationships and in-person service, but their reach was limited. Airlines and hotels then started using Global Distribution Systems like Amadeus and Sabre to manage inventory. When OTAs arrived in the 2000s, they changed everything—suddenly, travelers had instant access to real-time prices and reviews.</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Consumer Behavior Theories</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rPr>
      </w:pPr>
      <w:r w:rsidRPr="00167EE9">
        <w:rPr>
          <w:rFonts w:ascii="Times New Roman" w:hAnsi="Times New Roman" w:cs="Times New Roman"/>
        </w:rPr>
        <w:t>People don’t just pick the first deal they see. They use OTAs to compare prices, read reviews, and dig for the best options before booking (Information Search Theory). OTAs make things easier, but they can also make businesses more dependent on them (Transaction Cost Theory).</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lastRenderedPageBreak/>
        <w:t>Digital Transformation in OTAs</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rPr>
      </w:pPr>
      <w:r w:rsidRPr="00167EE9">
        <w:rPr>
          <w:rFonts w:ascii="Times New Roman" w:hAnsi="Times New Roman" w:cs="Times New Roman"/>
        </w:rPr>
        <w:t>OTAs have gotten smarter. Booking.com uses machine learning to offer recommendations tailored to each user. And with most bookings now happening on mobile (over 60%, according to Phocuswright, 2024), the whole experience is getting faster and more personal.</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Pandemic Impact</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rPr>
      </w:pPr>
      <w:r w:rsidRPr="00167EE9">
        <w:rPr>
          <w:rFonts w:ascii="Times New Roman" w:hAnsi="Times New Roman" w:cs="Times New Roman"/>
        </w:rPr>
        <w:t>The pandemic changed travel habits overnight. Flexible booking and cancellation policies, like those from Airbnb, built trust during uncertain times. With international travel on pause, OTAs started pushing local trips and stays.</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32"/>
          <w:szCs w:val="32"/>
        </w:rPr>
      </w:pPr>
      <w:r w:rsidRPr="00676960">
        <w:rPr>
          <w:rFonts w:ascii="Times New Roman" w:hAnsi="Times New Roman" w:cs="Times New Roman"/>
          <w:sz w:val="32"/>
          <w:szCs w:val="32"/>
        </w:rPr>
        <w:t>4. Methodology</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rPr>
      </w:pPr>
      <w:r w:rsidRPr="00167EE9">
        <w:rPr>
          <w:rFonts w:ascii="Times New Roman" w:hAnsi="Times New Roman" w:cs="Times New Roman"/>
        </w:rPr>
        <w:t>This report uses a qualitative approach, analyzing case studies, industry reports, and consumer surveys. Key sources include the Expedia Group Annual Report (2023), Airbnb’s post-pandemic data, and Statista’s market share reports. It’s worth noting: some data comes from the OTAs themselves, so keep that in mind.</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32"/>
          <w:szCs w:val="32"/>
        </w:rPr>
      </w:pPr>
      <w:r w:rsidRPr="00676960">
        <w:rPr>
          <w:rFonts w:ascii="Times New Roman" w:hAnsi="Times New Roman" w:cs="Times New Roman"/>
          <w:sz w:val="32"/>
          <w:szCs w:val="32"/>
        </w:rPr>
        <w:t>5. Findings</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5.1 Impact on Traditional Travel Agencies</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rPr>
      </w:pPr>
      <w:r w:rsidRPr="00167EE9">
        <w:rPr>
          <w:rFonts w:ascii="Times New Roman" w:hAnsi="Times New Roman" w:cs="Times New Roman"/>
        </w:rPr>
        <w:t>Physical travel agencies have taken a huge hit—think of the collapse of Thomas Cook in 2019, while OTAs kept growing. In Europe, Booking.com now owns 67% of the OTA market (Euromonitor, 2024).</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5.2 Pros &amp; Cons of OTAs</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rPr>
      </w:pPr>
      <w:r w:rsidRPr="00167EE9">
        <w:rPr>
          <w:rFonts w:ascii="Times New Roman" w:hAnsi="Times New Roman" w:cs="Times New Roman"/>
        </w:rPr>
        <w:t xml:space="preserve">For Travelers  </w:t>
      </w:r>
    </w:p>
    <w:p w:rsidR="00167EE9" w:rsidRPr="00167EE9" w:rsidRDefault="00167EE9" w:rsidP="00167EE9">
      <w:pPr>
        <w:rPr>
          <w:rFonts w:ascii="Times New Roman" w:hAnsi="Times New Roman" w:cs="Times New Roman"/>
        </w:rPr>
      </w:pPr>
      <w:r w:rsidRPr="00167EE9">
        <w:rPr>
          <w:rFonts w:ascii="Times New Roman" w:hAnsi="Times New Roman" w:cs="Times New Roman"/>
        </w:rPr>
        <w:t xml:space="preserve">Pros: Best price guarantees, real reviews  </w:t>
      </w:r>
    </w:p>
    <w:p w:rsidR="00167EE9" w:rsidRPr="00167EE9" w:rsidRDefault="00167EE9" w:rsidP="00167EE9">
      <w:pPr>
        <w:rPr>
          <w:rFonts w:ascii="Times New Roman" w:hAnsi="Times New Roman" w:cs="Times New Roman"/>
        </w:rPr>
      </w:pPr>
      <w:r w:rsidRPr="00167EE9">
        <w:rPr>
          <w:rFonts w:ascii="Times New Roman" w:hAnsi="Times New Roman" w:cs="Times New Roman"/>
        </w:rPr>
        <w:t>Cons: Hidden fees, too many choices</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rPr>
      </w:pPr>
      <w:r w:rsidRPr="00167EE9">
        <w:rPr>
          <w:rFonts w:ascii="Times New Roman" w:hAnsi="Times New Roman" w:cs="Times New Roman"/>
        </w:rPr>
        <w:t xml:space="preserve">For Hotels  </w:t>
      </w:r>
    </w:p>
    <w:p w:rsidR="00167EE9" w:rsidRPr="00167EE9" w:rsidRDefault="00167EE9" w:rsidP="00167EE9">
      <w:pPr>
        <w:rPr>
          <w:rFonts w:ascii="Times New Roman" w:hAnsi="Times New Roman" w:cs="Times New Roman"/>
        </w:rPr>
      </w:pPr>
      <w:r w:rsidRPr="00167EE9">
        <w:rPr>
          <w:rFonts w:ascii="Times New Roman" w:hAnsi="Times New Roman" w:cs="Times New Roman"/>
        </w:rPr>
        <w:t xml:space="preserve">Pros: Bigger audience, less spent on marketing  </w:t>
      </w:r>
    </w:p>
    <w:p w:rsidR="00167EE9" w:rsidRPr="00167EE9" w:rsidRDefault="00167EE9" w:rsidP="00167EE9">
      <w:pPr>
        <w:rPr>
          <w:rFonts w:ascii="Times New Roman" w:hAnsi="Times New Roman" w:cs="Times New Roman"/>
        </w:rPr>
      </w:pPr>
      <w:r w:rsidRPr="00167EE9">
        <w:rPr>
          <w:rFonts w:ascii="Times New Roman" w:hAnsi="Times New Roman" w:cs="Times New Roman"/>
        </w:rPr>
        <w:t>Cons: High commissions (15-30%), loss of direct customer relationships</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5.3 Post-Pandemic Trends</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rPr>
      </w:pPr>
      <w:r w:rsidRPr="00167EE9">
        <w:rPr>
          <w:rFonts w:ascii="Times New Roman" w:hAnsi="Times New Roman" w:cs="Times New Roman"/>
        </w:rPr>
        <w:t>“Bleisure” travel—mixing business with leisure—is growing fast, with platforms like Airbnb offering “workations.” There’s also a surge in niche platforms, like EcoBnb, that focus on eco-friendly travel.</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6. Discussion</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rPr>
      </w:pPr>
      <w:r w:rsidRPr="00167EE9">
        <w:rPr>
          <w:rFonts w:ascii="Times New Roman" w:hAnsi="Times New Roman" w:cs="Times New Roman"/>
        </w:rPr>
        <w:t xml:space="preserve">OTAs now call the shots, especially with small hotels—they set the rules and take a big bite out of profits. At the same time, mass tourism promoted by OTAs can strain local </w:t>
      </w:r>
      <w:r w:rsidRPr="00167EE9">
        <w:rPr>
          <w:rFonts w:ascii="Times New Roman" w:hAnsi="Times New Roman" w:cs="Times New Roman"/>
        </w:rPr>
        <w:lastRenderedPageBreak/>
        <w:t>communities and the environment. And let’s face it, fake reviews still mess with consumer trust, even with all the supposed verification systems.</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7. Recommendations</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rPr>
      </w:pPr>
      <w:r w:rsidRPr="00167EE9">
        <w:rPr>
          <w:rFonts w:ascii="Times New Roman" w:hAnsi="Times New Roman" w:cs="Times New Roman"/>
        </w:rPr>
        <w:t>To level the playing field, tourism businesses should beef up their direct booking channels—think loyalty programs like Marriott Bonvoy. Use dynamic pricing tools to stay competitive as demand shifts. Don’t put all your eggs in one basket; partner with niche OTAs too (for example, Hipcamp for glamping). Most importantly, collect guest emails and other data to build relationships without always relying on OTAs.</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8. Conclusion</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rPr>
      </w:pPr>
      <w:r w:rsidRPr="00167EE9">
        <w:rPr>
          <w:rFonts w:ascii="Times New Roman" w:hAnsi="Times New Roman" w:cs="Times New Roman"/>
        </w:rPr>
        <w:t xml:space="preserve">OTAs are at the center of tourism now, but that comes with risks for businesses. The best bet? Use OTAs smartly, but never stop building those direct connections with travelers. That balance is </w:t>
      </w:r>
      <w:proofErr w:type="gramStart"/>
      <w:r w:rsidRPr="00167EE9">
        <w:rPr>
          <w:rFonts w:ascii="Times New Roman" w:hAnsi="Times New Roman" w:cs="Times New Roman"/>
        </w:rPr>
        <w:t>key</w:t>
      </w:r>
      <w:proofErr w:type="gramEnd"/>
      <w:r w:rsidRPr="00167EE9">
        <w:rPr>
          <w:rFonts w:ascii="Times New Roman" w:hAnsi="Times New Roman" w:cs="Times New Roman"/>
        </w:rPr>
        <w:t xml:space="preserve"> for staying successful in the long run.</w:t>
      </w:r>
    </w:p>
    <w:p w:rsidR="00167EE9" w:rsidRPr="00167EE9" w:rsidRDefault="00167EE9" w:rsidP="00167EE9">
      <w:pPr>
        <w:rPr>
          <w:rFonts w:ascii="Times New Roman" w:hAnsi="Times New Roman" w:cs="Times New Roman"/>
        </w:rPr>
      </w:pPr>
    </w:p>
    <w:p w:rsidR="00167EE9" w:rsidRPr="00676960" w:rsidRDefault="00167EE9" w:rsidP="00167EE9">
      <w:pPr>
        <w:rPr>
          <w:rFonts w:ascii="Times New Roman" w:hAnsi="Times New Roman" w:cs="Times New Roman"/>
          <w:sz w:val="28"/>
          <w:szCs w:val="28"/>
        </w:rPr>
      </w:pPr>
      <w:r w:rsidRPr="00676960">
        <w:rPr>
          <w:rFonts w:ascii="Times New Roman" w:hAnsi="Times New Roman" w:cs="Times New Roman"/>
          <w:sz w:val="28"/>
          <w:szCs w:val="28"/>
        </w:rPr>
        <w:t>9. References</w:t>
      </w:r>
    </w:p>
    <w:p w:rsidR="00167EE9" w:rsidRPr="00167EE9" w:rsidRDefault="00167EE9" w:rsidP="00167EE9">
      <w:pPr>
        <w:rPr>
          <w:rFonts w:ascii="Times New Roman" w:hAnsi="Times New Roman" w:cs="Times New Roman"/>
        </w:rPr>
      </w:pPr>
    </w:p>
    <w:p w:rsidR="00167EE9" w:rsidRPr="00167EE9" w:rsidRDefault="00167EE9" w:rsidP="00167EE9">
      <w:pPr>
        <w:rPr>
          <w:rFonts w:ascii="Times New Roman" w:hAnsi="Times New Roman" w:cs="Times New Roman"/>
        </w:rPr>
      </w:pPr>
      <w:r w:rsidRPr="00167EE9">
        <w:rPr>
          <w:rFonts w:ascii="Times New Roman" w:hAnsi="Times New Roman" w:cs="Times New Roman"/>
        </w:rPr>
        <w:t xml:space="preserve">Expedia Group. (2023). Annual Financial Report.  </w:t>
      </w:r>
    </w:p>
    <w:p w:rsidR="00167EE9" w:rsidRPr="00167EE9" w:rsidRDefault="00167EE9" w:rsidP="00167EE9">
      <w:pPr>
        <w:rPr>
          <w:rFonts w:ascii="Times New Roman" w:hAnsi="Times New Roman" w:cs="Times New Roman"/>
        </w:rPr>
      </w:pPr>
      <w:r w:rsidRPr="00167EE9">
        <w:rPr>
          <w:rFonts w:ascii="Times New Roman" w:hAnsi="Times New Roman" w:cs="Times New Roman"/>
        </w:rPr>
        <w:t>Statista. (2024). OTA</w:t>
      </w:r>
    </w:p>
    <w:p w:rsidR="00167EE9" w:rsidRPr="00167EE9" w:rsidRDefault="00167EE9">
      <w:pPr>
        <w:rPr>
          <w:rFonts w:ascii="Times New Roman" w:hAnsi="Times New Roman" w:cs="Times New Roman"/>
        </w:rPr>
      </w:pPr>
    </w:p>
    <w:sectPr w:rsidR="00167EE9" w:rsidRPr="00167E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5E95990-9C6A-41B5-A63B-2AAD1B56621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4E4A08B8-8B61-413C-AC22-C3D1650A344E}"/>
  </w:font>
  <w:font w:name="Calibri Light">
    <w:panose1 w:val="020F0302020204030204"/>
    <w:charset w:val="00"/>
    <w:family w:val="swiss"/>
    <w:pitch w:val="variable"/>
    <w:sig w:usb0="E4002EFF" w:usb1="C000247B" w:usb2="00000009" w:usb3="00000000" w:csb0="000001FF" w:csb1="00000000"/>
    <w:embedRegular r:id="rId3" w:fontKey="{A48A3568-E600-4B99-99E4-EB6167727B11}"/>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8"/>
  </w:num>
  <w:num w:numId="5">
    <w:abstractNumId w:val="0"/>
  </w:num>
  <w:num w:numId="6">
    <w:abstractNumId w:val="3"/>
  </w:num>
  <w:num w:numId="7">
    <w:abstractNumId w:val="2"/>
  </w:num>
  <w:num w:numId="8">
    <w:abstractNumId w:val="7"/>
  </w:num>
  <w:num w:numId="9">
    <w:abstractNumId w:val="5"/>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04D"/>
    <w:rsid w:val="0003533E"/>
    <w:rsid w:val="00167EE9"/>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61030"/>
    <w:rsid w:val="00676960"/>
    <w:rsid w:val="006F6FA4"/>
    <w:rsid w:val="00795108"/>
    <w:rsid w:val="00844EC2"/>
    <w:rsid w:val="008516FE"/>
    <w:rsid w:val="00903466"/>
    <w:rsid w:val="009C1D0A"/>
    <w:rsid w:val="00A044F7"/>
    <w:rsid w:val="00A8150E"/>
    <w:rsid w:val="00B20343"/>
    <w:rsid w:val="00B85EA7"/>
    <w:rsid w:val="00BE65DD"/>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861</Words>
  <Characters>4913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Mahmoud Bakry</dc:creator>
  <cp:lastModifiedBy>Hp</cp:lastModifiedBy>
  <cp:revision>2</cp:revision>
  <dcterms:created xsi:type="dcterms:W3CDTF">2025-11-27T08:38:00Z</dcterms:created>
  <dcterms:modified xsi:type="dcterms:W3CDTF">2025-11-27T08:38:00Z</dcterms:modified>
</cp:coreProperties>
</file>