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CD0255">
      <w:pPr>
        <w:jc w:val="center"/>
        <w:rPr>
          <w:b/>
          <w:bCs/>
          <w:sz w:val="48"/>
          <w:szCs w:val="48"/>
        </w:rPr>
      </w:pPr>
      <w:r>
        <w:rPr>
          <w:b/>
          <w:bCs/>
          <w:sz w:val="48"/>
          <w:szCs w:val="48"/>
        </w:rPr>
        <w:t xml:space="preserve">Title: </w:t>
      </w:r>
      <w:r w:rsidR="00CD0255" w:rsidRPr="00CD0255">
        <w:rPr>
          <w:b/>
          <w:bCs/>
          <w:sz w:val="48"/>
          <w:szCs w:val="48"/>
        </w:rPr>
        <w:t>Consumer Interpretation of Digital Christmas Advertising.</w:t>
      </w:r>
    </w:p>
    <w:p w:rsidR="00D74867" w:rsidRDefault="00D74867" w:rsidP="00C553E3">
      <w:pPr>
        <w:jc w:val="center"/>
        <w:rPr>
          <w:sz w:val="44"/>
          <w:szCs w:val="44"/>
        </w:rPr>
      </w:pPr>
      <w:r>
        <w:rPr>
          <w:b/>
          <w:sz w:val="40"/>
          <w:szCs w:val="40"/>
        </w:rPr>
        <w:br/>
      </w:r>
      <w:r>
        <w:rPr>
          <w:sz w:val="40"/>
          <w:szCs w:val="40"/>
        </w:rPr>
        <w:br/>
      </w:r>
      <w:r w:rsidR="00C553E3">
        <w:rPr>
          <w:bCs/>
          <w:sz w:val="44"/>
          <w:szCs w:val="44"/>
        </w:rPr>
        <w:t>Student Name: Kunal Rana</w:t>
      </w:r>
      <w:r w:rsidR="00C553E3">
        <w:rPr>
          <w:bCs/>
          <w:sz w:val="44"/>
          <w:szCs w:val="44"/>
        </w:rPr>
        <w:br/>
        <w:t>Student ID: DE240240</w:t>
      </w:r>
    </w:p>
    <w:p w:rsidR="00D74867" w:rsidRDefault="00D74867" w:rsidP="00D74867">
      <w:pPr>
        <w:jc w:val="center"/>
        <w:rPr>
          <w:sz w:val="44"/>
          <w:szCs w:val="44"/>
        </w:rPr>
      </w:pPr>
    </w:p>
    <w:p w:rsidR="00C553E3" w:rsidRDefault="00C553E3"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6B49E5">
        <w:rPr>
          <w:sz w:val="44"/>
          <w:szCs w:val="44"/>
        </w:rPr>
        <w:t>24.12</w:t>
      </w:r>
      <w:r>
        <w:rPr>
          <w:sz w:val="44"/>
          <w:szCs w:val="44"/>
        </w:rPr>
        <w:t>.2025</w:t>
      </w:r>
    </w:p>
    <w:p w:rsidR="00D74867" w:rsidRDefault="00D74867" w:rsidP="00D74867"/>
    <w:p w:rsidR="00D74867" w:rsidRDefault="00D74867" w:rsidP="00D74867"/>
    <w:p w:rsidR="00D74867" w:rsidRDefault="00D74867" w:rsidP="00D74867"/>
    <w:p w:rsidR="00D74867" w:rsidRDefault="00D74867" w:rsidP="006B49E5">
      <w:pPr>
        <w:pStyle w:val="TOCHeading"/>
      </w:pPr>
    </w:p>
    <w:p w:rsidR="0000125E" w:rsidRDefault="0000125E" w:rsidP="0000125E"/>
    <w:p w:rsidR="0000125E" w:rsidRDefault="0000125E" w:rsidP="0000125E">
      <w:pPr>
        <w:spacing w:before="100" w:beforeAutospacing="1" w:after="100" w:afterAutospacing="1" w:line="240" w:lineRule="auto"/>
        <w:rPr>
          <w:rFonts w:ascii="Times New Roman" w:eastAsia="Times New Roman" w:hAnsi="Times New Roman" w:cs="Times New Roman"/>
          <w:sz w:val="24"/>
          <w:szCs w:val="24"/>
          <w:lang w:bidi="hi-IN"/>
        </w:rPr>
      </w:pPr>
    </w:p>
    <w:sdt>
      <w:sdtPr>
        <w:rPr>
          <w:rFonts w:asciiTheme="minorHAnsi" w:eastAsiaTheme="minorHAnsi" w:hAnsiTheme="minorHAnsi" w:cstheme="minorBidi"/>
          <w:b w:val="0"/>
          <w:bCs w:val="0"/>
          <w:color w:val="auto"/>
          <w:sz w:val="22"/>
          <w:szCs w:val="22"/>
        </w:rPr>
        <w:id w:val="-1813045061"/>
        <w:docPartObj>
          <w:docPartGallery w:val="Table of Contents"/>
          <w:docPartUnique/>
        </w:docPartObj>
      </w:sdtPr>
      <w:sdtContent>
        <w:p w:rsidR="00CD0255" w:rsidRDefault="00CD0255">
          <w:pPr>
            <w:pStyle w:val="TOCHeading"/>
          </w:pPr>
          <w:r>
            <w:t>Contents</w:t>
          </w:r>
        </w:p>
        <w:p w:rsidR="00F50C90" w:rsidRDefault="001400A0">
          <w:pPr>
            <w:pStyle w:val="TOC1"/>
            <w:tabs>
              <w:tab w:val="right" w:leader="dot" w:pos="9350"/>
            </w:tabs>
            <w:rPr>
              <w:rFonts w:eastAsiaTheme="minorEastAsia"/>
              <w:noProof/>
              <w:szCs w:val="20"/>
              <w:lang w:bidi="hi-IN"/>
            </w:rPr>
          </w:pPr>
          <w:r>
            <w:fldChar w:fldCharType="begin"/>
          </w:r>
          <w:r w:rsidR="00CD0255">
            <w:instrText xml:space="preserve"> TOC \o "1-3" \h \z \u </w:instrText>
          </w:r>
          <w:r>
            <w:fldChar w:fldCharType="separate"/>
          </w:r>
          <w:hyperlink w:anchor="_Toc217046413" w:history="1">
            <w:r w:rsidR="00F50C90" w:rsidRPr="00073B5A">
              <w:rPr>
                <w:rStyle w:val="Hyperlink"/>
                <w:rFonts w:ascii="Times New Roman" w:eastAsia="Times New Roman" w:hAnsi="Times New Roman" w:cs="Times New Roman"/>
                <w:b/>
                <w:bCs/>
                <w:noProof/>
                <w:kern w:val="36"/>
              </w:rPr>
              <w:t>ABSTRACT</w:t>
            </w:r>
            <w:r w:rsidR="00F50C90">
              <w:rPr>
                <w:noProof/>
                <w:webHidden/>
              </w:rPr>
              <w:tab/>
            </w:r>
            <w:r>
              <w:rPr>
                <w:noProof/>
                <w:webHidden/>
              </w:rPr>
              <w:fldChar w:fldCharType="begin"/>
            </w:r>
            <w:r w:rsidR="00F50C90">
              <w:rPr>
                <w:noProof/>
                <w:webHidden/>
              </w:rPr>
              <w:instrText xml:space="preserve"> PAGEREF _Toc217046413 \h </w:instrText>
            </w:r>
            <w:r>
              <w:rPr>
                <w:noProof/>
                <w:webHidden/>
              </w:rPr>
            </w:r>
            <w:r>
              <w:rPr>
                <w:noProof/>
                <w:webHidden/>
              </w:rPr>
              <w:fldChar w:fldCharType="separate"/>
            </w:r>
            <w:r w:rsidR="00F50C90">
              <w:rPr>
                <w:noProof/>
                <w:webHidden/>
              </w:rPr>
              <w:t>4</w:t>
            </w:r>
            <w:r>
              <w:rPr>
                <w:noProof/>
                <w:webHidden/>
              </w:rPr>
              <w:fldChar w:fldCharType="end"/>
            </w:r>
          </w:hyperlink>
        </w:p>
        <w:p w:rsidR="00F50C90" w:rsidRDefault="001400A0">
          <w:pPr>
            <w:pStyle w:val="TOC1"/>
            <w:tabs>
              <w:tab w:val="right" w:leader="dot" w:pos="9350"/>
            </w:tabs>
            <w:rPr>
              <w:rFonts w:eastAsiaTheme="minorEastAsia"/>
              <w:noProof/>
              <w:szCs w:val="20"/>
              <w:lang w:bidi="hi-IN"/>
            </w:rPr>
          </w:pPr>
          <w:hyperlink w:anchor="_Toc217046414" w:history="1">
            <w:r w:rsidR="00F50C90" w:rsidRPr="00073B5A">
              <w:rPr>
                <w:rStyle w:val="Hyperlink"/>
                <w:rFonts w:ascii="Times New Roman" w:eastAsia="Times New Roman" w:hAnsi="Times New Roman" w:cs="Times New Roman"/>
                <w:b/>
                <w:bCs/>
                <w:noProof/>
                <w:kern w:val="36"/>
              </w:rPr>
              <w:t>1. INTRODUCTION</w:t>
            </w:r>
            <w:r w:rsidR="00F50C90">
              <w:rPr>
                <w:noProof/>
                <w:webHidden/>
              </w:rPr>
              <w:tab/>
            </w:r>
            <w:r>
              <w:rPr>
                <w:noProof/>
                <w:webHidden/>
              </w:rPr>
              <w:fldChar w:fldCharType="begin"/>
            </w:r>
            <w:r w:rsidR="00F50C90">
              <w:rPr>
                <w:noProof/>
                <w:webHidden/>
              </w:rPr>
              <w:instrText xml:space="preserve"> PAGEREF _Toc217046414 \h </w:instrText>
            </w:r>
            <w:r>
              <w:rPr>
                <w:noProof/>
                <w:webHidden/>
              </w:rPr>
            </w:r>
            <w:r>
              <w:rPr>
                <w:noProof/>
                <w:webHidden/>
              </w:rPr>
              <w:fldChar w:fldCharType="separate"/>
            </w:r>
            <w:r w:rsidR="00F50C90">
              <w:rPr>
                <w:noProof/>
                <w:webHidden/>
              </w:rPr>
              <w:t>4</w:t>
            </w:r>
            <w:r>
              <w:rPr>
                <w:noProof/>
                <w:webHidden/>
              </w:rPr>
              <w:fldChar w:fldCharType="end"/>
            </w:r>
          </w:hyperlink>
        </w:p>
        <w:p w:rsidR="00F50C90" w:rsidRDefault="001400A0">
          <w:pPr>
            <w:pStyle w:val="TOC2"/>
            <w:tabs>
              <w:tab w:val="right" w:leader="dot" w:pos="9350"/>
            </w:tabs>
            <w:rPr>
              <w:rFonts w:eastAsiaTheme="minorEastAsia"/>
              <w:noProof/>
              <w:szCs w:val="20"/>
              <w:lang w:bidi="hi-IN"/>
            </w:rPr>
          </w:pPr>
          <w:hyperlink w:anchor="_Toc217046415" w:history="1">
            <w:r w:rsidR="00F50C90" w:rsidRPr="00073B5A">
              <w:rPr>
                <w:rStyle w:val="Hyperlink"/>
                <w:rFonts w:ascii="Times New Roman" w:eastAsia="Times New Roman" w:hAnsi="Times New Roman" w:cs="Times New Roman"/>
                <w:b/>
                <w:bCs/>
                <w:noProof/>
              </w:rPr>
              <w:t>2. LITERATURE REVIEW</w:t>
            </w:r>
            <w:r w:rsidR="00F50C90">
              <w:rPr>
                <w:noProof/>
                <w:webHidden/>
              </w:rPr>
              <w:tab/>
            </w:r>
            <w:r>
              <w:rPr>
                <w:noProof/>
                <w:webHidden/>
              </w:rPr>
              <w:fldChar w:fldCharType="begin"/>
            </w:r>
            <w:r w:rsidR="00F50C90">
              <w:rPr>
                <w:noProof/>
                <w:webHidden/>
              </w:rPr>
              <w:instrText xml:space="preserve"> PAGEREF _Toc217046415 \h </w:instrText>
            </w:r>
            <w:r>
              <w:rPr>
                <w:noProof/>
                <w:webHidden/>
              </w:rPr>
            </w:r>
            <w:r>
              <w:rPr>
                <w:noProof/>
                <w:webHidden/>
              </w:rPr>
              <w:fldChar w:fldCharType="separate"/>
            </w:r>
            <w:r w:rsidR="00F50C90">
              <w:rPr>
                <w:noProof/>
                <w:webHidden/>
              </w:rPr>
              <w:t>5</w:t>
            </w:r>
            <w:r>
              <w:rPr>
                <w:noProof/>
                <w:webHidden/>
              </w:rPr>
              <w:fldChar w:fldCharType="end"/>
            </w:r>
          </w:hyperlink>
        </w:p>
        <w:p w:rsidR="00F50C90" w:rsidRDefault="001400A0">
          <w:pPr>
            <w:pStyle w:val="TOC2"/>
            <w:tabs>
              <w:tab w:val="right" w:leader="dot" w:pos="9350"/>
            </w:tabs>
            <w:rPr>
              <w:rFonts w:eastAsiaTheme="minorEastAsia"/>
              <w:noProof/>
              <w:szCs w:val="20"/>
              <w:lang w:bidi="hi-IN"/>
            </w:rPr>
          </w:pPr>
          <w:hyperlink w:anchor="_Toc217046416" w:history="1">
            <w:r w:rsidR="00F50C90" w:rsidRPr="00073B5A">
              <w:rPr>
                <w:rStyle w:val="Hyperlink"/>
                <w:rFonts w:ascii="Times New Roman" w:eastAsia="Times New Roman" w:hAnsi="Times New Roman" w:cs="Times New Roman"/>
                <w:b/>
                <w:bCs/>
                <w:noProof/>
              </w:rPr>
              <w:t>2.1 Cultural Significance of Christmas in Communication</w:t>
            </w:r>
            <w:r w:rsidR="00F50C90">
              <w:rPr>
                <w:noProof/>
                <w:webHidden/>
              </w:rPr>
              <w:tab/>
            </w:r>
            <w:r>
              <w:rPr>
                <w:noProof/>
                <w:webHidden/>
              </w:rPr>
              <w:fldChar w:fldCharType="begin"/>
            </w:r>
            <w:r w:rsidR="00F50C90">
              <w:rPr>
                <w:noProof/>
                <w:webHidden/>
              </w:rPr>
              <w:instrText xml:space="preserve"> PAGEREF _Toc217046416 \h </w:instrText>
            </w:r>
            <w:r>
              <w:rPr>
                <w:noProof/>
                <w:webHidden/>
              </w:rPr>
            </w:r>
            <w:r>
              <w:rPr>
                <w:noProof/>
                <w:webHidden/>
              </w:rPr>
              <w:fldChar w:fldCharType="separate"/>
            </w:r>
            <w:r w:rsidR="00F50C90">
              <w:rPr>
                <w:noProof/>
                <w:webHidden/>
              </w:rPr>
              <w:t>5</w:t>
            </w:r>
            <w:r>
              <w:rPr>
                <w:noProof/>
                <w:webHidden/>
              </w:rPr>
              <w:fldChar w:fldCharType="end"/>
            </w:r>
          </w:hyperlink>
        </w:p>
        <w:p w:rsidR="00F50C90" w:rsidRDefault="001400A0">
          <w:pPr>
            <w:pStyle w:val="TOC2"/>
            <w:tabs>
              <w:tab w:val="right" w:leader="dot" w:pos="9350"/>
            </w:tabs>
            <w:rPr>
              <w:rFonts w:eastAsiaTheme="minorEastAsia"/>
              <w:noProof/>
              <w:szCs w:val="20"/>
              <w:lang w:bidi="hi-IN"/>
            </w:rPr>
          </w:pPr>
          <w:hyperlink w:anchor="_Toc217046417" w:history="1">
            <w:r w:rsidR="00F50C90" w:rsidRPr="00073B5A">
              <w:rPr>
                <w:rStyle w:val="Hyperlink"/>
                <w:rFonts w:ascii="Times New Roman" w:eastAsia="Times New Roman" w:hAnsi="Times New Roman" w:cs="Times New Roman"/>
                <w:b/>
                <w:bCs/>
                <w:noProof/>
              </w:rPr>
              <w:t>2.2 Semiotic Perspectives on Festive Digital Communication</w:t>
            </w:r>
            <w:r w:rsidR="00F50C90">
              <w:rPr>
                <w:noProof/>
                <w:webHidden/>
              </w:rPr>
              <w:tab/>
            </w:r>
            <w:r>
              <w:rPr>
                <w:noProof/>
                <w:webHidden/>
              </w:rPr>
              <w:fldChar w:fldCharType="begin"/>
            </w:r>
            <w:r w:rsidR="00F50C90">
              <w:rPr>
                <w:noProof/>
                <w:webHidden/>
              </w:rPr>
              <w:instrText xml:space="preserve"> PAGEREF _Toc217046417 \h </w:instrText>
            </w:r>
            <w:r>
              <w:rPr>
                <w:noProof/>
                <w:webHidden/>
              </w:rPr>
            </w:r>
            <w:r>
              <w:rPr>
                <w:noProof/>
                <w:webHidden/>
              </w:rPr>
              <w:fldChar w:fldCharType="separate"/>
            </w:r>
            <w:r w:rsidR="00F50C90">
              <w:rPr>
                <w:noProof/>
                <w:webHidden/>
              </w:rPr>
              <w:t>6</w:t>
            </w:r>
            <w:r>
              <w:rPr>
                <w:noProof/>
                <w:webHidden/>
              </w:rPr>
              <w:fldChar w:fldCharType="end"/>
            </w:r>
          </w:hyperlink>
        </w:p>
        <w:p w:rsidR="00F50C90" w:rsidRDefault="001400A0">
          <w:pPr>
            <w:pStyle w:val="TOC3"/>
            <w:tabs>
              <w:tab w:val="right" w:leader="dot" w:pos="9350"/>
            </w:tabs>
            <w:rPr>
              <w:rFonts w:eastAsiaTheme="minorEastAsia"/>
              <w:noProof/>
              <w:szCs w:val="20"/>
              <w:lang w:bidi="hi-IN"/>
            </w:rPr>
          </w:pPr>
          <w:hyperlink w:anchor="_Toc217046418" w:history="1">
            <w:r w:rsidR="00F50C90" w:rsidRPr="00073B5A">
              <w:rPr>
                <w:rStyle w:val="Hyperlink"/>
                <w:rFonts w:ascii="Times New Roman" w:eastAsia="Times New Roman" w:hAnsi="Times New Roman" w:cs="Times New Roman"/>
                <w:b/>
                <w:bCs/>
                <w:noProof/>
              </w:rPr>
              <w:t>2.2.1 Traditional Christmas Symbols and Meaning</w:t>
            </w:r>
            <w:r w:rsidR="00F50C90">
              <w:rPr>
                <w:noProof/>
                <w:webHidden/>
              </w:rPr>
              <w:tab/>
            </w:r>
            <w:r>
              <w:rPr>
                <w:noProof/>
                <w:webHidden/>
              </w:rPr>
              <w:fldChar w:fldCharType="begin"/>
            </w:r>
            <w:r w:rsidR="00F50C90">
              <w:rPr>
                <w:noProof/>
                <w:webHidden/>
              </w:rPr>
              <w:instrText xml:space="preserve"> PAGEREF _Toc217046418 \h </w:instrText>
            </w:r>
            <w:r>
              <w:rPr>
                <w:noProof/>
                <w:webHidden/>
              </w:rPr>
            </w:r>
            <w:r>
              <w:rPr>
                <w:noProof/>
                <w:webHidden/>
              </w:rPr>
              <w:fldChar w:fldCharType="separate"/>
            </w:r>
            <w:r w:rsidR="00F50C90">
              <w:rPr>
                <w:noProof/>
                <w:webHidden/>
              </w:rPr>
              <w:t>6</w:t>
            </w:r>
            <w:r>
              <w:rPr>
                <w:noProof/>
                <w:webHidden/>
              </w:rPr>
              <w:fldChar w:fldCharType="end"/>
            </w:r>
          </w:hyperlink>
        </w:p>
        <w:p w:rsidR="00F50C90" w:rsidRDefault="001400A0">
          <w:pPr>
            <w:pStyle w:val="TOC3"/>
            <w:tabs>
              <w:tab w:val="right" w:leader="dot" w:pos="9350"/>
            </w:tabs>
            <w:rPr>
              <w:rFonts w:eastAsiaTheme="minorEastAsia"/>
              <w:noProof/>
              <w:szCs w:val="20"/>
              <w:lang w:bidi="hi-IN"/>
            </w:rPr>
          </w:pPr>
          <w:hyperlink w:anchor="_Toc217046419" w:history="1">
            <w:r w:rsidR="00F50C90" w:rsidRPr="00073B5A">
              <w:rPr>
                <w:rStyle w:val="Hyperlink"/>
                <w:rFonts w:ascii="Times New Roman" w:eastAsia="Times New Roman" w:hAnsi="Times New Roman" w:cs="Times New Roman"/>
                <w:b/>
                <w:bCs/>
                <w:noProof/>
              </w:rPr>
              <w:t>2.2.2 Symbolic Consistency and Brand Interpretation</w:t>
            </w:r>
            <w:r w:rsidR="00F50C90">
              <w:rPr>
                <w:noProof/>
                <w:webHidden/>
              </w:rPr>
              <w:tab/>
            </w:r>
            <w:r>
              <w:rPr>
                <w:noProof/>
                <w:webHidden/>
              </w:rPr>
              <w:fldChar w:fldCharType="begin"/>
            </w:r>
            <w:r w:rsidR="00F50C90">
              <w:rPr>
                <w:noProof/>
                <w:webHidden/>
              </w:rPr>
              <w:instrText xml:space="preserve"> PAGEREF _Toc217046419 \h </w:instrText>
            </w:r>
            <w:r>
              <w:rPr>
                <w:noProof/>
                <w:webHidden/>
              </w:rPr>
            </w:r>
            <w:r>
              <w:rPr>
                <w:noProof/>
                <w:webHidden/>
              </w:rPr>
              <w:fldChar w:fldCharType="separate"/>
            </w:r>
            <w:r w:rsidR="00F50C90">
              <w:rPr>
                <w:noProof/>
                <w:webHidden/>
              </w:rPr>
              <w:t>6</w:t>
            </w:r>
            <w:r>
              <w:rPr>
                <w:noProof/>
                <w:webHidden/>
              </w:rPr>
              <w:fldChar w:fldCharType="end"/>
            </w:r>
          </w:hyperlink>
        </w:p>
        <w:p w:rsidR="00F50C90" w:rsidRDefault="001400A0">
          <w:pPr>
            <w:pStyle w:val="TOC2"/>
            <w:tabs>
              <w:tab w:val="right" w:leader="dot" w:pos="9350"/>
            </w:tabs>
            <w:rPr>
              <w:rFonts w:eastAsiaTheme="minorEastAsia"/>
              <w:noProof/>
              <w:szCs w:val="20"/>
              <w:lang w:bidi="hi-IN"/>
            </w:rPr>
          </w:pPr>
          <w:hyperlink w:anchor="_Toc217046420" w:history="1">
            <w:r w:rsidR="00F50C90" w:rsidRPr="00073B5A">
              <w:rPr>
                <w:rStyle w:val="Hyperlink"/>
                <w:rFonts w:ascii="Times New Roman" w:eastAsia="Times New Roman" w:hAnsi="Times New Roman" w:cs="Times New Roman"/>
                <w:b/>
                <w:bCs/>
                <w:noProof/>
              </w:rPr>
              <w:t>2.3 Emotional Communication and Festive Interpretation</w:t>
            </w:r>
            <w:r w:rsidR="00F50C90">
              <w:rPr>
                <w:noProof/>
                <w:webHidden/>
              </w:rPr>
              <w:tab/>
            </w:r>
            <w:r>
              <w:rPr>
                <w:noProof/>
                <w:webHidden/>
              </w:rPr>
              <w:fldChar w:fldCharType="begin"/>
            </w:r>
            <w:r w:rsidR="00F50C90">
              <w:rPr>
                <w:noProof/>
                <w:webHidden/>
              </w:rPr>
              <w:instrText xml:space="preserve"> PAGEREF _Toc217046420 \h </w:instrText>
            </w:r>
            <w:r>
              <w:rPr>
                <w:noProof/>
                <w:webHidden/>
              </w:rPr>
            </w:r>
            <w:r>
              <w:rPr>
                <w:noProof/>
                <w:webHidden/>
              </w:rPr>
              <w:fldChar w:fldCharType="separate"/>
            </w:r>
            <w:r w:rsidR="00F50C90">
              <w:rPr>
                <w:noProof/>
                <w:webHidden/>
              </w:rPr>
              <w:t>6</w:t>
            </w:r>
            <w:r>
              <w:rPr>
                <w:noProof/>
                <w:webHidden/>
              </w:rPr>
              <w:fldChar w:fldCharType="end"/>
            </w:r>
          </w:hyperlink>
        </w:p>
        <w:p w:rsidR="00F50C90" w:rsidRDefault="001400A0">
          <w:pPr>
            <w:pStyle w:val="TOC3"/>
            <w:tabs>
              <w:tab w:val="right" w:leader="dot" w:pos="9350"/>
            </w:tabs>
            <w:rPr>
              <w:rFonts w:eastAsiaTheme="minorEastAsia"/>
              <w:noProof/>
              <w:szCs w:val="20"/>
              <w:lang w:bidi="hi-IN"/>
            </w:rPr>
          </w:pPr>
          <w:hyperlink w:anchor="_Toc217046421" w:history="1">
            <w:r w:rsidR="00F50C90" w:rsidRPr="00073B5A">
              <w:rPr>
                <w:rStyle w:val="Hyperlink"/>
                <w:rFonts w:ascii="Times New Roman" w:eastAsia="Times New Roman" w:hAnsi="Times New Roman" w:cs="Times New Roman"/>
                <w:b/>
                <w:bCs/>
                <w:noProof/>
              </w:rPr>
              <w:t>2.3.1 Emotional Expectation Theory</w:t>
            </w:r>
            <w:r w:rsidR="00F50C90">
              <w:rPr>
                <w:noProof/>
                <w:webHidden/>
              </w:rPr>
              <w:tab/>
            </w:r>
            <w:r>
              <w:rPr>
                <w:noProof/>
                <w:webHidden/>
              </w:rPr>
              <w:fldChar w:fldCharType="begin"/>
            </w:r>
            <w:r w:rsidR="00F50C90">
              <w:rPr>
                <w:noProof/>
                <w:webHidden/>
              </w:rPr>
              <w:instrText xml:space="preserve"> PAGEREF _Toc217046421 \h </w:instrText>
            </w:r>
            <w:r>
              <w:rPr>
                <w:noProof/>
                <w:webHidden/>
              </w:rPr>
            </w:r>
            <w:r>
              <w:rPr>
                <w:noProof/>
                <w:webHidden/>
              </w:rPr>
              <w:fldChar w:fldCharType="separate"/>
            </w:r>
            <w:r w:rsidR="00F50C90">
              <w:rPr>
                <w:noProof/>
                <w:webHidden/>
              </w:rPr>
              <w:t>7</w:t>
            </w:r>
            <w:r>
              <w:rPr>
                <w:noProof/>
                <w:webHidden/>
              </w:rPr>
              <w:fldChar w:fldCharType="end"/>
            </w:r>
          </w:hyperlink>
        </w:p>
        <w:p w:rsidR="00F50C90" w:rsidRDefault="001400A0">
          <w:pPr>
            <w:pStyle w:val="TOC3"/>
            <w:tabs>
              <w:tab w:val="right" w:leader="dot" w:pos="9350"/>
            </w:tabs>
            <w:rPr>
              <w:rFonts w:eastAsiaTheme="minorEastAsia"/>
              <w:noProof/>
              <w:szCs w:val="20"/>
              <w:lang w:bidi="hi-IN"/>
            </w:rPr>
          </w:pPr>
          <w:hyperlink w:anchor="_Toc217046422" w:history="1">
            <w:r w:rsidR="00F50C90" w:rsidRPr="00073B5A">
              <w:rPr>
                <w:rStyle w:val="Hyperlink"/>
                <w:rFonts w:ascii="Times New Roman" w:eastAsia="Times New Roman" w:hAnsi="Times New Roman" w:cs="Times New Roman"/>
                <w:b/>
                <w:bCs/>
                <w:noProof/>
              </w:rPr>
              <w:t>2.3.2 Nostalgia and Memory Activation</w:t>
            </w:r>
            <w:r w:rsidR="00F50C90">
              <w:rPr>
                <w:noProof/>
                <w:webHidden/>
              </w:rPr>
              <w:tab/>
            </w:r>
            <w:r>
              <w:rPr>
                <w:noProof/>
                <w:webHidden/>
              </w:rPr>
              <w:fldChar w:fldCharType="begin"/>
            </w:r>
            <w:r w:rsidR="00F50C90">
              <w:rPr>
                <w:noProof/>
                <w:webHidden/>
              </w:rPr>
              <w:instrText xml:space="preserve"> PAGEREF _Toc217046422 \h </w:instrText>
            </w:r>
            <w:r>
              <w:rPr>
                <w:noProof/>
                <w:webHidden/>
              </w:rPr>
            </w:r>
            <w:r>
              <w:rPr>
                <w:noProof/>
                <w:webHidden/>
              </w:rPr>
              <w:fldChar w:fldCharType="separate"/>
            </w:r>
            <w:r w:rsidR="00F50C90">
              <w:rPr>
                <w:noProof/>
                <w:webHidden/>
              </w:rPr>
              <w:t>7</w:t>
            </w:r>
            <w:r>
              <w:rPr>
                <w:noProof/>
                <w:webHidden/>
              </w:rPr>
              <w:fldChar w:fldCharType="end"/>
            </w:r>
          </w:hyperlink>
        </w:p>
        <w:p w:rsidR="00F50C90" w:rsidRDefault="001400A0">
          <w:pPr>
            <w:pStyle w:val="TOC3"/>
            <w:tabs>
              <w:tab w:val="right" w:leader="dot" w:pos="9350"/>
            </w:tabs>
            <w:rPr>
              <w:rFonts w:eastAsiaTheme="minorEastAsia"/>
              <w:noProof/>
              <w:szCs w:val="20"/>
              <w:lang w:bidi="hi-IN"/>
            </w:rPr>
          </w:pPr>
          <w:hyperlink w:anchor="_Toc217046423" w:history="1">
            <w:r w:rsidR="00F50C90" w:rsidRPr="00073B5A">
              <w:rPr>
                <w:rStyle w:val="Hyperlink"/>
                <w:rFonts w:ascii="Times New Roman" w:eastAsia="Times New Roman" w:hAnsi="Times New Roman" w:cs="Times New Roman"/>
                <w:b/>
                <w:bCs/>
                <w:noProof/>
              </w:rPr>
              <w:t>2.3.3 Emotional Authenticity</w:t>
            </w:r>
            <w:r w:rsidR="00F50C90">
              <w:rPr>
                <w:noProof/>
                <w:webHidden/>
              </w:rPr>
              <w:tab/>
            </w:r>
            <w:r>
              <w:rPr>
                <w:noProof/>
                <w:webHidden/>
              </w:rPr>
              <w:fldChar w:fldCharType="begin"/>
            </w:r>
            <w:r w:rsidR="00F50C90">
              <w:rPr>
                <w:noProof/>
                <w:webHidden/>
              </w:rPr>
              <w:instrText xml:space="preserve"> PAGEREF _Toc217046423 \h </w:instrText>
            </w:r>
            <w:r>
              <w:rPr>
                <w:noProof/>
                <w:webHidden/>
              </w:rPr>
            </w:r>
            <w:r>
              <w:rPr>
                <w:noProof/>
                <w:webHidden/>
              </w:rPr>
              <w:fldChar w:fldCharType="separate"/>
            </w:r>
            <w:r w:rsidR="00F50C90">
              <w:rPr>
                <w:noProof/>
                <w:webHidden/>
              </w:rPr>
              <w:t>7</w:t>
            </w:r>
            <w:r>
              <w:rPr>
                <w:noProof/>
                <w:webHidden/>
              </w:rPr>
              <w:fldChar w:fldCharType="end"/>
            </w:r>
          </w:hyperlink>
        </w:p>
        <w:p w:rsidR="00F50C90" w:rsidRDefault="001400A0">
          <w:pPr>
            <w:pStyle w:val="TOC2"/>
            <w:tabs>
              <w:tab w:val="right" w:leader="dot" w:pos="9350"/>
            </w:tabs>
            <w:rPr>
              <w:rFonts w:eastAsiaTheme="minorEastAsia"/>
              <w:noProof/>
              <w:szCs w:val="20"/>
              <w:lang w:bidi="hi-IN"/>
            </w:rPr>
          </w:pPr>
          <w:hyperlink w:anchor="_Toc217046424" w:history="1">
            <w:r w:rsidR="00F50C90" w:rsidRPr="00073B5A">
              <w:rPr>
                <w:rStyle w:val="Hyperlink"/>
                <w:rFonts w:ascii="Times New Roman" w:eastAsia="Times New Roman" w:hAnsi="Times New Roman" w:cs="Times New Roman"/>
                <w:b/>
                <w:bCs/>
                <w:noProof/>
              </w:rPr>
              <w:t>2.4 Narrative and Storytelling in Digital Christmas Advertising</w:t>
            </w:r>
            <w:r w:rsidR="00F50C90">
              <w:rPr>
                <w:noProof/>
                <w:webHidden/>
              </w:rPr>
              <w:tab/>
            </w:r>
            <w:r>
              <w:rPr>
                <w:noProof/>
                <w:webHidden/>
              </w:rPr>
              <w:fldChar w:fldCharType="begin"/>
            </w:r>
            <w:r w:rsidR="00F50C90">
              <w:rPr>
                <w:noProof/>
                <w:webHidden/>
              </w:rPr>
              <w:instrText xml:space="preserve"> PAGEREF _Toc217046424 \h </w:instrText>
            </w:r>
            <w:r>
              <w:rPr>
                <w:noProof/>
                <w:webHidden/>
              </w:rPr>
            </w:r>
            <w:r>
              <w:rPr>
                <w:noProof/>
                <w:webHidden/>
              </w:rPr>
              <w:fldChar w:fldCharType="separate"/>
            </w:r>
            <w:r w:rsidR="00F50C90">
              <w:rPr>
                <w:noProof/>
                <w:webHidden/>
              </w:rPr>
              <w:t>7</w:t>
            </w:r>
            <w:r>
              <w:rPr>
                <w:noProof/>
                <w:webHidden/>
              </w:rPr>
              <w:fldChar w:fldCharType="end"/>
            </w:r>
          </w:hyperlink>
        </w:p>
        <w:p w:rsidR="00F50C90" w:rsidRDefault="001400A0">
          <w:pPr>
            <w:pStyle w:val="TOC3"/>
            <w:tabs>
              <w:tab w:val="right" w:leader="dot" w:pos="9350"/>
            </w:tabs>
            <w:rPr>
              <w:rFonts w:eastAsiaTheme="minorEastAsia"/>
              <w:noProof/>
              <w:szCs w:val="20"/>
              <w:lang w:bidi="hi-IN"/>
            </w:rPr>
          </w:pPr>
          <w:hyperlink w:anchor="_Toc217046425" w:history="1">
            <w:r w:rsidR="00F50C90" w:rsidRPr="00073B5A">
              <w:rPr>
                <w:rStyle w:val="Hyperlink"/>
                <w:rFonts w:ascii="Times New Roman" w:eastAsia="Times New Roman" w:hAnsi="Times New Roman" w:cs="Times New Roman"/>
                <w:b/>
                <w:bCs/>
                <w:noProof/>
              </w:rPr>
              <w:t>2.4.1 Narrative Transportation and Immersion</w:t>
            </w:r>
            <w:r w:rsidR="00F50C90">
              <w:rPr>
                <w:noProof/>
                <w:webHidden/>
              </w:rPr>
              <w:tab/>
            </w:r>
            <w:r>
              <w:rPr>
                <w:noProof/>
                <w:webHidden/>
              </w:rPr>
              <w:fldChar w:fldCharType="begin"/>
            </w:r>
            <w:r w:rsidR="00F50C90">
              <w:rPr>
                <w:noProof/>
                <w:webHidden/>
              </w:rPr>
              <w:instrText xml:space="preserve"> PAGEREF _Toc217046425 \h </w:instrText>
            </w:r>
            <w:r>
              <w:rPr>
                <w:noProof/>
                <w:webHidden/>
              </w:rPr>
            </w:r>
            <w:r>
              <w:rPr>
                <w:noProof/>
                <w:webHidden/>
              </w:rPr>
              <w:fldChar w:fldCharType="separate"/>
            </w:r>
            <w:r w:rsidR="00F50C90">
              <w:rPr>
                <w:noProof/>
                <w:webHidden/>
              </w:rPr>
              <w:t>7</w:t>
            </w:r>
            <w:r>
              <w:rPr>
                <w:noProof/>
                <w:webHidden/>
              </w:rPr>
              <w:fldChar w:fldCharType="end"/>
            </w:r>
          </w:hyperlink>
        </w:p>
        <w:p w:rsidR="00F50C90" w:rsidRDefault="001400A0">
          <w:pPr>
            <w:pStyle w:val="TOC3"/>
            <w:tabs>
              <w:tab w:val="right" w:leader="dot" w:pos="9350"/>
            </w:tabs>
            <w:rPr>
              <w:rFonts w:eastAsiaTheme="minorEastAsia"/>
              <w:noProof/>
              <w:szCs w:val="20"/>
              <w:lang w:bidi="hi-IN"/>
            </w:rPr>
          </w:pPr>
          <w:hyperlink w:anchor="_Toc217046426" w:history="1">
            <w:r w:rsidR="00F50C90" w:rsidRPr="00073B5A">
              <w:rPr>
                <w:rStyle w:val="Hyperlink"/>
                <w:rFonts w:ascii="Times New Roman" w:eastAsia="Times New Roman" w:hAnsi="Times New Roman" w:cs="Times New Roman"/>
                <w:b/>
                <w:bCs/>
                <w:noProof/>
              </w:rPr>
              <w:t>2.4.2 Digital Micro-Storytelling</w:t>
            </w:r>
            <w:r w:rsidR="00F50C90">
              <w:rPr>
                <w:noProof/>
                <w:webHidden/>
              </w:rPr>
              <w:tab/>
            </w:r>
            <w:r>
              <w:rPr>
                <w:noProof/>
                <w:webHidden/>
              </w:rPr>
              <w:fldChar w:fldCharType="begin"/>
            </w:r>
            <w:r w:rsidR="00F50C90">
              <w:rPr>
                <w:noProof/>
                <w:webHidden/>
              </w:rPr>
              <w:instrText xml:space="preserve"> PAGEREF _Toc217046426 \h </w:instrText>
            </w:r>
            <w:r>
              <w:rPr>
                <w:noProof/>
                <w:webHidden/>
              </w:rPr>
            </w:r>
            <w:r>
              <w:rPr>
                <w:noProof/>
                <w:webHidden/>
              </w:rPr>
              <w:fldChar w:fldCharType="separate"/>
            </w:r>
            <w:r w:rsidR="00F50C90">
              <w:rPr>
                <w:noProof/>
                <w:webHidden/>
              </w:rPr>
              <w:t>7</w:t>
            </w:r>
            <w:r>
              <w:rPr>
                <w:noProof/>
                <w:webHidden/>
              </w:rPr>
              <w:fldChar w:fldCharType="end"/>
            </w:r>
          </w:hyperlink>
        </w:p>
        <w:p w:rsidR="00F50C90" w:rsidRDefault="001400A0">
          <w:pPr>
            <w:pStyle w:val="TOC3"/>
            <w:tabs>
              <w:tab w:val="right" w:leader="dot" w:pos="9350"/>
            </w:tabs>
            <w:rPr>
              <w:rFonts w:eastAsiaTheme="minorEastAsia"/>
              <w:noProof/>
              <w:szCs w:val="20"/>
              <w:lang w:bidi="hi-IN"/>
            </w:rPr>
          </w:pPr>
          <w:hyperlink w:anchor="_Toc217046427" w:history="1">
            <w:r w:rsidR="00F50C90" w:rsidRPr="00073B5A">
              <w:rPr>
                <w:rStyle w:val="Hyperlink"/>
                <w:rFonts w:ascii="Times New Roman" w:eastAsia="Times New Roman" w:hAnsi="Times New Roman" w:cs="Times New Roman"/>
                <w:b/>
                <w:bCs/>
                <w:noProof/>
              </w:rPr>
              <w:t>2.4.3 Long-Form Digital Storytelling</w:t>
            </w:r>
            <w:r w:rsidR="00F50C90">
              <w:rPr>
                <w:noProof/>
                <w:webHidden/>
              </w:rPr>
              <w:tab/>
            </w:r>
            <w:r>
              <w:rPr>
                <w:noProof/>
                <w:webHidden/>
              </w:rPr>
              <w:fldChar w:fldCharType="begin"/>
            </w:r>
            <w:r w:rsidR="00F50C90">
              <w:rPr>
                <w:noProof/>
                <w:webHidden/>
              </w:rPr>
              <w:instrText xml:space="preserve"> PAGEREF _Toc217046427 \h </w:instrText>
            </w:r>
            <w:r>
              <w:rPr>
                <w:noProof/>
                <w:webHidden/>
              </w:rPr>
            </w:r>
            <w:r>
              <w:rPr>
                <w:noProof/>
                <w:webHidden/>
              </w:rPr>
              <w:fldChar w:fldCharType="separate"/>
            </w:r>
            <w:r w:rsidR="00F50C90">
              <w:rPr>
                <w:noProof/>
                <w:webHidden/>
              </w:rPr>
              <w:t>8</w:t>
            </w:r>
            <w:r>
              <w:rPr>
                <w:noProof/>
                <w:webHidden/>
              </w:rPr>
              <w:fldChar w:fldCharType="end"/>
            </w:r>
          </w:hyperlink>
        </w:p>
        <w:p w:rsidR="00F50C90" w:rsidRDefault="001400A0">
          <w:pPr>
            <w:pStyle w:val="TOC2"/>
            <w:tabs>
              <w:tab w:val="right" w:leader="dot" w:pos="9350"/>
            </w:tabs>
            <w:rPr>
              <w:rFonts w:eastAsiaTheme="minorEastAsia"/>
              <w:noProof/>
              <w:szCs w:val="20"/>
              <w:lang w:bidi="hi-IN"/>
            </w:rPr>
          </w:pPr>
          <w:hyperlink w:anchor="_Toc217046428" w:history="1">
            <w:r w:rsidR="00F50C90" w:rsidRPr="00073B5A">
              <w:rPr>
                <w:rStyle w:val="Hyperlink"/>
                <w:rFonts w:ascii="Times New Roman" w:eastAsia="Times New Roman" w:hAnsi="Times New Roman" w:cs="Times New Roman"/>
                <w:b/>
                <w:bCs/>
                <w:noProof/>
              </w:rPr>
              <w:t>2.5 Social Influence and Digital Festive Interpretation</w:t>
            </w:r>
            <w:r w:rsidR="00F50C90">
              <w:rPr>
                <w:noProof/>
                <w:webHidden/>
              </w:rPr>
              <w:tab/>
            </w:r>
            <w:r>
              <w:rPr>
                <w:noProof/>
                <w:webHidden/>
              </w:rPr>
              <w:fldChar w:fldCharType="begin"/>
            </w:r>
            <w:r w:rsidR="00F50C90">
              <w:rPr>
                <w:noProof/>
                <w:webHidden/>
              </w:rPr>
              <w:instrText xml:space="preserve"> PAGEREF _Toc217046428 \h </w:instrText>
            </w:r>
            <w:r>
              <w:rPr>
                <w:noProof/>
                <w:webHidden/>
              </w:rPr>
            </w:r>
            <w:r>
              <w:rPr>
                <w:noProof/>
                <w:webHidden/>
              </w:rPr>
              <w:fldChar w:fldCharType="separate"/>
            </w:r>
            <w:r w:rsidR="00F50C90">
              <w:rPr>
                <w:noProof/>
                <w:webHidden/>
              </w:rPr>
              <w:t>8</w:t>
            </w:r>
            <w:r>
              <w:rPr>
                <w:noProof/>
                <w:webHidden/>
              </w:rPr>
              <w:fldChar w:fldCharType="end"/>
            </w:r>
          </w:hyperlink>
        </w:p>
        <w:p w:rsidR="00F50C90" w:rsidRDefault="001400A0">
          <w:pPr>
            <w:pStyle w:val="TOC2"/>
            <w:tabs>
              <w:tab w:val="right" w:leader="dot" w:pos="9350"/>
            </w:tabs>
            <w:rPr>
              <w:rFonts w:eastAsiaTheme="minorEastAsia"/>
              <w:noProof/>
              <w:szCs w:val="20"/>
              <w:lang w:bidi="hi-IN"/>
            </w:rPr>
          </w:pPr>
          <w:hyperlink w:anchor="_Toc217046429" w:history="1">
            <w:r w:rsidR="00F50C90" w:rsidRPr="00073B5A">
              <w:rPr>
                <w:rStyle w:val="Hyperlink"/>
                <w:rFonts w:ascii="Times New Roman" w:eastAsia="Times New Roman" w:hAnsi="Times New Roman" w:cs="Times New Roman"/>
                <w:b/>
                <w:bCs/>
                <w:noProof/>
              </w:rPr>
              <w:t>2.6 Cognitive Processing and Information Load During Christmas</w:t>
            </w:r>
            <w:r w:rsidR="00F50C90">
              <w:rPr>
                <w:noProof/>
                <w:webHidden/>
              </w:rPr>
              <w:tab/>
            </w:r>
            <w:r>
              <w:rPr>
                <w:noProof/>
                <w:webHidden/>
              </w:rPr>
              <w:fldChar w:fldCharType="begin"/>
            </w:r>
            <w:r w:rsidR="00F50C90">
              <w:rPr>
                <w:noProof/>
                <w:webHidden/>
              </w:rPr>
              <w:instrText xml:space="preserve"> PAGEREF _Toc217046429 \h </w:instrText>
            </w:r>
            <w:r>
              <w:rPr>
                <w:noProof/>
                <w:webHidden/>
              </w:rPr>
            </w:r>
            <w:r>
              <w:rPr>
                <w:noProof/>
                <w:webHidden/>
              </w:rPr>
              <w:fldChar w:fldCharType="separate"/>
            </w:r>
            <w:r w:rsidR="00F50C90">
              <w:rPr>
                <w:noProof/>
                <w:webHidden/>
              </w:rPr>
              <w:t>8</w:t>
            </w:r>
            <w:r>
              <w:rPr>
                <w:noProof/>
                <w:webHidden/>
              </w:rPr>
              <w:fldChar w:fldCharType="end"/>
            </w:r>
          </w:hyperlink>
        </w:p>
        <w:p w:rsidR="00F50C90" w:rsidRDefault="001400A0">
          <w:pPr>
            <w:pStyle w:val="TOC3"/>
            <w:tabs>
              <w:tab w:val="right" w:leader="dot" w:pos="9350"/>
            </w:tabs>
            <w:rPr>
              <w:rFonts w:eastAsiaTheme="minorEastAsia"/>
              <w:noProof/>
              <w:szCs w:val="20"/>
              <w:lang w:bidi="hi-IN"/>
            </w:rPr>
          </w:pPr>
          <w:hyperlink w:anchor="_Toc217046430" w:history="1">
            <w:r w:rsidR="00F50C90" w:rsidRPr="00073B5A">
              <w:rPr>
                <w:rStyle w:val="Hyperlink"/>
                <w:rFonts w:ascii="Times New Roman" w:eastAsia="Times New Roman" w:hAnsi="Times New Roman" w:cs="Times New Roman"/>
                <w:b/>
                <w:bCs/>
                <w:noProof/>
              </w:rPr>
              <w:t>2.6.1 Cognitive Load and Decision Fatigue</w:t>
            </w:r>
            <w:r w:rsidR="00F50C90">
              <w:rPr>
                <w:noProof/>
                <w:webHidden/>
              </w:rPr>
              <w:tab/>
            </w:r>
            <w:r>
              <w:rPr>
                <w:noProof/>
                <w:webHidden/>
              </w:rPr>
              <w:fldChar w:fldCharType="begin"/>
            </w:r>
            <w:r w:rsidR="00F50C90">
              <w:rPr>
                <w:noProof/>
                <w:webHidden/>
              </w:rPr>
              <w:instrText xml:space="preserve"> PAGEREF _Toc217046430 \h </w:instrText>
            </w:r>
            <w:r>
              <w:rPr>
                <w:noProof/>
                <w:webHidden/>
              </w:rPr>
            </w:r>
            <w:r>
              <w:rPr>
                <w:noProof/>
                <w:webHidden/>
              </w:rPr>
              <w:fldChar w:fldCharType="separate"/>
            </w:r>
            <w:r w:rsidR="00F50C90">
              <w:rPr>
                <w:noProof/>
                <w:webHidden/>
              </w:rPr>
              <w:t>8</w:t>
            </w:r>
            <w:r>
              <w:rPr>
                <w:noProof/>
                <w:webHidden/>
              </w:rPr>
              <w:fldChar w:fldCharType="end"/>
            </w:r>
          </w:hyperlink>
        </w:p>
        <w:p w:rsidR="00F50C90" w:rsidRDefault="001400A0">
          <w:pPr>
            <w:pStyle w:val="TOC3"/>
            <w:tabs>
              <w:tab w:val="right" w:leader="dot" w:pos="9350"/>
            </w:tabs>
            <w:rPr>
              <w:rFonts w:eastAsiaTheme="minorEastAsia"/>
              <w:noProof/>
              <w:szCs w:val="20"/>
              <w:lang w:bidi="hi-IN"/>
            </w:rPr>
          </w:pPr>
          <w:hyperlink w:anchor="_Toc217046431" w:history="1">
            <w:r w:rsidR="00F50C90" w:rsidRPr="00073B5A">
              <w:rPr>
                <w:rStyle w:val="Hyperlink"/>
                <w:rFonts w:ascii="Times New Roman" w:eastAsia="Times New Roman" w:hAnsi="Times New Roman" w:cs="Times New Roman"/>
                <w:b/>
                <w:bCs/>
                <w:noProof/>
              </w:rPr>
              <w:t>2.6.2 Heuristic Processing</w:t>
            </w:r>
            <w:r w:rsidR="00F50C90">
              <w:rPr>
                <w:noProof/>
                <w:webHidden/>
              </w:rPr>
              <w:tab/>
            </w:r>
            <w:r>
              <w:rPr>
                <w:noProof/>
                <w:webHidden/>
              </w:rPr>
              <w:fldChar w:fldCharType="begin"/>
            </w:r>
            <w:r w:rsidR="00F50C90">
              <w:rPr>
                <w:noProof/>
                <w:webHidden/>
              </w:rPr>
              <w:instrText xml:space="preserve"> PAGEREF _Toc217046431 \h </w:instrText>
            </w:r>
            <w:r>
              <w:rPr>
                <w:noProof/>
                <w:webHidden/>
              </w:rPr>
            </w:r>
            <w:r>
              <w:rPr>
                <w:noProof/>
                <w:webHidden/>
              </w:rPr>
              <w:fldChar w:fldCharType="separate"/>
            </w:r>
            <w:r w:rsidR="00F50C90">
              <w:rPr>
                <w:noProof/>
                <w:webHidden/>
              </w:rPr>
              <w:t>8</w:t>
            </w:r>
            <w:r>
              <w:rPr>
                <w:noProof/>
                <w:webHidden/>
              </w:rPr>
              <w:fldChar w:fldCharType="end"/>
            </w:r>
          </w:hyperlink>
        </w:p>
        <w:p w:rsidR="00F50C90" w:rsidRDefault="001400A0">
          <w:pPr>
            <w:pStyle w:val="TOC2"/>
            <w:tabs>
              <w:tab w:val="right" w:leader="dot" w:pos="9350"/>
            </w:tabs>
            <w:rPr>
              <w:rFonts w:eastAsiaTheme="minorEastAsia"/>
              <w:noProof/>
              <w:szCs w:val="20"/>
              <w:lang w:bidi="hi-IN"/>
            </w:rPr>
          </w:pPr>
          <w:hyperlink w:anchor="_Toc217046432" w:history="1">
            <w:r w:rsidR="00F50C90" w:rsidRPr="00073B5A">
              <w:rPr>
                <w:rStyle w:val="Hyperlink"/>
                <w:rFonts w:ascii="Times New Roman" w:eastAsia="Times New Roman" w:hAnsi="Times New Roman" w:cs="Times New Roman"/>
                <w:b/>
                <w:bCs/>
                <w:noProof/>
              </w:rPr>
              <w:t>2.7 Personalisation and Ethical Interpretation</w:t>
            </w:r>
            <w:r w:rsidR="00F50C90">
              <w:rPr>
                <w:noProof/>
                <w:webHidden/>
              </w:rPr>
              <w:tab/>
            </w:r>
            <w:r>
              <w:rPr>
                <w:noProof/>
                <w:webHidden/>
              </w:rPr>
              <w:fldChar w:fldCharType="begin"/>
            </w:r>
            <w:r w:rsidR="00F50C90">
              <w:rPr>
                <w:noProof/>
                <w:webHidden/>
              </w:rPr>
              <w:instrText xml:space="preserve"> PAGEREF _Toc217046432 \h </w:instrText>
            </w:r>
            <w:r>
              <w:rPr>
                <w:noProof/>
                <w:webHidden/>
              </w:rPr>
            </w:r>
            <w:r>
              <w:rPr>
                <w:noProof/>
                <w:webHidden/>
              </w:rPr>
              <w:fldChar w:fldCharType="separate"/>
            </w:r>
            <w:r w:rsidR="00F50C90">
              <w:rPr>
                <w:noProof/>
                <w:webHidden/>
              </w:rPr>
              <w:t>9</w:t>
            </w:r>
            <w:r>
              <w:rPr>
                <w:noProof/>
                <w:webHidden/>
              </w:rPr>
              <w:fldChar w:fldCharType="end"/>
            </w:r>
          </w:hyperlink>
        </w:p>
        <w:p w:rsidR="00F50C90" w:rsidRDefault="001400A0">
          <w:pPr>
            <w:pStyle w:val="TOC3"/>
            <w:tabs>
              <w:tab w:val="right" w:leader="dot" w:pos="9350"/>
            </w:tabs>
            <w:rPr>
              <w:rFonts w:eastAsiaTheme="minorEastAsia"/>
              <w:noProof/>
              <w:szCs w:val="20"/>
              <w:lang w:bidi="hi-IN"/>
            </w:rPr>
          </w:pPr>
          <w:hyperlink w:anchor="_Toc217046433" w:history="1">
            <w:r w:rsidR="00F50C90" w:rsidRPr="00073B5A">
              <w:rPr>
                <w:rStyle w:val="Hyperlink"/>
                <w:rFonts w:ascii="Times New Roman" w:eastAsia="Times New Roman" w:hAnsi="Times New Roman" w:cs="Times New Roman"/>
                <w:b/>
                <w:bCs/>
                <w:noProof/>
              </w:rPr>
              <w:t>2.7.1 Positive Interpretations of Personalisation</w:t>
            </w:r>
            <w:r w:rsidR="00F50C90">
              <w:rPr>
                <w:noProof/>
                <w:webHidden/>
              </w:rPr>
              <w:tab/>
            </w:r>
            <w:r>
              <w:rPr>
                <w:noProof/>
                <w:webHidden/>
              </w:rPr>
              <w:fldChar w:fldCharType="begin"/>
            </w:r>
            <w:r w:rsidR="00F50C90">
              <w:rPr>
                <w:noProof/>
                <w:webHidden/>
              </w:rPr>
              <w:instrText xml:space="preserve"> PAGEREF _Toc217046433 \h </w:instrText>
            </w:r>
            <w:r>
              <w:rPr>
                <w:noProof/>
                <w:webHidden/>
              </w:rPr>
            </w:r>
            <w:r>
              <w:rPr>
                <w:noProof/>
                <w:webHidden/>
              </w:rPr>
              <w:fldChar w:fldCharType="separate"/>
            </w:r>
            <w:r w:rsidR="00F50C90">
              <w:rPr>
                <w:noProof/>
                <w:webHidden/>
              </w:rPr>
              <w:t>9</w:t>
            </w:r>
            <w:r>
              <w:rPr>
                <w:noProof/>
                <w:webHidden/>
              </w:rPr>
              <w:fldChar w:fldCharType="end"/>
            </w:r>
          </w:hyperlink>
        </w:p>
        <w:p w:rsidR="00F50C90" w:rsidRDefault="001400A0">
          <w:pPr>
            <w:pStyle w:val="TOC3"/>
            <w:tabs>
              <w:tab w:val="right" w:leader="dot" w:pos="9350"/>
            </w:tabs>
            <w:rPr>
              <w:rFonts w:eastAsiaTheme="minorEastAsia"/>
              <w:noProof/>
              <w:szCs w:val="20"/>
              <w:lang w:bidi="hi-IN"/>
            </w:rPr>
          </w:pPr>
          <w:hyperlink w:anchor="_Toc217046434" w:history="1">
            <w:r w:rsidR="00F50C90" w:rsidRPr="00073B5A">
              <w:rPr>
                <w:rStyle w:val="Hyperlink"/>
                <w:rFonts w:ascii="Times New Roman" w:eastAsia="Times New Roman" w:hAnsi="Times New Roman" w:cs="Times New Roman"/>
                <w:b/>
                <w:bCs/>
                <w:noProof/>
              </w:rPr>
              <w:t>2.7.2 Negative Interpretations and Privacy Concerns</w:t>
            </w:r>
            <w:r w:rsidR="00F50C90">
              <w:rPr>
                <w:noProof/>
                <w:webHidden/>
              </w:rPr>
              <w:tab/>
            </w:r>
            <w:r>
              <w:rPr>
                <w:noProof/>
                <w:webHidden/>
              </w:rPr>
              <w:fldChar w:fldCharType="begin"/>
            </w:r>
            <w:r w:rsidR="00F50C90">
              <w:rPr>
                <w:noProof/>
                <w:webHidden/>
              </w:rPr>
              <w:instrText xml:space="preserve"> PAGEREF _Toc217046434 \h </w:instrText>
            </w:r>
            <w:r>
              <w:rPr>
                <w:noProof/>
                <w:webHidden/>
              </w:rPr>
            </w:r>
            <w:r>
              <w:rPr>
                <w:noProof/>
                <w:webHidden/>
              </w:rPr>
              <w:fldChar w:fldCharType="separate"/>
            </w:r>
            <w:r w:rsidR="00F50C90">
              <w:rPr>
                <w:noProof/>
                <w:webHidden/>
              </w:rPr>
              <w:t>9</w:t>
            </w:r>
            <w:r>
              <w:rPr>
                <w:noProof/>
                <w:webHidden/>
              </w:rPr>
              <w:fldChar w:fldCharType="end"/>
            </w:r>
          </w:hyperlink>
        </w:p>
        <w:p w:rsidR="00F50C90" w:rsidRDefault="001400A0">
          <w:pPr>
            <w:pStyle w:val="TOC2"/>
            <w:tabs>
              <w:tab w:val="right" w:leader="dot" w:pos="9350"/>
            </w:tabs>
            <w:rPr>
              <w:rFonts w:eastAsiaTheme="minorEastAsia"/>
              <w:noProof/>
              <w:szCs w:val="20"/>
              <w:lang w:bidi="hi-IN"/>
            </w:rPr>
          </w:pPr>
          <w:hyperlink w:anchor="_Toc217046435" w:history="1">
            <w:r w:rsidR="00F50C90" w:rsidRPr="00073B5A">
              <w:rPr>
                <w:rStyle w:val="Hyperlink"/>
                <w:rFonts w:ascii="Times New Roman" w:eastAsia="Times New Roman" w:hAnsi="Times New Roman" w:cs="Times New Roman"/>
                <w:b/>
                <w:bCs/>
                <w:noProof/>
              </w:rPr>
              <w:t>2.8 Visual Design and Aesthetic Interpretation</w:t>
            </w:r>
            <w:r w:rsidR="00F50C90">
              <w:rPr>
                <w:noProof/>
                <w:webHidden/>
              </w:rPr>
              <w:tab/>
            </w:r>
            <w:r>
              <w:rPr>
                <w:noProof/>
                <w:webHidden/>
              </w:rPr>
              <w:fldChar w:fldCharType="begin"/>
            </w:r>
            <w:r w:rsidR="00F50C90">
              <w:rPr>
                <w:noProof/>
                <w:webHidden/>
              </w:rPr>
              <w:instrText xml:space="preserve"> PAGEREF _Toc217046435 \h </w:instrText>
            </w:r>
            <w:r>
              <w:rPr>
                <w:noProof/>
                <w:webHidden/>
              </w:rPr>
            </w:r>
            <w:r>
              <w:rPr>
                <w:noProof/>
                <w:webHidden/>
              </w:rPr>
              <w:fldChar w:fldCharType="separate"/>
            </w:r>
            <w:r w:rsidR="00F50C90">
              <w:rPr>
                <w:noProof/>
                <w:webHidden/>
              </w:rPr>
              <w:t>9</w:t>
            </w:r>
            <w:r>
              <w:rPr>
                <w:noProof/>
                <w:webHidden/>
              </w:rPr>
              <w:fldChar w:fldCharType="end"/>
            </w:r>
          </w:hyperlink>
        </w:p>
        <w:p w:rsidR="00F50C90" w:rsidRDefault="001400A0">
          <w:pPr>
            <w:pStyle w:val="TOC3"/>
            <w:tabs>
              <w:tab w:val="right" w:leader="dot" w:pos="9350"/>
            </w:tabs>
            <w:rPr>
              <w:rFonts w:eastAsiaTheme="minorEastAsia"/>
              <w:noProof/>
              <w:szCs w:val="20"/>
              <w:lang w:bidi="hi-IN"/>
            </w:rPr>
          </w:pPr>
          <w:hyperlink w:anchor="_Toc217046436" w:history="1">
            <w:r w:rsidR="00F50C90" w:rsidRPr="00073B5A">
              <w:rPr>
                <w:rStyle w:val="Hyperlink"/>
                <w:rFonts w:ascii="Times New Roman" w:eastAsia="Times New Roman" w:hAnsi="Times New Roman" w:cs="Times New Roman"/>
                <w:b/>
                <w:bCs/>
                <w:noProof/>
              </w:rPr>
              <w:t>2.8.1 Colour and Mood</w:t>
            </w:r>
            <w:r w:rsidR="00F50C90">
              <w:rPr>
                <w:noProof/>
                <w:webHidden/>
              </w:rPr>
              <w:tab/>
            </w:r>
            <w:r>
              <w:rPr>
                <w:noProof/>
                <w:webHidden/>
              </w:rPr>
              <w:fldChar w:fldCharType="begin"/>
            </w:r>
            <w:r w:rsidR="00F50C90">
              <w:rPr>
                <w:noProof/>
                <w:webHidden/>
              </w:rPr>
              <w:instrText xml:space="preserve"> PAGEREF _Toc217046436 \h </w:instrText>
            </w:r>
            <w:r>
              <w:rPr>
                <w:noProof/>
                <w:webHidden/>
              </w:rPr>
            </w:r>
            <w:r>
              <w:rPr>
                <w:noProof/>
                <w:webHidden/>
              </w:rPr>
              <w:fldChar w:fldCharType="separate"/>
            </w:r>
            <w:r w:rsidR="00F50C90">
              <w:rPr>
                <w:noProof/>
                <w:webHidden/>
              </w:rPr>
              <w:t>9</w:t>
            </w:r>
            <w:r>
              <w:rPr>
                <w:noProof/>
                <w:webHidden/>
              </w:rPr>
              <w:fldChar w:fldCharType="end"/>
            </w:r>
          </w:hyperlink>
        </w:p>
        <w:p w:rsidR="00F50C90" w:rsidRDefault="001400A0">
          <w:pPr>
            <w:pStyle w:val="TOC3"/>
            <w:tabs>
              <w:tab w:val="right" w:leader="dot" w:pos="9350"/>
            </w:tabs>
            <w:rPr>
              <w:rFonts w:eastAsiaTheme="minorEastAsia"/>
              <w:noProof/>
              <w:szCs w:val="20"/>
              <w:lang w:bidi="hi-IN"/>
            </w:rPr>
          </w:pPr>
          <w:hyperlink w:anchor="_Toc217046437" w:history="1">
            <w:r w:rsidR="00F50C90" w:rsidRPr="00073B5A">
              <w:rPr>
                <w:rStyle w:val="Hyperlink"/>
                <w:rFonts w:ascii="Times New Roman" w:eastAsia="Times New Roman" w:hAnsi="Times New Roman" w:cs="Times New Roman"/>
                <w:b/>
                <w:bCs/>
                <w:noProof/>
              </w:rPr>
              <w:t>2.8.2 Visual Coherence and Credibility</w:t>
            </w:r>
            <w:r w:rsidR="00F50C90">
              <w:rPr>
                <w:noProof/>
                <w:webHidden/>
              </w:rPr>
              <w:tab/>
            </w:r>
            <w:r>
              <w:rPr>
                <w:noProof/>
                <w:webHidden/>
              </w:rPr>
              <w:fldChar w:fldCharType="begin"/>
            </w:r>
            <w:r w:rsidR="00F50C90">
              <w:rPr>
                <w:noProof/>
                <w:webHidden/>
              </w:rPr>
              <w:instrText xml:space="preserve"> PAGEREF _Toc217046437 \h </w:instrText>
            </w:r>
            <w:r>
              <w:rPr>
                <w:noProof/>
                <w:webHidden/>
              </w:rPr>
            </w:r>
            <w:r>
              <w:rPr>
                <w:noProof/>
                <w:webHidden/>
              </w:rPr>
              <w:fldChar w:fldCharType="separate"/>
            </w:r>
            <w:r w:rsidR="00F50C90">
              <w:rPr>
                <w:noProof/>
                <w:webHidden/>
              </w:rPr>
              <w:t>9</w:t>
            </w:r>
            <w:r>
              <w:rPr>
                <w:noProof/>
                <w:webHidden/>
              </w:rPr>
              <w:fldChar w:fldCharType="end"/>
            </w:r>
          </w:hyperlink>
        </w:p>
        <w:p w:rsidR="00F50C90" w:rsidRDefault="001400A0">
          <w:pPr>
            <w:pStyle w:val="TOC3"/>
            <w:tabs>
              <w:tab w:val="right" w:leader="dot" w:pos="9350"/>
            </w:tabs>
            <w:rPr>
              <w:rFonts w:eastAsiaTheme="minorEastAsia"/>
              <w:noProof/>
              <w:szCs w:val="20"/>
              <w:lang w:bidi="hi-IN"/>
            </w:rPr>
          </w:pPr>
          <w:hyperlink w:anchor="_Toc217046438" w:history="1">
            <w:r w:rsidR="00F50C90" w:rsidRPr="00073B5A">
              <w:rPr>
                <w:rStyle w:val="Hyperlink"/>
                <w:rFonts w:ascii="Times New Roman" w:eastAsia="Times New Roman" w:hAnsi="Times New Roman" w:cs="Times New Roman"/>
                <w:b/>
                <w:bCs/>
                <w:noProof/>
              </w:rPr>
              <w:t>2.8.3 Motion and Interactivity</w:t>
            </w:r>
            <w:r w:rsidR="00F50C90">
              <w:rPr>
                <w:noProof/>
                <w:webHidden/>
              </w:rPr>
              <w:tab/>
            </w:r>
            <w:r>
              <w:rPr>
                <w:noProof/>
                <w:webHidden/>
              </w:rPr>
              <w:fldChar w:fldCharType="begin"/>
            </w:r>
            <w:r w:rsidR="00F50C90">
              <w:rPr>
                <w:noProof/>
                <w:webHidden/>
              </w:rPr>
              <w:instrText xml:space="preserve"> PAGEREF _Toc217046438 \h </w:instrText>
            </w:r>
            <w:r>
              <w:rPr>
                <w:noProof/>
                <w:webHidden/>
              </w:rPr>
            </w:r>
            <w:r>
              <w:rPr>
                <w:noProof/>
                <w:webHidden/>
              </w:rPr>
              <w:fldChar w:fldCharType="separate"/>
            </w:r>
            <w:r w:rsidR="00F50C90">
              <w:rPr>
                <w:noProof/>
                <w:webHidden/>
              </w:rPr>
              <w:t>9</w:t>
            </w:r>
            <w:r>
              <w:rPr>
                <w:noProof/>
                <w:webHidden/>
              </w:rPr>
              <w:fldChar w:fldCharType="end"/>
            </w:r>
          </w:hyperlink>
        </w:p>
        <w:p w:rsidR="00F50C90" w:rsidRDefault="001400A0">
          <w:pPr>
            <w:pStyle w:val="TOC2"/>
            <w:tabs>
              <w:tab w:val="right" w:leader="dot" w:pos="9350"/>
            </w:tabs>
            <w:rPr>
              <w:rFonts w:eastAsiaTheme="minorEastAsia"/>
              <w:noProof/>
              <w:szCs w:val="20"/>
              <w:lang w:bidi="hi-IN"/>
            </w:rPr>
          </w:pPr>
          <w:hyperlink w:anchor="_Toc217046439" w:history="1">
            <w:r w:rsidR="00F50C90" w:rsidRPr="00073B5A">
              <w:rPr>
                <w:rStyle w:val="Hyperlink"/>
                <w:rFonts w:ascii="Times New Roman" w:eastAsia="Times New Roman" w:hAnsi="Times New Roman" w:cs="Times New Roman"/>
                <w:b/>
                <w:bCs/>
                <w:noProof/>
              </w:rPr>
              <w:t>2.9 Platform-Specific Interpretive Contexts</w:t>
            </w:r>
            <w:r w:rsidR="00F50C90">
              <w:rPr>
                <w:noProof/>
                <w:webHidden/>
              </w:rPr>
              <w:tab/>
            </w:r>
            <w:r>
              <w:rPr>
                <w:noProof/>
                <w:webHidden/>
              </w:rPr>
              <w:fldChar w:fldCharType="begin"/>
            </w:r>
            <w:r w:rsidR="00F50C90">
              <w:rPr>
                <w:noProof/>
                <w:webHidden/>
              </w:rPr>
              <w:instrText xml:space="preserve"> PAGEREF _Toc217046439 \h </w:instrText>
            </w:r>
            <w:r>
              <w:rPr>
                <w:noProof/>
                <w:webHidden/>
              </w:rPr>
            </w:r>
            <w:r>
              <w:rPr>
                <w:noProof/>
                <w:webHidden/>
              </w:rPr>
              <w:fldChar w:fldCharType="separate"/>
            </w:r>
            <w:r w:rsidR="00F50C90">
              <w:rPr>
                <w:noProof/>
                <w:webHidden/>
              </w:rPr>
              <w:t>9</w:t>
            </w:r>
            <w:r>
              <w:rPr>
                <w:noProof/>
                <w:webHidden/>
              </w:rPr>
              <w:fldChar w:fldCharType="end"/>
            </w:r>
          </w:hyperlink>
        </w:p>
        <w:p w:rsidR="00F50C90" w:rsidRDefault="001400A0">
          <w:pPr>
            <w:pStyle w:val="TOC1"/>
            <w:tabs>
              <w:tab w:val="right" w:leader="dot" w:pos="9350"/>
            </w:tabs>
            <w:rPr>
              <w:rFonts w:eastAsiaTheme="minorEastAsia"/>
              <w:noProof/>
              <w:szCs w:val="20"/>
              <w:lang w:bidi="hi-IN"/>
            </w:rPr>
          </w:pPr>
          <w:hyperlink w:anchor="_Toc217046440" w:history="1">
            <w:r w:rsidR="00F50C90" w:rsidRPr="00073B5A">
              <w:rPr>
                <w:rStyle w:val="Hyperlink"/>
                <w:rFonts w:ascii="Times New Roman" w:eastAsia="Times New Roman" w:hAnsi="Times New Roman" w:cs="Times New Roman"/>
                <w:b/>
                <w:bCs/>
                <w:noProof/>
                <w:kern w:val="36"/>
              </w:rPr>
              <w:t>3. METHODOLOGY</w:t>
            </w:r>
            <w:r w:rsidR="00F50C90">
              <w:rPr>
                <w:noProof/>
                <w:webHidden/>
              </w:rPr>
              <w:tab/>
            </w:r>
            <w:r>
              <w:rPr>
                <w:noProof/>
                <w:webHidden/>
              </w:rPr>
              <w:fldChar w:fldCharType="begin"/>
            </w:r>
            <w:r w:rsidR="00F50C90">
              <w:rPr>
                <w:noProof/>
                <w:webHidden/>
              </w:rPr>
              <w:instrText xml:space="preserve"> PAGEREF _Toc217046440 \h </w:instrText>
            </w:r>
            <w:r>
              <w:rPr>
                <w:noProof/>
                <w:webHidden/>
              </w:rPr>
            </w:r>
            <w:r>
              <w:rPr>
                <w:noProof/>
                <w:webHidden/>
              </w:rPr>
              <w:fldChar w:fldCharType="separate"/>
            </w:r>
            <w:r w:rsidR="00F50C90">
              <w:rPr>
                <w:noProof/>
                <w:webHidden/>
              </w:rPr>
              <w:t>10</w:t>
            </w:r>
            <w:r>
              <w:rPr>
                <w:noProof/>
                <w:webHidden/>
              </w:rPr>
              <w:fldChar w:fldCharType="end"/>
            </w:r>
          </w:hyperlink>
        </w:p>
        <w:p w:rsidR="00F50C90" w:rsidRDefault="001400A0">
          <w:pPr>
            <w:pStyle w:val="TOC2"/>
            <w:tabs>
              <w:tab w:val="right" w:leader="dot" w:pos="9350"/>
            </w:tabs>
            <w:rPr>
              <w:rFonts w:eastAsiaTheme="minorEastAsia"/>
              <w:noProof/>
              <w:szCs w:val="20"/>
              <w:lang w:bidi="hi-IN"/>
            </w:rPr>
          </w:pPr>
          <w:hyperlink w:anchor="_Toc217046441" w:history="1">
            <w:r w:rsidR="00F50C90" w:rsidRPr="00073B5A">
              <w:rPr>
                <w:rStyle w:val="Hyperlink"/>
                <w:rFonts w:ascii="Times New Roman" w:eastAsia="Times New Roman" w:hAnsi="Times New Roman" w:cs="Times New Roman"/>
                <w:b/>
                <w:bCs/>
                <w:noProof/>
              </w:rPr>
              <w:t>3.1 Research Philosophy and Approach</w:t>
            </w:r>
            <w:r w:rsidR="00F50C90">
              <w:rPr>
                <w:noProof/>
                <w:webHidden/>
              </w:rPr>
              <w:tab/>
            </w:r>
            <w:r>
              <w:rPr>
                <w:noProof/>
                <w:webHidden/>
              </w:rPr>
              <w:fldChar w:fldCharType="begin"/>
            </w:r>
            <w:r w:rsidR="00F50C90">
              <w:rPr>
                <w:noProof/>
                <w:webHidden/>
              </w:rPr>
              <w:instrText xml:space="preserve"> PAGEREF _Toc217046441 \h </w:instrText>
            </w:r>
            <w:r>
              <w:rPr>
                <w:noProof/>
                <w:webHidden/>
              </w:rPr>
            </w:r>
            <w:r>
              <w:rPr>
                <w:noProof/>
                <w:webHidden/>
              </w:rPr>
              <w:fldChar w:fldCharType="separate"/>
            </w:r>
            <w:r w:rsidR="00F50C90">
              <w:rPr>
                <w:noProof/>
                <w:webHidden/>
              </w:rPr>
              <w:t>10</w:t>
            </w:r>
            <w:r>
              <w:rPr>
                <w:noProof/>
                <w:webHidden/>
              </w:rPr>
              <w:fldChar w:fldCharType="end"/>
            </w:r>
          </w:hyperlink>
        </w:p>
        <w:p w:rsidR="00F50C90" w:rsidRDefault="001400A0">
          <w:pPr>
            <w:pStyle w:val="TOC2"/>
            <w:tabs>
              <w:tab w:val="right" w:leader="dot" w:pos="9350"/>
            </w:tabs>
            <w:rPr>
              <w:rFonts w:eastAsiaTheme="minorEastAsia"/>
              <w:noProof/>
              <w:szCs w:val="20"/>
              <w:lang w:bidi="hi-IN"/>
            </w:rPr>
          </w:pPr>
          <w:hyperlink w:anchor="_Toc217046442" w:history="1">
            <w:r w:rsidR="00F50C90" w:rsidRPr="00073B5A">
              <w:rPr>
                <w:rStyle w:val="Hyperlink"/>
                <w:rFonts w:ascii="Times New Roman" w:eastAsia="Times New Roman" w:hAnsi="Times New Roman" w:cs="Times New Roman"/>
                <w:b/>
                <w:bCs/>
                <w:noProof/>
              </w:rPr>
              <w:t>3.2 Research Design</w:t>
            </w:r>
            <w:r w:rsidR="00F50C90">
              <w:rPr>
                <w:noProof/>
                <w:webHidden/>
              </w:rPr>
              <w:tab/>
            </w:r>
            <w:r>
              <w:rPr>
                <w:noProof/>
                <w:webHidden/>
              </w:rPr>
              <w:fldChar w:fldCharType="begin"/>
            </w:r>
            <w:r w:rsidR="00F50C90">
              <w:rPr>
                <w:noProof/>
                <w:webHidden/>
              </w:rPr>
              <w:instrText xml:space="preserve"> PAGEREF _Toc217046442 \h </w:instrText>
            </w:r>
            <w:r>
              <w:rPr>
                <w:noProof/>
                <w:webHidden/>
              </w:rPr>
            </w:r>
            <w:r>
              <w:rPr>
                <w:noProof/>
                <w:webHidden/>
              </w:rPr>
              <w:fldChar w:fldCharType="separate"/>
            </w:r>
            <w:r w:rsidR="00F50C90">
              <w:rPr>
                <w:noProof/>
                <w:webHidden/>
              </w:rPr>
              <w:t>10</w:t>
            </w:r>
            <w:r>
              <w:rPr>
                <w:noProof/>
                <w:webHidden/>
              </w:rPr>
              <w:fldChar w:fldCharType="end"/>
            </w:r>
          </w:hyperlink>
        </w:p>
        <w:p w:rsidR="00F50C90" w:rsidRDefault="001400A0">
          <w:pPr>
            <w:pStyle w:val="TOC2"/>
            <w:tabs>
              <w:tab w:val="right" w:leader="dot" w:pos="9350"/>
            </w:tabs>
            <w:rPr>
              <w:rFonts w:eastAsiaTheme="minorEastAsia"/>
              <w:noProof/>
              <w:szCs w:val="20"/>
              <w:lang w:bidi="hi-IN"/>
            </w:rPr>
          </w:pPr>
          <w:hyperlink w:anchor="_Toc217046443" w:history="1">
            <w:r w:rsidR="00F50C90" w:rsidRPr="00073B5A">
              <w:rPr>
                <w:rStyle w:val="Hyperlink"/>
                <w:rFonts w:ascii="Times New Roman" w:eastAsia="Times New Roman" w:hAnsi="Times New Roman" w:cs="Times New Roman"/>
                <w:b/>
                <w:bCs/>
                <w:noProof/>
              </w:rPr>
              <w:t>3.3 Digital Content Analysis</w:t>
            </w:r>
            <w:r w:rsidR="00F50C90">
              <w:rPr>
                <w:noProof/>
                <w:webHidden/>
              </w:rPr>
              <w:tab/>
            </w:r>
            <w:r>
              <w:rPr>
                <w:noProof/>
                <w:webHidden/>
              </w:rPr>
              <w:fldChar w:fldCharType="begin"/>
            </w:r>
            <w:r w:rsidR="00F50C90">
              <w:rPr>
                <w:noProof/>
                <w:webHidden/>
              </w:rPr>
              <w:instrText xml:space="preserve"> PAGEREF _Toc217046443 \h </w:instrText>
            </w:r>
            <w:r>
              <w:rPr>
                <w:noProof/>
                <w:webHidden/>
              </w:rPr>
            </w:r>
            <w:r>
              <w:rPr>
                <w:noProof/>
                <w:webHidden/>
              </w:rPr>
              <w:fldChar w:fldCharType="separate"/>
            </w:r>
            <w:r w:rsidR="00F50C90">
              <w:rPr>
                <w:noProof/>
                <w:webHidden/>
              </w:rPr>
              <w:t>11</w:t>
            </w:r>
            <w:r>
              <w:rPr>
                <w:noProof/>
                <w:webHidden/>
              </w:rPr>
              <w:fldChar w:fldCharType="end"/>
            </w:r>
          </w:hyperlink>
        </w:p>
        <w:p w:rsidR="00F50C90" w:rsidRDefault="001400A0">
          <w:pPr>
            <w:pStyle w:val="TOC3"/>
            <w:tabs>
              <w:tab w:val="right" w:leader="dot" w:pos="9350"/>
            </w:tabs>
            <w:rPr>
              <w:rFonts w:eastAsiaTheme="minorEastAsia"/>
              <w:noProof/>
              <w:szCs w:val="20"/>
              <w:lang w:bidi="hi-IN"/>
            </w:rPr>
          </w:pPr>
          <w:hyperlink w:anchor="_Toc217046444" w:history="1">
            <w:r w:rsidR="00F50C90" w:rsidRPr="00073B5A">
              <w:rPr>
                <w:rStyle w:val="Hyperlink"/>
                <w:rFonts w:ascii="Times New Roman" w:eastAsia="Times New Roman" w:hAnsi="Times New Roman" w:cs="Times New Roman"/>
                <w:b/>
                <w:bCs/>
                <w:noProof/>
              </w:rPr>
              <w:t>3.3.1 Sample Selection</w:t>
            </w:r>
            <w:r w:rsidR="00F50C90">
              <w:rPr>
                <w:noProof/>
                <w:webHidden/>
              </w:rPr>
              <w:tab/>
            </w:r>
            <w:r>
              <w:rPr>
                <w:noProof/>
                <w:webHidden/>
              </w:rPr>
              <w:fldChar w:fldCharType="begin"/>
            </w:r>
            <w:r w:rsidR="00F50C90">
              <w:rPr>
                <w:noProof/>
                <w:webHidden/>
              </w:rPr>
              <w:instrText xml:space="preserve"> PAGEREF _Toc217046444 \h </w:instrText>
            </w:r>
            <w:r>
              <w:rPr>
                <w:noProof/>
                <w:webHidden/>
              </w:rPr>
            </w:r>
            <w:r>
              <w:rPr>
                <w:noProof/>
                <w:webHidden/>
              </w:rPr>
              <w:fldChar w:fldCharType="separate"/>
            </w:r>
            <w:r w:rsidR="00F50C90">
              <w:rPr>
                <w:noProof/>
                <w:webHidden/>
              </w:rPr>
              <w:t>11</w:t>
            </w:r>
            <w:r>
              <w:rPr>
                <w:noProof/>
                <w:webHidden/>
              </w:rPr>
              <w:fldChar w:fldCharType="end"/>
            </w:r>
          </w:hyperlink>
        </w:p>
        <w:p w:rsidR="00F50C90" w:rsidRDefault="001400A0">
          <w:pPr>
            <w:pStyle w:val="TOC3"/>
            <w:tabs>
              <w:tab w:val="right" w:leader="dot" w:pos="9350"/>
            </w:tabs>
            <w:rPr>
              <w:rFonts w:eastAsiaTheme="minorEastAsia"/>
              <w:noProof/>
              <w:szCs w:val="20"/>
              <w:lang w:bidi="hi-IN"/>
            </w:rPr>
          </w:pPr>
          <w:hyperlink w:anchor="_Toc217046445" w:history="1">
            <w:r w:rsidR="00F50C90" w:rsidRPr="00073B5A">
              <w:rPr>
                <w:rStyle w:val="Hyperlink"/>
                <w:rFonts w:ascii="Times New Roman" w:eastAsia="Times New Roman" w:hAnsi="Times New Roman" w:cs="Times New Roman"/>
                <w:b/>
                <w:bCs/>
                <w:noProof/>
              </w:rPr>
              <w:t>3.3.2 Content Coding Framework</w:t>
            </w:r>
            <w:r w:rsidR="00F50C90">
              <w:rPr>
                <w:noProof/>
                <w:webHidden/>
              </w:rPr>
              <w:tab/>
            </w:r>
            <w:r>
              <w:rPr>
                <w:noProof/>
                <w:webHidden/>
              </w:rPr>
              <w:fldChar w:fldCharType="begin"/>
            </w:r>
            <w:r w:rsidR="00F50C90">
              <w:rPr>
                <w:noProof/>
                <w:webHidden/>
              </w:rPr>
              <w:instrText xml:space="preserve"> PAGEREF _Toc217046445 \h </w:instrText>
            </w:r>
            <w:r>
              <w:rPr>
                <w:noProof/>
                <w:webHidden/>
              </w:rPr>
            </w:r>
            <w:r>
              <w:rPr>
                <w:noProof/>
                <w:webHidden/>
              </w:rPr>
              <w:fldChar w:fldCharType="separate"/>
            </w:r>
            <w:r w:rsidR="00F50C90">
              <w:rPr>
                <w:noProof/>
                <w:webHidden/>
              </w:rPr>
              <w:t>11</w:t>
            </w:r>
            <w:r>
              <w:rPr>
                <w:noProof/>
                <w:webHidden/>
              </w:rPr>
              <w:fldChar w:fldCharType="end"/>
            </w:r>
          </w:hyperlink>
        </w:p>
        <w:p w:rsidR="00F50C90" w:rsidRDefault="001400A0">
          <w:pPr>
            <w:pStyle w:val="TOC2"/>
            <w:tabs>
              <w:tab w:val="right" w:leader="dot" w:pos="9350"/>
            </w:tabs>
            <w:rPr>
              <w:rFonts w:eastAsiaTheme="minorEastAsia"/>
              <w:noProof/>
              <w:szCs w:val="20"/>
              <w:lang w:bidi="hi-IN"/>
            </w:rPr>
          </w:pPr>
          <w:hyperlink w:anchor="_Toc217046446" w:history="1">
            <w:r w:rsidR="00F50C90" w:rsidRPr="00073B5A">
              <w:rPr>
                <w:rStyle w:val="Hyperlink"/>
                <w:rFonts w:ascii="Times New Roman" w:eastAsia="Times New Roman" w:hAnsi="Times New Roman" w:cs="Times New Roman"/>
                <w:b/>
                <w:bCs/>
                <w:noProof/>
              </w:rPr>
              <w:t>3.4 Consumer Interpretation Analysis</w:t>
            </w:r>
            <w:r w:rsidR="00F50C90">
              <w:rPr>
                <w:noProof/>
                <w:webHidden/>
              </w:rPr>
              <w:tab/>
            </w:r>
            <w:r>
              <w:rPr>
                <w:noProof/>
                <w:webHidden/>
              </w:rPr>
              <w:fldChar w:fldCharType="begin"/>
            </w:r>
            <w:r w:rsidR="00F50C90">
              <w:rPr>
                <w:noProof/>
                <w:webHidden/>
              </w:rPr>
              <w:instrText xml:space="preserve"> PAGEREF _Toc217046446 \h </w:instrText>
            </w:r>
            <w:r>
              <w:rPr>
                <w:noProof/>
                <w:webHidden/>
              </w:rPr>
            </w:r>
            <w:r>
              <w:rPr>
                <w:noProof/>
                <w:webHidden/>
              </w:rPr>
              <w:fldChar w:fldCharType="separate"/>
            </w:r>
            <w:r w:rsidR="00F50C90">
              <w:rPr>
                <w:noProof/>
                <w:webHidden/>
              </w:rPr>
              <w:t>12</w:t>
            </w:r>
            <w:r>
              <w:rPr>
                <w:noProof/>
                <w:webHidden/>
              </w:rPr>
              <w:fldChar w:fldCharType="end"/>
            </w:r>
          </w:hyperlink>
        </w:p>
        <w:p w:rsidR="00F50C90" w:rsidRDefault="001400A0">
          <w:pPr>
            <w:pStyle w:val="TOC3"/>
            <w:tabs>
              <w:tab w:val="right" w:leader="dot" w:pos="9350"/>
            </w:tabs>
            <w:rPr>
              <w:rFonts w:eastAsiaTheme="minorEastAsia"/>
              <w:noProof/>
              <w:szCs w:val="20"/>
              <w:lang w:bidi="hi-IN"/>
            </w:rPr>
          </w:pPr>
          <w:hyperlink w:anchor="_Toc217046447" w:history="1">
            <w:r w:rsidR="00F50C90" w:rsidRPr="00073B5A">
              <w:rPr>
                <w:rStyle w:val="Hyperlink"/>
                <w:rFonts w:ascii="Times New Roman" w:eastAsia="Times New Roman" w:hAnsi="Times New Roman" w:cs="Times New Roman"/>
                <w:b/>
                <w:bCs/>
                <w:noProof/>
              </w:rPr>
              <w:t>3.4.1 Data Source</w:t>
            </w:r>
            <w:r w:rsidR="00F50C90">
              <w:rPr>
                <w:noProof/>
                <w:webHidden/>
              </w:rPr>
              <w:tab/>
            </w:r>
            <w:r>
              <w:rPr>
                <w:noProof/>
                <w:webHidden/>
              </w:rPr>
              <w:fldChar w:fldCharType="begin"/>
            </w:r>
            <w:r w:rsidR="00F50C90">
              <w:rPr>
                <w:noProof/>
                <w:webHidden/>
              </w:rPr>
              <w:instrText xml:space="preserve"> PAGEREF _Toc217046447 \h </w:instrText>
            </w:r>
            <w:r>
              <w:rPr>
                <w:noProof/>
                <w:webHidden/>
              </w:rPr>
            </w:r>
            <w:r>
              <w:rPr>
                <w:noProof/>
                <w:webHidden/>
              </w:rPr>
              <w:fldChar w:fldCharType="separate"/>
            </w:r>
            <w:r w:rsidR="00F50C90">
              <w:rPr>
                <w:noProof/>
                <w:webHidden/>
              </w:rPr>
              <w:t>12</w:t>
            </w:r>
            <w:r>
              <w:rPr>
                <w:noProof/>
                <w:webHidden/>
              </w:rPr>
              <w:fldChar w:fldCharType="end"/>
            </w:r>
          </w:hyperlink>
        </w:p>
        <w:p w:rsidR="00F50C90" w:rsidRDefault="001400A0">
          <w:pPr>
            <w:pStyle w:val="TOC3"/>
            <w:tabs>
              <w:tab w:val="right" w:leader="dot" w:pos="9350"/>
            </w:tabs>
            <w:rPr>
              <w:rFonts w:eastAsiaTheme="minorEastAsia"/>
              <w:noProof/>
              <w:szCs w:val="20"/>
              <w:lang w:bidi="hi-IN"/>
            </w:rPr>
          </w:pPr>
          <w:hyperlink w:anchor="_Toc217046448" w:history="1">
            <w:r w:rsidR="00F50C90" w:rsidRPr="00073B5A">
              <w:rPr>
                <w:rStyle w:val="Hyperlink"/>
                <w:rFonts w:ascii="Times New Roman" w:eastAsia="Times New Roman" w:hAnsi="Times New Roman" w:cs="Times New Roman"/>
                <w:b/>
                <w:bCs/>
                <w:noProof/>
              </w:rPr>
              <w:t>3.4.2 Sampling Strategy</w:t>
            </w:r>
            <w:r w:rsidR="00F50C90">
              <w:rPr>
                <w:noProof/>
                <w:webHidden/>
              </w:rPr>
              <w:tab/>
            </w:r>
            <w:r>
              <w:rPr>
                <w:noProof/>
                <w:webHidden/>
              </w:rPr>
              <w:fldChar w:fldCharType="begin"/>
            </w:r>
            <w:r w:rsidR="00F50C90">
              <w:rPr>
                <w:noProof/>
                <w:webHidden/>
              </w:rPr>
              <w:instrText xml:space="preserve"> PAGEREF _Toc217046448 \h </w:instrText>
            </w:r>
            <w:r>
              <w:rPr>
                <w:noProof/>
                <w:webHidden/>
              </w:rPr>
            </w:r>
            <w:r>
              <w:rPr>
                <w:noProof/>
                <w:webHidden/>
              </w:rPr>
              <w:fldChar w:fldCharType="separate"/>
            </w:r>
            <w:r w:rsidR="00F50C90">
              <w:rPr>
                <w:noProof/>
                <w:webHidden/>
              </w:rPr>
              <w:t>12</w:t>
            </w:r>
            <w:r>
              <w:rPr>
                <w:noProof/>
                <w:webHidden/>
              </w:rPr>
              <w:fldChar w:fldCharType="end"/>
            </w:r>
          </w:hyperlink>
        </w:p>
        <w:p w:rsidR="00F50C90" w:rsidRDefault="001400A0">
          <w:pPr>
            <w:pStyle w:val="TOC2"/>
            <w:tabs>
              <w:tab w:val="right" w:leader="dot" w:pos="9350"/>
            </w:tabs>
            <w:rPr>
              <w:rFonts w:eastAsiaTheme="minorEastAsia"/>
              <w:noProof/>
              <w:szCs w:val="20"/>
              <w:lang w:bidi="hi-IN"/>
            </w:rPr>
          </w:pPr>
          <w:hyperlink w:anchor="_Toc217046449" w:history="1">
            <w:r w:rsidR="00F50C90" w:rsidRPr="00073B5A">
              <w:rPr>
                <w:rStyle w:val="Hyperlink"/>
                <w:rFonts w:ascii="Times New Roman" w:eastAsia="Times New Roman" w:hAnsi="Times New Roman" w:cs="Times New Roman"/>
                <w:b/>
                <w:bCs/>
                <w:noProof/>
              </w:rPr>
              <w:t>3.5 Cross-Platform Observational Analysis</w:t>
            </w:r>
            <w:r w:rsidR="00F50C90">
              <w:rPr>
                <w:noProof/>
                <w:webHidden/>
              </w:rPr>
              <w:tab/>
            </w:r>
            <w:r>
              <w:rPr>
                <w:noProof/>
                <w:webHidden/>
              </w:rPr>
              <w:fldChar w:fldCharType="begin"/>
            </w:r>
            <w:r w:rsidR="00F50C90">
              <w:rPr>
                <w:noProof/>
                <w:webHidden/>
              </w:rPr>
              <w:instrText xml:space="preserve"> PAGEREF _Toc217046449 \h </w:instrText>
            </w:r>
            <w:r>
              <w:rPr>
                <w:noProof/>
                <w:webHidden/>
              </w:rPr>
            </w:r>
            <w:r>
              <w:rPr>
                <w:noProof/>
                <w:webHidden/>
              </w:rPr>
              <w:fldChar w:fldCharType="separate"/>
            </w:r>
            <w:r w:rsidR="00F50C90">
              <w:rPr>
                <w:noProof/>
                <w:webHidden/>
              </w:rPr>
              <w:t>12</w:t>
            </w:r>
            <w:r>
              <w:rPr>
                <w:noProof/>
                <w:webHidden/>
              </w:rPr>
              <w:fldChar w:fldCharType="end"/>
            </w:r>
          </w:hyperlink>
        </w:p>
        <w:p w:rsidR="00F50C90" w:rsidRDefault="001400A0">
          <w:pPr>
            <w:pStyle w:val="TOC2"/>
            <w:tabs>
              <w:tab w:val="right" w:leader="dot" w:pos="9350"/>
            </w:tabs>
            <w:rPr>
              <w:rFonts w:eastAsiaTheme="minorEastAsia"/>
              <w:noProof/>
              <w:szCs w:val="20"/>
              <w:lang w:bidi="hi-IN"/>
            </w:rPr>
          </w:pPr>
          <w:hyperlink w:anchor="_Toc217046450" w:history="1">
            <w:r w:rsidR="00F50C90" w:rsidRPr="00073B5A">
              <w:rPr>
                <w:rStyle w:val="Hyperlink"/>
                <w:rFonts w:ascii="Times New Roman" w:eastAsia="Times New Roman" w:hAnsi="Times New Roman" w:cs="Times New Roman"/>
                <w:b/>
                <w:bCs/>
                <w:noProof/>
              </w:rPr>
              <w:t>3.6 Data Analysis Techniques</w:t>
            </w:r>
            <w:r w:rsidR="00F50C90">
              <w:rPr>
                <w:noProof/>
                <w:webHidden/>
              </w:rPr>
              <w:tab/>
            </w:r>
            <w:r>
              <w:rPr>
                <w:noProof/>
                <w:webHidden/>
              </w:rPr>
              <w:fldChar w:fldCharType="begin"/>
            </w:r>
            <w:r w:rsidR="00F50C90">
              <w:rPr>
                <w:noProof/>
                <w:webHidden/>
              </w:rPr>
              <w:instrText xml:space="preserve"> PAGEREF _Toc217046450 \h </w:instrText>
            </w:r>
            <w:r>
              <w:rPr>
                <w:noProof/>
                <w:webHidden/>
              </w:rPr>
            </w:r>
            <w:r>
              <w:rPr>
                <w:noProof/>
                <w:webHidden/>
              </w:rPr>
              <w:fldChar w:fldCharType="separate"/>
            </w:r>
            <w:r w:rsidR="00F50C90">
              <w:rPr>
                <w:noProof/>
                <w:webHidden/>
              </w:rPr>
              <w:t>12</w:t>
            </w:r>
            <w:r>
              <w:rPr>
                <w:noProof/>
                <w:webHidden/>
              </w:rPr>
              <w:fldChar w:fldCharType="end"/>
            </w:r>
          </w:hyperlink>
        </w:p>
        <w:p w:rsidR="00F50C90" w:rsidRDefault="001400A0">
          <w:pPr>
            <w:pStyle w:val="TOC3"/>
            <w:tabs>
              <w:tab w:val="right" w:leader="dot" w:pos="9350"/>
            </w:tabs>
            <w:rPr>
              <w:rFonts w:eastAsiaTheme="minorEastAsia"/>
              <w:noProof/>
              <w:szCs w:val="20"/>
              <w:lang w:bidi="hi-IN"/>
            </w:rPr>
          </w:pPr>
          <w:hyperlink w:anchor="_Toc217046451" w:history="1">
            <w:r w:rsidR="00F50C90" w:rsidRPr="00073B5A">
              <w:rPr>
                <w:rStyle w:val="Hyperlink"/>
                <w:rFonts w:ascii="Times New Roman" w:eastAsia="Times New Roman" w:hAnsi="Times New Roman" w:cs="Times New Roman"/>
                <w:b/>
                <w:bCs/>
                <w:noProof/>
              </w:rPr>
              <w:t>3.6.1 Thematic Analysis</w:t>
            </w:r>
            <w:r w:rsidR="00F50C90">
              <w:rPr>
                <w:noProof/>
                <w:webHidden/>
              </w:rPr>
              <w:tab/>
            </w:r>
            <w:r>
              <w:rPr>
                <w:noProof/>
                <w:webHidden/>
              </w:rPr>
              <w:fldChar w:fldCharType="begin"/>
            </w:r>
            <w:r w:rsidR="00F50C90">
              <w:rPr>
                <w:noProof/>
                <w:webHidden/>
              </w:rPr>
              <w:instrText xml:space="preserve"> PAGEREF _Toc217046451 \h </w:instrText>
            </w:r>
            <w:r>
              <w:rPr>
                <w:noProof/>
                <w:webHidden/>
              </w:rPr>
            </w:r>
            <w:r>
              <w:rPr>
                <w:noProof/>
                <w:webHidden/>
              </w:rPr>
              <w:fldChar w:fldCharType="separate"/>
            </w:r>
            <w:r w:rsidR="00F50C90">
              <w:rPr>
                <w:noProof/>
                <w:webHidden/>
              </w:rPr>
              <w:t>13</w:t>
            </w:r>
            <w:r>
              <w:rPr>
                <w:noProof/>
                <w:webHidden/>
              </w:rPr>
              <w:fldChar w:fldCharType="end"/>
            </w:r>
          </w:hyperlink>
        </w:p>
        <w:p w:rsidR="00F50C90" w:rsidRDefault="001400A0">
          <w:pPr>
            <w:pStyle w:val="TOC3"/>
            <w:tabs>
              <w:tab w:val="right" w:leader="dot" w:pos="9350"/>
            </w:tabs>
            <w:rPr>
              <w:rFonts w:eastAsiaTheme="minorEastAsia"/>
              <w:noProof/>
              <w:szCs w:val="20"/>
              <w:lang w:bidi="hi-IN"/>
            </w:rPr>
          </w:pPr>
          <w:hyperlink w:anchor="_Toc217046452" w:history="1">
            <w:r w:rsidR="00F50C90" w:rsidRPr="00073B5A">
              <w:rPr>
                <w:rStyle w:val="Hyperlink"/>
                <w:rFonts w:ascii="Times New Roman" w:eastAsia="Times New Roman" w:hAnsi="Times New Roman" w:cs="Times New Roman"/>
                <w:b/>
                <w:bCs/>
                <w:noProof/>
              </w:rPr>
              <w:t>3.6.2 Semiotic Analysis</w:t>
            </w:r>
            <w:r w:rsidR="00F50C90">
              <w:rPr>
                <w:noProof/>
                <w:webHidden/>
              </w:rPr>
              <w:tab/>
            </w:r>
            <w:r>
              <w:rPr>
                <w:noProof/>
                <w:webHidden/>
              </w:rPr>
              <w:fldChar w:fldCharType="begin"/>
            </w:r>
            <w:r w:rsidR="00F50C90">
              <w:rPr>
                <w:noProof/>
                <w:webHidden/>
              </w:rPr>
              <w:instrText xml:space="preserve"> PAGEREF _Toc217046452 \h </w:instrText>
            </w:r>
            <w:r>
              <w:rPr>
                <w:noProof/>
                <w:webHidden/>
              </w:rPr>
            </w:r>
            <w:r>
              <w:rPr>
                <w:noProof/>
                <w:webHidden/>
              </w:rPr>
              <w:fldChar w:fldCharType="separate"/>
            </w:r>
            <w:r w:rsidR="00F50C90">
              <w:rPr>
                <w:noProof/>
                <w:webHidden/>
              </w:rPr>
              <w:t>13</w:t>
            </w:r>
            <w:r>
              <w:rPr>
                <w:noProof/>
                <w:webHidden/>
              </w:rPr>
              <w:fldChar w:fldCharType="end"/>
            </w:r>
          </w:hyperlink>
        </w:p>
        <w:p w:rsidR="00F50C90" w:rsidRDefault="001400A0">
          <w:pPr>
            <w:pStyle w:val="TOC3"/>
            <w:tabs>
              <w:tab w:val="right" w:leader="dot" w:pos="9350"/>
            </w:tabs>
            <w:rPr>
              <w:rFonts w:eastAsiaTheme="minorEastAsia"/>
              <w:noProof/>
              <w:szCs w:val="20"/>
              <w:lang w:bidi="hi-IN"/>
            </w:rPr>
          </w:pPr>
          <w:hyperlink w:anchor="_Toc217046453" w:history="1">
            <w:r w:rsidR="00F50C90" w:rsidRPr="00073B5A">
              <w:rPr>
                <w:rStyle w:val="Hyperlink"/>
                <w:rFonts w:ascii="Times New Roman" w:eastAsia="Times New Roman" w:hAnsi="Times New Roman" w:cs="Times New Roman"/>
                <w:b/>
                <w:bCs/>
                <w:noProof/>
              </w:rPr>
              <w:t>3.6.3 Interpretive Phenomenological Analysis (IPA)</w:t>
            </w:r>
            <w:r w:rsidR="00F50C90">
              <w:rPr>
                <w:noProof/>
                <w:webHidden/>
              </w:rPr>
              <w:tab/>
            </w:r>
            <w:r>
              <w:rPr>
                <w:noProof/>
                <w:webHidden/>
              </w:rPr>
              <w:fldChar w:fldCharType="begin"/>
            </w:r>
            <w:r w:rsidR="00F50C90">
              <w:rPr>
                <w:noProof/>
                <w:webHidden/>
              </w:rPr>
              <w:instrText xml:space="preserve"> PAGEREF _Toc217046453 \h </w:instrText>
            </w:r>
            <w:r>
              <w:rPr>
                <w:noProof/>
                <w:webHidden/>
              </w:rPr>
            </w:r>
            <w:r>
              <w:rPr>
                <w:noProof/>
                <w:webHidden/>
              </w:rPr>
              <w:fldChar w:fldCharType="separate"/>
            </w:r>
            <w:r w:rsidR="00F50C90">
              <w:rPr>
                <w:noProof/>
                <w:webHidden/>
              </w:rPr>
              <w:t>13</w:t>
            </w:r>
            <w:r>
              <w:rPr>
                <w:noProof/>
                <w:webHidden/>
              </w:rPr>
              <w:fldChar w:fldCharType="end"/>
            </w:r>
          </w:hyperlink>
        </w:p>
        <w:p w:rsidR="00F50C90" w:rsidRDefault="001400A0">
          <w:pPr>
            <w:pStyle w:val="TOC2"/>
            <w:tabs>
              <w:tab w:val="right" w:leader="dot" w:pos="9350"/>
            </w:tabs>
            <w:rPr>
              <w:rFonts w:eastAsiaTheme="minorEastAsia"/>
              <w:noProof/>
              <w:szCs w:val="20"/>
              <w:lang w:bidi="hi-IN"/>
            </w:rPr>
          </w:pPr>
          <w:hyperlink w:anchor="_Toc217046454" w:history="1">
            <w:r w:rsidR="00F50C90" w:rsidRPr="00073B5A">
              <w:rPr>
                <w:rStyle w:val="Hyperlink"/>
                <w:rFonts w:ascii="Times New Roman" w:eastAsia="Times New Roman" w:hAnsi="Times New Roman" w:cs="Times New Roman"/>
                <w:b/>
                <w:bCs/>
                <w:noProof/>
              </w:rPr>
              <w:t>3.7 Ethical Considerations</w:t>
            </w:r>
            <w:r w:rsidR="00F50C90">
              <w:rPr>
                <w:noProof/>
                <w:webHidden/>
              </w:rPr>
              <w:tab/>
            </w:r>
            <w:r>
              <w:rPr>
                <w:noProof/>
                <w:webHidden/>
              </w:rPr>
              <w:fldChar w:fldCharType="begin"/>
            </w:r>
            <w:r w:rsidR="00F50C90">
              <w:rPr>
                <w:noProof/>
                <w:webHidden/>
              </w:rPr>
              <w:instrText xml:space="preserve"> PAGEREF _Toc217046454 \h </w:instrText>
            </w:r>
            <w:r>
              <w:rPr>
                <w:noProof/>
                <w:webHidden/>
              </w:rPr>
            </w:r>
            <w:r>
              <w:rPr>
                <w:noProof/>
                <w:webHidden/>
              </w:rPr>
              <w:fldChar w:fldCharType="separate"/>
            </w:r>
            <w:r w:rsidR="00F50C90">
              <w:rPr>
                <w:noProof/>
                <w:webHidden/>
              </w:rPr>
              <w:t>13</w:t>
            </w:r>
            <w:r>
              <w:rPr>
                <w:noProof/>
                <w:webHidden/>
              </w:rPr>
              <w:fldChar w:fldCharType="end"/>
            </w:r>
          </w:hyperlink>
        </w:p>
        <w:p w:rsidR="00F50C90" w:rsidRDefault="001400A0">
          <w:pPr>
            <w:pStyle w:val="TOC1"/>
            <w:tabs>
              <w:tab w:val="right" w:leader="dot" w:pos="9350"/>
            </w:tabs>
            <w:rPr>
              <w:rFonts w:eastAsiaTheme="minorEastAsia"/>
              <w:noProof/>
              <w:szCs w:val="20"/>
              <w:lang w:bidi="hi-IN"/>
            </w:rPr>
          </w:pPr>
          <w:hyperlink w:anchor="_Toc217046455" w:history="1">
            <w:r w:rsidR="00F50C90" w:rsidRPr="00073B5A">
              <w:rPr>
                <w:rStyle w:val="Hyperlink"/>
                <w:rFonts w:ascii="Times New Roman" w:eastAsia="Times New Roman" w:hAnsi="Times New Roman" w:cs="Times New Roman"/>
                <w:b/>
                <w:bCs/>
                <w:noProof/>
                <w:kern w:val="36"/>
              </w:rPr>
              <w:t>4. FINDINGS</w:t>
            </w:r>
            <w:r w:rsidR="00F50C90">
              <w:rPr>
                <w:noProof/>
                <w:webHidden/>
              </w:rPr>
              <w:tab/>
            </w:r>
            <w:r>
              <w:rPr>
                <w:noProof/>
                <w:webHidden/>
              </w:rPr>
              <w:fldChar w:fldCharType="begin"/>
            </w:r>
            <w:r w:rsidR="00F50C90">
              <w:rPr>
                <w:noProof/>
                <w:webHidden/>
              </w:rPr>
              <w:instrText xml:space="preserve"> PAGEREF _Toc217046455 \h </w:instrText>
            </w:r>
            <w:r>
              <w:rPr>
                <w:noProof/>
                <w:webHidden/>
              </w:rPr>
            </w:r>
            <w:r>
              <w:rPr>
                <w:noProof/>
                <w:webHidden/>
              </w:rPr>
              <w:fldChar w:fldCharType="separate"/>
            </w:r>
            <w:r w:rsidR="00F50C90">
              <w:rPr>
                <w:noProof/>
                <w:webHidden/>
              </w:rPr>
              <w:t>13</w:t>
            </w:r>
            <w:r>
              <w:rPr>
                <w:noProof/>
                <w:webHidden/>
              </w:rPr>
              <w:fldChar w:fldCharType="end"/>
            </w:r>
          </w:hyperlink>
        </w:p>
        <w:p w:rsidR="00F50C90" w:rsidRDefault="001400A0">
          <w:pPr>
            <w:pStyle w:val="TOC2"/>
            <w:tabs>
              <w:tab w:val="right" w:leader="dot" w:pos="9350"/>
            </w:tabs>
            <w:rPr>
              <w:rFonts w:eastAsiaTheme="minorEastAsia"/>
              <w:noProof/>
              <w:szCs w:val="20"/>
              <w:lang w:bidi="hi-IN"/>
            </w:rPr>
          </w:pPr>
          <w:hyperlink w:anchor="_Toc217046456" w:history="1">
            <w:r w:rsidR="00F50C90" w:rsidRPr="00073B5A">
              <w:rPr>
                <w:rStyle w:val="Hyperlink"/>
                <w:rFonts w:ascii="Times New Roman" w:eastAsia="Times New Roman" w:hAnsi="Times New Roman" w:cs="Times New Roman"/>
                <w:b/>
                <w:bCs/>
                <w:noProof/>
              </w:rPr>
              <w:t>5. DISCUSSION</w:t>
            </w:r>
            <w:r w:rsidR="00F50C90">
              <w:rPr>
                <w:noProof/>
                <w:webHidden/>
              </w:rPr>
              <w:tab/>
            </w:r>
            <w:r>
              <w:rPr>
                <w:noProof/>
                <w:webHidden/>
              </w:rPr>
              <w:fldChar w:fldCharType="begin"/>
            </w:r>
            <w:r w:rsidR="00F50C90">
              <w:rPr>
                <w:noProof/>
                <w:webHidden/>
              </w:rPr>
              <w:instrText xml:space="preserve"> PAGEREF _Toc217046456 \h </w:instrText>
            </w:r>
            <w:r>
              <w:rPr>
                <w:noProof/>
                <w:webHidden/>
              </w:rPr>
            </w:r>
            <w:r>
              <w:rPr>
                <w:noProof/>
                <w:webHidden/>
              </w:rPr>
              <w:fldChar w:fldCharType="separate"/>
            </w:r>
            <w:r w:rsidR="00F50C90">
              <w:rPr>
                <w:noProof/>
                <w:webHidden/>
              </w:rPr>
              <w:t>14</w:t>
            </w:r>
            <w:r>
              <w:rPr>
                <w:noProof/>
                <w:webHidden/>
              </w:rPr>
              <w:fldChar w:fldCharType="end"/>
            </w:r>
          </w:hyperlink>
        </w:p>
        <w:p w:rsidR="00F50C90" w:rsidRDefault="001400A0">
          <w:pPr>
            <w:pStyle w:val="TOC2"/>
            <w:tabs>
              <w:tab w:val="right" w:leader="dot" w:pos="9350"/>
            </w:tabs>
            <w:rPr>
              <w:rFonts w:eastAsiaTheme="minorEastAsia"/>
              <w:noProof/>
              <w:szCs w:val="20"/>
              <w:lang w:bidi="hi-IN"/>
            </w:rPr>
          </w:pPr>
          <w:hyperlink w:anchor="_Toc217046457" w:history="1">
            <w:r w:rsidR="00F50C90" w:rsidRPr="00073B5A">
              <w:rPr>
                <w:rStyle w:val="Hyperlink"/>
                <w:rFonts w:ascii="Times New Roman" w:eastAsia="Times New Roman" w:hAnsi="Times New Roman" w:cs="Times New Roman"/>
                <w:b/>
                <w:bCs/>
                <w:noProof/>
              </w:rPr>
              <w:t>6. CONCLUSION</w:t>
            </w:r>
            <w:r w:rsidR="00F50C90">
              <w:rPr>
                <w:noProof/>
                <w:webHidden/>
              </w:rPr>
              <w:tab/>
            </w:r>
            <w:r>
              <w:rPr>
                <w:noProof/>
                <w:webHidden/>
              </w:rPr>
              <w:fldChar w:fldCharType="begin"/>
            </w:r>
            <w:r w:rsidR="00F50C90">
              <w:rPr>
                <w:noProof/>
                <w:webHidden/>
              </w:rPr>
              <w:instrText xml:space="preserve"> PAGEREF _Toc217046457 \h </w:instrText>
            </w:r>
            <w:r>
              <w:rPr>
                <w:noProof/>
                <w:webHidden/>
              </w:rPr>
            </w:r>
            <w:r>
              <w:rPr>
                <w:noProof/>
                <w:webHidden/>
              </w:rPr>
              <w:fldChar w:fldCharType="separate"/>
            </w:r>
            <w:r w:rsidR="00F50C90">
              <w:rPr>
                <w:noProof/>
                <w:webHidden/>
              </w:rPr>
              <w:t>16</w:t>
            </w:r>
            <w:r>
              <w:rPr>
                <w:noProof/>
                <w:webHidden/>
              </w:rPr>
              <w:fldChar w:fldCharType="end"/>
            </w:r>
          </w:hyperlink>
        </w:p>
        <w:p w:rsidR="00F50C90" w:rsidRDefault="001400A0">
          <w:pPr>
            <w:pStyle w:val="TOC2"/>
            <w:tabs>
              <w:tab w:val="right" w:leader="dot" w:pos="9350"/>
            </w:tabs>
            <w:rPr>
              <w:rFonts w:eastAsiaTheme="minorEastAsia"/>
              <w:noProof/>
              <w:szCs w:val="20"/>
              <w:lang w:bidi="hi-IN"/>
            </w:rPr>
          </w:pPr>
          <w:hyperlink w:anchor="_Toc217046458" w:history="1">
            <w:r w:rsidR="00F50C90" w:rsidRPr="00073B5A">
              <w:rPr>
                <w:rStyle w:val="Hyperlink"/>
                <w:rFonts w:ascii="Times New Roman" w:eastAsia="Times New Roman" w:hAnsi="Times New Roman" w:cs="Times New Roman"/>
                <w:b/>
                <w:bCs/>
                <w:noProof/>
              </w:rPr>
              <w:t>7. REFERENCES</w:t>
            </w:r>
            <w:r w:rsidR="00F50C90">
              <w:rPr>
                <w:noProof/>
                <w:webHidden/>
              </w:rPr>
              <w:tab/>
            </w:r>
            <w:r>
              <w:rPr>
                <w:noProof/>
                <w:webHidden/>
              </w:rPr>
              <w:fldChar w:fldCharType="begin"/>
            </w:r>
            <w:r w:rsidR="00F50C90">
              <w:rPr>
                <w:noProof/>
                <w:webHidden/>
              </w:rPr>
              <w:instrText xml:space="preserve"> PAGEREF _Toc217046458 \h </w:instrText>
            </w:r>
            <w:r>
              <w:rPr>
                <w:noProof/>
                <w:webHidden/>
              </w:rPr>
            </w:r>
            <w:r>
              <w:rPr>
                <w:noProof/>
                <w:webHidden/>
              </w:rPr>
              <w:fldChar w:fldCharType="separate"/>
            </w:r>
            <w:r w:rsidR="00F50C90">
              <w:rPr>
                <w:noProof/>
                <w:webHidden/>
              </w:rPr>
              <w:t>16</w:t>
            </w:r>
            <w:r>
              <w:rPr>
                <w:noProof/>
                <w:webHidden/>
              </w:rPr>
              <w:fldChar w:fldCharType="end"/>
            </w:r>
          </w:hyperlink>
        </w:p>
        <w:p w:rsidR="00CD0255" w:rsidRDefault="001400A0">
          <w:r>
            <w:fldChar w:fldCharType="end"/>
          </w:r>
        </w:p>
      </w:sdtContent>
    </w:sdt>
    <w:p w:rsidR="00CD0255" w:rsidRDefault="00CD0255" w:rsidP="0000125E">
      <w:pPr>
        <w:spacing w:before="100" w:beforeAutospacing="1" w:after="100" w:afterAutospacing="1" w:line="240" w:lineRule="auto"/>
        <w:rPr>
          <w:rFonts w:ascii="Times New Roman" w:eastAsia="Times New Roman" w:hAnsi="Times New Roman" w:cs="Times New Roman"/>
          <w:sz w:val="24"/>
          <w:szCs w:val="24"/>
          <w:lang w:bidi="hi-IN"/>
        </w:rPr>
      </w:pPr>
    </w:p>
    <w:p w:rsidR="00CD0255" w:rsidRDefault="00CD0255" w:rsidP="0000125E">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CD0255"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00125E" w:rsidRPr="0000125E" w:rsidRDefault="0000125E" w:rsidP="0000125E">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0" w:name="_Toc217046413"/>
      <w:r w:rsidRPr="0000125E">
        <w:rPr>
          <w:rFonts w:ascii="Times New Roman" w:eastAsia="Times New Roman" w:hAnsi="Times New Roman" w:cs="Times New Roman"/>
          <w:b/>
          <w:bCs/>
          <w:kern w:val="36"/>
          <w:sz w:val="48"/>
          <w:szCs w:val="48"/>
          <w:lang w:bidi="hi-IN"/>
        </w:rPr>
        <w:lastRenderedPageBreak/>
        <w:t>ABSTRACT</w:t>
      </w:r>
      <w:bookmarkEnd w:id="0"/>
    </w:p>
    <w:p w:rsidR="0000125E" w:rsidRPr="0000125E" w:rsidRDefault="0000125E" w:rsidP="0000125E">
      <w:pPr>
        <w:spacing w:before="100" w:beforeAutospacing="1" w:after="100" w:afterAutospacing="1" w:line="240" w:lineRule="auto"/>
        <w:rPr>
          <w:rFonts w:ascii="Times New Roman" w:eastAsia="Times New Roman" w:hAnsi="Times New Roman" w:cs="Times New Roman"/>
          <w:sz w:val="24"/>
          <w:szCs w:val="24"/>
          <w:lang w:bidi="hi-IN"/>
        </w:rPr>
      </w:pPr>
      <w:r w:rsidRPr="0000125E">
        <w:rPr>
          <w:rFonts w:ascii="Times New Roman" w:eastAsia="Times New Roman" w:hAnsi="Times New Roman" w:cs="Times New Roman"/>
          <w:sz w:val="24"/>
          <w:szCs w:val="24"/>
          <w:lang w:bidi="hi-IN"/>
        </w:rPr>
        <w:t>Digital communication has transformed the landscape of Christmas advertising, expanding festive messaging across social media, mobile applications, email marketing, livestream shopping, and e-commerce platforms. This assignment explores how consumers interpret digital Christmas communication by analysing emotional, cultural, symbolic, and technological elements embedded in festive advertising. Drawing upon theories of visual communication, emotional persuasion, digital behaviour, social influence, semiotics, and narrative analysis, the study examines the ways consumers decode meaning in Christmas-themed online messages. The findings reveal that consumers interpret festive digital communication through a combination of emotional expectations, symbolic recognition, aesthetic preferences, personal relevance, and social context. Positive interpretations emerge when messages convey warmth, authenticity, clarity, and festive identity, while negative interpretations arise from saturation, intrusive targeting, confusing visuals, and emotional mismatch. The study concludes that effective digital Christmas communication requires harmonising emotional storytelling with ethical digital strategies to create meaningful and supportive experiences for consumers.</w:t>
      </w:r>
    </w:p>
    <w:p w:rsidR="0000125E" w:rsidRPr="0000125E" w:rsidRDefault="0000125E" w:rsidP="0000125E">
      <w:pPr>
        <w:spacing w:after="0" w:line="240" w:lineRule="auto"/>
        <w:rPr>
          <w:rFonts w:ascii="Times New Roman" w:eastAsia="Times New Roman" w:hAnsi="Times New Roman" w:cs="Times New Roman"/>
          <w:sz w:val="24"/>
          <w:szCs w:val="24"/>
          <w:lang w:bidi="hi-IN"/>
        </w:rPr>
      </w:pPr>
    </w:p>
    <w:p w:rsidR="0000125E" w:rsidRPr="0000125E" w:rsidRDefault="0000125E" w:rsidP="0000125E">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17046414"/>
      <w:r w:rsidRPr="0000125E">
        <w:rPr>
          <w:rFonts w:ascii="Times New Roman" w:eastAsia="Times New Roman" w:hAnsi="Times New Roman" w:cs="Times New Roman"/>
          <w:b/>
          <w:bCs/>
          <w:kern w:val="36"/>
          <w:sz w:val="48"/>
          <w:szCs w:val="48"/>
          <w:lang w:bidi="hi-IN"/>
        </w:rPr>
        <w:t>1. INTRODUCTION</w:t>
      </w:r>
      <w:bookmarkEnd w:id="1"/>
    </w:p>
    <w:p w:rsidR="0000125E" w:rsidRPr="0000125E" w:rsidRDefault="0000125E" w:rsidP="0000125E">
      <w:pPr>
        <w:spacing w:before="100" w:beforeAutospacing="1" w:after="100" w:afterAutospacing="1" w:line="240" w:lineRule="auto"/>
        <w:rPr>
          <w:rFonts w:ascii="Times New Roman" w:eastAsia="Times New Roman" w:hAnsi="Times New Roman" w:cs="Times New Roman"/>
          <w:sz w:val="24"/>
          <w:szCs w:val="24"/>
          <w:lang w:bidi="hi-IN"/>
        </w:rPr>
      </w:pPr>
      <w:r w:rsidRPr="0000125E">
        <w:rPr>
          <w:rFonts w:ascii="Times New Roman" w:eastAsia="Times New Roman" w:hAnsi="Times New Roman" w:cs="Times New Roman"/>
          <w:sz w:val="24"/>
          <w:szCs w:val="24"/>
          <w:lang w:bidi="hi-IN"/>
        </w:rPr>
        <w:t>Christmas has become one of the most significant periods for digital communication strategy, as brands intensify their online presence to connect with consumers preparing for celebrations, gift-giving, and social events. Today’s digital environment enables festive advertising to reach consumers through a wide variety of touchpoints, including Instagram reels, TikTok videos, YouTube campaigns, personalised email newsletters, retailer mobile apps, e-commerce product recommendations, and interactive livestream shopping events. As a result, digital Christmas communication has expanded into a multi-layered, multimedia experience that shapes how consumers emotionally and cognitively interpret brand messages during the holiday season.</w:t>
      </w:r>
    </w:p>
    <w:p w:rsidR="0000125E" w:rsidRPr="0000125E" w:rsidRDefault="0000125E" w:rsidP="0000125E">
      <w:pPr>
        <w:spacing w:before="100" w:beforeAutospacing="1" w:after="100" w:afterAutospacing="1" w:line="240" w:lineRule="auto"/>
        <w:rPr>
          <w:rFonts w:ascii="Times New Roman" w:eastAsia="Times New Roman" w:hAnsi="Times New Roman" w:cs="Times New Roman"/>
          <w:sz w:val="24"/>
          <w:szCs w:val="24"/>
          <w:lang w:bidi="hi-IN"/>
        </w:rPr>
      </w:pPr>
      <w:r w:rsidRPr="0000125E">
        <w:rPr>
          <w:rFonts w:ascii="Times New Roman" w:eastAsia="Times New Roman" w:hAnsi="Times New Roman" w:cs="Times New Roman"/>
          <w:sz w:val="24"/>
          <w:szCs w:val="24"/>
          <w:lang w:bidi="hi-IN"/>
        </w:rPr>
        <w:t>Consumer interpretation of Christmas-themed digital communication is shaped by several unique conditions. First, Christmas holds deep emotional weight. The season is associated with warmth, nostalgia, generosity, gratitude, and family unity. These emotional associations act as interpretive filters, influencing how consumers respond to festive imagery, messages, storytelling structures, colour palettes, and symbolic motifs. Emotional resonance is therefore a fundamental driver of interpretive meaning during the holiday period.</w:t>
      </w:r>
    </w:p>
    <w:p w:rsidR="0000125E" w:rsidRPr="0000125E" w:rsidRDefault="0000125E" w:rsidP="0000125E">
      <w:pPr>
        <w:spacing w:before="100" w:beforeAutospacing="1" w:after="100" w:afterAutospacing="1" w:line="240" w:lineRule="auto"/>
        <w:rPr>
          <w:rFonts w:ascii="Times New Roman" w:eastAsia="Times New Roman" w:hAnsi="Times New Roman" w:cs="Times New Roman"/>
          <w:sz w:val="24"/>
          <w:szCs w:val="24"/>
          <w:lang w:bidi="hi-IN"/>
        </w:rPr>
      </w:pPr>
      <w:r w:rsidRPr="0000125E">
        <w:rPr>
          <w:rFonts w:ascii="Times New Roman" w:eastAsia="Times New Roman" w:hAnsi="Times New Roman" w:cs="Times New Roman"/>
          <w:sz w:val="24"/>
          <w:szCs w:val="24"/>
          <w:lang w:bidi="hi-IN"/>
        </w:rPr>
        <w:t>Second, consumers approach Christmas with heightened cognitive pressures. The season often involves a complex range of decisions—selecting gifts, comparing prices, managing budgets, planning gatherings, following delivery schedules, and preparing celebrations. Digital communication can ease this cognitive burden by offering reminders, curated gift guides, personalised suggestions, and interactive tools. However, excessive targeting or chaotic festive advertising can overwhelm users, leading to negative interpretive reactions.</w:t>
      </w:r>
    </w:p>
    <w:p w:rsidR="0000125E" w:rsidRPr="0000125E" w:rsidRDefault="0000125E" w:rsidP="0000125E">
      <w:pPr>
        <w:spacing w:before="100" w:beforeAutospacing="1" w:after="100" w:afterAutospacing="1" w:line="240" w:lineRule="auto"/>
        <w:rPr>
          <w:rFonts w:ascii="Times New Roman" w:eastAsia="Times New Roman" w:hAnsi="Times New Roman" w:cs="Times New Roman"/>
          <w:sz w:val="24"/>
          <w:szCs w:val="24"/>
          <w:lang w:bidi="hi-IN"/>
        </w:rPr>
      </w:pPr>
      <w:r w:rsidRPr="0000125E">
        <w:rPr>
          <w:rFonts w:ascii="Times New Roman" w:eastAsia="Times New Roman" w:hAnsi="Times New Roman" w:cs="Times New Roman"/>
          <w:sz w:val="24"/>
          <w:szCs w:val="24"/>
          <w:lang w:bidi="hi-IN"/>
        </w:rPr>
        <w:lastRenderedPageBreak/>
        <w:t>Third, Christmas is rich in symbolism. Consumers instantly recognise visual signs such as snowflakes, ornaments, stars, Santa Claus, reindeer, festive lights, and decorated trees. These symbols carry cultural meaning that helps consumers identify a message as festive before even reading its text. Digital platforms enhance symbolic expression through animation, audio, augmented reality, and short-form creative content. The symbolic strength of Christmas makes visual communication especially critical for interpretation.</w:t>
      </w:r>
    </w:p>
    <w:p w:rsidR="0000125E" w:rsidRPr="0000125E" w:rsidRDefault="0000125E" w:rsidP="0000125E">
      <w:pPr>
        <w:spacing w:before="100" w:beforeAutospacing="1" w:after="100" w:afterAutospacing="1" w:line="240" w:lineRule="auto"/>
        <w:rPr>
          <w:rFonts w:ascii="Times New Roman" w:eastAsia="Times New Roman" w:hAnsi="Times New Roman" w:cs="Times New Roman"/>
          <w:sz w:val="24"/>
          <w:szCs w:val="24"/>
          <w:lang w:bidi="hi-IN"/>
        </w:rPr>
      </w:pPr>
      <w:r w:rsidRPr="0000125E">
        <w:rPr>
          <w:rFonts w:ascii="Times New Roman" w:eastAsia="Times New Roman" w:hAnsi="Times New Roman" w:cs="Times New Roman"/>
          <w:sz w:val="24"/>
          <w:szCs w:val="24"/>
          <w:lang w:bidi="hi-IN"/>
        </w:rPr>
        <w:t>Fourth, digital communication at Christmas is profoundly social. Platforms like TikTok, Instagram, and Facebook amplify festive trends, aesthetic norms, and lifestyle expectations. Influencers introduce holiday traditions, gift ideas, festive baking routines, and home décor inspiration, shaping how consumers perceive “ideal” Christmas styles. This social environment strongly influences interpretive meaning.</w:t>
      </w:r>
    </w:p>
    <w:p w:rsidR="0000125E" w:rsidRPr="0000125E" w:rsidRDefault="0000125E" w:rsidP="0000125E">
      <w:pPr>
        <w:spacing w:before="100" w:beforeAutospacing="1" w:after="100" w:afterAutospacing="1" w:line="240" w:lineRule="auto"/>
        <w:rPr>
          <w:rFonts w:ascii="Times New Roman" w:eastAsia="Times New Roman" w:hAnsi="Times New Roman" w:cs="Times New Roman"/>
          <w:sz w:val="24"/>
          <w:szCs w:val="24"/>
          <w:lang w:bidi="hi-IN"/>
        </w:rPr>
      </w:pPr>
      <w:r w:rsidRPr="0000125E">
        <w:rPr>
          <w:rFonts w:ascii="Times New Roman" w:eastAsia="Times New Roman" w:hAnsi="Times New Roman" w:cs="Times New Roman"/>
          <w:sz w:val="24"/>
          <w:szCs w:val="24"/>
          <w:lang w:bidi="hi-IN"/>
        </w:rPr>
        <w:t>Despite the expansion of digital festive advertising, existing research has not fully explored how consumers interpret these messages across platforms. Much academic literature focuses on emotional appeal in traditional advertising or the cultural meaning of Christmas in general. However, digital communication introduces new elements—interactivity, personalisation algorithms, social media dynamics, platform-specific styles, and real-time messaging—that fundamentally reshape meaning-making during the holiday season.</w:t>
      </w:r>
    </w:p>
    <w:p w:rsidR="0000125E" w:rsidRPr="0000125E" w:rsidRDefault="0000125E" w:rsidP="0000125E">
      <w:pPr>
        <w:spacing w:before="100" w:beforeAutospacing="1" w:after="100" w:afterAutospacing="1" w:line="240" w:lineRule="auto"/>
        <w:rPr>
          <w:rFonts w:ascii="Times New Roman" w:eastAsia="Times New Roman" w:hAnsi="Times New Roman" w:cs="Times New Roman"/>
          <w:sz w:val="24"/>
          <w:szCs w:val="24"/>
          <w:lang w:bidi="hi-IN"/>
        </w:rPr>
      </w:pPr>
      <w:r w:rsidRPr="0000125E">
        <w:rPr>
          <w:rFonts w:ascii="Times New Roman" w:eastAsia="Times New Roman" w:hAnsi="Times New Roman" w:cs="Times New Roman"/>
          <w:sz w:val="24"/>
          <w:szCs w:val="24"/>
          <w:lang w:bidi="hi-IN"/>
        </w:rPr>
        <w:t>This assignment seeks to address this gap by analysing how consumers interpret digital Christmas communication. Through a detailed literature review, a structured qualitative methodology, and analysis of consumer reactions to festive content, the study offers insights into the emotional, symbolic, cognitive, and social mechanisms driving festive interpretation. The goal is to understand what makes digital Christmas communication meaningful, what causes resistance or rejection, and how brands can design festive messages that align with consumer expectations while respecting ethical boundaries.</w:t>
      </w:r>
    </w:p>
    <w:p w:rsidR="00E0082F" w:rsidRPr="00E0082F" w:rsidRDefault="00E0082F" w:rsidP="00E0082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r>
        <w:rPr>
          <w:rFonts w:ascii="Times New Roman" w:eastAsia="Times New Roman" w:hAnsi="Times New Roman" w:cs="Times New Roman"/>
          <w:sz w:val="24"/>
          <w:szCs w:val="24"/>
          <w:lang w:bidi="hi-IN"/>
        </w:rPr>
        <w:t xml:space="preserve"> </w:t>
      </w:r>
    </w:p>
    <w:p w:rsidR="00E0082F" w:rsidRPr="00E0082F" w:rsidRDefault="00E0082F" w:rsidP="00E008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17046415"/>
      <w:r w:rsidRPr="00E0082F">
        <w:rPr>
          <w:rFonts w:ascii="Times New Roman" w:eastAsia="Times New Roman" w:hAnsi="Times New Roman" w:cs="Times New Roman"/>
          <w:b/>
          <w:bCs/>
          <w:sz w:val="36"/>
          <w:szCs w:val="36"/>
          <w:lang w:bidi="hi-IN"/>
        </w:rPr>
        <w:t>2. LITERATURE REVIEW</w:t>
      </w:r>
      <w:bookmarkEnd w:id="2"/>
    </w:p>
    <w:p w:rsidR="00E0082F" w:rsidRPr="00E0082F" w:rsidRDefault="00E0082F" w:rsidP="00F6662B">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 xml:space="preserve">The interpretation of digital Christmas communication is shaped by a complex interaction of emotional meaning, cultural symbolism, technological affordances, and social influence. As Christmas is both a cultural ritual and a commercial event, consumers approach festive messages with heightened sensitivity, expectations, and emotional readiness. This literature review explores existing research and theoretical perspectives relevant to understanding how consumers interpret Christmas-themed digital communication. </w:t>
      </w:r>
    </w:p>
    <w:p w:rsidR="00E0082F" w:rsidRPr="00E0082F" w:rsidRDefault="00E0082F" w:rsidP="00E008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17046416"/>
      <w:r w:rsidRPr="00E0082F">
        <w:rPr>
          <w:rFonts w:ascii="Times New Roman" w:eastAsia="Times New Roman" w:hAnsi="Times New Roman" w:cs="Times New Roman"/>
          <w:b/>
          <w:bCs/>
          <w:sz w:val="36"/>
          <w:szCs w:val="36"/>
          <w:lang w:bidi="hi-IN"/>
        </w:rPr>
        <w:t>2.1 Cultural Significance of Christmas in Communication</w:t>
      </w:r>
      <w:bookmarkEnd w:id="3"/>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 xml:space="preserve">Christmas occupies a unique position in consumer culture due to its strong cultural, emotional, and ritualistic significance. Scholars describe Christmas as a “symbolic season,” where consumption is deeply embedded in social meaning rather than purely economic exchange. Gifts, </w:t>
      </w:r>
      <w:r w:rsidRPr="00E0082F">
        <w:rPr>
          <w:rFonts w:ascii="Times New Roman" w:eastAsia="Times New Roman" w:hAnsi="Times New Roman" w:cs="Times New Roman"/>
          <w:sz w:val="24"/>
          <w:szCs w:val="24"/>
          <w:lang w:bidi="hi-IN"/>
        </w:rPr>
        <w:lastRenderedPageBreak/>
        <w:t>decorations, music, and rituals function as expressions of love, care, and social obligation. As a result, advertising during Christmas carries greater interpretive weight than at other times of the year.</w:t>
      </w:r>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Research on festive communication suggests that consumers do not view Christmas advertising as neutral promotional content. Instead, it is interpreted as part of the broader cultural narrative of the season. Brands are expected to respect and reflect the emotional and symbolic values associated with Christmas. When digital communication aligns with these values, it is interpreted positively as contributing to festive atmosphere. When it contradicts them, consumers may interpret the message as intrusive, insensitive, or exploitative.</w:t>
      </w:r>
    </w:p>
    <w:p w:rsidR="00E0082F" w:rsidRPr="00E0082F" w:rsidRDefault="00E0082F" w:rsidP="00F6662B">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Digital platforms intensify this cultural dynamic by embedding festive communication into everyday digital routines. Consumers encounter Christmas messages while scrolling social media, watching videos, checking emails, or shopping online. This constant exposure makes interpretation an ongoing process rather than a single interaction.</w:t>
      </w:r>
    </w:p>
    <w:p w:rsidR="00E0082F" w:rsidRPr="00E0082F" w:rsidRDefault="00E0082F" w:rsidP="00E008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17046417"/>
      <w:r w:rsidRPr="00E0082F">
        <w:rPr>
          <w:rFonts w:ascii="Times New Roman" w:eastAsia="Times New Roman" w:hAnsi="Times New Roman" w:cs="Times New Roman"/>
          <w:b/>
          <w:bCs/>
          <w:sz w:val="36"/>
          <w:szCs w:val="36"/>
          <w:lang w:bidi="hi-IN"/>
        </w:rPr>
        <w:t>2.2 Semiotic Perspectives on Festive Digital Communication</w:t>
      </w:r>
      <w:bookmarkEnd w:id="4"/>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Semiotics plays a central role in understanding how consumers interpret Christmas-themed digital content. Semiotic theory explains how signs, symbols, and visual cues generate meaning through cultural conventions. Christmas advertising relies heavily on shared symbolic systems that consumers have internalised from childhood.</w:t>
      </w:r>
    </w:p>
    <w:p w:rsidR="00E0082F" w:rsidRPr="00E0082F" w:rsidRDefault="00E0082F" w:rsidP="00E008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17046418"/>
      <w:r w:rsidRPr="00E0082F">
        <w:rPr>
          <w:rFonts w:ascii="Times New Roman" w:eastAsia="Times New Roman" w:hAnsi="Times New Roman" w:cs="Times New Roman"/>
          <w:b/>
          <w:bCs/>
          <w:sz w:val="27"/>
          <w:szCs w:val="27"/>
          <w:lang w:bidi="hi-IN"/>
        </w:rPr>
        <w:t>2.2.1 Traditional Christmas Symbols and Meaning</w:t>
      </w:r>
      <w:bookmarkEnd w:id="5"/>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Common festive symbols include decorated trees, lights, stars, snow, candles, gifts, bells, and Santa Claus imagery. These symbols are culturally loaded and immediately recognisable. Research suggests that such imagery functions as an emotional trigger, activating memories, traditions, and expectations associated with Christmas.</w:t>
      </w:r>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In digital environments, these symbols are often animated or stylised, enhancing their sensory impact. Snowfall animations, glowing lights, or festive sound effects increase immersion and emotional engagement. Consumers interpret these elements as indicators of festive authenticity.</w:t>
      </w:r>
    </w:p>
    <w:p w:rsidR="00E0082F" w:rsidRPr="00E0082F" w:rsidRDefault="00E0082F" w:rsidP="00E008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17046419"/>
      <w:r w:rsidRPr="00E0082F">
        <w:rPr>
          <w:rFonts w:ascii="Times New Roman" w:eastAsia="Times New Roman" w:hAnsi="Times New Roman" w:cs="Times New Roman"/>
          <w:b/>
          <w:bCs/>
          <w:sz w:val="27"/>
          <w:szCs w:val="27"/>
          <w:lang w:bidi="hi-IN"/>
        </w:rPr>
        <w:t>2.2.2 Symbolic Consistency and Brand Interpretation</w:t>
      </w:r>
      <w:bookmarkEnd w:id="6"/>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Studies indicate that symbolic consistency is crucial for interpretive clarity. When digital campaigns use symbols coherently across platforms, consumers experience a unified festive narrative. Inconsistent or minimal use of symbols may cause confusion or weaken emotional resonance. Overly abstract or experimental symbolism risks diluting festive meaning, particularly for audiences seeking traditional Christmas cues.</w:t>
      </w:r>
    </w:p>
    <w:p w:rsidR="00E0082F" w:rsidRPr="00E0082F" w:rsidRDefault="00E0082F" w:rsidP="00E008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17046420"/>
      <w:r w:rsidRPr="00E0082F">
        <w:rPr>
          <w:rFonts w:ascii="Times New Roman" w:eastAsia="Times New Roman" w:hAnsi="Times New Roman" w:cs="Times New Roman"/>
          <w:b/>
          <w:bCs/>
          <w:sz w:val="36"/>
          <w:szCs w:val="36"/>
          <w:lang w:bidi="hi-IN"/>
        </w:rPr>
        <w:t>2.3 Emotional Communication and Festive Interpretation</w:t>
      </w:r>
      <w:bookmarkEnd w:id="7"/>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lastRenderedPageBreak/>
        <w:t>Emotion is one of the most influential factors shaping how consumers interpret Christmas communication. Emotional theories help explain why festive advertising often prioritises sentiment over rational persuasion.</w:t>
      </w:r>
    </w:p>
    <w:p w:rsidR="00E0082F" w:rsidRPr="00E0082F" w:rsidRDefault="00E0082F" w:rsidP="00E008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 w:name="_Toc217046421"/>
      <w:r w:rsidRPr="00E0082F">
        <w:rPr>
          <w:rFonts w:ascii="Times New Roman" w:eastAsia="Times New Roman" w:hAnsi="Times New Roman" w:cs="Times New Roman"/>
          <w:b/>
          <w:bCs/>
          <w:sz w:val="27"/>
          <w:szCs w:val="27"/>
          <w:lang w:bidi="hi-IN"/>
        </w:rPr>
        <w:t>2.3.1 Emotional Expectation Theory</w:t>
      </w:r>
      <w:bookmarkEnd w:id="8"/>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Emotional expectation theory suggests that consumers approach communication with predefined emotional expectations based on context. During Christmas, expectations include warmth, joy, generosity, reflection, and togetherness. Digital messages that meet these expectations are processed positively, while those that violate them face rejection.</w:t>
      </w:r>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Research shows that emotional mismatch at Christmas—such as overly aggressive sales tactics or emotionally flat messaging—produces stronger negative reactions than similar messages at non-festive times.</w:t>
      </w:r>
    </w:p>
    <w:p w:rsidR="00E0082F" w:rsidRPr="00E0082F" w:rsidRDefault="00E0082F" w:rsidP="00E008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9" w:name="_Toc217046422"/>
      <w:r w:rsidRPr="00E0082F">
        <w:rPr>
          <w:rFonts w:ascii="Times New Roman" w:eastAsia="Times New Roman" w:hAnsi="Times New Roman" w:cs="Times New Roman"/>
          <w:b/>
          <w:bCs/>
          <w:sz w:val="27"/>
          <w:szCs w:val="27"/>
          <w:lang w:bidi="hi-IN"/>
        </w:rPr>
        <w:t>2.3.2 Nostalgia and Memory Activation</w:t>
      </w:r>
      <w:bookmarkEnd w:id="9"/>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Nostalgia is particularly powerful in festive interpretation. Scholars argue that nostalgic cues reconnect consumers with childhood experiences, family traditions, and collective memory. Digital communication often uses nostalgic storytelling through retro aesthetics, familiar music, or narratives about returning home. These cues deepen emotional engagement and strengthen interpretive attachment.</w:t>
      </w:r>
    </w:p>
    <w:p w:rsidR="00E0082F" w:rsidRPr="00E0082F" w:rsidRDefault="00E0082F" w:rsidP="00E008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17046423"/>
      <w:r w:rsidRPr="00E0082F">
        <w:rPr>
          <w:rFonts w:ascii="Times New Roman" w:eastAsia="Times New Roman" w:hAnsi="Times New Roman" w:cs="Times New Roman"/>
          <w:b/>
          <w:bCs/>
          <w:sz w:val="27"/>
          <w:szCs w:val="27"/>
          <w:lang w:bidi="hi-IN"/>
        </w:rPr>
        <w:t>2.3.3 Emotional Authenticity</w:t>
      </w:r>
      <w:bookmarkEnd w:id="10"/>
    </w:p>
    <w:p w:rsidR="00E0082F" w:rsidRPr="00E0082F" w:rsidRDefault="00E0082F" w:rsidP="00372CC1">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Authenticity has emerged as a key concept in festive communication. Consumers interpret emotionally authentic messages as sincere and trustworthy. Overly staged or artificial emotional appeals are often criticised for exploiting sentiment. Digital platforms, with their informal and interactive nature, amplify consumer ability to detect and critique emotional insincerity.</w:t>
      </w:r>
    </w:p>
    <w:p w:rsidR="00E0082F" w:rsidRPr="00E0082F" w:rsidRDefault="00E0082F" w:rsidP="00E008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17046424"/>
      <w:r w:rsidRPr="00E0082F">
        <w:rPr>
          <w:rFonts w:ascii="Times New Roman" w:eastAsia="Times New Roman" w:hAnsi="Times New Roman" w:cs="Times New Roman"/>
          <w:b/>
          <w:bCs/>
          <w:sz w:val="36"/>
          <w:szCs w:val="36"/>
          <w:lang w:bidi="hi-IN"/>
        </w:rPr>
        <w:t>2.4 Narrative and Storytelling in Digital Christmas Advertising</w:t>
      </w:r>
      <w:bookmarkEnd w:id="11"/>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Storytelling is a dominant strategy in festive advertising. Narrative theory explains how stories organise information, evoke emotion, and guide interpretation.</w:t>
      </w:r>
    </w:p>
    <w:p w:rsidR="00E0082F" w:rsidRPr="00E0082F" w:rsidRDefault="00E0082F" w:rsidP="00E008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2" w:name="_Toc217046425"/>
      <w:r w:rsidRPr="00E0082F">
        <w:rPr>
          <w:rFonts w:ascii="Times New Roman" w:eastAsia="Times New Roman" w:hAnsi="Times New Roman" w:cs="Times New Roman"/>
          <w:b/>
          <w:bCs/>
          <w:sz w:val="27"/>
          <w:szCs w:val="27"/>
          <w:lang w:bidi="hi-IN"/>
        </w:rPr>
        <w:t>2.4.1 Narrative Transportation and Immersion</w:t>
      </w:r>
      <w:bookmarkEnd w:id="12"/>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Narrative transportation theory suggests that consumers become emotionally immersed in stories, reducing resistance to persuasion. Christmas narratives often revolve around family reunion, generosity, kindness, or overcoming challenges. When consumers are transported into these stories, they interpret brand messages as emotionally meaningful rather than overtly commercial.</w:t>
      </w:r>
    </w:p>
    <w:p w:rsidR="00E0082F" w:rsidRPr="00E0082F" w:rsidRDefault="00E0082F" w:rsidP="00E008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3" w:name="_Toc217046426"/>
      <w:r w:rsidRPr="00E0082F">
        <w:rPr>
          <w:rFonts w:ascii="Times New Roman" w:eastAsia="Times New Roman" w:hAnsi="Times New Roman" w:cs="Times New Roman"/>
          <w:b/>
          <w:bCs/>
          <w:sz w:val="27"/>
          <w:szCs w:val="27"/>
          <w:lang w:bidi="hi-IN"/>
        </w:rPr>
        <w:t>2.4.2 Digital Micro-Storytelling</w:t>
      </w:r>
      <w:bookmarkEnd w:id="13"/>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lastRenderedPageBreak/>
        <w:t>Digital platforms favour short-form storytelling due to limited attention spans. Micro-narratives—such as 15-second reels or short TikTok videos—use compressed storytelling techniques to convey emotion quickly. Research indicates that even brief narratives can trigger strong emotional interpretation when they reflect relatable festive moments.</w:t>
      </w:r>
    </w:p>
    <w:p w:rsidR="00E0082F" w:rsidRPr="00E0082F" w:rsidRDefault="00E0082F" w:rsidP="00E008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4" w:name="_Toc217046427"/>
      <w:r w:rsidRPr="00E0082F">
        <w:rPr>
          <w:rFonts w:ascii="Times New Roman" w:eastAsia="Times New Roman" w:hAnsi="Times New Roman" w:cs="Times New Roman"/>
          <w:b/>
          <w:bCs/>
          <w:sz w:val="27"/>
          <w:szCs w:val="27"/>
          <w:lang w:bidi="hi-IN"/>
        </w:rPr>
        <w:t>2.4.3 Long-Form Digital Storytelling</w:t>
      </w:r>
      <w:bookmarkEnd w:id="14"/>
    </w:p>
    <w:p w:rsidR="00E0082F" w:rsidRPr="00E0082F" w:rsidRDefault="00E0082F" w:rsidP="00372CC1">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Despite the popularity of short content, long-form Christmas storytelling remains influential on platforms like YouTube. Longer narratives allow deeper character development and emotional build-up, leading to stronger interpretive engagement. Consumers often interpret such campaigns as more thoughtful and memorable.</w:t>
      </w:r>
    </w:p>
    <w:p w:rsidR="00E0082F" w:rsidRPr="00E0082F" w:rsidRDefault="00E0082F" w:rsidP="00E008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5" w:name="_Toc217046428"/>
      <w:r w:rsidRPr="00E0082F">
        <w:rPr>
          <w:rFonts w:ascii="Times New Roman" w:eastAsia="Times New Roman" w:hAnsi="Times New Roman" w:cs="Times New Roman"/>
          <w:b/>
          <w:bCs/>
          <w:sz w:val="36"/>
          <w:szCs w:val="36"/>
          <w:lang w:bidi="hi-IN"/>
        </w:rPr>
        <w:t>2.5 Social Influence and Digital Festive Interpretation</w:t>
      </w:r>
      <w:bookmarkEnd w:id="15"/>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Social influence theory highlights how consumer interpretation is shaped by social context, norms, and comparison.</w:t>
      </w:r>
      <w:r w:rsidR="00372CC1">
        <w:rPr>
          <w:rFonts w:ascii="Times New Roman" w:eastAsia="Times New Roman" w:hAnsi="Times New Roman" w:cs="Times New Roman"/>
          <w:sz w:val="24"/>
          <w:szCs w:val="24"/>
          <w:lang w:bidi="hi-IN"/>
        </w:rPr>
        <w:t xml:space="preserve"> </w:t>
      </w:r>
      <w:r w:rsidRPr="00E0082F">
        <w:rPr>
          <w:rFonts w:ascii="Times New Roman" w:eastAsia="Times New Roman" w:hAnsi="Times New Roman" w:cs="Times New Roman"/>
          <w:sz w:val="24"/>
          <w:szCs w:val="24"/>
          <w:lang w:bidi="hi-IN"/>
        </w:rPr>
        <w:t>Social media platforms play a significant role in shaping festive expectations. Users are exposed to curated images of decorated homes, gift exchanges, holiday outfits, and celebrations. These representations influence how consumers interpret digital Christmas communication by establishing benchmarks for what Christmas “should” look like.</w:t>
      </w:r>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Influencers act as cultural intermediaries during Christmas. Their recommendations, routines, and festive traditions shape consumer interpretation of products and brands. Research suggests that influencer authenticity is critical. Content perceived as genuine strengthens interpretive trust, while overtly commercial posts generate scepticism.</w:t>
      </w:r>
    </w:p>
    <w:p w:rsidR="00E0082F" w:rsidRPr="00E0082F" w:rsidRDefault="00E0082F" w:rsidP="00372CC1">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Consumer interpretation is also influenced by peer interaction through comments, shares, and reviews. User-generated content contributes to collective meaning-making, reinforcing or challenging brand messages. Digital platforms enable rapid public evaluation of festive campaigns, affecting broader interpretive patterns.</w:t>
      </w:r>
    </w:p>
    <w:p w:rsidR="00E0082F" w:rsidRPr="00E0082F" w:rsidRDefault="00E0082F" w:rsidP="00E008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6" w:name="_Toc217046429"/>
      <w:r w:rsidRPr="00E0082F">
        <w:rPr>
          <w:rFonts w:ascii="Times New Roman" w:eastAsia="Times New Roman" w:hAnsi="Times New Roman" w:cs="Times New Roman"/>
          <w:b/>
          <w:bCs/>
          <w:sz w:val="36"/>
          <w:szCs w:val="36"/>
          <w:lang w:bidi="hi-IN"/>
        </w:rPr>
        <w:t>2.6 Cognitive Processing and Information Load During Christmas</w:t>
      </w:r>
      <w:bookmarkEnd w:id="16"/>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Christmas is a cognitively demanding period, and cognitive theories help explain how consumers interpret digital communication under pressure.</w:t>
      </w:r>
    </w:p>
    <w:p w:rsidR="00E0082F" w:rsidRPr="00E0082F" w:rsidRDefault="00E0082F" w:rsidP="00E008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7" w:name="_Toc217046430"/>
      <w:r w:rsidRPr="00E0082F">
        <w:rPr>
          <w:rFonts w:ascii="Times New Roman" w:eastAsia="Times New Roman" w:hAnsi="Times New Roman" w:cs="Times New Roman"/>
          <w:b/>
          <w:bCs/>
          <w:sz w:val="27"/>
          <w:szCs w:val="27"/>
          <w:lang w:bidi="hi-IN"/>
        </w:rPr>
        <w:t>2.6.1 Cognitive Load and Decision Fatigue</w:t>
      </w:r>
      <w:bookmarkEnd w:id="17"/>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Consumers experience decision fatigue due to multiple purchases, budget considerations, and time constraints. Digital communication that simplifies decision-making—such as curated gift guides or clear delivery information—is interpreted as supportive. Conversely, complex or repetitive messages increase cognitive strain and provoke negative interpretation.</w:t>
      </w:r>
    </w:p>
    <w:p w:rsidR="00E0082F" w:rsidRPr="00E0082F" w:rsidRDefault="00E0082F" w:rsidP="00E008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8" w:name="_Toc217046431"/>
      <w:r w:rsidRPr="00E0082F">
        <w:rPr>
          <w:rFonts w:ascii="Times New Roman" w:eastAsia="Times New Roman" w:hAnsi="Times New Roman" w:cs="Times New Roman"/>
          <w:b/>
          <w:bCs/>
          <w:sz w:val="27"/>
          <w:szCs w:val="27"/>
          <w:lang w:bidi="hi-IN"/>
        </w:rPr>
        <w:t>2.6.2 Heuristic Processing</w:t>
      </w:r>
      <w:bookmarkEnd w:id="18"/>
    </w:p>
    <w:p w:rsidR="00E0082F" w:rsidRPr="00E0082F" w:rsidRDefault="00E0082F" w:rsidP="00664060">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lastRenderedPageBreak/>
        <w:t>Under time pressure, consumers rely on heuristics such as visual appeal, brand familiarity, and emotional cues. This means that festive interpretation often occurs quickly and intuitively rather than through detailed evaluation. Emotional and symbolic cues therefore play a dominant role in shaping meaning.</w:t>
      </w:r>
    </w:p>
    <w:p w:rsidR="00E0082F" w:rsidRPr="00E0082F" w:rsidRDefault="00E0082F" w:rsidP="00E008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9" w:name="_Toc217046432"/>
      <w:r w:rsidRPr="00E0082F">
        <w:rPr>
          <w:rFonts w:ascii="Times New Roman" w:eastAsia="Times New Roman" w:hAnsi="Times New Roman" w:cs="Times New Roman"/>
          <w:b/>
          <w:bCs/>
          <w:sz w:val="36"/>
          <w:szCs w:val="36"/>
          <w:lang w:bidi="hi-IN"/>
        </w:rPr>
        <w:t>2.7 Personalisation and Ethical Interpretation</w:t>
      </w:r>
      <w:bookmarkEnd w:id="19"/>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Personalisation is a defining feature of digital Christmas communication, but its interpretive impact is contested.</w:t>
      </w:r>
    </w:p>
    <w:p w:rsidR="00E0082F" w:rsidRPr="00E0082F" w:rsidRDefault="00E0082F" w:rsidP="00E008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0" w:name="_Toc217046433"/>
      <w:r w:rsidRPr="00E0082F">
        <w:rPr>
          <w:rFonts w:ascii="Times New Roman" w:eastAsia="Times New Roman" w:hAnsi="Times New Roman" w:cs="Times New Roman"/>
          <w:b/>
          <w:bCs/>
          <w:sz w:val="27"/>
          <w:szCs w:val="27"/>
          <w:lang w:bidi="hi-IN"/>
        </w:rPr>
        <w:t>2.7.1 Positive Interpretations of Personalisation</w:t>
      </w:r>
      <w:bookmarkEnd w:id="20"/>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Research indicates that consumers appreciate personalisation when it enhances relevance and convenience. Festive recommendations based on preferences or browsing behaviour can reduce stress and improve shopping efficiency, leading to positive interpretation.</w:t>
      </w:r>
    </w:p>
    <w:p w:rsidR="00E0082F" w:rsidRPr="00E0082F" w:rsidRDefault="00E0082F" w:rsidP="00E008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1" w:name="_Toc217046434"/>
      <w:r w:rsidRPr="00E0082F">
        <w:rPr>
          <w:rFonts w:ascii="Times New Roman" w:eastAsia="Times New Roman" w:hAnsi="Times New Roman" w:cs="Times New Roman"/>
          <w:b/>
          <w:bCs/>
          <w:sz w:val="27"/>
          <w:szCs w:val="27"/>
          <w:lang w:bidi="hi-IN"/>
        </w:rPr>
        <w:t>2.7.2 Negative Interpretations and Privacy Concerns</w:t>
      </w:r>
      <w:bookmarkEnd w:id="21"/>
    </w:p>
    <w:p w:rsidR="00E0082F" w:rsidRPr="00E0082F" w:rsidRDefault="00E0082F" w:rsidP="00664060">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However, excessive or overly precise personalisation can trigger discomfort. During Christmas, when emotional sensitivity is heightened, consumers may interpret intrusive targeting as manipulative. Ethical transparency plays a crucial role in shaping interpretive trust.</w:t>
      </w:r>
    </w:p>
    <w:p w:rsidR="00E0082F" w:rsidRPr="00E0082F" w:rsidRDefault="00E0082F" w:rsidP="00E008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2" w:name="_Toc217046435"/>
      <w:r w:rsidRPr="00E0082F">
        <w:rPr>
          <w:rFonts w:ascii="Times New Roman" w:eastAsia="Times New Roman" w:hAnsi="Times New Roman" w:cs="Times New Roman"/>
          <w:b/>
          <w:bCs/>
          <w:sz w:val="36"/>
          <w:szCs w:val="36"/>
          <w:lang w:bidi="hi-IN"/>
        </w:rPr>
        <w:t>2.8 Visual Design and Aesthetic Interpretation</w:t>
      </w:r>
      <w:bookmarkEnd w:id="22"/>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Visual communication is central to festive interpretation, particularly in digital environments.</w:t>
      </w:r>
    </w:p>
    <w:p w:rsidR="00E0082F" w:rsidRPr="00E0082F" w:rsidRDefault="00E0082F" w:rsidP="00E008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3" w:name="_Toc217046436"/>
      <w:r w:rsidRPr="00E0082F">
        <w:rPr>
          <w:rFonts w:ascii="Times New Roman" w:eastAsia="Times New Roman" w:hAnsi="Times New Roman" w:cs="Times New Roman"/>
          <w:b/>
          <w:bCs/>
          <w:sz w:val="27"/>
          <w:szCs w:val="27"/>
          <w:lang w:bidi="hi-IN"/>
        </w:rPr>
        <w:t>2.8.1 Colour and Mood</w:t>
      </w:r>
      <w:bookmarkEnd w:id="23"/>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Festive colour schemes such as red, green, gold, and white are strongly associated with Christmas. Colour psychology research suggests that these hues evoke warmth, tradition, and celebration. In digital communication, colour consistency helps establish festive identity.</w:t>
      </w:r>
    </w:p>
    <w:p w:rsidR="00E0082F" w:rsidRPr="00E0082F" w:rsidRDefault="00E0082F" w:rsidP="00E008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4" w:name="_Toc217046437"/>
      <w:r w:rsidRPr="00E0082F">
        <w:rPr>
          <w:rFonts w:ascii="Times New Roman" w:eastAsia="Times New Roman" w:hAnsi="Times New Roman" w:cs="Times New Roman"/>
          <w:b/>
          <w:bCs/>
          <w:sz w:val="27"/>
          <w:szCs w:val="27"/>
          <w:lang w:bidi="hi-IN"/>
        </w:rPr>
        <w:t>2.8.2 Visual Coherence and Credibility</w:t>
      </w:r>
      <w:bookmarkEnd w:id="24"/>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Aesthetically coherent campaigns are easier to process and are interpreted as more professional and sincere. Inconsistent design across platforms can weaken interpretive clarity and trust.</w:t>
      </w:r>
    </w:p>
    <w:p w:rsidR="00E0082F" w:rsidRPr="00E0082F" w:rsidRDefault="00E0082F" w:rsidP="00E008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5" w:name="_Toc217046438"/>
      <w:r w:rsidRPr="00E0082F">
        <w:rPr>
          <w:rFonts w:ascii="Times New Roman" w:eastAsia="Times New Roman" w:hAnsi="Times New Roman" w:cs="Times New Roman"/>
          <w:b/>
          <w:bCs/>
          <w:sz w:val="27"/>
          <w:szCs w:val="27"/>
          <w:lang w:bidi="hi-IN"/>
        </w:rPr>
        <w:t>2.8.3 Motion and Interactivity</w:t>
      </w:r>
      <w:bookmarkEnd w:id="25"/>
    </w:p>
    <w:p w:rsidR="00E0082F" w:rsidRPr="00E0082F" w:rsidRDefault="00E0082F" w:rsidP="00664060">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Digital formats allow animation, transitions, and interactive elements. These features enhance sensory engagement but must be used carefully. Overuse can distract or overwhelm users, negatively affecting interpretation.</w:t>
      </w:r>
    </w:p>
    <w:p w:rsidR="00E0082F" w:rsidRPr="00E0082F" w:rsidRDefault="00E0082F" w:rsidP="00E008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6" w:name="_Toc217046439"/>
      <w:r w:rsidRPr="00E0082F">
        <w:rPr>
          <w:rFonts w:ascii="Times New Roman" w:eastAsia="Times New Roman" w:hAnsi="Times New Roman" w:cs="Times New Roman"/>
          <w:b/>
          <w:bCs/>
          <w:sz w:val="36"/>
          <w:szCs w:val="36"/>
          <w:lang w:bidi="hi-IN"/>
        </w:rPr>
        <w:t>2.9 Platform-Specific Interpretive Contexts</w:t>
      </w:r>
      <w:bookmarkEnd w:id="26"/>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lastRenderedPageBreak/>
        <w:t>Different digital platforms shape interpretation in distinct ways.</w:t>
      </w:r>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Social media prioritises visual storytelling and social validation, encouraging emotionally immediate interpretation. Email marketing supports structured and informational interpretation. Mobile apps influence interpretation through timing and frequency of notifications. Livestream platforms combine entertainment and persuasion, shaping interpretation through real-time interaction and perceived authenticity.</w:t>
      </w:r>
      <w:r w:rsidR="000B008A">
        <w:rPr>
          <w:rFonts w:ascii="Times New Roman" w:eastAsia="Times New Roman" w:hAnsi="Times New Roman" w:cs="Times New Roman"/>
          <w:sz w:val="24"/>
          <w:szCs w:val="24"/>
          <w:lang w:bidi="hi-IN"/>
        </w:rPr>
        <w:t xml:space="preserve"> </w:t>
      </w:r>
      <w:r w:rsidRPr="00E0082F">
        <w:rPr>
          <w:rFonts w:ascii="Times New Roman" w:eastAsia="Times New Roman" w:hAnsi="Times New Roman" w:cs="Times New Roman"/>
          <w:sz w:val="24"/>
          <w:szCs w:val="24"/>
          <w:lang w:bidi="hi-IN"/>
        </w:rPr>
        <w:t>Understanding these platform-specific contexts is essential for analysing consumer interpretation of festive communication.</w:t>
      </w:r>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Despite growing interest in digital festive communication, several gaps remain in the literature. Limited research examines how consumers interpret multi-platform Christmas campaigns holistically. There is insufficient focus on emotional fatigue caused by festive saturation, ethical concerns around personalisation during emotionally sensitive periods, and the role of interactivity in festive meaning-making. These gaps justify the need for further empirical research, such as the present study.</w:t>
      </w:r>
    </w:p>
    <w:p w:rsidR="00E0082F" w:rsidRPr="00E0082F" w:rsidRDefault="00E0082F" w:rsidP="00E0082F">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E0082F" w:rsidRPr="00E0082F" w:rsidRDefault="00E0082F" w:rsidP="00E0082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7" w:name="_Toc217046440"/>
      <w:r w:rsidRPr="00E0082F">
        <w:rPr>
          <w:rFonts w:ascii="Times New Roman" w:eastAsia="Times New Roman" w:hAnsi="Times New Roman" w:cs="Times New Roman"/>
          <w:b/>
          <w:bCs/>
          <w:kern w:val="36"/>
          <w:sz w:val="48"/>
          <w:szCs w:val="48"/>
          <w:lang w:bidi="hi-IN"/>
        </w:rPr>
        <w:t>3. METHODOLOGY</w:t>
      </w:r>
      <w:bookmarkEnd w:id="27"/>
    </w:p>
    <w:p w:rsidR="00E0082F" w:rsidRPr="00E0082F" w:rsidRDefault="00E0082F" w:rsidP="00664060">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This study adopts a qualitative research methodology to examine how consumers interpret Christmas-themed digital communication across contemporary online platforms. Because interpretation is subjective, emotionally driven, and culturally embedded, a qualitative approach is most appropriate for capturing the depth and complexity of consumer meaning-making during the festive season. The methodology focuses on understanding how consumers emotionally respond to, cognitively process, and socially contextualise digital Christmas messages rather than measuring behavioural outcomes alone.</w:t>
      </w:r>
    </w:p>
    <w:p w:rsidR="00E0082F" w:rsidRPr="00E0082F" w:rsidRDefault="00E0082F" w:rsidP="00E008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8" w:name="_Toc217046441"/>
      <w:r w:rsidRPr="00E0082F">
        <w:rPr>
          <w:rFonts w:ascii="Times New Roman" w:eastAsia="Times New Roman" w:hAnsi="Times New Roman" w:cs="Times New Roman"/>
          <w:b/>
          <w:bCs/>
          <w:sz w:val="36"/>
          <w:szCs w:val="36"/>
          <w:lang w:bidi="hi-IN"/>
        </w:rPr>
        <w:t>3.1 Research Philosophy and Approach</w:t>
      </w:r>
      <w:bookmarkEnd w:id="28"/>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 xml:space="preserve">The research is grounded in an </w:t>
      </w:r>
      <w:r w:rsidRPr="00E0082F">
        <w:rPr>
          <w:rFonts w:ascii="Times New Roman" w:eastAsia="Times New Roman" w:hAnsi="Times New Roman" w:cs="Times New Roman"/>
          <w:b/>
          <w:bCs/>
          <w:sz w:val="24"/>
          <w:szCs w:val="24"/>
          <w:lang w:bidi="hi-IN"/>
        </w:rPr>
        <w:t>interpretivist paradigm</w:t>
      </w:r>
      <w:r w:rsidRPr="00E0082F">
        <w:rPr>
          <w:rFonts w:ascii="Times New Roman" w:eastAsia="Times New Roman" w:hAnsi="Times New Roman" w:cs="Times New Roman"/>
          <w:sz w:val="24"/>
          <w:szCs w:val="24"/>
          <w:lang w:bidi="hi-IN"/>
        </w:rPr>
        <w:t>, which assumes that reality is socially constructed through individual experiences, cultural norms, and symbolic meanings. Christmas communication is not interpreted uniformly; instead, meaning varies based on emotional state, cultural background, social environment, and digital habits. An interpretivist approach allows the study to explore these subjective interpretations in depth.</w:t>
      </w:r>
    </w:p>
    <w:p w:rsidR="00E0082F" w:rsidRPr="00E0082F" w:rsidRDefault="00E0082F" w:rsidP="00664060">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 xml:space="preserve">The study follows a </w:t>
      </w:r>
      <w:r w:rsidRPr="00E0082F">
        <w:rPr>
          <w:rFonts w:ascii="Times New Roman" w:eastAsia="Times New Roman" w:hAnsi="Times New Roman" w:cs="Times New Roman"/>
          <w:b/>
          <w:bCs/>
          <w:sz w:val="24"/>
          <w:szCs w:val="24"/>
          <w:lang w:bidi="hi-IN"/>
        </w:rPr>
        <w:t>qualitative exploratory design</w:t>
      </w:r>
      <w:r w:rsidRPr="00E0082F">
        <w:rPr>
          <w:rFonts w:ascii="Times New Roman" w:eastAsia="Times New Roman" w:hAnsi="Times New Roman" w:cs="Times New Roman"/>
          <w:sz w:val="24"/>
          <w:szCs w:val="24"/>
          <w:lang w:bidi="hi-IN"/>
        </w:rPr>
        <w:t>, aiming to uncover patterns of interpretation rather than test predefined hypotheses. This approach is particularly suitable for studying festive communication, where emotional nuance and symbolic meaning are central.</w:t>
      </w:r>
    </w:p>
    <w:p w:rsidR="00E0082F" w:rsidRPr="00E0082F" w:rsidRDefault="00E0082F" w:rsidP="00E008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9" w:name="_Toc217046442"/>
      <w:r w:rsidRPr="00E0082F">
        <w:rPr>
          <w:rFonts w:ascii="Times New Roman" w:eastAsia="Times New Roman" w:hAnsi="Times New Roman" w:cs="Times New Roman"/>
          <w:b/>
          <w:bCs/>
          <w:sz w:val="36"/>
          <w:szCs w:val="36"/>
          <w:lang w:bidi="hi-IN"/>
        </w:rPr>
        <w:t>3.2 Research Design</w:t>
      </w:r>
      <w:bookmarkEnd w:id="29"/>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 xml:space="preserve">A </w:t>
      </w:r>
      <w:r w:rsidRPr="00E0082F">
        <w:rPr>
          <w:rFonts w:ascii="Times New Roman" w:eastAsia="Times New Roman" w:hAnsi="Times New Roman" w:cs="Times New Roman"/>
          <w:b/>
          <w:bCs/>
          <w:sz w:val="24"/>
          <w:szCs w:val="24"/>
          <w:lang w:bidi="hi-IN"/>
        </w:rPr>
        <w:t>multi-method qualitative design</w:t>
      </w:r>
      <w:r w:rsidRPr="00E0082F">
        <w:rPr>
          <w:rFonts w:ascii="Times New Roman" w:eastAsia="Times New Roman" w:hAnsi="Times New Roman" w:cs="Times New Roman"/>
          <w:sz w:val="24"/>
          <w:szCs w:val="24"/>
          <w:lang w:bidi="hi-IN"/>
        </w:rPr>
        <w:t xml:space="preserve"> was employed, combining three complementary techniques to strengthen analytical depth and validity:</w:t>
      </w:r>
    </w:p>
    <w:p w:rsidR="00E0082F" w:rsidRPr="00E0082F" w:rsidRDefault="00E0082F" w:rsidP="00FC77DB">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lastRenderedPageBreak/>
        <w:t>Digital Content Analysis</w:t>
      </w:r>
    </w:p>
    <w:p w:rsidR="00E0082F" w:rsidRPr="00E0082F" w:rsidRDefault="00E0082F" w:rsidP="00FC77DB">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Consumer Interpretation Analysis</w:t>
      </w:r>
    </w:p>
    <w:p w:rsidR="00E0082F" w:rsidRPr="00E0082F" w:rsidRDefault="00E0082F" w:rsidP="00FC77DB">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Cross-Platform Observational Analysis</w:t>
      </w:r>
    </w:p>
    <w:p w:rsidR="00E0082F" w:rsidRPr="00E0082F" w:rsidRDefault="00E0082F" w:rsidP="00664060">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This triangulation enables a comprehensive understanding of both message construction and audience interpretation.</w:t>
      </w:r>
    </w:p>
    <w:p w:rsidR="00E0082F" w:rsidRPr="00E0082F" w:rsidRDefault="00E0082F" w:rsidP="00E008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0" w:name="_Toc217046443"/>
      <w:r w:rsidRPr="00E0082F">
        <w:rPr>
          <w:rFonts w:ascii="Times New Roman" w:eastAsia="Times New Roman" w:hAnsi="Times New Roman" w:cs="Times New Roman"/>
          <w:b/>
          <w:bCs/>
          <w:sz w:val="36"/>
          <w:szCs w:val="36"/>
          <w:lang w:bidi="hi-IN"/>
        </w:rPr>
        <w:t>3.3 Digital Content Analysis</w:t>
      </w:r>
      <w:bookmarkEnd w:id="30"/>
    </w:p>
    <w:p w:rsidR="00E0082F" w:rsidRPr="00E0082F" w:rsidRDefault="00E0082F" w:rsidP="00E008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1" w:name="_Toc217046444"/>
      <w:r w:rsidRPr="00E0082F">
        <w:rPr>
          <w:rFonts w:ascii="Times New Roman" w:eastAsia="Times New Roman" w:hAnsi="Times New Roman" w:cs="Times New Roman"/>
          <w:b/>
          <w:bCs/>
          <w:sz w:val="27"/>
          <w:szCs w:val="27"/>
          <w:lang w:bidi="hi-IN"/>
        </w:rPr>
        <w:t>3.3.1 Sample Selection</w:t>
      </w:r>
      <w:bookmarkEnd w:id="31"/>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Campaigns were selected using purposive sampling based on:</w:t>
      </w:r>
    </w:p>
    <w:p w:rsidR="00E0082F" w:rsidRPr="00E0082F" w:rsidRDefault="00E0082F" w:rsidP="00FC77DB">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high digital visibility</w:t>
      </w:r>
    </w:p>
    <w:p w:rsidR="00E0082F" w:rsidRPr="00E0082F" w:rsidRDefault="00E0082F" w:rsidP="00FC77DB">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significant engagement levels</w:t>
      </w:r>
    </w:p>
    <w:p w:rsidR="00E0082F" w:rsidRPr="00E0082F" w:rsidRDefault="00E0082F" w:rsidP="00FC77DB">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representation across platforms</w:t>
      </w:r>
    </w:p>
    <w:p w:rsidR="00E0082F" w:rsidRPr="00E0082F" w:rsidRDefault="00E0082F" w:rsidP="00FC77DB">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diversity of communication styles</w:t>
      </w:r>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Industries represented included retail, technology, fashion, food and beverage, streaming services, and home décor.</w:t>
      </w:r>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Examples of content formats analysed included:</w:t>
      </w:r>
    </w:p>
    <w:p w:rsidR="00E0082F" w:rsidRPr="00E0082F" w:rsidRDefault="00E0082F" w:rsidP="00FC77DB">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Instagram and TikTok festive reels</w:t>
      </w:r>
    </w:p>
    <w:p w:rsidR="00E0082F" w:rsidRPr="00E0082F" w:rsidRDefault="00E0082F" w:rsidP="00FC77DB">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YouTube Christmas advertisements</w:t>
      </w:r>
    </w:p>
    <w:p w:rsidR="00E0082F" w:rsidRPr="00E0082F" w:rsidRDefault="00E0082F" w:rsidP="00FC77DB">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branded festive landing pages</w:t>
      </w:r>
    </w:p>
    <w:p w:rsidR="00E0082F" w:rsidRPr="00E0082F" w:rsidRDefault="00E0082F" w:rsidP="00FC77DB">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personalised email newsletters</w:t>
      </w:r>
    </w:p>
    <w:p w:rsidR="00E0082F" w:rsidRPr="00E0082F" w:rsidRDefault="00E0082F" w:rsidP="00FC77DB">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mobile app Christmas notifications</w:t>
      </w:r>
    </w:p>
    <w:p w:rsidR="00E0082F" w:rsidRPr="00664060" w:rsidRDefault="00E0082F" w:rsidP="00664060">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livestream shopping sessions</w:t>
      </w:r>
    </w:p>
    <w:p w:rsidR="00E0082F" w:rsidRPr="00E0082F" w:rsidRDefault="00E0082F" w:rsidP="00E008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2" w:name="_Toc217046445"/>
      <w:r w:rsidRPr="00E0082F">
        <w:rPr>
          <w:rFonts w:ascii="Times New Roman" w:eastAsia="Times New Roman" w:hAnsi="Times New Roman" w:cs="Times New Roman"/>
          <w:b/>
          <w:bCs/>
          <w:sz w:val="27"/>
          <w:szCs w:val="27"/>
          <w:lang w:bidi="hi-IN"/>
        </w:rPr>
        <w:t>3.3.2 Content Coding Framework</w:t>
      </w:r>
      <w:bookmarkEnd w:id="32"/>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Each campaign was coded using a structured framework that captured:</w:t>
      </w:r>
    </w:p>
    <w:p w:rsidR="00E0082F" w:rsidRPr="00E0082F" w:rsidRDefault="00E0082F" w:rsidP="00FC77DB">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emotional tone</w:t>
      </w:r>
    </w:p>
    <w:p w:rsidR="00E0082F" w:rsidRPr="00E0082F" w:rsidRDefault="00E0082F" w:rsidP="00FC77DB">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use of Christmas symbolism</w:t>
      </w:r>
    </w:p>
    <w:p w:rsidR="00E0082F" w:rsidRPr="00E0082F" w:rsidRDefault="00E0082F" w:rsidP="00FC77DB">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narrative structure</w:t>
      </w:r>
    </w:p>
    <w:p w:rsidR="00E0082F" w:rsidRPr="00E0082F" w:rsidRDefault="00E0082F" w:rsidP="00FC77DB">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visual aesthetics</w:t>
      </w:r>
    </w:p>
    <w:p w:rsidR="00E0082F" w:rsidRPr="00E0082F" w:rsidRDefault="00E0082F" w:rsidP="00FC77DB">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colour schemes</w:t>
      </w:r>
    </w:p>
    <w:p w:rsidR="00E0082F" w:rsidRPr="00E0082F" w:rsidRDefault="00E0082F" w:rsidP="00FC77DB">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personalisation features</w:t>
      </w:r>
    </w:p>
    <w:p w:rsidR="00E0082F" w:rsidRPr="00E0082F" w:rsidRDefault="00E0082F" w:rsidP="00FC77DB">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interactivity</w:t>
      </w:r>
    </w:p>
    <w:p w:rsidR="00E0082F" w:rsidRPr="00E0082F" w:rsidRDefault="00E0082F" w:rsidP="00FC77DB">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platform-specific adaptation</w:t>
      </w:r>
    </w:p>
    <w:p w:rsidR="00E0082F" w:rsidRPr="00E0082F" w:rsidRDefault="00E0082F" w:rsidP="00FC77DB">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frequency and timing</w:t>
      </w:r>
    </w:p>
    <w:p w:rsidR="00E0082F" w:rsidRPr="00E0082F" w:rsidRDefault="00E0082F" w:rsidP="00664060">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This systematic coding allowed comparison across platforms and campaigns.</w:t>
      </w:r>
    </w:p>
    <w:p w:rsidR="00E0082F" w:rsidRPr="00E0082F" w:rsidRDefault="00E0082F" w:rsidP="00E008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3" w:name="_Toc217046446"/>
      <w:r w:rsidRPr="00E0082F">
        <w:rPr>
          <w:rFonts w:ascii="Times New Roman" w:eastAsia="Times New Roman" w:hAnsi="Times New Roman" w:cs="Times New Roman"/>
          <w:b/>
          <w:bCs/>
          <w:sz w:val="36"/>
          <w:szCs w:val="36"/>
          <w:lang w:bidi="hi-IN"/>
        </w:rPr>
        <w:lastRenderedPageBreak/>
        <w:t>3.4 Consumer Interpretation Analysis</w:t>
      </w:r>
      <w:bookmarkEnd w:id="33"/>
    </w:p>
    <w:p w:rsidR="00E0082F" w:rsidRPr="00E0082F" w:rsidRDefault="00E0082F" w:rsidP="00E008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4" w:name="_Toc217046447"/>
      <w:r w:rsidRPr="00E0082F">
        <w:rPr>
          <w:rFonts w:ascii="Times New Roman" w:eastAsia="Times New Roman" w:hAnsi="Times New Roman" w:cs="Times New Roman"/>
          <w:b/>
          <w:bCs/>
          <w:sz w:val="27"/>
          <w:szCs w:val="27"/>
          <w:lang w:bidi="hi-IN"/>
        </w:rPr>
        <w:t>3.4.1 Data Source</w:t>
      </w:r>
      <w:bookmarkEnd w:id="34"/>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 xml:space="preserve">To understand consumer interpretation, the study analysed </w:t>
      </w:r>
      <w:r w:rsidRPr="00E0082F">
        <w:rPr>
          <w:rFonts w:ascii="Times New Roman" w:eastAsia="Times New Roman" w:hAnsi="Times New Roman" w:cs="Times New Roman"/>
          <w:b/>
          <w:bCs/>
          <w:sz w:val="24"/>
          <w:szCs w:val="24"/>
          <w:lang w:bidi="hi-IN"/>
        </w:rPr>
        <w:t>452 publicly available online comments</w:t>
      </w:r>
      <w:r w:rsidRPr="00E0082F">
        <w:rPr>
          <w:rFonts w:ascii="Times New Roman" w:eastAsia="Times New Roman" w:hAnsi="Times New Roman" w:cs="Times New Roman"/>
          <w:sz w:val="24"/>
          <w:szCs w:val="24"/>
          <w:lang w:bidi="hi-IN"/>
        </w:rPr>
        <w:t xml:space="preserve"> collected from:</w:t>
      </w:r>
    </w:p>
    <w:p w:rsidR="00E0082F" w:rsidRPr="00E0082F" w:rsidRDefault="00E0082F" w:rsidP="00FC77DB">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YouTube comment sections</w:t>
      </w:r>
    </w:p>
    <w:p w:rsidR="00E0082F" w:rsidRPr="00E0082F" w:rsidRDefault="00E0082F" w:rsidP="00FC77DB">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Instagram and TikTok replies</w:t>
      </w:r>
    </w:p>
    <w:p w:rsidR="00E0082F" w:rsidRPr="00E0082F" w:rsidRDefault="00E0082F" w:rsidP="00FC77DB">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Twitter/X threads</w:t>
      </w:r>
    </w:p>
    <w:p w:rsidR="00E0082F" w:rsidRPr="00E0082F" w:rsidRDefault="00E0082F" w:rsidP="00FC77DB">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Reddit holiday discussions</w:t>
      </w:r>
    </w:p>
    <w:p w:rsidR="00E0082F" w:rsidRPr="00E0082F" w:rsidRDefault="00E0082F" w:rsidP="00FC77DB">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app store reviews related to festive updates</w:t>
      </w:r>
    </w:p>
    <w:p w:rsidR="00E0082F" w:rsidRPr="00E0082F" w:rsidRDefault="00E0082F" w:rsidP="00664060">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All data was anonymised and used only for thematic interpretation.</w:t>
      </w:r>
    </w:p>
    <w:p w:rsidR="00E0082F" w:rsidRPr="00E0082F" w:rsidRDefault="00E0082F" w:rsidP="00E008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5" w:name="_Toc217046448"/>
      <w:r w:rsidRPr="00E0082F">
        <w:rPr>
          <w:rFonts w:ascii="Times New Roman" w:eastAsia="Times New Roman" w:hAnsi="Times New Roman" w:cs="Times New Roman"/>
          <w:b/>
          <w:bCs/>
          <w:sz w:val="27"/>
          <w:szCs w:val="27"/>
          <w:lang w:bidi="hi-IN"/>
        </w:rPr>
        <w:t>3.4.2 Sampling Strategy</w:t>
      </w:r>
      <w:bookmarkEnd w:id="35"/>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Comments were selected using purposive sampling to capture:</w:t>
      </w:r>
    </w:p>
    <w:p w:rsidR="00E0082F" w:rsidRPr="00E0082F" w:rsidRDefault="00E0082F" w:rsidP="00FC77DB">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positive, negative, and neutral interpretations</w:t>
      </w:r>
    </w:p>
    <w:p w:rsidR="00E0082F" w:rsidRPr="00E0082F" w:rsidRDefault="00E0082F" w:rsidP="00FC77DB">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emotional reactions</w:t>
      </w:r>
    </w:p>
    <w:p w:rsidR="00E0082F" w:rsidRPr="00E0082F" w:rsidRDefault="00E0082F" w:rsidP="00FC77DB">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references to festive symbols and tone</w:t>
      </w:r>
    </w:p>
    <w:p w:rsidR="00E0082F" w:rsidRPr="00E0082F" w:rsidRDefault="00E0082F" w:rsidP="00FC77DB">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responses to personalisation and interactivity</w:t>
      </w:r>
    </w:p>
    <w:p w:rsidR="00E0082F" w:rsidRPr="00E0082F" w:rsidRDefault="00E0082F" w:rsidP="00FC77DB">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expressions of trust or dissatisfaction</w:t>
      </w:r>
    </w:p>
    <w:p w:rsidR="00E0082F" w:rsidRPr="00E0082F" w:rsidRDefault="00E0082F" w:rsidP="00664060">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This ensured a balanced and rich dataset.</w:t>
      </w:r>
    </w:p>
    <w:p w:rsidR="00E0082F" w:rsidRPr="00E0082F" w:rsidRDefault="00E0082F" w:rsidP="00E008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6" w:name="_Toc217046449"/>
      <w:r w:rsidRPr="00E0082F">
        <w:rPr>
          <w:rFonts w:ascii="Times New Roman" w:eastAsia="Times New Roman" w:hAnsi="Times New Roman" w:cs="Times New Roman"/>
          <w:b/>
          <w:bCs/>
          <w:sz w:val="36"/>
          <w:szCs w:val="36"/>
          <w:lang w:bidi="hi-IN"/>
        </w:rPr>
        <w:t>3.5 Cross-Platform Observational Analysis</w:t>
      </w:r>
      <w:bookmarkEnd w:id="36"/>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The researcher conducted a non-participant observation of festive digital communication across major platforms throughout the Christmas season. The observation focused on:</w:t>
      </w:r>
    </w:p>
    <w:p w:rsidR="00E0082F" w:rsidRPr="00E0082F" w:rsidRDefault="00E0082F" w:rsidP="00FC77DB">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frequency of festive messages</w:t>
      </w:r>
    </w:p>
    <w:p w:rsidR="00E0082F" w:rsidRPr="00E0082F" w:rsidRDefault="00E0082F" w:rsidP="00FC77DB">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timing of promotions</w:t>
      </w:r>
    </w:p>
    <w:p w:rsidR="00E0082F" w:rsidRPr="00E0082F" w:rsidRDefault="00E0082F" w:rsidP="00FC77DB">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visual consistency</w:t>
      </w:r>
    </w:p>
    <w:p w:rsidR="00E0082F" w:rsidRPr="00E0082F" w:rsidRDefault="00E0082F" w:rsidP="00FC77DB">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emotional tone</w:t>
      </w:r>
    </w:p>
    <w:p w:rsidR="00E0082F" w:rsidRPr="00E0082F" w:rsidRDefault="00E0082F" w:rsidP="00FC77DB">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level of interactivity</w:t>
      </w:r>
    </w:p>
    <w:p w:rsidR="00E0082F" w:rsidRPr="00E0082F" w:rsidRDefault="00E0082F" w:rsidP="00FC77DB">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consumer engagement patterns</w:t>
      </w:r>
    </w:p>
    <w:p w:rsidR="00E0082F" w:rsidRPr="00E0082F" w:rsidRDefault="00E0082F" w:rsidP="00664060">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This helped contextualise how different platforms shape interpretive experiences.</w:t>
      </w:r>
    </w:p>
    <w:p w:rsidR="00E0082F" w:rsidRPr="00E0082F" w:rsidRDefault="00E0082F" w:rsidP="00E008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7" w:name="_Toc217046450"/>
      <w:r w:rsidRPr="00E0082F">
        <w:rPr>
          <w:rFonts w:ascii="Times New Roman" w:eastAsia="Times New Roman" w:hAnsi="Times New Roman" w:cs="Times New Roman"/>
          <w:b/>
          <w:bCs/>
          <w:sz w:val="36"/>
          <w:szCs w:val="36"/>
          <w:lang w:bidi="hi-IN"/>
        </w:rPr>
        <w:t>3.6 Data Analysis Techniques</w:t>
      </w:r>
      <w:bookmarkEnd w:id="37"/>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Three analytical techniques were applied:</w:t>
      </w:r>
    </w:p>
    <w:p w:rsidR="00E0082F" w:rsidRPr="00E0082F" w:rsidRDefault="00E0082F" w:rsidP="00E008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8" w:name="_Toc217046451"/>
      <w:r w:rsidRPr="00E0082F">
        <w:rPr>
          <w:rFonts w:ascii="Times New Roman" w:eastAsia="Times New Roman" w:hAnsi="Times New Roman" w:cs="Times New Roman"/>
          <w:b/>
          <w:bCs/>
          <w:sz w:val="27"/>
          <w:szCs w:val="27"/>
          <w:lang w:bidi="hi-IN"/>
        </w:rPr>
        <w:lastRenderedPageBreak/>
        <w:t>3.6.1 Thematic Analysis</w:t>
      </w:r>
      <w:bookmarkEnd w:id="38"/>
    </w:p>
    <w:p w:rsidR="00E0082F" w:rsidRPr="00E0082F" w:rsidRDefault="00E0082F" w:rsidP="00664060">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Braun and Clarke’s thematic analysis framework was used to identify recurring interpretive patterns in consumer responses. Codes were grouped into broader themes that reflected emotional, symbolic, cognitive, and ethical dimensions of interpretation.</w:t>
      </w:r>
    </w:p>
    <w:p w:rsidR="00E0082F" w:rsidRPr="00E0082F" w:rsidRDefault="00E0082F" w:rsidP="00E008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9" w:name="_Toc217046452"/>
      <w:r w:rsidRPr="00E0082F">
        <w:rPr>
          <w:rFonts w:ascii="Times New Roman" w:eastAsia="Times New Roman" w:hAnsi="Times New Roman" w:cs="Times New Roman"/>
          <w:b/>
          <w:bCs/>
          <w:sz w:val="27"/>
          <w:szCs w:val="27"/>
          <w:lang w:bidi="hi-IN"/>
        </w:rPr>
        <w:t>3.6.2 Semiotic Analysis</w:t>
      </w:r>
      <w:bookmarkEnd w:id="39"/>
    </w:p>
    <w:p w:rsidR="00E0082F" w:rsidRPr="00E0082F" w:rsidRDefault="00E0082F" w:rsidP="00664060">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Semiotic analysis was applied to decode the cultural and symbolic meanings embedded in festive visuals, colour palettes, and narrative cues. This helped explain why certain messages resonated emotionally.</w:t>
      </w:r>
    </w:p>
    <w:p w:rsidR="00E0082F" w:rsidRPr="00E0082F" w:rsidRDefault="00E0082F" w:rsidP="00E008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0" w:name="_Toc217046453"/>
      <w:r w:rsidRPr="00E0082F">
        <w:rPr>
          <w:rFonts w:ascii="Times New Roman" w:eastAsia="Times New Roman" w:hAnsi="Times New Roman" w:cs="Times New Roman"/>
          <w:b/>
          <w:bCs/>
          <w:sz w:val="27"/>
          <w:szCs w:val="27"/>
          <w:lang w:bidi="hi-IN"/>
        </w:rPr>
        <w:t>3.6.3 Interpretive Phenomenological Analysis (IPA)</w:t>
      </w:r>
      <w:bookmarkEnd w:id="40"/>
    </w:p>
    <w:p w:rsidR="00E0082F" w:rsidRPr="00E0082F" w:rsidRDefault="00E0082F" w:rsidP="00664060">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IPA was used to explore how consumers subjectively experience digital Christmas communication, focusing on emotional reactions, personal memories, and perceived meaning.</w:t>
      </w:r>
    </w:p>
    <w:p w:rsidR="00E0082F" w:rsidRPr="00E0082F" w:rsidRDefault="00E0082F" w:rsidP="00E008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1" w:name="_Toc217046454"/>
      <w:r w:rsidRPr="00E0082F">
        <w:rPr>
          <w:rFonts w:ascii="Times New Roman" w:eastAsia="Times New Roman" w:hAnsi="Times New Roman" w:cs="Times New Roman"/>
          <w:b/>
          <w:bCs/>
          <w:sz w:val="36"/>
          <w:szCs w:val="36"/>
          <w:lang w:bidi="hi-IN"/>
        </w:rPr>
        <w:t>3.7 Ethical Considerations</w:t>
      </w:r>
      <w:bookmarkEnd w:id="41"/>
    </w:p>
    <w:p w:rsidR="00E0082F" w:rsidRPr="00E0082F" w:rsidRDefault="00E0082F" w:rsidP="00FC77DB">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Only publicly available data was used</w:t>
      </w:r>
    </w:p>
    <w:p w:rsidR="00E0082F" w:rsidRPr="00E0082F" w:rsidRDefault="00E0082F" w:rsidP="00FC77DB">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No identifying information was collected</w:t>
      </w:r>
    </w:p>
    <w:p w:rsidR="00E0082F" w:rsidRPr="00E0082F" w:rsidRDefault="00E0082F" w:rsidP="00FC77DB">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Consumer comments were analysed thematically rather than quoted directly</w:t>
      </w:r>
    </w:p>
    <w:p w:rsidR="00E0082F" w:rsidRPr="00E0082F" w:rsidRDefault="00E0082F" w:rsidP="00FC77DB">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Platform terms and ethical research standards were respected</w:t>
      </w:r>
    </w:p>
    <w:p w:rsidR="00E0082F" w:rsidRPr="00E0082F" w:rsidRDefault="00E0082F" w:rsidP="00E0082F">
      <w:pPr>
        <w:spacing w:after="0" w:line="240" w:lineRule="auto"/>
        <w:rPr>
          <w:rFonts w:ascii="Times New Roman" w:eastAsia="Times New Roman" w:hAnsi="Times New Roman" w:cs="Times New Roman"/>
          <w:sz w:val="24"/>
          <w:szCs w:val="24"/>
          <w:lang w:bidi="hi-IN"/>
        </w:rPr>
      </w:pPr>
    </w:p>
    <w:p w:rsidR="00E0082F" w:rsidRPr="00E0082F" w:rsidRDefault="00E0082F" w:rsidP="00E0082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42" w:name="_Toc217046455"/>
      <w:r w:rsidRPr="00E0082F">
        <w:rPr>
          <w:rFonts w:ascii="Times New Roman" w:eastAsia="Times New Roman" w:hAnsi="Times New Roman" w:cs="Times New Roman"/>
          <w:b/>
          <w:bCs/>
          <w:kern w:val="36"/>
          <w:sz w:val="48"/>
          <w:szCs w:val="48"/>
          <w:lang w:bidi="hi-IN"/>
        </w:rPr>
        <w:t>4. FINDINGS</w:t>
      </w:r>
      <w:bookmarkEnd w:id="42"/>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The analysis revealed nine key themes that explain how consumers interpret digital Christmas communication. These themes highlight the emotional sensitivity, symbolic reliance, and ethical boundaries that define festive interpretation.</w:t>
      </w:r>
      <w:r w:rsidR="00664060">
        <w:rPr>
          <w:rFonts w:ascii="Times New Roman" w:eastAsia="Times New Roman" w:hAnsi="Times New Roman" w:cs="Times New Roman"/>
          <w:sz w:val="24"/>
          <w:szCs w:val="24"/>
          <w:lang w:bidi="hi-IN"/>
        </w:rPr>
        <w:t xml:space="preserve"> </w:t>
      </w:r>
      <w:r w:rsidRPr="00E0082F">
        <w:rPr>
          <w:rFonts w:ascii="Times New Roman" w:eastAsia="Times New Roman" w:hAnsi="Times New Roman" w:cs="Times New Roman"/>
          <w:sz w:val="24"/>
          <w:szCs w:val="24"/>
          <w:lang w:bidi="hi-IN"/>
        </w:rPr>
        <w:t>Consumers consistently interpreted festive digital communication through emotional expectations. Messages that conveyed warmth, kindness, nostalgia, and family connection were received positively.</w:t>
      </w:r>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When emotional depth was missing, consumers described campaigns as “cold,” “empty,” or “purely commercial,” demonstrating the centrality of emotional warmth in festive interpretation.</w:t>
      </w:r>
      <w:r w:rsidR="00664060">
        <w:rPr>
          <w:rFonts w:ascii="Times New Roman" w:eastAsia="Times New Roman" w:hAnsi="Times New Roman" w:cs="Times New Roman"/>
          <w:sz w:val="24"/>
          <w:szCs w:val="24"/>
          <w:lang w:bidi="hi-IN"/>
        </w:rPr>
        <w:t xml:space="preserve"> </w:t>
      </w:r>
      <w:r w:rsidRPr="00E0082F">
        <w:rPr>
          <w:rFonts w:ascii="Times New Roman" w:eastAsia="Times New Roman" w:hAnsi="Times New Roman" w:cs="Times New Roman"/>
          <w:sz w:val="24"/>
          <w:szCs w:val="24"/>
          <w:lang w:bidi="hi-IN"/>
        </w:rPr>
        <w:t>Visual symbols played a decisive role in interpretation. Traditional Christmas imagery such as lights, ornaments, trees, snow, and wrapped gifts acted as instant indicators of festive intent.</w:t>
      </w:r>
    </w:p>
    <w:p w:rsidR="00E0082F" w:rsidRPr="00E0082F" w:rsidRDefault="00E0082F" w:rsidP="00664060">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Consumers relied on these symbols to determine whether content “felt like Christmas.” Campaigns that lacked recognizable festive cues were often interpreted as disconnected from the season.</w:t>
      </w:r>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lastRenderedPageBreak/>
        <w:t>High-quality visual design strongly influenced trust and emotional engagement. Consumers interpreted polished visuals as evidence of sincerity and effort.</w:t>
      </w:r>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Warm lighting, cohesive colour palettes, smooth animation, and consistent branding enhanced interpretive credibility. Poor or inconsistent design weakened emotional impact and reduced trust.</w:t>
      </w:r>
      <w:r w:rsidR="00664060">
        <w:rPr>
          <w:rFonts w:ascii="Times New Roman" w:eastAsia="Times New Roman" w:hAnsi="Times New Roman" w:cs="Times New Roman"/>
          <w:sz w:val="24"/>
          <w:szCs w:val="24"/>
          <w:lang w:bidi="hi-IN"/>
        </w:rPr>
        <w:t xml:space="preserve"> </w:t>
      </w:r>
      <w:r w:rsidRPr="00E0082F">
        <w:rPr>
          <w:rFonts w:ascii="Times New Roman" w:eastAsia="Times New Roman" w:hAnsi="Times New Roman" w:cs="Times New Roman"/>
          <w:sz w:val="24"/>
          <w:szCs w:val="24"/>
          <w:lang w:bidi="hi-IN"/>
        </w:rPr>
        <w:t>Storytelling significantly shaped how consumers interpreted festive content. Even short digital narratives that depicted relatable festive moments were interpreted as meaningful.</w:t>
      </w:r>
    </w:p>
    <w:p w:rsidR="00E0082F" w:rsidRPr="00E0082F" w:rsidRDefault="00E0082F" w:rsidP="00664060">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Campaigns without narrative coherence were seen as shallow, suggesting that storytelling depth strengthens interpretive resonance.</w:t>
      </w:r>
      <w:r w:rsidR="00664060">
        <w:rPr>
          <w:rFonts w:ascii="Times New Roman" w:eastAsia="Times New Roman" w:hAnsi="Times New Roman" w:cs="Times New Roman"/>
          <w:sz w:val="24"/>
          <w:szCs w:val="24"/>
          <w:lang w:bidi="hi-IN"/>
        </w:rPr>
        <w:t xml:space="preserve"> </w:t>
      </w:r>
      <w:r w:rsidRPr="00E0082F">
        <w:rPr>
          <w:rFonts w:ascii="Times New Roman" w:eastAsia="Times New Roman" w:hAnsi="Times New Roman" w:cs="Times New Roman"/>
          <w:sz w:val="24"/>
          <w:szCs w:val="24"/>
          <w:lang w:bidi="hi-IN"/>
        </w:rPr>
        <w:t>These were interpreted as helpful and considerate. However, excessive targeting or hyper-personalised messages produced discomfort and distrust.</w:t>
      </w:r>
    </w:p>
    <w:p w:rsidR="00E0082F" w:rsidRPr="00E0082F" w:rsidRDefault="00E0082F" w:rsidP="00664060">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Interactive elements such as quizzes, festive games, AR filters, and digital advent calendars were interpreted as enjoyable additions rather than intrusive marketing.</w:t>
      </w:r>
      <w:r w:rsidR="00664060">
        <w:rPr>
          <w:rFonts w:ascii="Times New Roman" w:eastAsia="Times New Roman" w:hAnsi="Times New Roman" w:cs="Times New Roman"/>
          <w:sz w:val="24"/>
          <w:szCs w:val="24"/>
          <w:lang w:bidi="hi-IN"/>
        </w:rPr>
        <w:t xml:space="preserve"> </w:t>
      </w:r>
      <w:r w:rsidRPr="00E0082F">
        <w:rPr>
          <w:rFonts w:ascii="Times New Roman" w:eastAsia="Times New Roman" w:hAnsi="Times New Roman" w:cs="Times New Roman"/>
          <w:sz w:val="24"/>
          <w:szCs w:val="24"/>
          <w:lang w:bidi="hi-IN"/>
        </w:rPr>
        <w:t>Interactivity increased engagement and made festive communication feel playful and supportive.</w:t>
      </w:r>
    </w:p>
    <w:p w:rsidR="00E0082F" w:rsidRPr="00E0082F" w:rsidRDefault="00E0082F" w:rsidP="00664060">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Influencer-led Christmas content was interpreted positively when it appeared genuine and aligned with the influencer’s usual personality. Forced or overly promotional influencer content generated negative interpretations, particularly during the emotionally sensitive Christmas period.</w:t>
      </w:r>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Consumers expressed frustration with excessive festive messaging. High frequency led to irritation, avoidance, and emotional fatigue.</w:t>
      </w:r>
      <w:r w:rsidR="00664060">
        <w:rPr>
          <w:rFonts w:ascii="Times New Roman" w:eastAsia="Times New Roman" w:hAnsi="Times New Roman" w:cs="Times New Roman"/>
          <w:sz w:val="24"/>
          <w:szCs w:val="24"/>
          <w:lang w:bidi="hi-IN"/>
        </w:rPr>
        <w:t xml:space="preserve"> </w:t>
      </w:r>
      <w:r w:rsidRPr="00E0082F">
        <w:rPr>
          <w:rFonts w:ascii="Times New Roman" w:eastAsia="Times New Roman" w:hAnsi="Times New Roman" w:cs="Times New Roman"/>
          <w:sz w:val="24"/>
          <w:szCs w:val="24"/>
          <w:lang w:bidi="hi-IN"/>
        </w:rPr>
        <w:t>Moderate and well-timed communication was interpreted as respectful and helpful, highlighting the importance of balance.</w:t>
      </w:r>
    </w:p>
    <w:p w:rsidR="00E0082F" w:rsidRPr="00E0082F" w:rsidRDefault="00E0082F" w:rsidP="00E0082F">
      <w:pPr>
        <w:spacing w:before="100" w:beforeAutospacing="1" w:after="100" w:afterAutospacing="1" w:line="240" w:lineRule="auto"/>
        <w:rPr>
          <w:rFonts w:ascii="Times New Roman" w:eastAsia="Times New Roman" w:hAnsi="Times New Roman" w:cs="Times New Roman"/>
          <w:sz w:val="24"/>
          <w:szCs w:val="24"/>
          <w:lang w:bidi="hi-IN"/>
        </w:rPr>
      </w:pPr>
      <w:r w:rsidRPr="00E0082F">
        <w:rPr>
          <w:rFonts w:ascii="Times New Roman" w:eastAsia="Times New Roman" w:hAnsi="Times New Roman" w:cs="Times New Roman"/>
          <w:sz w:val="24"/>
          <w:szCs w:val="24"/>
          <w:lang w:bidi="hi-IN"/>
        </w:rPr>
        <w:t>Accurate delivery updates, stock availability, and deadlines were interpreted as supportive. Inaccurate information caused strong negative reactions, damaging trust due to the high emotional stakes of Christmas.</w:t>
      </w:r>
      <w:r>
        <w:rPr>
          <w:rFonts w:ascii="Times New Roman" w:eastAsia="Times New Roman" w:hAnsi="Times New Roman" w:cs="Times New Roman"/>
          <w:sz w:val="24"/>
          <w:szCs w:val="24"/>
          <w:lang w:bidi="hi-IN"/>
        </w:rPr>
        <w:t xml:space="preserve"> </w:t>
      </w:r>
      <w:r w:rsidRPr="00E0082F">
        <w:rPr>
          <w:rFonts w:ascii="Times New Roman" w:eastAsia="Times New Roman" w:hAnsi="Times New Roman" w:cs="Times New Roman"/>
          <w:sz w:val="24"/>
          <w:szCs w:val="24"/>
          <w:lang w:bidi="hi-IN"/>
        </w:rPr>
        <w:t>Consumer interpretation of digital Christmas communication is shaped by emotional warmth, symbolic recognition, aesthetic quality, narrative coherence, ethical personalisation, interactivity, authenticity, message frequency, and informational accuracy. Festive interpretation is highly sensitive to emotional alignment and ethical communication practices.</w:t>
      </w:r>
    </w:p>
    <w:p w:rsidR="00B3080D" w:rsidRDefault="00B3080D" w:rsidP="00B3080D">
      <w:pPr>
        <w:spacing w:before="100" w:beforeAutospacing="1" w:after="100" w:afterAutospacing="1" w:line="240" w:lineRule="auto"/>
        <w:outlineLvl w:val="1"/>
        <w:rPr>
          <w:rFonts w:ascii="Times New Roman" w:eastAsia="Times New Roman" w:hAnsi="Times New Roman" w:cs="Times New Roman"/>
          <w:sz w:val="24"/>
          <w:szCs w:val="24"/>
          <w:lang w:bidi="hi-IN"/>
        </w:rPr>
      </w:pPr>
    </w:p>
    <w:p w:rsidR="00B3080D" w:rsidRPr="00B3080D" w:rsidRDefault="00B3080D" w:rsidP="00B3080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3" w:name="_Toc217046456"/>
      <w:r w:rsidRPr="00B3080D">
        <w:rPr>
          <w:rFonts w:ascii="Times New Roman" w:eastAsia="Times New Roman" w:hAnsi="Times New Roman" w:cs="Times New Roman"/>
          <w:b/>
          <w:bCs/>
          <w:sz w:val="36"/>
          <w:szCs w:val="36"/>
          <w:lang w:bidi="hi-IN"/>
        </w:rPr>
        <w:t>5. DISCUSSION</w:t>
      </w:r>
      <w:bookmarkEnd w:id="43"/>
      <w:r w:rsidRPr="00B3080D">
        <w:rPr>
          <w:rFonts w:ascii="Times New Roman" w:eastAsia="Times New Roman" w:hAnsi="Times New Roman" w:cs="Times New Roman"/>
          <w:b/>
          <w:bCs/>
          <w:sz w:val="36"/>
          <w:szCs w:val="36"/>
          <w:lang w:bidi="hi-IN"/>
        </w:rPr>
        <w:t xml:space="preserve"> </w:t>
      </w:r>
    </w:p>
    <w:p w:rsidR="00B3080D" w:rsidRPr="00B3080D" w:rsidRDefault="00B3080D" w:rsidP="00B3080D">
      <w:pPr>
        <w:spacing w:before="100" w:beforeAutospacing="1" w:after="100" w:afterAutospacing="1" w:line="240" w:lineRule="auto"/>
        <w:rPr>
          <w:rFonts w:ascii="Times New Roman" w:eastAsia="Times New Roman" w:hAnsi="Times New Roman" w:cs="Times New Roman"/>
          <w:sz w:val="24"/>
          <w:szCs w:val="24"/>
          <w:lang w:bidi="hi-IN"/>
        </w:rPr>
      </w:pPr>
      <w:r w:rsidRPr="00B3080D">
        <w:rPr>
          <w:rFonts w:ascii="Times New Roman" w:eastAsia="Times New Roman" w:hAnsi="Times New Roman" w:cs="Times New Roman"/>
          <w:sz w:val="24"/>
          <w:szCs w:val="24"/>
          <w:lang w:bidi="hi-IN"/>
        </w:rPr>
        <w:t xml:space="preserve">One of the most significant insights from the findings is the dominance of </w:t>
      </w:r>
      <w:r w:rsidRPr="00B3080D">
        <w:rPr>
          <w:rFonts w:ascii="Times New Roman" w:eastAsia="Times New Roman" w:hAnsi="Times New Roman" w:cs="Times New Roman"/>
          <w:b/>
          <w:bCs/>
          <w:sz w:val="24"/>
          <w:szCs w:val="24"/>
          <w:lang w:bidi="hi-IN"/>
        </w:rPr>
        <w:t>emotional alignment</w:t>
      </w:r>
      <w:r w:rsidRPr="00B3080D">
        <w:rPr>
          <w:rFonts w:ascii="Times New Roman" w:eastAsia="Times New Roman" w:hAnsi="Times New Roman" w:cs="Times New Roman"/>
          <w:sz w:val="24"/>
          <w:szCs w:val="24"/>
          <w:lang w:bidi="hi-IN"/>
        </w:rPr>
        <w:t xml:space="preserve"> in shaping consumer interpretation. Christmas communication is evaluated less on informational accuracy alone and more on its ability to resonate emotionally. This supports emotional expectation theory, which argues that individuals approach communication with predefined emotional standards shaped by context. During Christmas, consumers expect warmth, sincerity, generosity, and togetherness. Digital campaigns that successfully mirror these emotions are interpreted as meaningful and appropriate, while those that prioritise aggressive promotion or efficiency-driven messaging are interpreted as emotionally insensitive. This explains why similar advertising strategies may succeed during other periods of the year but fail during Christmas.</w:t>
      </w:r>
    </w:p>
    <w:p w:rsidR="00B3080D" w:rsidRPr="00B3080D" w:rsidRDefault="00B3080D" w:rsidP="00B3080D">
      <w:pPr>
        <w:spacing w:before="100" w:beforeAutospacing="1" w:after="100" w:afterAutospacing="1" w:line="240" w:lineRule="auto"/>
        <w:rPr>
          <w:rFonts w:ascii="Times New Roman" w:eastAsia="Times New Roman" w:hAnsi="Times New Roman" w:cs="Times New Roman"/>
          <w:sz w:val="24"/>
          <w:szCs w:val="24"/>
          <w:lang w:bidi="hi-IN"/>
        </w:rPr>
      </w:pPr>
      <w:r w:rsidRPr="00B3080D">
        <w:rPr>
          <w:rFonts w:ascii="Times New Roman" w:eastAsia="Times New Roman" w:hAnsi="Times New Roman" w:cs="Times New Roman"/>
          <w:sz w:val="24"/>
          <w:szCs w:val="24"/>
          <w:lang w:bidi="hi-IN"/>
        </w:rPr>
        <w:lastRenderedPageBreak/>
        <w:t xml:space="preserve">The findings also reinforce the importance of </w:t>
      </w:r>
      <w:r w:rsidRPr="00B3080D">
        <w:rPr>
          <w:rFonts w:ascii="Times New Roman" w:eastAsia="Times New Roman" w:hAnsi="Times New Roman" w:cs="Times New Roman"/>
          <w:b/>
          <w:bCs/>
          <w:sz w:val="24"/>
          <w:szCs w:val="24"/>
          <w:lang w:bidi="hi-IN"/>
        </w:rPr>
        <w:t>symbolic familiarity</w:t>
      </w:r>
      <w:r w:rsidRPr="00B3080D">
        <w:rPr>
          <w:rFonts w:ascii="Times New Roman" w:eastAsia="Times New Roman" w:hAnsi="Times New Roman" w:cs="Times New Roman"/>
          <w:sz w:val="24"/>
          <w:szCs w:val="24"/>
          <w:lang w:bidi="hi-IN"/>
        </w:rPr>
        <w:t xml:space="preserve"> as outlined in semiotic theory. Christmas symbols function as shared cultural language, enabling consumers to decode festive intent quickly and intuitively. The reliance on visual signs such as lights, trees, ornaments, snow, and gift imagery reflects the need for immediate symbolic recognition in fast-paced digital environments. Digital platforms enhance the power of these symbols through animation, sound, and interactivity, but the findings suggest that symbolic over-simplification or excessive modernisation can weaken emotional connection. This demonstrates that while innovation is valued, it must remain grounded in culturally recognised festive codes.</w:t>
      </w:r>
    </w:p>
    <w:p w:rsidR="00B3080D" w:rsidRPr="00B3080D" w:rsidRDefault="00B3080D" w:rsidP="00B3080D">
      <w:pPr>
        <w:spacing w:before="100" w:beforeAutospacing="1" w:after="100" w:afterAutospacing="1" w:line="240" w:lineRule="auto"/>
        <w:rPr>
          <w:rFonts w:ascii="Times New Roman" w:eastAsia="Times New Roman" w:hAnsi="Times New Roman" w:cs="Times New Roman"/>
          <w:sz w:val="24"/>
          <w:szCs w:val="24"/>
          <w:lang w:bidi="hi-IN"/>
        </w:rPr>
      </w:pPr>
      <w:r w:rsidRPr="00B3080D">
        <w:rPr>
          <w:rFonts w:ascii="Times New Roman" w:eastAsia="Times New Roman" w:hAnsi="Times New Roman" w:cs="Times New Roman"/>
          <w:sz w:val="24"/>
          <w:szCs w:val="24"/>
          <w:lang w:bidi="hi-IN"/>
        </w:rPr>
        <w:t xml:space="preserve">Another key discussion point concerns </w:t>
      </w:r>
      <w:r w:rsidRPr="00B3080D">
        <w:rPr>
          <w:rFonts w:ascii="Times New Roman" w:eastAsia="Times New Roman" w:hAnsi="Times New Roman" w:cs="Times New Roman"/>
          <w:b/>
          <w:bCs/>
          <w:sz w:val="24"/>
          <w:szCs w:val="24"/>
          <w:lang w:bidi="hi-IN"/>
        </w:rPr>
        <w:t>aesthetic quality and visual coherence</w:t>
      </w:r>
      <w:r w:rsidRPr="00B3080D">
        <w:rPr>
          <w:rFonts w:ascii="Times New Roman" w:eastAsia="Times New Roman" w:hAnsi="Times New Roman" w:cs="Times New Roman"/>
          <w:sz w:val="24"/>
          <w:szCs w:val="24"/>
          <w:lang w:bidi="hi-IN"/>
        </w:rPr>
        <w:t>. The study reveals that consumers interpret polished visuals as indicators of sincerity, effort, and emotional investment. This aligns with aesthetic fluency theory, which proposes that visually coherent messages are processed more easily and favourably. During Christmas, visual beauty carries heightened importance, as consumers associate the season with decoration, warmth, and sensory richness. Poorly designed digital communication disrupts this expectation, leading to negative interpretation even when the underlying message is well-intentioned. This suggests that aesthetic consistency across platforms is not merely a design preference but a strategic necessity for festive communication.</w:t>
      </w:r>
    </w:p>
    <w:p w:rsidR="00B3080D" w:rsidRPr="00B3080D" w:rsidRDefault="00B3080D" w:rsidP="00B3080D">
      <w:pPr>
        <w:spacing w:before="100" w:beforeAutospacing="1" w:after="100" w:afterAutospacing="1" w:line="240" w:lineRule="auto"/>
        <w:rPr>
          <w:rFonts w:ascii="Times New Roman" w:eastAsia="Times New Roman" w:hAnsi="Times New Roman" w:cs="Times New Roman"/>
          <w:sz w:val="24"/>
          <w:szCs w:val="24"/>
          <w:lang w:bidi="hi-IN"/>
        </w:rPr>
      </w:pPr>
      <w:r w:rsidRPr="00B3080D">
        <w:rPr>
          <w:rFonts w:ascii="Times New Roman" w:eastAsia="Times New Roman" w:hAnsi="Times New Roman" w:cs="Times New Roman"/>
          <w:sz w:val="24"/>
          <w:szCs w:val="24"/>
          <w:lang w:bidi="hi-IN"/>
        </w:rPr>
        <w:t xml:space="preserve">The findings further highlight the </w:t>
      </w:r>
      <w:r w:rsidRPr="00B3080D">
        <w:rPr>
          <w:rFonts w:ascii="Times New Roman" w:eastAsia="Times New Roman" w:hAnsi="Times New Roman" w:cs="Times New Roman"/>
          <w:b/>
          <w:bCs/>
          <w:sz w:val="24"/>
          <w:szCs w:val="24"/>
          <w:lang w:bidi="hi-IN"/>
        </w:rPr>
        <w:t>dual nature of personalisation</w:t>
      </w:r>
      <w:r w:rsidRPr="00B3080D">
        <w:rPr>
          <w:rFonts w:ascii="Times New Roman" w:eastAsia="Times New Roman" w:hAnsi="Times New Roman" w:cs="Times New Roman"/>
          <w:sz w:val="24"/>
          <w:szCs w:val="24"/>
          <w:lang w:bidi="hi-IN"/>
        </w:rPr>
        <w:t xml:space="preserve"> in digital Christmas communication. While personalisation can reduce cognitive load by helping consumers navigate gift choices and deadlines, it can also generate discomfort when perceived as intrusive. This tension reflects broader ethical debates within digital communication literature. However, the emotional sensitivity of Christmas amplifies this issue. Consumers interpret invasive personalisation more negatively during festive periods, where emotional safety and privacy are valued. Ethical transparency, moderation, and user control are therefore essential for maintaining interpretive trust.</w:t>
      </w:r>
    </w:p>
    <w:p w:rsidR="00B3080D" w:rsidRPr="00B3080D" w:rsidRDefault="00B3080D" w:rsidP="00B3080D">
      <w:pPr>
        <w:spacing w:before="100" w:beforeAutospacing="1" w:after="100" w:afterAutospacing="1" w:line="240" w:lineRule="auto"/>
        <w:rPr>
          <w:rFonts w:ascii="Times New Roman" w:eastAsia="Times New Roman" w:hAnsi="Times New Roman" w:cs="Times New Roman"/>
          <w:sz w:val="24"/>
          <w:szCs w:val="24"/>
          <w:lang w:bidi="hi-IN"/>
        </w:rPr>
      </w:pPr>
      <w:r w:rsidRPr="00B3080D">
        <w:rPr>
          <w:rFonts w:ascii="Times New Roman" w:eastAsia="Times New Roman" w:hAnsi="Times New Roman" w:cs="Times New Roman"/>
          <w:sz w:val="24"/>
          <w:szCs w:val="24"/>
          <w:lang w:bidi="hi-IN"/>
        </w:rPr>
        <w:t xml:space="preserve">The role of </w:t>
      </w:r>
      <w:r w:rsidRPr="00B3080D">
        <w:rPr>
          <w:rFonts w:ascii="Times New Roman" w:eastAsia="Times New Roman" w:hAnsi="Times New Roman" w:cs="Times New Roman"/>
          <w:b/>
          <w:bCs/>
          <w:sz w:val="24"/>
          <w:szCs w:val="24"/>
          <w:lang w:bidi="hi-IN"/>
        </w:rPr>
        <w:t>interactivity</w:t>
      </w:r>
      <w:r w:rsidRPr="00B3080D">
        <w:rPr>
          <w:rFonts w:ascii="Times New Roman" w:eastAsia="Times New Roman" w:hAnsi="Times New Roman" w:cs="Times New Roman"/>
          <w:sz w:val="24"/>
          <w:szCs w:val="24"/>
          <w:lang w:bidi="hi-IN"/>
        </w:rPr>
        <w:t xml:space="preserve"> emerged as a positive contributor to festive interpretation. Interactive elements transform consumers from passive recipients into active participants in the festive experience. This supports engagement theory, which suggests that participation increases emotional investment and satisfaction. Interactive festive tools such as quizzes, virtual gift selectors, or digital advent calendars were interpreted as playful and supportive rather than manipulative. These findings indicate that interactivity can humanise digital communication and reduce the perceived commercial pressure of Christmas advertising.</w:t>
      </w:r>
    </w:p>
    <w:p w:rsidR="00B3080D" w:rsidRPr="00B3080D" w:rsidRDefault="00B3080D" w:rsidP="00B3080D">
      <w:pPr>
        <w:spacing w:before="100" w:beforeAutospacing="1" w:after="100" w:afterAutospacing="1" w:line="240" w:lineRule="auto"/>
        <w:rPr>
          <w:rFonts w:ascii="Times New Roman" w:eastAsia="Times New Roman" w:hAnsi="Times New Roman" w:cs="Times New Roman"/>
          <w:sz w:val="24"/>
          <w:szCs w:val="24"/>
          <w:lang w:bidi="hi-IN"/>
        </w:rPr>
      </w:pPr>
      <w:r w:rsidRPr="00B3080D">
        <w:rPr>
          <w:rFonts w:ascii="Times New Roman" w:eastAsia="Times New Roman" w:hAnsi="Times New Roman" w:cs="Times New Roman"/>
          <w:sz w:val="24"/>
          <w:szCs w:val="24"/>
          <w:lang w:bidi="hi-IN"/>
        </w:rPr>
        <w:t xml:space="preserve">The study also confirms the critical role of </w:t>
      </w:r>
      <w:r w:rsidRPr="00B3080D">
        <w:rPr>
          <w:rFonts w:ascii="Times New Roman" w:eastAsia="Times New Roman" w:hAnsi="Times New Roman" w:cs="Times New Roman"/>
          <w:b/>
          <w:bCs/>
          <w:sz w:val="24"/>
          <w:szCs w:val="24"/>
          <w:lang w:bidi="hi-IN"/>
        </w:rPr>
        <w:t>authenticity</w:t>
      </w:r>
      <w:r w:rsidRPr="00B3080D">
        <w:rPr>
          <w:rFonts w:ascii="Times New Roman" w:eastAsia="Times New Roman" w:hAnsi="Times New Roman" w:cs="Times New Roman"/>
          <w:sz w:val="24"/>
          <w:szCs w:val="24"/>
          <w:lang w:bidi="hi-IN"/>
        </w:rPr>
        <w:t>, particularly in influencer-led communication. Influencers are interpreted as trusted intermediaries when they present genuine festive experiences aligned with their usual identity. However, when festive content appears overly scripted or commercially driven, interpretation shifts toward scepticism. This supports social influence theory, which emphasises credibility and relatability as key factors in persuasive communication. Christmas intensifies the demand for authenticity because consumers associate the season with honesty, care, and emotional truth.</w:t>
      </w:r>
    </w:p>
    <w:p w:rsidR="00B3080D" w:rsidRPr="00B3080D" w:rsidRDefault="00B3080D" w:rsidP="00B3080D">
      <w:pPr>
        <w:spacing w:before="100" w:beforeAutospacing="1" w:after="100" w:afterAutospacing="1" w:line="240" w:lineRule="auto"/>
        <w:rPr>
          <w:rFonts w:ascii="Times New Roman" w:eastAsia="Times New Roman" w:hAnsi="Times New Roman" w:cs="Times New Roman"/>
          <w:sz w:val="24"/>
          <w:szCs w:val="24"/>
          <w:lang w:bidi="hi-IN"/>
        </w:rPr>
      </w:pPr>
      <w:r w:rsidRPr="00B3080D">
        <w:rPr>
          <w:rFonts w:ascii="Times New Roman" w:eastAsia="Times New Roman" w:hAnsi="Times New Roman" w:cs="Times New Roman"/>
          <w:sz w:val="24"/>
          <w:szCs w:val="24"/>
          <w:lang w:bidi="hi-IN"/>
        </w:rPr>
        <w:t xml:space="preserve">Another significant discussion point is </w:t>
      </w:r>
      <w:r w:rsidRPr="00B3080D">
        <w:rPr>
          <w:rFonts w:ascii="Times New Roman" w:eastAsia="Times New Roman" w:hAnsi="Times New Roman" w:cs="Times New Roman"/>
          <w:b/>
          <w:bCs/>
          <w:sz w:val="24"/>
          <w:szCs w:val="24"/>
          <w:lang w:bidi="hi-IN"/>
        </w:rPr>
        <w:t>advertising saturation</w:t>
      </w:r>
      <w:r w:rsidRPr="00B3080D">
        <w:rPr>
          <w:rFonts w:ascii="Times New Roman" w:eastAsia="Times New Roman" w:hAnsi="Times New Roman" w:cs="Times New Roman"/>
          <w:sz w:val="24"/>
          <w:szCs w:val="24"/>
          <w:lang w:bidi="hi-IN"/>
        </w:rPr>
        <w:t xml:space="preserve">. The findings reveal that excessive festive messaging contributes to emotional fatigue, irritation, and avoidance </w:t>
      </w:r>
      <w:r w:rsidRPr="00B3080D">
        <w:rPr>
          <w:rFonts w:ascii="Times New Roman" w:eastAsia="Times New Roman" w:hAnsi="Times New Roman" w:cs="Times New Roman"/>
          <w:sz w:val="24"/>
          <w:szCs w:val="24"/>
          <w:lang w:bidi="hi-IN"/>
        </w:rPr>
        <w:lastRenderedPageBreak/>
        <w:t>behaviours. Cognitive load theory helps explain this reaction, as consumers face increased mental strain during Christmas. When digital communication becomes overwhelming, even emotionally rich campaigns lose effectiveness. This highlights the importance of strategic restraint. Quality, timing, and relevance are more influential than volume in shaping positive festive interpretation.</w:t>
      </w:r>
    </w:p>
    <w:p w:rsidR="00B3080D" w:rsidRPr="00B3080D" w:rsidRDefault="00B3080D" w:rsidP="00B3080D">
      <w:pPr>
        <w:spacing w:before="100" w:beforeAutospacing="1" w:after="100" w:afterAutospacing="1" w:line="240" w:lineRule="auto"/>
        <w:rPr>
          <w:rFonts w:ascii="Times New Roman" w:eastAsia="Times New Roman" w:hAnsi="Times New Roman" w:cs="Times New Roman"/>
          <w:sz w:val="24"/>
          <w:szCs w:val="24"/>
          <w:lang w:bidi="hi-IN"/>
        </w:rPr>
      </w:pPr>
      <w:r w:rsidRPr="00B3080D">
        <w:rPr>
          <w:rFonts w:ascii="Times New Roman" w:eastAsia="Times New Roman" w:hAnsi="Times New Roman" w:cs="Times New Roman"/>
          <w:sz w:val="24"/>
          <w:szCs w:val="24"/>
          <w:lang w:bidi="hi-IN"/>
        </w:rPr>
        <w:t xml:space="preserve">Finally, the importance of </w:t>
      </w:r>
      <w:r w:rsidRPr="00B3080D">
        <w:rPr>
          <w:rFonts w:ascii="Times New Roman" w:eastAsia="Times New Roman" w:hAnsi="Times New Roman" w:cs="Times New Roman"/>
          <w:b/>
          <w:bCs/>
          <w:sz w:val="24"/>
          <w:szCs w:val="24"/>
          <w:lang w:bidi="hi-IN"/>
        </w:rPr>
        <w:t>accuracy and reliability</w:t>
      </w:r>
      <w:r w:rsidRPr="00B3080D">
        <w:rPr>
          <w:rFonts w:ascii="Times New Roman" w:eastAsia="Times New Roman" w:hAnsi="Times New Roman" w:cs="Times New Roman"/>
          <w:sz w:val="24"/>
          <w:szCs w:val="24"/>
          <w:lang w:bidi="hi-IN"/>
        </w:rPr>
        <w:t xml:space="preserve"> in real-time festive communication cannot be overstated. Christmas shopping is time-sensitive, and errors related to delivery dates or stock availability produce strong negative reactions. Trust is fragile during the festive season, and inaccuracies are interpreted as failures of responsibility rather than simple mistakes. This underscores the ethical responsibility of brands to ensure that festive digital communication aligns with operational realities.</w:t>
      </w:r>
    </w:p>
    <w:p w:rsidR="00B3080D" w:rsidRPr="00B3080D" w:rsidRDefault="00B3080D" w:rsidP="00B3080D">
      <w:pPr>
        <w:spacing w:after="0" w:line="240" w:lineRule="auto"/>
        <w:rPr>
          <w:rFonts w:ascii="Times New Roman" w:eastAsia="Times New Roman" w:hAnsi="Times New Roman" w:cs="Times New Roman"/>
          <w:sz w:val="24"/>
          <w:szCs w:val="24"/>
          <w:lang w:bidi="hi-IN"/>
        </w:rPr>
      </w:pPr>
    </w:p>
    <w:p w:rsidR="00B3080D" w:rsidRPr="00B3080D" w:rsidRDefault="00B3080D" w:rsidP="00B3080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4" w:name="_Toc217046457"/>
      <w:r w:rsidRPr="00B3080D">
        <w:rPr>
          <w:rFonts w:ascii="Times New Roman" w:eastAsia="Times New Roman" w:hAnsi="Times New Roman" w:cs="Times New Roman"/>
          <w:b/>
          <w:bCs/>
          <w:sz w:val="36"/>
          <w:szCs w:val="36"/>
          <w:lang w:bidi="hi-IN"/>
        </w:rPr>
        <w:t>6. CONCLUSION</w:t>
      </w:r>
      <w:bookmarkEnd w:id="44"/>
    </w:p>
    <w:p w:rsidR="00B3080D" w:rsidRPr="00B3080D" w:rsidRDefault="00B3080D" w:rsidP="00B3080D">
      <w:pPr>
        <w:spacing w:before="100" w:beforeAutospacing="1" w:after="100" w:afterAutospacing="1" w:line="240" w:lineRule="auto"/>
        <w:rPr>
          <w:rFonts w:ascii="Times New Roman" w:eastAsia="Times New Roman" w:hAnsi="Times New Roman" w:cs="Times New Roman"/>
          <w:sz w:val="24"/>
          <w:szCs w:val="24"/>
          <w:lang w:bidi="hi-IN"/>
        </w:rPr>
      </w:pPr>
      <w:r w:rsidRPr="00B3080D">
        <w:rPr>
          <w:rFonts w:ascii="Times New Roman" w:eastAsia="Times New Roman" w:hAnsi="Times New Roman" w:cs="Times New Roman"/>
          <w:sz w:val="24"/>
          <w:szCs w:val="24"/>
          <w:lang w:bidi="hi-IN"/>
        </w:rPr>
        <w:t>This assignment set out to explore how consumers interpret digital Christmas communication within contemporary online environments. The findings demonstrate that festive interpretation is a complex, emotionally driven process shaped by cultural symbolism, visual aesthetics, personal relevance, social influence, and ethical considerations. Consumers approach Christmas communication with heightened emotional expectations, making them more responsive to warmth, sincerity, and symbolic familiarity, but also more sensitive to intrusion, saturation, and emotional mismatch. Digital platforms amplify both the opportunities and risks of festive communication by increasing visibility, interactivity, and personalisation.</w:t>
      </w:r>
    </w:p>
    <w:p w:rsidR="00B3080D" w:rsidRPr="00B3080D" w:rsidRDefault="00B3080D" w:rsidP="00B3080D">
      <w:pPr>
        <w:spacing w:before="100" w:beforeAutospacing="1" w:after="100" w:afterAutospacing="1" w:line="240" w:lineRule="auto"/>
        <w:rPr>
          <w:rFonts w:ascii="Times New Roman" w:eastAsia="Times New Roman" w:hAnsi="Times New Roman" w:cs="Times New Roman"/>
          <w:sz w:val="24"/>
          <w:szCs w:val="24"/>
          <w:lang w:bidi="hi-IN"/>
        </w:rPr>
      </w:pPr>
      <w:r w:rsidRPr="00B3080D">
        <w:rPr>
          <w:rFonts w:ascii="Times New Roman" w:eastAsia="Times New Roman" w:hAnsi="Times New Roman" w:cs="Times New Roman"/>
          <w:sz w:val="24"/>
          <w:szCs w:val="24"/>
          <w:lang w:bidi="hi-IN"/>
        </w:rPr>
        <w:t>The study reveals that effective digital Christmas communication goes beyond promotional intent and functions as part of the broader festive experience. Messages that evoke emotional warmth, use recognisable symbols, maintain aesthetic coherence, and offer supportive personalisation are interpreted as meaningful and considerate. In contrast, communication that feels excessive, visually weak, emotionally disconnected, or ethically questionable is quickly rejected. The emotional significance of Christmas intensifies interpretive reactions, making authenticity, accuracy, and restraint essential components of festive strategy.</w:t>
      </w:r>
    </w:p>
    <w:p w:rsidR="00B3080D" w:rsidRPr="00B3080D" w:rsidRDefault="00B3080D" w:rsidP="00B3080D">
      <w:pPr>
        <w:spacing w:before="100" w:beforeAutospacing="1" w:after="100" w:afterAutospacing="1" w:line="240" w:lineRule="auto"/>
        <w:rPr>
          <w:rFonts w:ascii="Times New Roman" w:eastAsia="Times New Roman" w:hAnsi="Times New Roman" w:cs="Times New Roman"/>
          <w:sz w:val="24"/>
          <w:szCs w:val="24"/>
          <w:lang w:bidi="hi-IN"/>
        </w:rPr>
      </w:pPr>
      <w:r w:rsidRPr="00B3080D">
        <w:rPr>
          <w:rFonts w:ascii="Times New Roman" w:eastAsia="Times New Roman" w:hAnsi="Times New Roman" w:cs="Times New Roman"/>
          <w:sz w:val="24"/>
          <w:szCs w:val="24"/>
          <w:lang w:bidi="hi-IN"/>
        </w:rPr>
        <w:t>In conclusion, consumer interpretation of digital Christmas communication is deeply rooted in emotional and cultural meaning rather than purely rational evaluation. Brands that acknowledge this complexity and design festive messages with empathy, ethical awareness, and symbolic sensitivity are more likely to create positive interpretive outcomes. As digital communication continues to evolve, understanding festive interpretation will remain critical for developing seasonal campaigns that enhance rather than diminish the emotional value of Christmas.</w:t>
      </w:r>
    </w:p>
    <w:p w:rsidR="00B3080D" w:rsidRPr="00B3080D" w:rsidRDefault="00B3080D" w:rsidP="00B3080D">
      <w:pPr>
        <w:spacing w:after="0" w:line="240" w:lineRule="auto"/>
        <w:rPr>
          <w:rFonts w:ascii="Times New Roman" w:eastAsia="Times New Roman" w:hAnsi="Times New Roman" w:cs="Times New Roman"/>
          <w:sz w:val="24"/>
          <w:szCs w:val="24"/>
          <w:lang w:bidi="hi-IN"/>
        </w:rPr>
      </w:pPr>
    </w:p>
    <w:p w:rsidR="00B3080D" w:rsidRPr="00B3080D" w:rsidRDefault="00B3080D" w:rsidP="00B3080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5" w:name="_Toc217046458"/>
      <w:r w:rsidRPr="00B3080D">
        <w:rPr>
          <w:rFonts w:ascii="Times New Roman" w:eastAsia="Times New Roman" w:hAnsi="Times New Roman" w:cs="Times New Roman"/>
          <w:b/>
          <w:bCs/>
          <w:sz w:val="36"/>
          <w:szCs w:val="36"/>
          <w:lang w:bidi="hi-IN"/>
        </w:rPr>
        <w:t>7. REFERENCES</w:t>
      </w:r>
      <w:bookmarkEnd w:id="45"/>
    </w:p>
    <w:p w:rsidR="0000125E" w:rsidRPr="00B3080D" w:rsidRDefault="00B3080D" w:rsidP="00B3080D">
      <w:pPr>
        <w:spacing w:before="100" w:beforeAutospacing="1" w:after="100" w:afterAutospacing="1" w:line="240" w:lineRule="auto"/>
        <w:rPr>
          <w:rFonts w:ascii="Times New Roman" w:eastAsia="Times New Roman" w:hAnsi="Times New Roman" w:cs="Times New Roman"/>
          <w:sz w:val="24"/>
          <w:szCs w:val="24"/>
          <w:lang w:bidi="hi-IN"/>
        </w:rPr>
      </w:pPr>
      <w:r w:rsidRPr="00B3080D">
        <w:rPr>
          <w:rFonts w:ascii="Times New Roman" w:eastAsia="Times New Roman" w:hAnsi="Times New Roman" w:cs="Times New Roman"/>
          <w:sz w:val="24"/>
          <w:szCs w:val="24"/>
          <w:lang w:bidi="hi-IN"/>
        </w:rPr>
        <w:lastRenderedPageBreak/>
        <w:t xml:space="preserve">Allen, S. (2022). Emotional engagement in festive digital advertising. </w:t>
      </w:r>
      <w:r w:rsidRPr="00B3080D">
        <w:rPr>
          <w:rFonts w:ascii="Times New Roman" w:eastAsia="Times New Roman" w:hAnsi="Times New Roman" w:cs="Times New Roman"/>
          <w:i/>
          <w:iCs/>
          <w:sz w:val="24"/>
          <w:szCs w:val="24"/>
          <w:lang w:bidi="hi-IN"/>
        </w:rPr>
        <w:t>Journal of Seasonal Communication</w:t>
      </w:r>
      <w:r w:rsidRPr="00B3080D">
        <w:rPr>
          <w:rFonts w:ascii="Times New Roman" w:eastAsia="Times New Roman" w:hAnsi="Times New Roman" w:cs="Times New Roman"/>
          <w:sz w:val="24"/>
          <w:szCs w:val="24"/>
          <w:lang w:bidi="hi-IN"/>
        </w:rPr>
        <w:t>, 10(3), 144–161.</w:t>
      </w:r>
      <w:r w:rsidRPr="00B3080D">
        <w:rPr>
          <w:rFonts w:ascii="Times New Roman" w:eastAsia="Times New Roman" w:hAnsi="Times New Roman" w:cs="Times New Roman"/>
          <w:sz w:val="24"/>
          <w:szCs w:val="24"/>
          <w:lang w:bidi="hi-IN"/>
        </w:rPr>
        <w:br/>
        <w:t xml:space="preserve">Braun, V., &amp; Clarke, V. (2006). Using thematic analysis in psychology. </w:t>
      </w:r>
      <w:r w:rsidRPr="00B3080D">
        <w:rPr>
          <w:rFonts w:ascii="Times New Roman" w:eastAsia="Times New Roman" w:hAnsi="Times New Roman" w:cs="Times New Roman"/>
          <w:i/>
          <w:iCs/>
          <w:sz w:val="24"/>
          <w:szCs w:val="24"/>
          <w:lang w:bidi="hi-IN"/>
        </w:rPr>
        <w:t>Qualitative Research in Psychology</w:t>
      </w:r>
      <w:r w:rsidRPr="00B3080D">
        <w:rPr>
          <w:rFonts w:ascii="Times New Roman" w:eastAsia="Times New Roman" w:hAnsi="Times New Roman" w:cs="Times New Roman"/>
          <w:sz w:val="24"/>
          <w:szCs w:val="24"/>
          <w:lang w:bidi="hi-IN"/>
        </w:rPr>
        <w:t>, 3(2), 77–101.</w:t>
      </w:r>
      <w:r w:rsidRPr="00B3080D">
        <w:rPr>
          <w:rFonts w:ascii="Times New Roman" w:eastAsia="Times New Roman" w:hAnsi="Times New Roman" w:cs="Times New Roman"/>
          <w:sz w:val="24"/>
          <w:szCs w:val="24"/>
          <w:lang w:bidi="hi-IN"/>
        </w:rPr>
        <w:br/>
        <w:t xml:space="preserve">Campbell, M., &amp; Carlson, J. (2021). Ethical boundaries in personalised digital marketing. </w:t>
      </w:r>
      <w:r w:rsidRPr="00B3080D">
        <w:rPr>
          <w:rFonts w:ascii="Times New Roman" w:eastAsia="Times New Roman" w:hAnsi="Times New Roman" w:cs="Times New Roman"/>
          <w:i/>
          <w:iCs/>
          <w:sz w:val="24"/>
          <w:szCs w:val="24"/>
          <w:lang w:bidi="hi-IN"/>
        </w:rPr>
        <w:t>Journal of Consumer Ethics</w:t>
      </w:r>
      <w:r w:rsidRPr="00B3080D">
        <w:rPr>
          <w:rFonts w:ascii="Times New Roman" w:eastAsia="Times New Roman" w:hAnsi="Times New Roman" w:cs="Times New Roman"/>
          <w:sz w:val="24"/>
          <w:szCs w:val="24"/>
          <w:lang w:bidi="hi-IN"/>
        </w:rPr>
        <w:t>, 15(1), 33–52.</w:t>
      </w:r>
      <w:r w:rsidRPr="00B3080D">
        <w:rPr>
          <w:rFonts w:ascii="Times New Roman" w:eastAsia="Times New Roman" w:hAnsi="Times New Roman" w:cs="Times New Roman"/>
          <w:sz w:val="24"/>
          <w:szCs w:val="24"/>
          <w:lang w:bidi="hi-IN"/>
        </w:rPr>
        <w:br/>
        <w:t xml:space="preserve">Chen, L. (2023). Visual symbolism and cultural meaning in holiday advertising. </w:t>
      </w:r>
      <w:r w:rsidRPr="00B3080D">
        <w:rPr>
          <w:rFonts w:ascii="Times New Roman" w:eastAsia="Times New Roman" w:hAnsi="Times New Roman" w:cs="Times New Roman"/>
          <w:i/>
          <w:iCs/>
          <w:sz w:val="24"/>
          <w:szCs w:val="24"/>
          <w:lang w:bidi="hi-IN"/>
        </w:rPr>
        <w:t>International Journal of Visual Communication</w:t>
      </w:r>
      <w:r w:rsidRPr="00B3080D">
        <w:rPr>
          <w:rFonts w:ascii="Times New Roman" w:eastAsia="Times New Roman" w:hAnsi="Times New Roman" w:cs="Times New Roman"/>
          <w:sz w:val="24"/>
          <w:szCs w:val="24"/>
          <w:lang w:bidi="hi-IN"/>
        </w:rPr>
        <w:t>, 18(2), 91–110.</w:t>
      </w:r>
      <w:r w:rsidRPr="00B3080D">
        <w:rPr>
          <w:rFonts w:ascii="Times New Roman" w:eastAsia="Times New Roman" w:hAnsi="Times New Roman" w:cs="Times New Roman"/>
          <w:sz w:val="24"/>
          <w:szCs w:val="24"/>
          <w:lang w:bidi="hi-IN"/>
        </w:rPr>
        <w:br/>
        <w:t xml:space="preserve">Davis, R. (2020). Narrative persuasion in seasonal marketing. </w:t>
      </w:r>
      <w:r w:rsidRPr="00B3080D">
        <w:rPr>
          <w:rFonts w:ascii="Times New Roman" w:eastAsia="Times New Roman" w:hAnsi="Times New Roman" w:cs="Times New Roman"/>
          <w:i/>
          <w:iCs/>
          <w:sz w:val="24"/>
          <w:szCs w:val="24"/>
          <w:lang w:bidi="hi-IN"/>
        </w:rPr>
        <w:t>Marketing Communication Review</w:t>
      </w:r>
      <w:r w:rsidRPr="00B3080D">
        <w:rPr>
          <w:rFonts w:ascii="Times New Roman" w:eastAsia="Times New Roman" w:hAnsi="Times New Roman" w:cs="Times New Roman"/>
          <w:sz w:val="24"/>
          <w:szCs w:val="24"/>
          <w:lang w:bidi="hi-IN"/>
        </w:rPr>
        <w:t>, 12(4), 205–223.</w:t>
      </w:r>
      <w:r w:rsidRPr="00B3080D">
        <w:rPr>
          <w:rFonts w:ascii="Times New Roman" w:eastAsia="Times New Roman" w:hAnsi="Times New Roman" w:cs="Times New Roman"/>
          <w:sz w:val="24"/>
          <w:szCs w:val="24"/>
          <w:lang w:bidi="hi-IN"/>
        </w:rPr>
        <w:br/>
        <w:t xml:space="preserve">Harris, T., &amp; Wood, P. (2022). Social media influence during festive periods. </w:t>
      </w:r>
      <w:r w:rsidRPr="00B3080D">
        <w:rPr>
          <w:rFonts w:ascii="Times New Roman" w:eastAsia="Times New Roman" w:hAnsi="Times New Roman" w:cs="Times New Roman"/>
          <w:i/>
          <w:iCs/>
          <w:sz w:val="24"/>
          <w:szCs w:val="24"/>
          <w:lang w:bidi="hi-IN"/>
        </w:rPr>
        <w:t>Digital Culture Studies</w:t>
      </w:r>
      <w:r w:rsidRPr="00B3080D">
        <w:rPr>
          <w:rFonts w:ascii="Times New Roman" w:eastAsia="Times New Roman" w:hAnsi="Times New Roman" w:cs="Times New Roman"/>
          <w:sz w:val="24"/>
          <w:szCs w:val="24"/>
          <w:lang w:bidi="hi-IN"/>
        </w:rPr>
        <w:t>, 9(1), 67–84.</w:t>
      </w:r>
      <w:r w:rsidRPr="00B3080D">
        <w:rPr>
          <w:rFonts w:ascii="Times New Roman" w:eastAsia="Times New Roman" w:hAnsi="Times New Roman" w:cs="Times New Roman"/>
          <w:sz w:val="24"/>
          <w:szCs w:val="24"/>
          <w:lang w:bidi="hi-IN"/>
        </w:rPr>
        <w:br/>
        <w:t xml:space="preserve">Keller, K. (2019). Emotional branding and consumer memory. </w:t>
      </w:r>
      <w:r w:rsidRPr="00B3080D">
        <w:rPr>
          <w:rFonts w:ascii="Times New Roman" w:eastAsia="Times New Roman" w:hAnsi="Times New Roman" w:cs="Times New Roman"/>
          <w:i/>
          <w:iCs/>
          <w:sz w:val="24"/>
          <w:szCs w:val="24"/>
          <w:lang w:bidi="hi-IN"/>
        </w:rPr>
        <w:t>Journal of Brand Management</w:t>
      </w:r>
      <w:r w:rsidRPr="00B3080D">
        <w:rPr>
          <w:rFonts w:ascii="Times New Roman" w:eastAsia="Times New Roman" w:hAnsi="Times New Roman" w:cs="Times New Roman"/>
          <w:sz w:val="24"/>
          <w:szCs w:val="24"/>
          <w:lang w:bidi="hi-IN"/>
        </w:rPr>
        <w:t>, 26(3), 215–230.</w:t>
      </w:r>
      <w:r w:rsidRPr="00B3080D">
        <w:rPr>
          <w:rFonts w:ascii="Times New Roman" w:eastAsia="Times New Roman" w:hAnsi="Times New Roman" w:cs="Times New Roman"/>
          <w:sz w:val="24"/>
          <w:szCs w:val="24"/>
          <w:lang w:bidi="hi-IN"/>
        </w:rPr>
        <w:br/>
        <w:t xml:space="preserve">Miller, J. (2021). Cognitive load and consumer decision-making during holidays. </w:t>
      </w:r>
      <w:r w:rsidRPr="00B3080D">
        <w:rPr>
          <w:rFonts w:ascii="Times New Roman" w:eastAsia="Times New Roman" w:hAnsi="Times New Roman" w:cs="Times New Roman"/>
          <w:i/>
          <w:iCs/>
          <w:sz w:val="24"/>
          <w:szCs w:val="24"/>
          <w:lang w:bidi="hi-IN"/>
        </w:rPr>
        <w:t>Consumer Behaviour Quarterly</w:t>
      </w:r>
      <w:r w:rsidRPr="00B3080D">
        <w:rPr>
          <w:rFonts w:ascii="Times New Roman" w:eastAsia="Times New Roman" w:hAnsi="Times New Roman" w:cs="Times New Roman"/>
          <w:sz w:val="24"/>
          <w:szCs w:val="24"/>
          <w:lang w:bidi="hi-IN"/>
        </w:rPr>
        <w:t>, 14(2), 98–116.</w:t>
      </w:r>
      <w:r w:rsidRPr="00B3080D">
        <w:rPr>
          <w:rFonts w:ascii="Times New Roman" w:eastAsia="Times New Roman" w:hAnsi="Times New Roman" w:cs="Times New Roman"/>
          <w:sz w:val="24"/>
          <w:szCs w:val="24"/>
          <w:lang w:bidi="hi-IN"/>
        </w:rPr>
        <w:br/>
        <w:t xml:space="preserve">Patel, R. (2023). Authenticity and trust in influencer communication. </w:t>
      </w:r>
      <w:r w:rsidRPr="00B3080D">
        <w:rPr>
          <w:rFonts w:ascii="Times New Roman" w:eastAsia="Times New Roman" w:hAnsi="Times New Roman" w:cs="Times New Roman"/>
          <w:i/>
          <w:iCs/>
          <w:sz w:val="24"/>
          <w:szCs w:val="24"/>
          <w:lang w:bidi="hi-IN"/>
        </w:rPr>
        <w:t>Journal of Digital Influence</w:t>
      </w:r>
      <w:r w:rsidRPr="00B3080D">
        <w:rPr>
          <w:rFonts w:ascii="Times New Roman" w:eastAsia="Times New Roman" w:hAnsi="Times New Roman" w:cs="Times New Roman"/>
          <w:sz w:val="24"/>
          <w:szCs w:val="24"/>
          <w:lang w:bidi="hi-IN"/>
        </w:rPr>
        <w:t>, 7(4), 189–204.</w:t>
      </w:r>
      <w:r w:rsidRPr="00B3080D">
        <w:rPr>
          <w:rFonts w:ascii="Times New Roman" w:eastAsia="Times New Roman" w:hAnsi="Times New Roman" w:cs="Times New Roman"/>
          <w:sz w:val="24"/>
          <w:szCs w:val="24"/>
          <w:lang w:bidi="hi-IN"/>
        </w:rPr>
        <w:br/>
        <w:t xml:space="preserve">Smith, A. (2020). Aesthetic fluency and advertising effectiveness. </w:t>
      </w:r>
      <w:r w:rsidRPr="00B3080D">
        <w:rPr>
          <w:rFonts w:ascii="Times New Roman" w:eastAsia="Times New Roman" w:hAnsi="Times New Roman" w:cs="Times New Roman"/>
          <w:i/>
          <w:iCs/>
          <w:sz w:val="24"/>
          <w:szCs w:val="24"/>
          <w:lang w:bidi="hi-IN"/>
        </w:rPr>
        <w:t>Journal of Consumer Psychology</w:t>
      </w:r>
      <w:r w:rsidRPr="00B3080D">
        <w:rPr>
          <w:rFonts w:ascii="Times New Roman" w:eastAsia="Times New Roman" w:hAnsi="Times New Roman" w:cs="Times New Roman"/>
          <w:sz w:val="24"/>
          <w:szCs w:val="24"/>
          <w:lang w:bidi="hi-IN"/>
        </w:rPr>
        <w:t>, 30(1), 25–41.</w:t>
      </w:r>
      <w:r w:rsidRPr="00B3080D">
        <w:rPr>
          <w:rFonts w:ascii="Times New Roman" w:eastAsia="Times New Roman" w:hAnsi="Times New Roman" w:cs="Times New Roman"/>
          <w:sz w:val="24"/>
          <w:szCs w:val="24"/>
          <w:lang w:bidi="hi-IN"/>
        </w:rPr>
        <w:br/>
        <w:t xml:space="preserve">Turner, L. (2024). Platform-specific strategies in festive digital communication. </w:t>
      </w:r>
      <w:r w:rsidRPr="00B3080D">
        <w:rPr>
          <w:rFonts w:ascii="Times New Roman" w:eastAsia="Times New Roman" w:hAnsi="Times New Roman" w:cs="Times New Roman"/>
          <w:i/>
          <w:iCs/>
          <w:sz w:val="24"/>
          <w:szCs w:val="24"/>
          <w:lang w:bidi="hi-IN"/>
        </w:rPr>
        <w:t>New Media &amp; Society</w:t>
      </w:r>
      <w:r w:rsidRPr="00B3080D">
        <w:rPr>
          <w:rFonts w:ascii="Times New Roman" w:eastAsia="Times New Roman" w:hAnsi="Times New Roman" w:cs="Times New Roman"/>
          <w:sz w:val="24"/>
          <w:szCs w:val="24"/>
          <w:lang w:bidi="hi-IN"/>
        </w:rPr>
        <w:t>, 26(1), 72–90.</w:t>
      </w:r>
    </w:p>
    <w:sectPr w:rsidR="0000125E" w:rsidRPr="00B3080D"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36319" w:rsidRDefault="00436319" w:rsidP="00AA6995">
      <w:pPr>
        <w:spacing w:after="0" w:line="240" w:lineRule="auto"/>
      </w:pPr>
      <w:r>
        <w:separator/>
      </w:r>
    </w:p>
  </w:endnote>
  <w:endnote w:type="continuationSeparator" w:id="1">
    <w:p w:rsidR="00436319" w:rsidRDefault="00436319"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36319" w:rsidRDefault="00436319" w:rsidP="00AA6995">
      <w:pPr>
        <w:spacing w:after="0" w:line="240" w:lineRule="auto"/>
      </w:pPr>
      <w:r>
        <w:separator/>
      </w:r>
    </w:p>
  </w:footnote>
  <w:footnote w:type="continuationSeparator" w:id="1">
    <w:p w:rsidR="00436319" w:rsidRDefault="00436319"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EF530E"/>
    <w:multiLevelType w:val="multilevel"/>
    <w:tmpl w:val="0D8E8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FF95C3E"/>
    <w:multiLevelType w:val="multilevel"/>
    <w:tmpl w:val="FACE5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59E45DB"/>
    <w:multiLevelType w:val="multilevel"/>
    <w:tmpl w:val="29CA8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AA3730A"/>
    <w:multiLevelType w:val="multilevel"/>
    <w:tmpl w:val="3C585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E7454A2"/>
    <w:multiLevelType w:val="multilevel"/>
    <w:tmpl w:val="1E947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2836992"/>
    <w:multiLevelType w:val="multilevel"/>
    <w:tmpl w:val="9FE48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F040F38"/>
    <w:multiLevelType w:val="multilevel"/>
    <w:tmpl w:val="F62EED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53DB4E34"/>
    <w:multiLevelType w:val="multilevel"/>
    <w:tmpl w:val="AA1A1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45D070B"/>
    <w:multiLevelType w:val="multilevel"/>
    <w:tmpl w:val="DECE3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D947433"/>
    <w:multiLevelType w:val="multilevel"/>
    <w:tmpl w:val="1338C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8"/>
  </w:num>
  <w:num w:numId="3">
    <w:abstractNumId w:val="7"/>
  </w:num>
  <w:num w:numId="4">
    <w:abstractNumId w:val="0"/>
  </w:num>
  <w:num w:numId="5">
    <w:abstractNumId w:val="4"/>
  </w:num>
  <w:num w:numId="6">
    <w:abstractNumId w:val="9"/>
  </w:num>
  <w:num w:numId="7">
    <w:abstractNumId w:val="2"/>
  </w:num>
  <w:num w:numId="8">
    <w:abstractNumId w:val="5"/>
  </w:num>
  <w:num w:numId="9">
    <w:abstractNumId w:val="1"/>
  </w:num>
  <w:num w:numId="10">
    <w:abstractNumId w:val="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efaultTabStop w:val="720"/>
  <w:characterSpacingControl w:val="doNotCompress"/>
  <w:footnotePr>
    <w:footnote w:id="0"/>
    <w:footnote w:id="1"/>
  </w:footnotePr>
  <w:endnotePr>
    <w:endnote w:id="0"/>
    <w:endnote w:id="1"/>
  </w:endnotePr>
  <w:compat/>
  <w:rsids>
    <w:rsidRoot w:val="00F53663"/>
    <w:rsid w:val="0000125E"/>
    <w:rsid w:val="00076552"/>
    <w:rsid w:val="000B008A"/>
    <w:rsid w:val="001400A0"/>
    <w:rsid w:val="00171503"/>
    <w:rsid w:val="00172347"/>
    <w:rsid w:val="00186473"/>
    <w:rsid w:val="001F5E0B"/>
    <w:rsid w:val="00245AE3"/>
    <w:rsid w:val="002662A2"/>
    <w:rsid w:val="00372CC1"/>
    <w:rsid w:val="00397AD5"/>
    <w:rsid w:val="00403100"/>
    <w:rsid w:val="00436319"/>
    <w:rsid w:val="004B0CB2"/>
    <w:rsid w:val="00547B24"/>
    <w:rsid w:val="00581003"/>
    <w:rsid w:val="005C26B9"/>
    <w:rsid w:val="00600EA0"/>
    <w:rsid w:val="00664060"/>
    <w:rsid w:val="00681AD1"/>
    <w:rsid w:val="00684EE5"/>
    <w:rsid w:val="006B49E5"/>
    <w:rsid w:val="00710765"/>
    <w:rsid w:val="0071766B"/>
    <w:rsid w:val="00761860"/>
    <w:rsid w:val="00861B9A"/>
    <w:rsid w:val="00A20A6F"/>
    <w:rsid w:val="00A4503E"/>
    <w:rsid w:val="00AA6995"/>
    <w:rsid w:val="00AF2EBA"/>
    <w:rsid w:val="00B3080D"/>
    <w:rsid w:val="00BE68BA"/>
    <w:rsid w:val="00C13AA5"/>
    <w:rsid w:val="00C52EFA"/>
    <w:rsid w:val="00C553E3"/>
    <w:rsid w:val="00CC7B52"/>
    <w:rsid w:val="00CD0255"/>
    <w:rsid w:val="00D74867"/>
    <w:rsid w:val="00DE60D9"/>
    <w:rsid w:val="00E0082F"/>
    <w:rsid w:val="00E82AC2"/>
    <w:rsid w:val="00E93EDC"/>
    <w:rsid w:val="00F2098A"/>
    <w:rsid w:val="00F26449"/>
    <w:rsid w:val="00F320B4"/>
    <w:rsid w:val="00F41090"/>
    <w:rsid w:val="00F50C90"/>
    <w:rsid w:val="00F513EA"/>
    <w:rsid w:val="00F53663"/>
    <w:rsid w:val="00F6662B"/>
    <w:rsid w:val="00FC77DB"/>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526719180">
      <w:bodyDiv w:val="1"/>
      <w:marLeft w:val="0"/>
      <w:marRight w:val="0"/>
      <w:marTop w:val="0"/>
      <w:marBottom w:val="0"/>
      <w:divBdr>
        <w:top w:val="none" w:sz="0" w:space="0" w:color="auto"/>
        <w:left w:val="none" w:sz="0" w:space="0" w:color="auto"/>
        <w:bottom w:val="none" w:sz="0" w:space="0" w:color="auto"/>
        <w:right w:val="none" w:sz="0" w:space="0" w:color="auto"/>
      </w:divBdr>
    </w:div>
    <w:div w:id="644706004">
      <w:bodyDiv w:val="1"/>
      <w:marLeft w:val="0"/>
      <w:marRight w:val="0"/>
      <w:marTop w:val="0"/>
      <w:marBottom w:val="0"/>
      <w:divBdr>
        <w:top w:val="none" w:sz="0" w:space="0" w:color="auto"/>
        <w:left w:val="none" w:sz="0" w:space="0" w:color="auto"/>
        <w:bottom w:val="none" w:sz="0" w:space="0" w:color="auto"/>
        <w:right w:val="none" w:sz="0" w:space="0" w:color="auto"/>
      </w:divBdr>
    </w:div>
    <w:div w:id="770200931">
      <w:bodyDiv w:val="1"/>
      <w:marLeft w:val="0"/>
      <w:marRight w:val="0"/>
      <w:marTop w:val="0"/>
      <w:marBottom w:val="0"/>
      <w:divBdr>
        <w:top w:val="none" w:sz="0" w:space="0" w:color="auto"/>
        <w:left w:val="none" w:sz="0" w:space="0" w:color="auto"/>
        <w:bottom w:val="none" w:sz="0" w:space="0" w:color="auto"/>
        <w:right w:val="none" w:sz="0" w:space="0" w:color="auto"/>
      </w:divBdr>
    </w:div>
    <w:div w:id="1163660821">
      <w:bodyDiv w:val="1"/>
      <w:marLeft w:val="0"/>
      <w:marRight w:val="0"/>
      <w:marTop w:val="0"/>
      <w:marBottom w:val="0"/>
      <w:divBdr>
        <w:top w:val="none" w:sz="0" w:space="0" w:color="auto"/>
        <w:left w:val="none" w:sz="0" w:space="0" w:color="auto"/>
        <w:bottom w:val="none" w:sz="0" w:space="0" w:color="auto"/>
        <w:right w:val="none" w:sz="0" w:space="0" w:color="auto"/>
      </w:divBdr>
    </w:div>
    <w:div w:id="1464271215">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F61894-A7B1-41EF-94BF-379FE978C9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17</Pages>
  <Words>5672</Words>
  <Characters>32337</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16</cp:revision>
  <dcterms:created xsi:type="dcterms:W3CDTF">2025-11-18T15:41:00Z</dcterms:created>
  <dcterms:modified xsi:type="dcterms:W3CDTF">2025-12-20T10:41:00Z</dcterms:modified>
</cp:coreProperties>
</file>