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27FA5" w14:textId="77777777" w:rsidR="007446B0" w:rsidRPr="007446B0" w:rsidRDefault="007446B0" w:rsidP="007446B0">
      <w:pPr>
        <w:pStyle w:val="IntenseQuote"/>
        <w:rPr>
          <w:sz w:val="52"/>
          <w:szCs w:val="52"/>
        </w:rPr>
      </w:pPr>
      <w:r w:rsidRPr="007446B0">
        <w:rPr>
          <w:sz w:val="52"/>
          <w:szCs w:val="52"/>
        </w:rPr>
        <w:t>Title Page</w:t>
      </w:r>
    </w:p>
    <w:p w14:paraId="5C779C1B" w14:textId="77777777" w:rsidR="007446B0" w:rsidRDefault="007446B0" w:rsidP="007446B0">
      <w:pPr>
        <w:rPr>
          <w:b/>
          <w:bCs/>
          <w:sz w:val="28"/>
          <w:szCs w:val="28"/>
        </w:rPr>
      </w:pPr>
      <w:r w:rsidRPr="007446B0">
        <w:rPr>
          <w:b/>
          <w:bCs/>
          <w:sz w:val="28"/>
          <w:szCs w:val="28"/>
        </w:rPr>
        <w:t>Cutting Out the Middleman: A Strategic Analysis of Direct Booking Channels in the Modern Tourism Industry</w:t>
      </w:r>
    </w:p>
    <w:p w14:paraId="348410D4" w14:textId="77777777" w:rsidR="007446B0" w:rsidRPr="007446B0" w:rsidRDefault="007446B0" w:rsidP="007446B0">
      <w:pPr>
        <w:rPr>
          <w:sz w:val="28"/>
          <w:szCs w:val="28"/>
        </w:rPr>
      </w:pPr>
    </w:p>
    <w:p w14:paraId="73AC965E" w14:textId="658669EC" w:rsidR="007446B0" w:rsidRPr="007446B0" w:rsidRDefault="007446B0" w:rsidP="007446B0">
      <w:r w:rsidRPr="007446B0">
        <w:rPr>
          <w:b/>
          <w:bCs/>
        </w:rPr>
        <w:t>Course:</w:t>
      </w:r>
      <w:r w:rsidRPr="007446B0">
        <w:t> Tourism Distribution</w:t>
      </w:r>
      <w:r w:rsidR="00BD6033">
        <w:t xml:space="preserve"> </w:t>
      </w:r>
      <w:r w:rsidR="00735BD2">
        <w:t>channels</w:t>
      </w:r>
      <w:r w:rsidRPr="007446B0">
        <w:br/>
      </w:r>
      <w:r w:rsidRPr="007446B0">
        <w:rPr>
          <w:b/>
          <w:bCs/>
        </w:rPr>
        <w:t>Student Name:</w:t>
      </w:r>
      <w:r w:rsidRPr="007446B0">
        <w:t> </w:t>
      </w:r>
      <w:r>
        <w:t xml:space="preserve">Jesika </w:t>
      </w:r>
      <w:proofErr w:type="spellStart"/>
      <w:r>
        <w:t>sonawane</w:t>
      </w:r>
      <w:proofErr w:type="spellEnd"/>
      <w:r w:rsidRPr="007446B0">
        <w:br/>
      </w:r>
      <w:r w:rsidRPr="007446B0">
        <w:rPr>
          <w:b/>
          <w:bCs/>
        </w:rPr>
        <w:t>Student ID:</w:t>
      </w:r>
      <w:r w:rsidRPr="007446B0">
        <w:t> </w:t>
      </w:r>
      <w:r w:rsidR="00EE7259">
        <w:t>DE240293</w:t>
      </w:r>
    </w:p>
    <w:p w14:paraId="2ED6B3B1" w14:textId="1816A3CB" w:rsidR="007446B0" w:rsidRDefault="007446B0"/>
    <w:p w14:paraId="6CF386DC" w14:textId="77777777" w:rsidR="00CE4F8C" w:rsidRDefault="00CE4F8C"/>
    <w:p w14:paraId="1D5AC3ED" w14:textId="77777777" w:rsidR="00CE4F8C" w:rsidRDefault="00CE4F8C"/>
    <w:p w14:paraId="340455C9" w14:textId="56797D96" w:rsidR="00CE4F8C" w:rsidRDefault="00CE4F8C" w:rsidP="00CE4F8C">
      <w:pPr>
        <w:tabs>
          <w:tab w:val="left" w:pos="1413"/>
        </w:tabs>
      </w:pPr>
      <w:r>
        <w:tab/>
      </w:r>
    </w:p>
    <w:p w14:paraId="37965B3E" w14:textId="716521DE" w:rsidR="007446B0" w:rsidRDefault="007446B0">
      <w:r w:rsidRPr="00CE4F8C">
        <w:br w:type="page"/>
      </w:r>
    </w:p>
    <w:p w14:paraId="07480520"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b/>
          <w:bCs/>
        </w:rPr>
        <w:lastRenderedPageBreak/>
        <w:t>Table of Contents</w:t>
      </w:r>
    </w:p>
    <w:p w14:paraId="048F608E" w14:textId="44C0ECBB" w:rsidR="00DB0F28" w:rsidRPr="00BE28BB" w:rsidRDefault="007446B0" w:rsidP="00BE28BB">
      <w:pPr>
        <w:spacing w:line="480" w:lineRule="auto"/>
        <w:rPr>
          <w:rFonts w:ascii="Times New Roman" w:hAnsi="Times New Roman" w:cs="Times New Roman"/>
          <w:b/>
          <w:bCs/>
        </w:rPr>
      </w:pPr>
      <w:r w:rsidRPr="00BE28BB">
        <w:rPr>
          <w:rFonts w:ascii="Times New Roman" w:hAnsi="Times New Roman" w:cs="Times New Roman"/>
          <w:b/>
          <w:bCs/>
        </w:rPr>
        <w:t>Abstract</w:t>
      </w:r>
      <w:r w:rsidRPr="00BE28BB">
        <w:rPr>
          <w:rFonts w:ascii="Times New Roman" w:hAnsi="Times New Roman" w:cs="Times New Roman"/>
        </w:rPr>
        <w:t>..................................................................................................................................3</w:t>
      </w:r>
      <w:r w:rsidRPr="00BE28BB">
        <w:rPr>
          <w:rFonts w:ascii="Times New Roman" w:hAnsi="Times New Roman" w:cs="Times New Roman"/>
        </w:rPr>
        <w:br/>
      </w:r>
      <w:r w:rsidRPr="00BE28BB">
        <w:rPr>
          <w:rFonts w:ascii="Times New Roman" w:hAnsi="Times New Roman" w:cs="Times New Roman"/>
          <w:b/>
          <w:bCs/>
        </w:rPr>
        <w:t>1.Introduction</w:t>
      </w:r>
      <w:r w:rsidRPr="00BE28BB">
        <w:rPr>
          <w:rFonts w:ascii="Times New Roman" w:hAnsi="Times New Roman" w:cs="Times New Roman"/>
        </w:rPr>
        <w:t>.........................................................................................................................4</w:t>
      </w:r>
      <w:r w:rsidRPr="00BE28BB">
        <w:rPr>
          <w:rFonts w:ascii="Times New Roman" w:hAnsi="Times New Roman" w:cs="Times New Roman"/>
        </w:rPr>
        <w:br/>
      </w:r>
      <w:r w:rsidRPr="00BE28BB">
        <w:rPr>
          <w:rFonts w:ascii="Times New Roman" w:hAnsi="Times New Roman" w:cs="Times New Roman"/>
          <w:b/>
          <w:bCs/>
        </w:rPr>
        <w:t>2. Literature Review</w:t>
      </w:r>
      <w:r w:rsidRPr="00BE28BB">
        <w:rPr>
          <w:rFonts w:ascii="Times New Roman" w:hAnsi="Times New Roman" w:cs="Times New Roman"/>
        </w:rPr>
        <w:t>....................................................................................................................5</w:t>
      </w:r>
      <w:r w:rsidRPr="00BE28BB">
        <w:rPr>
          <w:rFonts w:ascii="Times New Roman" w:hAnsi="Times New Roman" w:cs="Times New Roman"/>
        </w:rPr>
        <w:br/>
        <w:t>2.1. Foundational Theories of Consumer Decision-Making in Tourism...............................5</w:t>
      </w:r>
      <w:r w:rsidRPr="00BE28BB">
        <w:rPr>
          <w:rFonts w:ascii="Times New Roman" w:hAnsi="Times New Roman" w:cs="Times New Roman"/>
        </w:rPr>
        <w:br/>
        <w:t>2.1.1. The Consumer Decision Journey (CDJ)..................................................................5</w:t>
      </w:r>
      <w:r w:rsidRPr="00BE28BB">
        <w:rPr>
          <w:rFonts w:ascii="Times New Roman" w:hAnsi="Times New Roman" w:cs="Times New Roman"/>
        </w:rPr>
        <w:br/>
        <w:t>2.1.2. Theory of Planned Behaviour (TPB)........................................................................6</w:t>
      </w:r>
      <w:r w:rsidRPr="00BE28BB">
        <w:rPr>
          <w:rFonts w:ascii="Times New Roman" w:hAnsi="Times New Roman" w:cs="Times New Roman"/>
        </w:rPr>
        <w:br/>
        <w:t>2.1.3. Perceived Risk Theory............................................................................................7</w:t>
      </w:r>
      <w:r w:rsidRPr="00BE28BB">
        <w:rPr>
          <w:rFonts w:ascii="Times New Roman" w:hAnsi="Times New Roman" w:cs="Times New Roman"/>
        </w:rPr>
        <w:br/>
        <w:t>2.2. The Digital Marketplace: OTAs as both Partners and Rivals.........................................8</w:t>
      </w:r>
      <w:r w:rsidRPr="00BE28BB">
        <w:rPr>
          <w:rFonts w:ascii="Times New Roman" w:hAnsi="Times New Roman" w:cs="Times New Roman"/>
        </w:rPr>
        <w:br/>
      </w:r>
      <w:r w:rsidRPr="00BE28BB">
        <w:rPr>
          <w:rFonts w:ascii="Times New Roman" w:hAnsi="Times New Roman" w:cs="Times New Roman"/>
          <w:b/>
          <w:bCs/>
        </w:rPr>
        <w:t>3.Methodology</w:t>
      </w:r>
      <w:r w:rsidRPr="00BE28BB">
        <w:rPr>
          <w:rFonts w:ascii="Times New Roman" w:hAnsi="Times New Roman" w:cs="Times New Roman"/>
        </w:rPr>
        <w:t>..........................................................................................................................9</w:t>
      </w:r>
      <w:r w:rsidRPr="00BE28BB">
        <w:rPr>
          <w:rFonts w:ascii="Times New Roman" w:hAnsi="Times New Roman" w:cs="Times New Roman"/>
        </w:rPr>
        <w:br/>
      </w:r>
      <w:r w:rsidRPr="00BE28BB">
        <w:rPr>
          <w:rFonts w:ascii="Times New Roman" w:hAnsi="Times New Roman" w:cs="Times New Roman"/>
          <w:b/>
          <w:bCs/>
        </w:rPr>
        <w:t>4. Findings</w:t>
      </w:r>
      <w:r w:rsidRPr="00BE28BB">
        <w:rPr>
          <w:rFonts w:ascii="Times New Roman" w:hAnsi="Times New Roman" w:cs="Times New Roman"/>
        </w:rPr>
        <w:t>.................................................................................................................................10</w:t>
      </w:r>
      <w:r w:rsidRPr="00BE28BB">
        <w:rPr>
          <w:rFonts w:ascii="Times New Roman" w:hAnsi="Times New Roman" w:cs="Times New Roman"/>
        </w:rPr>
        <w:br/>
        <w:t>4.1. The Critical Importance of Direct Sales Channels........................................................10</w:t>
      </w:r>
      <w:r w:rsidRPr="00BE28BB">
        <w:rPr>
          <w:rFonts w:ascii="Times New Roman" w:hAnsi="Times New Roman" w:cs="Times New Roman"/>
        </w:rPr>
        <w:br/>
        <w:t>4.1.1. Financial Imperative: Regaining Profit Margins....................................................10</w:t>
      </w:r>
      <w:r w:rsidRPr="00BE28BB">
        <w:rPr>
          <w:rFonts w:ascii="Times New Roman" w:hAnsi="Times New Roman" w:cs="Times New Roman"/>
        </w:rPr>
        <w:br/>
        <w:t>4.1.2. Building Customer Relationships and Data Ownership.........................................11</w:t>
      </w:r>
      <w:r w:rsidRPr="00BE28BB">
        <w:rPr>
          <w:rFonts w:ascii="Times New Roman" w:hAnsi="Times New Roman" w:cs="Times New Roman"/>
        </w:rPr>
        <w:br/>
        <w:t>4.1.3. Brand Control and Customer Experience..............................................................12</w:t>
      </w:r>
      <w:r w:rsidRPr="00BE28BB">
        <w:rPr>
          <w:rFonts w:ascii="Times New Roman" w:hAnsi="Times New Roman" w:cs="Times New Roman"/>
        </w:rPr>
        <w:br/>
        <w:t>4.2. Critical Evaluation of Consumer Behavioural Trends..................................................13</w:t>
      </w:r>
      <w:r w:rsidRPr="00BE28BB">
        <w:rPr>
          <w:rFonts w:ascii="Times New Roman" w:hAnsi="Times New Roman" w:cs="Times New Roman"/>
        </w:rPr>
        <w:br/>
        <w:t>4.2.1. The "Billboard Effect": Myth or Reality?..............................................................13</w:t>
      </w:r>
      <w:r w:rsidRPr="00BE28BB">
        <w:rPr>
          <w:rFonts w:ascii="Times New Roman" w:hAnsi="Times New Roman" w:cs="Times New Roman"/>
        </w:rPr>
        <w:br/>
        <w:t>4.2.2. The Price-Sensitive "Deal-Seeker" vs. The Loyal "Experience-Seeker"..............14</w:t>
      </w:r>
      <w:r w:rsidRPr="00BE28BB">
        <w:rPr>
          <w:rFonts w:ascii="Times New Roman" w:hAnsi="Times New Roman" w:cs="Times New Roman"/>
        </w:rPr>
        <w:br/>
        <w:t>4.2.3. The Trust Paradox: Consumer Reliance on OTAs.................................................15</w:t>
      </w:r>
      <w:r w:rsidRPr="00BE28BB">
        <w:rPr>
          <w:rFonts w:ascii="Times New Roman" w:hAnsi="Times New Roman" w:cs="Times New Roman"/>
        </w:rPr>
        <w:br/>
        <w:t>4.3. Case Study Analysis.....................................................................................................16</w:t>
      </w:r>
      <w:r w:rsidRPr="00BE28BB">
        <w:rPr>
          <w:rFonts w:ascii="Times New Roman" w:hAnsi="Times New Roman" w:cs="Times New Roman"/>
        </w:rPr>
        <w:br/>
        <w:t>4.3.1. Case Study 1: Marriott Bonvoy – Mastering Loyalty and Direct Engagement</w:t>
      </w:r>
      <w:proofErr w:type="gramStart"/>
      <w:r w:rsidRPr="00BE28BB">
        <w:rPr>
          <w:rFonts w:ascii="Times New Roman" w:hAnsi="Times New Roman" w:cs="Times New Roman"/>
        </w:rPr>
        <w:t>.....</w:t>
      </w:r>
      <w:proofErr w:type="gramEnd"/>
      <w:r w:rsidRPr="00BE28BB">
        <w:rPr>
          <w:rFonts w:ascii="Times New Roman" w:hAnsi="Times New Roman" w:cs="Times New Roman"/>
        </w:rPr>
        <w:t>16</w:t>
      </w:r>
      <w:r w:rsidRPr="00BE28BB">
        <w:rPr>
          <w:rFonts w:ascii="Times New Roman" w:hAnsi="Times New Roman" w:cs="Times New Roman"/>
        </w:rPr>
        <w:br/>
        <w:t>4.3.2. Case Study 2: The Hoxton – Building a Brand People Want to Belong To..........17</w:t>
      </w:r>
      <w:r w:rsidRPr="00BE28BB">
        <w:rPr>
          <w:rFonts w:ascii="Times New Roman" w:hAnsi="Times New Roman" w:cs="Times New Roman"/>
        </w:rPr>
        <w:br/>
      </w:r>
      <w:r w:rsidRPr="00BE28BB">
        <w:rPr>
          <w:rFonts w:ascii="Times New Roman" w:hAnsi="Times New Roman" w:cs="Times New Roman"/>
          <w:b/>
          <w:bCs/>
        </w:rPr>
        <w:t xml:space="preserve">5. </w:t>
      </w:r>
      <w:r w:rsidRPr="00BE28BB">
        <w:rPr>
          <w:rFonts w:ascii="Times New Roman" w:hAnsi="Times New Roman" w:cs="Times New Roman"/>
          <w:b/>
          <w:bCs/>
        </w:rPr>
        <w:lastRenderedPageBreak/>
        <w:t>Discussion</w:t>
      </w:r>
      <w:r w:rsidRPr="00BE28BB">
        <w:rPr>
          <w:rFonts w:ascii="Times New Roman" w:hAnsi="Times New Roman" w:cs="Times New Roman"/>
        </w:rPr>
        <w:t>..............................................................................................................................18</w:t>
      </w:r>
      <w:r w:rsidRPr="00BE28BB">
        <w:rPr>
          <w:rFonts w:ascii="Times New Roman" w:hAnsi="Times New Roman" w:cs="Times New Roman"/>
        </w:rPr>
        <w:br/>
        <w:t>5.1. Synthesizing Theory and Practice: Why Direct Bookings are an Uphill Battle.........18</w:t>
      </w:r>
      <w:r w:rsidRPr="00BE28BB">
        <w:rPr>
          <w:rFonts w:ascii="Times New Roman" w:hAnsi="Times New Roman" w:cs="Times New Roman"/>
        </w:rPr>
        <w:br/>
        <w:t>5.2. Innovativeness in Strategy Recommendations.............................................................19</w:t>
      </w:r>
      <w:r w:rsidRPr="00BE28BB">
        <w:rPr>
          <w:rFonts w:ascii="Times New Roman" w:hAnsi="Times New Roman" w:cs="Times New Roman"/>
        </w:rPr>
        <w:br/>
        <w:t>5.2.1. Strategy 1: Implement "Member-Exclusive Value" with Dynamic Packaging</w:t>
      </w:r>
      <w:proofErr w:type="gramStart"/>
      <w:r w:rsidRPr="00BE28BB">
        <w:rPr>
          <w:rFonts w:ascii="Times New Roman" w:hAnsi="Times New Roman" w:cs="Times New Roman"/>
        </w:rPr>
        <w:t>.....</w:t>
      </w:r>
      <w:proofErr w:type="gramEnd"/>
      <w:r w:rsidRPr="00BE28BB">
        <w:rPr>
          <w:rFonts w:ascii="Times New Roman" w:hAnsi="Times New Roman" w:cs="Times New Roman"/>
        </w:rPr>
        <w:t>19</w:t>
      </w:r>
      <w:r w:rsidRPr="00BE28BB">
        <w:rPr>
          <w:rFonts w:ascii="Times New Roman" w:hAnsi="Times New Roman" w:cs="Times New Roman"/>
        </w:rPr>
        <w:br/>
        <w:t>5.2.2. Strategy 2: Launch a "Price Freeze &amp; Flexibility" Guarantee..............................21</w:t>
      </w:r>
      <w:r w:rsidRPr="00BE28BB">
        <w:rPr>
          <w:rFonts w:ascii="Times New Roman" w:hAnsi="Times New Roman" w:cs="Times New Roman"/>
        </w:rPr>
        <w:br/>
        <w:t>5.2.3. Strategy 3: Develop a "Community-Curated" Local Experience Platform...........22</w:t>
      </w:r>
      <w:r w:rsidRPr="00BE28BB">
        <w:rPr>
          <w:rFonts w:ascii="Times New Roman" w:hAnsi="Times New Roman" w:cs="Times New Roman"/>
        </w:rPr>
        <w:br/>
      </w:r>
      <w:r w:rsidRPr="00BE28BB">
        <w:rPr>
          <w:rFonts w:ascii="Times New Roman" w:hAnsi="Times New Roman" w:cs="Times New Roman"/>
          <w:b/>
          <w:bCs/>
        </w:rPr>
        <w:t>6. Conclusion</w:t>
      </w:r>
      <w:r w:rsidRPr="00BE28BB">
        <w:rPr>
          <w:rFonts w:ascii="Times New Roman" w:hAnsi="Times New Roman" w:cs="Times New Roman"/>
        </w:rPr>
        <w:t>..............................................................................................................................23</w:t>
      </w:r>
      <w:r w:rsidRPr="00BE28BB">
        <w:rPr>
          <w:rFonts w:ascii="Times New Roman" w:hAnsi="Times New Roman" w:cs="Times New Roman"/>
        </w:rPr>
        <w:br/>
      </w:r>
      <w:r w:rsidRPr="00BE28BB">
        <w:rPr>
          <w:rFonts w:ascii="Times New Roman" w:hAnsi="Times New Roman" w:cs="Times New Roman"/>
          <w:b/>
          <w:bCs/>
        </w:rPr>
        <w:t>7. References</w:t>
      </w:r>
      <w:r w:rsidRPr="00BE28BB">
        <w:rPr>
          <w:rFonts w:ascii="Times New Roman" w:hAnsi="Times New Roman" w:cs="Times New Roman"/>
        </w:rPr>
        <w:t>..............................................................................................................................25</w:t>
      </w:r>
    </w:p>
    <w:p w14:paraId="70F941F0" w14:textId="31CC456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b/>
          <w:bCs/>
        </w:rPr>
        <w:t>8. Appendices</w:t>
      </w:r>
      <w:r w:rsidRPr="00BE28BB">
        <w:rPr>
          <w:rFonts w:ascii="Times New Roman" w:hAnsi="Times New Roman" w:cs="Times New Roman"/>
        </w:rPr>
        <w:t>............................................................................................................................29</w:t>
      </w:r>
      <w:r w:rsidRPr="00BE28BB">
        <w:rPr>
          <w:rFonts w:ascii="Times New Roman" w:hAnsi="Times New Roman" w:cs="Times New Roman"/>
        </w:rPr>
        <w:br/>
        <w:t>Appendix A: Glossary of Common OTA and Direct Booking Terms.................................29</w:t>
      </w:r>
    </w:p>
    <w:p w14:paraId="121DB0DC" w14:textId="796D704C" w:rsidR="007446B0" w:rsidRPr="00BE28BB" w:rsidRDefault="007446B0" w:rsidP="00BE28BB">
      <w:pPr>
        <w:spacing w:line="480" w:lineRule="auto"/>
        <w:rPr>
          <w:rFonts w:ascii="Times New Roman" w:hAnsi="Times New Roman" w:cs="Times New Roman"/>
        </w:rPr>
      </w:pPr>
    </w:p>
    <w:p w14:paraId="7679FFF4" w14:textId="3846A464" w:rsidR="007446B0" w:rsidRPr="00BE28BB" w:rsidRDefault="007446B0" w:rsidP="00BE28BB">
      <w:pPr>
        <w:spacing w:line="480" w:lineRule="auto"/>
        <w:rPr>
          <w:rFonts w:ascii="Times New Roman" w:hAnsi="Times New Roman" w:cs="Times New Roman"/>
        </w:rPr>
      </w:pPr>
    </w:p>
    <w:p w14:paraId="08919923" w14:textId="7AE8031C" w:rsidR="00D77F06" w:rsidRPr="00BE28BB" w:rsidRDefault="007446B0" w:rsidP="00BE28BB">
      <w:pPr>
        <w:spacing w:line="480" w:lineRule="auto"/>
        <w:rPr>
          <w:rStyle w:val="Strong"/>
          <w:rFonts w:ascii="Times New Roman" w:hAnsi="Times New Roman" w:cs="Times New Roman"/>
        </w:rPr>
      </w:pPr>
      <w:r w:rsidRPr="00BE28BB">
        <w:rPr>
          <w:rStyle w:val="Strong"/>
          <w:rFonts w:ascii="Times New Roman" w:hAnsi="Times New Roman" w:cs="Times New Roman"/>
        </w:rPr>
        <w:t>Abstract</w:t>
      </w:r>
    </w:p>
    <w:p w14:paraId="204B5CD3" w14:textId="5B19D1C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rPr>
        <w:t xml:space="preserve"> The emergence of Online Travel Agencies (OTAs) such as Booking.com and Expedia has significantly transformed the distribution framework within the tourism sector. While offering vast exposure, their substantial commission fees (usually between 15-25%) have considerably compressed profit margins for hotels. This paper posits that shifting strategically towards direct sales channels—primarily through hotel websites and mobile applications—is not merely a revenue management strategy but an essential necessity for sustainable brand vitality, ownership of customer relationships, and a competitive edge. The analysis incorporates fundamental consumer </w:t>
      </w:r>
      <w:proofErr w:type="spellStart"/>
      <w:r w:rsidRPr="00BE28BB">
        <w:rPr>
          <w:rFonts w:ascii="Times New Roman" w:hAnsi="Times New Roman" w:cs="Times New Roman"/>
        </w:rPr>
        <w:t>behavior</w:t>
      </w:r>
      <w:proofErr w:type="spellEnd"/>
      <w:r w:rsidRPr="00BE28BB">
        <w:rPr>
          <w:rFonts w:ascii="Times New Roman" w:hAnsi="Times New Roman" w:cs="Times New Roman"/>
        </w:rPr>
        <w:t xml:space="preserve"> theories, including the Consumer Decision </w:t>
      </w:r>
      <w:r w:rsidRPr="00BE28BB">
        <w:rPr>
          <w:rFonts w:ascii="Times New Roman" w:hAnsi="Times New Roman" w:cs="Times New Roman"/>
        </w:rPr>
        <w:lastRenderedPageBreak/>
        <w:t xml:space="preserve">Journey, the Theory of Planned </w:t>
      </w:r>
      <w:proofErr w:type="spellStart"/>
      <w:r w:rsidRPr="00BE28BB">
        <w:rPr>
          <w:rFonts w:ascii="Times New Roman" w:hAnsi="Times New Roman" w:cs="Times New Roman"/>
        </w:rPr>
        <w:t>Behavior</w:t>
      </w:r>
      <w:proofErr w:type="spellEnd"/>
      <w:r w:rsidRPr="00BE28BB">
        <w:rPr>
          <w:rFonts w:ascii="Times New Roman" w:hAnsi="Times New Roman" w:cs="Times New Roman"/>
        </w:rPr>
        <w:t xml:space="preserve">, and Perceived Risk Theory, to explore the psychological elements that influence </w:t>
      </w:r>
      <w:proofErr w:type="spellStart"/>
      <w:r w:rsidRPr="00BE28BB">
        <w:rPr>
          <w:rFonts w:ascii="Times New Roman" w:hAnsi="Times New Roman" w:cs="Times New Roman"/>
        </w:rPr>
        <w:t>travelers</w:t>
      </w:r>
      <w:proofErr w:type="spellEnd"/>
      <w:r w:rsidRPr="00BE28BB">
        <w:rPr>
          <w:rFonts w:ascii="Times New Roman" w:hAnsi="Times New Roman" w:cs="Times New Roman"/>
        </w:rPr>
        <w:t xml:space="preserve"> to book via third-party platforms. Following a thorough evaluation of industry trends and detailed case studies of Marriott Bonvoy and The Hoxton, the paper highlights the primary challenges that hotels encounter. It then advances beyond traditional "Best Rate Guarantees" to introduce three creative strategies: establishing "Member-Exclusive Value" through dynamic packaging, initiating a "Price Freeze &amp; Flexibility" guarantee to alleviate perceived risk, and creating "Community-Curated" local experience platforms. The conclusion underscores that succeeding in the direct booking arena necessitates a fundamental transformation in hotels' value propositions, shifting from competing based on price to differentiating on unique value, trust, and exceptional customer experience. Keywords: direct booking, OTA, tourism distribution, consumer behaviour, hotel marketing, loyalty, perceived risk, Marriott, brand</w:t>
      </w:r>
    </w:p>
    <w:p w14:paraId="72574505" w14:textId="0634C52D" w:rsidR="007446B0" w:rsidRPr="00BE28BB" w:rsidRDefault="007446B0" w:rsidP="00BE28BB">
      <w:pPr>
        <w:spacing w:line="480" w:lineRule="auto"/>
        <w:rPr>
          <w:rFonts w:ascii="Times New Roman" w:hAnsi="Times New Roman" w:cs="Times New Roman"/>
        </w:rPr>
      </w:pPr>
    </w:p>
    <w:p w14:paraId="2DA0CDFA" w14:textId="0166C011" w:rsidR="007446B0" w:rsidRPr="00BE28BB" w:rsidRDefault="007446B0" w:rsidP="00BE28BB">
      <w:pPr>
        <w:spacing w:line="480" w:lineRule="auto"/>
        <w:rPr>
          <w:rFonts w:ascii="Times New Roman" w:hAnsi="Times New Roman" w:cs="Times New Roman"/>
        </w:rPr>
      </w:pPr>
    </w:p>
    <w:p w14:paraId="5DE2F3D0"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rPr>
        <w:br w:type="page"/>
      </w:r>
    </w:p>
    <w:p w14:paraId="76A6E056" w14:textId="7AF94025" w:rsidR="001902AC" w:rsidRPr="00BE28BB" w:rsidRDefault="001902AC" w:rsidP="00BE28BB">
      <w:pPr>
        <w:spacing w:line="480" w:lineRule="auto"/>
        <w:rPr>
          <w:rFonts w:ascii="Times New Roman" w:hAnsi="Times New Roman" w:cs="Times New Roman"/>
          <w:b/>
          <w:bCs/>
        </w:rPr>
      </w:pPr>
      <w:r w:rsidRPr="00BE28BB">
        <w:rPr>
          <w:rFonts w:ascii="Times New Roman" w:hAnsi="Times New Roman" w:cs="Times New Roman"/>
          <w:b/>
          <w:bCs/>
        </w:rPr>
        <w:lastRenderedPageBreak/>
        <w:t>Introduction</w:t>
      </w:r>
    </w:p>
    <w:p w14:paraId="73913A47" w14:textId="2575B2ED" w:rsidR="00E60B82" w:rsidRPr="00BE28BB" w:rsidRDefault="00E60B82" w:rsidP="00BE28BB">
      <w:pPr>
        <w:pStyle w:val="ListParagraph"/>
        <w:numPr>
          <w:ilvl w:val="0"/>
          <w:numId w:val="18"/>
        </w:numPr>
        <w:spacing w:line="480" w:lineRule="auto"/>
        <w:rPr>
          <w:rFonts w:ascii="Times New Roman" w:hAnsi="Times New Roman" w:cs="Times New Roman"/>
        </w:rPr>
      </w:pPr>
      <w:r w:rsidRPr="00BE28BB">
        <w:rPr>
          <w:rFonts w:ascii="Times New Roman" w:hAnsi="Times New Roman" w:cs="Times New Roman"/>
        </w:rPr>
        <w:t>Introduction Picture organizing your ideal getaway. Where do you start? For countless individuals, the response is Booking.com, Expedia, or Airbnb. These Online Travel Agencies (OTAs) serve as the digital gateway to global travel. For hotels, this presents a mixed blessing. On one side, OTAs provide remarkable visibility to an international audience. Conversely, they impose commissions that can absorb a significant 15% to 25% of each booking (Smith Travel Research, 2022). That's a quarter of a room's income lost before the guest even arrives.</w:t>
      </w:r>
    </w:p>
    <w:p w14:paraId="198D1C0D" w14:textId="3E054D61" w:rsidR="00E60B82" w:rsidRPr="00BE28BB" w:rsidRDefault="00E60B82" w:rsidP="00BE28BB">
      <w:pPr>
        <w:pStyle w:val="ListParagraph"/>
        <w:numPr>
          <w:ilvl w:val="0"/>
          <w:numId w:val="18"/>
        </w:numPr>
        <w:spacing w:line="480" w:lineRule="auto"/>
        <w:rPr>
          <w:rFonts w:ascii="Times New Roman" w:hAnsi="Times New Roman" w:cs="Times New Roman"/>
        </w:rPr>
      </w:pPr>
      <w:r w:rsidRPr="00BE28BB">
        <w:rPr>
          <w:rFonts w:ascii="Times New Roman" w:hAnsi="Times New Roman" w:cs="Times New Roman"/>
        </w:rPr>
        <w:t>This document is based on a straightforward yet impactful concept: in order for hotels to succeed in today’s landscape, they need to prevail in the battle for direct bookings. This entails effectively persuading guests to make reservations directly through the hotel’s official website, app, or phone, avoiding third-party OTAs altogether. This goes beyond just cutting down on commission fees; it's about ensuring survival, enhancing profitability, and developing a business that is genuinely linked to its clientele</w:t>
      </w:r>
    </w:p>
    <w:p w14:paraId="6005071F" w14:textId="7BF758DA" w:rsidR="00E60B82" w:rsidRPr="00BE28BB" w:rsidRDefault="00E60B82" w:rsidP="00BE28BB">
      <w:pPr>
        <w:pStyle w:val="ListParagraph"/>
        <w:numPr>
          <w:ilvl w:val="0"/>
          <w:numId w:val="18"/>
        </w:numPr>
        <w:spacing w:line="480" w:lineRule="auto"/>
        <w:rPr>
          <w:rFonts w:ascii="Times New Roman" w:hAnsi="Times New Roman" w:cs="Times New Roman"/>
        </w:rPr>
      </w:pPr>
      <w:r w:rsidRPr="00BE28BB">
        <w:rPr>
          <w:rFonts w:ascii="Times New Roman" w:hAnsi="Times New Roman" w:cs="Times New Roman"/>
        </w:rPr>
        <w:t xml:space="preserve">The purpose of this assignment has three main objectives. Firstly, we will apply established consumer </w:t>
      </w:r>
      <w:proofErr w:type="spellStart"/>
      <w:r w:rsidRPr="00BE28BB">
        <w:rPr>
          <w:rFonts w:ascii="Times New Roman" w:hAnsi="Times New Roman" w:cs="Times New Roman"/>
        </w:rPr>
        <w:t>behavior</w:t>
      </w:r>
      <w:proofErr w:type="spellEnd"/>
      <w:r w:rsidRPr="00BE28BB">
        <w:rPr>
          <w:rFonts w:ascii="Times New Roman" w:hAnsi="Times New Roman" w:cs="Times New Roman"/>
        </w:rPr>
        <w:t xml:space="preserve"> theories to comprehend why </w:t>
      </w:r>
      <w:proofErr w:type="spellStart"/>
      <w:r w:rsidRPr="00BE28BB">
        <w:rPr>
          <w:rFonts w:ascii="Times New Roman" w:hAnsi="Times New Roman" w:cs="Times New Roman"/>
        </w:rPr>
        <w:t>travelers</w:t>
      </w:r>
      <w:proofErr w:type="spellEnd"/>
      <w:r w:rsidRPr="00BE28BB">
        <w:rPr>
          <w:rFonts w:ascii="Times New Roman" w:hAnsi="Times New Roman" w:cs="Times New Roman"/>
        </w:rPr>
        <w:t xml:space="preserve">, even when aware that booking directly might benefit the hotel, frequently click "book" on an OTA. What thoughts are influencing their decisions? Secondly, we will critically examine the tactics hotels are employing to counteract this trend, evaluating the effectiveness of these strategies through case studies of industry leaders. Lastly, and most significantly, we will suggest innovative and practical strategies. Our focus will extend beyond the conventional "book direct" approach to more creative solutions that can truly alter consumer </w:t>
      </w:r>
      <w:proofErr w:type="spellStart"/>
      <w:r w:rsidRPr="00BE28BB">
        <w:rPr>
          <w:rFonts w:ascii="Times New Roman" w:hAnsi="Times New Roman" w:cs="Times New Roman"/>
        </w:rPr>
        <w:t>behavior</w:t>
      </w:r>
      <w:proofErr w:type="spellEnd"/>
      <w:r w:rsidRPr="00BE28BB">
        <w:rPr>
          <w:rFonts w:ascii="Times New Roman" w:hAnsi="Times New Roman" w:cs="Times New Roman"/>
        </w:rPr>
        <w:t>.</w:t>
      </w:r>
    </w:p>
    <w:p w14:paraId="4A077D8A" w14:textId="77777777" w:rsidR="00E60B82" w:rsidRPr="00BE28BB" w:rsidRDefault="00E60B82" w:rsidP="00BE28BB">
      <w:pPr>
        <w:spacing w:line="480" w:lineRule="auto"/>
        <w:rPr>
          <w:rFonts w:ascii="Times New Roman" w:hAnsi="Times New Roman" w:cs="Times New Roman"/>
          <w:b/>
          <w:bCs/>
        </w:rPr>
      </w:pPr>
      <w:r w:rsidRPr="00BE28BB">
        <w:rPr>
          <w:rFonts w:ascii="Times New Roman" w:hAnsi="Times New Roman" w:cs="Times New Roman"/>
        </w:rPr>
        <w:lastRenderedPageBreak/>
        <w:t xml:space="preserve">The organization of this paper is straightforward. We start with a Literature Review to lay the theoretical foundation, examining how </w:t>
      </w:r>
      <w:proofErr w:type="spellStart"/>
      <w:r w:rsidRPr="00BE28BB">
        <w:rPr>
          <w:rFonts w:ascii="Times New Roman" w:hAnsi="Times New Roman" w:cs="Times New Roman"/>
        </w:rPr>
        <w:t>travelers</w:t>
      </w:r>
      <w:proofErr w:type="spellEnd"/>
      <w:r w:rsidRPr="00BE28BB">
        <w:rPr>
          <w:rFonts w:ascii="Times New Roman" w:hAnsi="Times New Roman" w:cs="Times New Roman"/>
        </w:rPr>
        <w:t xml:space="preserve"> make decisions. The Methodology segment outlines our research methods. In the Findings chapter, we present the essential data on the importance of direct bookings, assess current consumer trends, and investigate our case studies. The Discussion section serves as the </w:t>
      </w:r>
      <w:proofErr w:type="spellStart"/>
      <w:r w:rsidRPr="00BE28BB">
        <w:rPr>
          <w:rFonts w:ascii="Times New Roman" w:hAnsi="Times New Roman" w:cs="Times New Roman"/>
        </w:rPr>
        <w:t>centerpiece</w:t>
      </w:r>
      <w:proofErr w:type="spellEnd"/>
      <w:r w:rsidRPr="00BE28BB">
        <w:rPr>
          <w:rFonts w:ascii="Times New Roman" w:hAnsi="Times New Roman" w:cs="Times New Roman"/>
        </w:rPr>
        <w:t xml:space="preserve"> of our analysis, where we link theory and practice to develop our innovative strategy recommendations. We wrap up by highlighting the key insights for tourism professionals in this ongoing competition for customers</w:t>
      </w:r>
      <w:r w:rsidRPr="00BE28BB">
        <w:rPr>
          <w:rFonts w:ascii="Times New Roman" w:hAnsi="Times New Roman" w:cs="Times New Roman"/>
          <w:b/>
          <w:bCs/>
        </w:rPr>
        <w:t>.</w:t>
      </w:r>
    </w:p>
    <w:p w14:paraId="055705FE" w14:textId="2801041C"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b/>
          <w:bCs/>
        </w:rPr>
        <w:t>2. Literature Review</w:t>
      </w:r>
    </w:p>
    <w:p w14:paraId="532543D7" w14:textId="77777777" w:rsidR="00E60B82" w:rsidRPr="00BE28BB" w:rsidRDefault="00E60B82" w:rsidP="00BE28BB">
      <w:pPr>
        <w:spacing w:line="480" w:lineRule="auto"/>
        <w:rPr>
          <w:rFonts w:ascii="Times New Roman" w:hAnsi="Times New Roman" w:cs="Times New Roman"/>
        </w:rPr>
      </w:pPr>
      <w:r w:rsidRPr="00BE28BB">
        <w:rPr>
          <w:rFonts w:ascii="Times New Roman" w:hAnsi="Times New Roman" w:cs="Times New Roman"/>
        </w:rPr>
        <w:t xml:space="preserve">In order to persuade a </w:t>
      </w:r>
      <w:proofErr w:type="spellStart"/>
      <w:r w:rsidRPr="00BE28BB">
        <w:rPr>
          <w:rFonts w:ascii="Times New Roman" w:hAnsi="Times New Roman" w:cs="Times New Roman"/>
        </w:rPr>
        <w:t>traveler</w:t>
      </w:r>
      <w:proofErr w:type="spellEnd"/>
      <w:r w:rsidRPr="00BE28BB">
        <w:rPr>
          <w:rFonts w:ascii="Times New Roman" w:hAnsi="Times New Roman" w:cs="Times New Roman"/>
        </w:rPr>
        <w:t xml:space="preserve"> to make a direct booking, it is essential to comprehend the psychological journey they experience. This segment examines the fundamental theories that outline this journey and clarify the strong attraction of OTAs.</w:t>
      </w:r>
    </w:p>
    <w:p w14:paraId="310ED5BC" w14:textId="796FDAAE"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b/>
          <w:bCs/>
        </w:rPr>
        <w:t>2.1. Foundational Theories of Consumer Decision-Making in Tourism</w:t>
      </w:r>
    </w:p>
    <w:p w14:paraId="212A4AF7"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b/>
          <w:bCs/>
        </w:rPr>
        <w:t>2.1.1. The Consumer Decision Journey (CDJ)</w:t>
      </w:r>
    </w:p>
    <w:p w14:paraId="5862A582" w14:textId="77777777" w:rsidR="00E60B82" w:rsidRPr="00BE28BB" w:rsidRDefault="00E60B82" w:rsidP="00BE28BB">
      <w:pPr>
        <w:spacing w:line="480" w:lineRule="auto"/>
        <w:rPr>
          <w:rFonts w:ascii="Times New Roman" w:hAnsi="Times New Roman" w:cs="Times New Roman"/>
        </w:rPr>
      </w:pPr>
      <w:r w:rsidRPr="00BE28BB">
        <w:rPr>
          <w:rFonts w:ascii="Times New Roman" w:hAnsi="Times New Roman" w:cs="Times New Roman"/>
        </w:rPr>
        <w:t>The conventional marketing funnel, which depicts consumers progressing from awareness to purchase in a straightforward manner, is no longer relevant. In the current intricate digital landscape, the Consumer Decision Journey (CDJ) presents a more precise representation (Court et al., 2009). This is a circular model consisting of four essential stages:</w:t>
      </w:r>
    </w:p>
    <w:p w14:paraId="58F5D777" w14:textId="12B22C85" w:rsidR="007446B0" w:rsidRPr="00BE28BB" w:rsidRDefault="007446B0" w:rsidP="00BE28BB">
      <w:pPr>
        <w:numPr>
          <w:ilvl w:val="0"/>
          <w:numId w:val="1"/>
        </w:numPr>
        <w:spacing w:line="480" w:lineRule="auto"/>
        <w:rPr>
          <w:rFonts w:ascii="Times New Roman" w:hAnsi="Times New Roman" w:cs="Times New Roman"/>
        </w:rPr>
      </w:pPr>
      <w:r w:rsidRPr="00BE28BB">
        <w:rPr>
          <w:rFonts w:ascii="Times New Roman" w:hAnsi="Times New Roman" w:cs="Times New Roman"/>
          <w:b/>
          <w:bCs/>
        </w:rPr>
        <w:t>Consider:</w:t>
      </w:r>
      <w:r w:rsidRPr="00BE28BB">
        <w:rPr>
          <w:rFonts w:ascii="Times New Roman" w:hAnsi="Times New Roman" w:cs="Times New Roman"/>
        </w:rPr>
        <w:t> The traveller recognizes a need (a vacation) and researches a few initial options.</w:t>
      </w:r>
    </w:p>
    <w:p w14:paraId="6A57CB1E" w14:textId="77777777" w:rsidR="007446B0" w:rsidRPr="00BE28BB" w:rsidRDefault="007446B0" w:rsidP="00BE28BB">
      <w:pPr>
        <w:numPr>
          <w:ilvl w:val="0"/>
          <w:numId w:val="1"/>
        </w:numPr>
        <w:spacing w:line="480" w:lineRule="auto"/>
        <w:rPr>
          <w:rFonts w:ascii="Times New Roman" w:hAnsi="Times New Roman" w:cs="Times New Roman"/>
        </w:rPr>
      </w:pPr>
      <w:r w:rsidRPr="00BE28BB">
        <w:rPr>
          <w:rFonts w:ascii="Times New Roman" w:hAnsi="Times New Roman" w:cs="Times New Roman"/>
          <w:b/>
          <w:bCs/>
        </w:rPr>
        <w:t>Evaluate:</w:t>
      </w:r>
      <w:r w:rsidRPr="00BE28BB">
        <w:rPr>
          <w:rFonts w:ascii="Times New Roman" w:hAnsi="Times New Roman" w:cs="Times New Roman"/>
        </w:rPr>
        <w:t> They actively add and subtract brands from their consideration set, reading reviews, comparing prices, and asking for recommendations.</w:t>
      </w:r>
    </w:p>
    <w:p w14:paraId="45182466" w14:textId="77777777" w:rsidR="007446B0" w:rsidRPr="00BE28BB" w:rsidRDefault="007446B0" w:rsidP="00BE28BB">
      <w:pPr>
        <w:numPr>
          <w:ilvl w:val="0"/>
          <w:numId w:val="1"/>
        </w:numPr>
        <w:spacing w:line="480" w:lineRule="auto"/>
        <w:rPr>
          <w:rFonts w:ascii="Times New Roman" w:hAnsi="Times New Roman" w:cs="Times New Roman"/>
        </w:rPr>
      </w:pPr>
      <w:r w:rsidRPr="00BE28BB">
        <w:rPr>
          <w:rFonts w:ascii="Times New Roman" w:hAnsi="Times New Roman" w:cs="Times New Roman"/>
          <w:b/>
          <w:bCs/>
        </w:rPr>
        <w:t>Buy:</w:t>
      </w:r>
      <w:r w:rsidRPr="00BE28BB">
        <w:rPr>
          <w:rFonts w:ascii="Times New Roman" w:hAnsi="Times New Roman" w:cs="Times New Roman"/>
        </w:rPr>
        <w:t> They make a purchase.</w:t>
      </w:r>
    </w:p>
    <w:p w14:paraId="4A39497A" w14:textId="77777777" w:rsidR="007446B0" w:rsidRPr="00BE28BB" w:rsidRDefault="007446B0" w:rsidP="00BE28BB">
      <w:pPr>
        <w:numPr>
          <w:ilvl w:val="0"/>
          <w:numId w:val="1"/>
        </w:numPr>
        <w:spacing w:line="480" w:lineRule="auto"/>
        <w:rPr>
          <w:rFonts w:ascii="Times New Roman" w:hAnsi="Times New Roman" w:cs="Times New Roman"/>
        </w:rPr>
      </w:pPr>
      <w:r w:rsidRPr="00BE28BB">
        <w:rPr>
          <w:rFonts w:ascii="Times New Roman" w:hAnsi="Times New Roman" w:cs="Times New Roman"/>
          <w:b/>
          <w:bCs/>
        </w:rPr>
        <w:lastRenderedPageBreak/>
        <w:t>Experience, Share, and Bond:</w:t>
      </w:r>
      <w:r w:rsidRPr="00BE28BB">
        <w:rPr>
          <w:rFonts w:ascii="Times New Roman" w:hAnsi="Times New Roman" w:cs="Times New Roman"/>
        </w:rPr>
        <w:t> They use the product or service, form an opinion, share their experience (e.g., on social media or review sites), and develop a loyalty relationship (or not) with the brand.</w:t>
      </w:r>
    </w:p>
    <w:p w14:paraId="3B7C2BA8" w14:textId="77777777" w:rsidR="00E60B82" w:rsidRPr="00BE28BB" w:rsidRDefault="00E60B82" w:rsidP="00BE28BB">
      <w:pPr>
        <w:spacing w:line="480" w:lineRule="auto"/>
        <w:rPr>
          <w:rFonts w:ascii="Times New Roman" w:hAnsi="Times New Roman" w:cs="Times New Roman"/>
        </w:rPr>
      </w:pPr>
      <w:r w:rsidRPr="00BE28BB">
        <w:rPr>
          <w:rFonts w:ascii="Times New Roman" w:hAnsi="Times New Roman" w:cs="Times New Roman"/>
        </w:rPr>
        <w:t xml:space="preserve">Online travel agencies have excelled in dominating the "Evaluate" phase. A </w:t>
      </w:r>
      <w:proofErr w:type="spellStart"/>
      <w:r w:rsidRPr="00BE28BB">
        <w:rPr>
          <w:rFonts w:ascii="Times New Roman" w:hAnsi="Times New Roman" w:cs="Times New Roman"/>
        </w:rPr>
        <w:t>traveler</w:t>
      </w:r>
      <w:proofErr w:type="spellEnd"/>
      <w:r w:rsidRPr="00BE28BB">
        <w:rPr>
          <w:rFonts w:ascii="Times New Roman" w:hAnsi="Times New Roman" w:cs="Times New Roman"/>
        </w:rPr>
        <w:t xml:space="preserve"> visits Booking.com not with a specific hotel in mind, but to explore all available options in one location. The OTA serves as the ultimate evaluation </w:t>
      </w:r>
      <w:proofErr w:type="spellStart"/>
      <w:r w:rsidRPr="00BE28BB">
        <w:rPr>
          <w:rFonts w:ascii="Times New Roman" w:hAnsi="Times New Roman" w:cs="Times New Roman"/>
        </w:rPr>
        <w:t>center</w:t>
      </w:r>
      <w:proofErr w:type="spellEnd"/>
      <w:r w:rsidRPr="00BE28BB">
        <w:rPr>
          <w:rFonts w:ascii="Times New Roman" w:hAnsi="Times New Roman" w:cs="Times New Roman"/>
        </w:rPr>
        <w:t xml:space="preserve">, making it incredibly challenging for an individual hotel's website to stand out. As a result, the hotel's objective is to engage the </w:t>
      </w:r>
      <w:proofErr w:type="spellStart"/>
      <w:r w:rsidRPr="00BE28BB">
        <w:rPr>
          <w:rFonts w:ascii="Times New Roman" w:hAnsi="Times New Roman" w:cs="Times New Roman"/>
        </w:rPr>
        <w:t>traveler</w:t>
      </w:r>
      <w:proofErr w:type="spellEnd"/>
      <w:r w:rsidRPr="00BE28BB">
        <w:rPr>
          <w:rFonts w:ascii="Times New Roman" w:hAnsi="Times New Roman" w:cs="Times New Roman"/>
        </w:rPr>
        <w:t xml:space="preserve"> earlier in the "Consider" phase or to establish such a strong connection after their stay that the </w:t>
      </w:r>
      <w:proofErr w:type="spellStart"/>
      <w:r w:rsidRPr="00BE28BB">
        <w:rPr>
          <w:rFonts w:ascii="Times New Roman" w:hAnsi="Times New Roman" w:cs="Times New Roman"/>
        </w:rPr>
        <w:t>traveler</w:t>
      </w:r>
      <w:proofErr w:type="spellEnd"/>
      <w:r w:rsidRPr="00BE28BB">
        <w:rPr>
          <w:rFonts w:ascii="Times New Roman" w:hAnsi="Times New Roman" w:cs="Times New Roman"/>
        </w:rPr>
        <w:t xml:space="preserve"> bypasses the OTA evaluation stage entirely on their next journey.</w:t>
      </w:r>
    </w:p>
    <w:p w14:paraId="1C594C90" w14:textId="74494F82"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b/>
          <w:bCs/>
        </w:rPr>
        <w:t>2.1.2. Theory of Planned Behaviour (TPB)</w:t>
      </w:r>
    </w:p>
    <w:p w14:paraId="1DAE155E" w14:textId="77777777" w:rsidR="00405520" w:rsidRPr="00BE28BB" w:rsidRDefault="00405520" w:rsidP="00BE28BB">
      <w:pPr>
        <w:spacing w:line="480" w:lineRule="auto"/>
        <w:rPr>
          <w:rFonts w:ascii="Times New Roman" w:hAnsi="Times New Roman" w:cs="Times New Roman"/>
        </w:rPr>
      </w:pPr>
      <w:r w:rsidRPr="00BE28BB">
        <w:rPr>
          <w:rFonts w:ascii="Times New Roman" w:hAnsi="Times New Roman" w:cs="Times New Roman"/>
        </w:rPr>
        <w:t xml:space="preserve">What motivates a </w:t>
      </w:r>
      <w:proofErr w:type="spellStart"/>
      <w:r w:rsidRPr="00BE28BB">
        <w:rPr>
          <w:rFonts w:ascii="Times New Roman" w:hAnsi="Times New Roman" w:cs="Times New Roman"/>
        </w:rPr>
        <w:t>traveler</w:t>
      </w:r>
      <w:proofErr w:type="spellEnd"/>
      <w:r w:rsidRPr="00BE28BB">
        <w:rPr>
          <w:rFonts w:ascii="Times New Roman" w:hAnsi="Times New Roman" w:cs="Times New Roman"/>
        </w:rPr>
        <w:t xml:space="preserve"> to select a specific booking channel instead of another? The Theory of Planned Behaviour (TPB) (Ajzen, 1991) provides a useful framework. It indicates that </w:t>
      </w:r>
      <w:proofErr w:type="spellStart"/>
      <w:r w:rsidRPr="00BE28BB">
        <w:rPr>
          <w:rFonts w:ascii="Times New Roman" w:hAnsi="Times New Roman" w:cs="Times New Roman"/>
        </w:rPr>
        <w:t>behavior</w:t>
      </w:r>
      <w:proofErr w:type="spellEnd"/>
      <w:r w:rsidRPr="00BE28BB">
        <w:rPr>
          <w:rFonts w:ascii="Times New Roman" w:hAnsi="Times New Roman" w:cs="Times New Roman"/>
        </w:rPr>
        <w:t xml:space="preserve"> (such as booking directly) is influenced by intention, which is determined by three key factors:</w:t>
      </w:r>
    </w:p>
    <w:p w14:paraId="7110E62A" w14:textId="63931C35" w:rsidR="007446B0" w:rsidRPr="00BE28BB" w:rsidRDefault="007446B0" w:rsidP="00BE28BB">
      <w:pPr>
        <w:numPr>
          <w:ilvl w:val="0"/>
          <w:numId w:val="2"/>
        </w:numPr>
        <w:spacing w:line="480" w:lineRule="auto"/>
        <w:rPr>
          <w:rFonts w:ascii="Times New Roman" w:hAnsi="Times New Roman" w:cs="Times New Roman"/>
        </w:rPr>
      </w:pPr>
      <w:r w:rsidRPr="00BE28BB">
        <w:rPr>
          <w:rFonts w:ascii="Times New Roman" w:hAnsi="Times New Roman" w:cs="Times New Roman"/>
          <w:b/>
          <w:bCs/>
        </w:rPr>
        <w:t>Attitude:</w:t>
      </w:r>
      <w:r w:rsidRPr="00BE28BB">
        <w:rPr>
          <w:rFonts w:ascii="Times New Roman" w:hAnsi="Times New Roman" w:cs="Times New Roman"/>
        </w:rPr>
        <w:t> What does the traveller think about booking direct? Is it good (e.g., "It might be cheaper," "It supports the hotel") or bad (e.g., "It's riskier," "Their website might be clunky")?</w:t>
      </w:r>
    </w:p>
    <w:p w14:paraId="3B12BF27" w14:textId="77777777" w:rsidR="00405520" w:rsidRPr="00BE28BB" w:rsidRDefault="00405520" w:rsidP="00BE28BB">
      <w:pPr>
        <w:spacing w:line="480" w:lineRule="auto"/>
        <w:rPr>
          <w:rFonts w:ascii="Times New Roman" w:hAnsi="Times New Roman" w:cs="Times New Roman"/>
        </w:rPr>
      </w:pPr>
      <w:r w:rsidRPr="00BE28BB">
        <w:rPr>
          <w:rFonts w:ascii="Times New Roman" w:hAnsi="Times New Roman" w:cs="Times New Roman"/>
        </w:rPr>
        <w:t xml:space="preserve">2. Subjective Norms: What is the opinion of others? If a </w:t>
      </w:r>
      <w:proofErr w:type="spellStart"/>
      <w:r w:rsidRPr="00BE28BB">
        <w:rPr>
          <w:rFonts w:ascii="Times New Roman" w:hAnsi="Times New Roman" w:cs="Times New Roman"/>
        </w:rPr>
        <w:t>traveler's</w:t>
      </w:r>
      <w:proofErr w:type="spellEnd"/>
      <w:r w:rsidRPr="00BE28BB">
        <w:rPr>
          <w:rFonts w:ascii="Times New Roman" w:hAnsi="Times New Roman" w:cs="Times New Roman"/>
        </w:rPr>
        <w:t xml:space="preserve"> companions consistently choose Booking.com, there is a social influence to follow suit. Online feedback serves as a compelling form of subjective norm that OTAs have incorporated seamlessly.</w:t>
      </w:r>
    </w:p>
    <w:p w14:paraId="6D13E231" w14:textId="7150928A" w:rsidR="00405520" w:rsidRPr="00BE28BB" w:rsidRDefault="00405520" w:rsidP="00BE28BB">
      <w:pPr>
        <w:spacing w:line="480" w:lineRule="auto"/>
        <w:rPr>
          <w:rFonts w:ascii="Times New Roman" w:hAnsi="Times New Roman" w:cs="Times New Roman"/>
        </w:rPr>
      </w:pPr>
      <w:r w:rsidRPr="00BE28BB">
        <w:rPr>
          <w:rFonts w:ascii="Times New Roman" w:hAnsi="Times New Roman" w:cs="Times New Roman"/>
        </w:rPr>
        <w:t xml:space="preserve"> 3. Perceived Behavioural Control: How manageable is it to proceed? OTAs invest billions in developing seamless, one-click user experiences. If a hotel's site is slow, necessitates a lengthy sign-up process, or features a confusing booking interface, the sense of control diminishes, leading the </w:t>
      </w:r>
      <w:proofErr w:type="spellStart"/>
      <w:r w:rsidRPr="00BE28BB">
        <w:rPr>
          <w:rFonts w:ascii="Times New Roman" w:hAnsi="Times New Roman" w:cs="Times New Roman"/>
        </w:rPr>
        <w:t>traveler</w:t>
      </w:r>
      <w:proofErr w:type="spellEnd"/>
      <w:r w:rsidRPr="00BE28BB">
        <w:rPr>
          <w:rFonts w:ascii="Times New Roman" w:hAnsi="Times New Roman" w:cs="Times New Roman"/>
        </w:rPr>
        <w:t xml:space="preserve"> to opt for the more straightforward OTA instead. For direct </w:t>
      </w:r>
      <w:r w:rsidRPr="00BE28BB">
        <w:rPr>
          <w:rFonts w:ascii="Times New Roman" w:hAnsi="Times New Roman" w:cs="Times New Roman"/>
        </w:rPr>
        <w:lastRenderedPageBreak/>
        <w:t>bookings to thrive, hotels must foster a positive attitude, utilize social proof, and, most importantly, ensure the experience feels effortless.</w:t>
      </w:r>
    </w:p>
    <w:p w14:paraId="72D62A30" w14:textId="54C0BB85" w:rsidR="00405520" w:rsidRPr="00BE28BB" w:rsidRDefault="00405520" w:rsidP="00BE28BB">
      <w:pPr>
        <w:spacing w:line="480" w:lineRule="auto"/>
        <w:rPr>
          <w:rFonts w:ascii="Times New Roman" w:hAnsi="Times New Roman" w:cs="Times New Roman"/>
        </w:rPr>
      </w:pPr>
    </w:p>
    <w:p w14:paraId="297FF417" w14:textId="47679D8C"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b/>
          <w:bCs/>
        </w:rPr>
        <w:t>2.1.3. Perceived Risk Theory</w:t>
      </w:r>
    </w:p>
    <w:p w14:paraId="2CC3D0E0"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rPr>
        <w:t>Travel purchases are inherently high-involvement. They are expensive, cannot be "tried on" before buying, and are central to a person's precious leisure time. This makes travellers highly sensitive to risk (Mitchell &amp; Greatorex, 1993). </w:t>
      </w:r>
      <w:r w:rsidRPr="00BE28BB">
        <w:rPr>
          <w:rFonts w:ascii="Times New Roman" w:hAnsi="Times New Roman" w:cs="Times New Roman"/>
          <w:b/>
          <w:bCs/>
        </w:rPr>
        <w:t>Perceived Risk Theory</w:t>
      </w:r>
      <w:r w:rsidRPr="00BE28BB">
        <w:rPr>
          <w:rFonts w:ascii="Times New Roman" w:hAnsi="Times New Roman" w:cs="Times New Roman"/>
        </w:rPr>
        <w:t> breaks this down into several types of risk that OTAs brilliantly mitigate:</w:t>
      </w:r>
    </w:p>
    <w:p w14:paraId="6F30F5E4" w14:textId="77777777" w:rsidR="007446B0" w:rsidRPr="00BE28BB" w:rsidRDefault="007446B0" w:rsidP="00BE28BB">
      <w:pPr>
        <w:numPr>
          <w:ilvl w:val="0"/>
          <w:numId w:val="3"/>
        </w:numPr>
        <w:spacing w:line="480" w:lineRule="auto"/>
        <w:rPr>
          <w:rFonts w:ascii="Times New Roman" w:hAnsi="Times New Roman" w:cs="Times New Roman"/>
        </w:rPr>
      </w:pPr>
      <w:r w:rsidRPr="00BE28BB">
        <w:rPr>
          <w:rFonts w:ascii="Times New Roman" w:hAnsi="Times New Roman" w:cs="Times New Roman"/>
          <w:b/>
          <w:bCs/>
        </w:rPr>
        <w:t>Financial Risk:</w:t>
      </w:r>
      <w:r w:rsidRPr="00BE28BB">
        <w:rPr>
          <w:rFonts w:ascii="Times New Roman" w:hAnsi="Times New Roman" w:cs="Times New Roman"/>
        </w:rPr>
        <w:t> "Will I get the best price?" OTAs address this with price comparison tools and "deal" badges.</w:t>
      </w:r>
    </w:p>
    <w:p w14:paraId="445627D6" w14:textId="77777777" w:rsidR="007446B0" w:rsidRPr="00BE28BB" w:rsidRDefault="007446B0" w:rsidP="00BE28BB">
      <w:pPr>
        <w:numPr>
          <w:ilvl w:val="0"/>
          <w:numId w:val="3"/>
        </w:numPr>
        <w:spacing w:line="480" w:lineRule="auto"/>
        <w:rPr>
          <w:rFonts w:ascii="Times New Roman" w:hAnsi="Times New Roman" w:cs="Times New Roman"/>
        </w:rPr>
      </w:pPr>
      <w:r w:rsidRPr="00BE28BB">
        <w:rPr>
          <w:rFonts w:ascii="Times New Roman" w:hAnsi="Times New Roman" w:cs="Times New Roman"/>
          <w:b/>
          <w:bCs/>
        </w:rPr>
        <w:t>Performance Risk:</w:t>
      </w:r>
      <w:r w:rsidRPr="00BE28BB">
        <w:rPr>
          <w:rFonts w:ascii="Times New Roman" w:hAnsi="Times New Roman" w:cs="Times New Roman"/>
        </w:rPr>
        <w:t> "Will the hotel be as good as it looks?" OTAs address this with millions of verified guest reviews.</w:t>
      </w:r>
    </w:p>
    <w:p w14:paraId="384307E5" w14:textId="77777777" w:rsidR="007446B0" w:rsidRPr="00BE28BB" w:rsidRDefault="007446B0" w:rsidP="00BE28BB">
      <w:pPr>
        <w:numPr>
          <w:ilvl w:val="0"/>
          <w:numId w:val="3"/>
        </w:numPr>
        <w:spacing w:line="480" w:lineRule="auto"/>
        <w:rPr>
          <w:rFonts w:ascii="Times New Roman" w:hAnsi="Times New Roman" w:cs="Times New Roman"/>
        </w:rPr>
      </w:pPr>
      <w:r w:rsidRPr="00BE28BB">
        <w:rPr>
          <w:rFonts w:ascii="Times New Roman" w:hAnsi="Times New Roman" w:cs="Times New Roman"/>
          <w:b/>
          <w:bCs/>
        </w:rPr>
        <w:t>Convenience Risk:</w:t>
      </w:r>
      <w:r w:rsidRPr="00BE28BB">
        <w:rPr>
          <w:rFonts w:ascii="Times New Roman" w:hAnsi="Times New Roman" w:cs="Times New Roman"/>
        </w:rPr>
        <w:t> "Will the booking process be easy?" OTAs offer a familiar, trusted interface.</w:t>
      </w:r>
    </w:p>
    <w:p w14:paraId="7E92BD25" w14:textId="77777777" w:rsidR="007446B0" w:rsidRPr="00BE28BB" w:rsidRDefault="007446B0" w:rsidP="00BE28BB">
      <w:pPr>
        <w:numPr>
          <w:ilvl w:val="0"/>
          <w:numId w:val="3"/>
        </w:numPr>
        <w:spacing w:line="480" w:lineRule="auto"/>
        <w:rPr>
          <w:rFonts w:ascii="Times New Roman" w:hAnsi="Times New Roman" w:cs="Times New Roman"/>
        </w:rPr>
      </w:pPr>
      <w:r w:rsidRPr="00BE28BB">
        <w:rPr>
          <w:rFonts w:ascii="Times New Roman" w:hAnsi="Times New Roman" w:cs="Times New Roman"/>
          <w:b/>
          <w:bCs/>
        </w:rPr>
        <w:t>Psychological Risk:</w:t>
      </w:r>
      <w:r w:rsidRPr="00BE28BB">
        <w:rPr>
          <w:rFonts w:ascii="Times New Roman" w:hAnsi="Times New Roman" w:cs="Times New Roman"/>
        </w:rPr>
        <w:t> "Will I feel good about this choice?" Booking with a well-known OTA feels safer and less risky than booking on an unknown hotel website.</w:t>
      </w:r>
    </w:p>
    <w:p w14:paraId="5E6F364A"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rPr>
        <w:t>A traveller's default choice of an OTA is often not about loyalty to the OTA, but a risk-aversion strategy. Until a hotel can convincingly reduce these perceived risks, the OTA will remain the safer choice.</w:t>
      </w:r>
    </w:p>
    <w:p w14:paraId="6B82ACD7"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b/>
          <w:bCs/>
        </w:rPr>
        <w:t>2.2. The Digital Marketplace: OTAs as both Partners and Rivals</w:t>
      </w:r>
    </w:p>
    <w:p w14:paraId="0F2DACE5"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rPr>
        <w:t xml:space="preserve">The relationship between hotels and OTAs is one of the most studied in tourism academia. It is a classic "coopetition" model—they are simultaneously cooperation partners and fierce </w:t>
      </w:r>
      <w:r w:rsidRPr="00BE28BB">
        <w:rPr>
          <w:rFonts w:ascii="Times New Roman" w:hAnsi="Times New Roman" w:cs="Times New Roman"/>
        </w:rPr>
        <w:lastRenderedPageBreak/>
        <w:t>competitors (Kimes, 2018). Research consistently highlights the dependency hotels can develop on OTAs for volume, which can lead to a loss of pricing power and brand identity (O'Connor &amp; Frew, 2019).</w:t>
      </w:r>
    </w:p>
    <w:p w14:paraId="664E792C"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rPr>
        <w:t>Furthermore, the much-debated </w:t>
      </w:r>
      <w:r w:rsidRPr="00BE28BB">
        <w:rPr>
          <w:rFonts w:ascii="Times New Roman" w:hAnsi="Times New Roman" w:cs="Times New Roman"/>
          <w:b/>
          <w:bCs/>
        </w:rPr>
        <w:t>"billboard effect"</w:t>
      </w:r>
      <w:r w:rsidRPr="00BE28BB">
        <w:rPr>
          <w:rFonts w:ascii="Times New Roman" w:hAnsi="Times New Roman" w:cs="Times New Roman"/>
        </w:rPr>
        <w:t>—the idea that an OTA listing drives awareness that leads to direct bookings—has been challenged in recent years. While it may have been significant a decade ago, the increasing sophistication of OTA platforms, with their "book now" buttons and closed ecosystems, means they are designed to capture the booking, not redirect it (Anderson, 2020). The literature points to a consensus: a balanced distribution strategy is necessary, but an over-reliance on OTAs is strategically dangerous.</w:t>
      </w:r>
    </w:p>
    <w:p w14:paraId="6B8B7EB9"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b/>
          <w:bCs/>
        </w:rPr>
        <w:t>3. Methodology</w:t>
      </w:r>
    </w:p>
    <w:p w14:paraId="61897511"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rPr>
        <w:t>This paper is based on a qualitative, desk-based research methodology. This approach was selected to allow for a comprehensive synthesis and critical analysis of existing information from a wide array of credible secondary sources, providing a holistic view of the complex tourism distribution landscape.</w:t>
      </w:r>
    </w:p>
    <w:p w14:paraId="715D02BC"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rPr>
        <w:t xml:space="preserve">The research process involved systematically gathering and </w:t>
      </w:r>
      <w:proofErr w:type="spellStart"/>
      <w:r w:rsidRPr="00BE28BB">
        <w:rPr>
          <w:rFonts w:ascii="Times New Roman" w:hAnsi="Times New Roman" w:cs="Times New Roman"/>
        </w:rPr>
        <w:t>analyzing</w:t>
      </w:r>
      <w:proofErr w:type="spellEnd"/>
      <w:r w:rsidRPr="00BE28BB">
        <w:rPr>
          <w:rFonts w:ascii="Times New Roman" w:hAnsi="Times New Roman" w:cs="Times New Roman"/>
        </w:rPr>
        <w:t xml:space="preserve"> data from the following sources:</w:t>
      </w:r>
    </w:p>
    <w:p w14:paraId="183EE647" w14:textId="77777777" w:rsidR="007446B0" w:rsidRPr="00BE28BB" w:rsidRDefault="007446B0" w:rsidP="00BE28BB">
      <w:pPr>
        <w:numPr>
          <w:ilvl w:val="0"/>
          <w:numId w:val="4"/>
        </w:numPr>
        <w:spacing w:line="480" w:lineRule="auto"/>
        <w:rPr>
          <w:rFonts w:ascii="Times New Roman" w:hAnsi="Times New Roman" w:cs="Times New Roman"/>
        </w:rPr>
      </w:pPr>
      <w:r w:rsidRPr="00BE28BB">
        <w:rPr>
          <w:rFonts w:ascii="Times New Roman" w:hAnsi="Times New Roman" w:cs="Times New Roman"/>
          <w:b/>
          <w:bCs/>
        </w:rPr>
        <w:t>Academic Journals:</w:t>
      </w:r>
      <w:r w:rsidRPr="00BE28BB">
        <w:rPr>
          <w:rFonts w:ascii="Times New Roman" w:hAnsi="Times New Roman" w:cs="Times New Roman"/>
        </w:rPr>
        <w:t> Peer-reviewed articles from leading journals such as the </w:t>
      </w:r>
      <w:r w:rsidRPr="00BE28BB">
        <w:rPr>
          <w:rFonts w:ascii="Times New Roman" w:hAnsi="Times New Roman" w:cs="Times New Roman"/>
          <w:i/>
          <w:iCs/>
        </w:rPr>
        <w:t>Journal of Travel Research</w:t>
      </w:r>
      <w:r w:rsidRPr="00BE28BB">
        <w:rPr>
          <w:rFonts w:ascii="Times New Roman" w:hAnsi="Times New Roman" w:cs="Times New Roman"/>
        </w:rPr>
        <w:t>, </w:t>
      </w:r>
      <w:r w:rsidRPr="00BE28BB">
        <w:rPr>
          <w:rFonts w:ascii="Times New Roman" w:hAnsi="Times New Roman" w:cs="Times New Roman"/>
          <w:i/>
          <w:iCs/>
        </w:rPr>
        <w:t>Cornell Hospitality Quarterly</w:t>
      </w:r>
      <w:r w:rsidRPr="00BE28BB">
        <w:rPr>
          <w:rFonts w:ascii="Times New Roman" w:hAnsi="Times New Roman" w:cs="Times New Roman"/>
        </w:rPr>
        <w:t>, and </w:t>
      </w:r>
      <w:r w:rsidRPr="00BE28BB">
        <w:rPr>
          <w:rFonts w:ascii="Times New Roman" w:hAnsi="Times New Roman" w:cs="Times New Roman"/>
          <w:i/>
          <w:iCs/>
        </w:rPr>
        <w:t>Tourism Management</w:t>
      </w:r>
      <w:r w:rsidRPr="00BE28BB">
        <w:rPr>
          <w:rFonts w:ascii="Times New Roman" w:hAnsi="Times New Roman" w:cs="Times New Roman"/>
        </w:rPr>
        <w:t> were used to ground the analysis in established theory and empirical evidence. Foundational theories like the Consumer Decision Journey and Theory of Planned Behaviour were sourced from their original texts.</w:t>
      </w:r>
    </w:p>
    <w:p w14:paraId="4014EE8F" w14:textId="77777777" w:rsidR="007446B0" w:rsidRPr="00BE28BB" w:rsidRDefault="007446B0" w:rsidP="00BE28BB">
      <w:pPr>
        <w:numPr>
          <w:ilvl w:val="0"/>
          <w:numId w:val="4"/>
        </w:numPr>
        <w:spacing w:line="480" w:lineRule="auto"/>
        <w:rPr>
          <w:rFonts w:ascii="Times New Roman" w:hAnsi="Times New Roman" w:cs="Times New Roman"/>
        </w:rPr>
      </w:pPr>
      <w:r w:rsidRPr="00BE28BB">
        <w:rPr>
          <w:rFonts w:ascii="Times New Roman" w:hAnsi="Times New Roman" w:cs="Times New Roman"/>
          <w:b/>
          <w:bCs/>
        </w:rPr>
        <w:t>Industry Reports:</w:t>
      </w:r>
      <w:r w:rsidRPr="00BE28BB">
        <w:rPr>
          <w:rFonts w:ascii="Times New Roman" w:hAnsi="Times New Roman" w:cs="Times New Roman"/>
        </w:rPr>
        <w:t> Data and insights from leading hospitality research firms (Smith Travel Research, STR), market research agencies (</w:t>
      </w:r>
      <w:proofErr w:type="spellStart"/>
      <w:r w:rsidRPr="00BE28BB">
        <w:rPr>
          <w:rFonts w:ascii="Times New Roman" w:hAnsi="Times New Roman" w:cs="Times New Roman"/>
        </w:rPr>
        <w:t>Phocuswright</w:t>
      </w:r>
      <w:proofErr w:type="spellEnd"/>
      <w:r w:rsidRPr="00BE28BB">
        <w:rPr>
          <w:rFonts w:ascii="Times New Roman" w:hAnsi="Times New Roman" w:cs="Times New Roman"/>
        </w:rPr>
        <w:t xml:space="preserve">, McKinsey &amp; Company), and professional associations (Hospitality Sales and Marketing </w:t>
      </w:r>
      <w:r w:rsidRPr="00BE28BB">
        <w:rPr>
          <w:rFonts w:ascii="Times New Roman" w:hAnsi="Times New Roman" w:cs="Times New Roman"/>
        </w:rPr>
        <w:lastRenderedPageBreak/>
        <w:t>Association International, HSMAI) were used to identify and validate current market trends, financial data, and consumer behaviour patterns.</w:t>
      </w:r>
    </w:p>
    <w:p w14:paraId="7E10C9B3" w14:textId="77777777" w:rsidR="007446B0" w:rsidRPr="00BE28BB" w:rsidRDefault="007446B0" w:rsidP="00BE28BB">
      <w:pPr>
        <w:numPr>
          <w:ilvl w:val="0"/>
          <w:numId w:val="4"/>
        </w:numPr>
        <w:spacing w:line="480" w:lineRule="auto"/>
        <w:rPr>
          <w:rFonts w:ascii="Times New Roman" w:hAnsi="Times New Roman" w:cs="Times New Roman"/>
        </w:rPr>
      </w:pPr>
      <w:r w:rsidRPr="00BE28BB">
        <w:rPr>
          <w:rFonts w:ascii="Times New Roman" w:hAnsi="Times New Roman" w:cs="Times New Roman"/>
          <w:b/>
          <w:bCs/>
        </w:rPr>
        <w:t>Case Studies:</w:t>
      </w:r>
      <w:r w:rsidRPr="00BE28BB">
        <w:rPr>
          <w:rFonts w:ascii="Times New Roman" w:hAnsi="Times New Roman" w:cs="Times New Roman"/>
        </w:rPr>
        <w:t> In-depth analysis of specific companies, namely Marriott International and The Hoxton, was conducted. This involved reviewing their official corporate reports, investor presentations, news articles, marketing campaigns, and independent analyses of their business and loyalty strategies.</w:t>
      </w:r>
    </w:p>
    <w:p w14:paraId="6516CB7D" w14:textId="77777777" w:rsidR="007446B0" w:rsidRPr="00BE28BB" w:rsidRDefault="007446B0" w:rsidP="00BE28BB">
      <w:pPr>
        <w:numPr>
          <w:ilvl w:val="0"/>
          <w:numId w:val="4"/>
        </w:numPr>
        <w:spacing w:line="480" w:lineRule="auto"/>
        <w:rPr>
          <w:rFonts w:ascii="Times New Roman" w:hAnsi="Times New Roman" w:cs="Times New Roman"/>
        </w:rPr>
      </w:pPr>
      <w:r w:rsidRPr="00BE28BB">
        <w:rPr>
          <w:rFonts w:ascii="Times New Roman" w:hAnsi="Times New Roman" w:cs="Times New Roman"/>
          <w:b/>
          <w:bCs/>
        </w:rPr>
        <w:t>Reputable News and Industry Media:</w:t>
      </w:r>
      <w:r w:rsidRPr="00BE28BB">
        <w:rPr>
          <w:rFonts w:ascii="Times New Roman" w:hAnsi="Times New Roman" w:cs="Times New Roman"/>
        </w:rPr>
        <w:t> Articles from publications like </w:t>
      </w:r>
      <w:r w:rsidRPr="00BE28BB">
        <w:rPr>
          <w:rFonts w:ascii="Times New Roman" w:hAnsi="Times New Roman" w:cs="Times New Roman"/>
          <w:i/>
          <w:iCs/>
        </w:rPr>
        <w:t>Skift</w:t>
      </w:r>
      <w:r w:rsidRPr="00BE28BB">
        <w:rPr>
          <w:rFonts w:ascii="Times New Roman" w:hAnsi="Times New Roman" w:cs="Times New Roman"/>
        </w:rPr>
        <w:t>, </w:t>
      </w:r>
      <w:r w:rsidRPr="00BE28BB">
        <w:rPr>
          <w:rFonts w:ascii="Times New Roman" w:hAnsi="Times New Roman" w:cs="Times New Roman"/>
          <w:i/>
          <w:iCs/>
        </w:rPr>
        <w:t>Hotel News Now</w:t>
      </w:r>
      <w:r w:rsidRPr="00BE28BB">
        <w:rPr>
          <w:rFonts w:ascii="Times New Roman" w:hAnsi="Times New Roman" w:cs="Times New Roman"/>
        </w:rPr>
        <w:t>, and the </w:t>
      </w:r>
      <w:r w:rsidRPr="00BE28BB">
        <w:rPr>
          <w:rFonts w:ascii="Times New Roman" w:hAnsi="Times New Roman" w:cs="Times New Roman"/>
          <w:i/>
          <w:iCs/>
        </w:rPr>
        <w:t>Harvard Business Review</w:t>
      </w:r>
      <w:r w:rsidRPr="00BE28BB">
        <w:rPr>
          <w:rFonts w:ascii="Times New Roman" w:hAnsi="Times New Roman" w:cs="Times New Roman"/>
        </w:rPr>
        <w:t> were used to provide context, recent examples, and expert commentary on industry developments</w:t>
      </w:r>
    </w:p>
    <w:p w14:paraId="27DA6BD0" w14:textId="0D756AA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rPr>
        <w:t xml:space="preserve">  </w:t>
      </w:r>
    </w:p>
    <w:p w14:paraId="7D9C9510"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rPr>
        <w:t>The data analysis was thematic. After gathering the information, key themes—such as "financial impact of OTAs," "consumer risk perception," and "loyalty program efficacy"—were identified. These themes were then cross-referenced against the theoretical frameworks to develop a coherent understanding of the challenges and opportunities in direct booking. This synthesized understanding formed the basis for the innovative strategy recommendations presented in the Discussion section. A limitation of this method is its reliance on the interpretations and data collection methods of the original sources.</w:t>
      </w:r>
    </w:p>
    <w:p w14:paraId="7B0F8703"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b/>
          <w:bCs/>
        </w:rPr>
        <w:t>4. Findings</w:t>
      </w:r>
    </w:p>
    <w:p w14:paraId="1DBB7634"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rPr>
        <w:t>This section presents the evidence, critically evaluating the importance of direct channels, key consumer trends, and how leading hotel companies are responding.</w:t>
      </w:r>
    </w:p>
    <w:p w14:paraId="3BB262F6"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b/>
          <w:bCs/>
        </w:rPr>
        <w:t>4.1. The Critical Importance of Direct Sales Channels</w:t>
      </w:r>
    </w:p>
    <w:p w14:paraId="458B4871"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b/>
          <w:bCs/>
        </w:rPr>
        <w:t>4.1.1. Financial Imperative: Regaining Profit Margins</w:t>
      </w:r>
    </w:p>
    <w:p w14:paraId="0B66DF0F"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rPr>
        <w:lastRenderedPageBreak/>
        <w:t>The most immediate and obvious reason for pushing direct bookings is financial. OTA commissions represent a massive leakage of profit.</w:t>
      </w:r>
    </w:p>
    <w:p w14:paraId="04880B49" w14:textId="77777777" w:rsidR="007446B0" w:rsidRPr="00BE28BB" w:rsidRDefault="007446B0" w:rsidP="00BE28BB">
      <w:pPr>
        <w:numPr>
          <w:ilvl w:val="0"/>
          <w:numId w:val="5"/>
        </w:numPr>
        <w:spacing w:line="480" w:lineRule="auto"/>
        <w:rPr>
          <w:rFonts w:ascii="Times New Roman" w:hAnsi="Times New Roman" w:cs="Times New Roman"/>
        </w:rPr>
      </w:pPr>
      <w:r w:rsidRPr="00BE28BB">
        <w:rPr>
          <w:rFonts w:ascii="Times New Roman" w:hAnsi="Times New Roman" w:cs="Times New Roman"/>
          <w:b/>
          <w:bCs/>
        </w:rPr>
        <w:t>Evidence:</w:t>
      </w:r>
      <w:r w:rsidRPr="00BE28BB">
        <w:rPr>
          <w:rFonts w:ascii="Times New Roman" w:hAnsi="Times New Roman" w:cs="Times New Roman"/>
        </w:rPr>
        <w:t> The standard commission for an OTA booking ranges from 15% to 25%, with the average often sitting around 18% (Smith Travel Research, 2022). For a $200 room night, that is $36 paid to the OTA. In contrast, the cost of processing a direct booking through a hotel's own website is minimal, often just the small fixed cost of the booking engine provider.</w:t>
      </w:r>
    </w:p>
    <w:p w14:paraId="722591E9" w14:textId="77777777" w:rsidR="007446B0" w:rsidRPr="00BE28BB" w:rsidRDefault="007446B0" w:rsidP="00BE28BB">
      <w:pPr>
        <w:numPr>
          <w:ilvl w:val="0"/>
          <w:numId w:val="5"/>
        </w:numPr>
        <w:spacing w:line="480" w:lineRule="auto"/>
        <w:rPr>
          <w:rFonts w:ascii="Times New Roman" w:hAnsi="Times New Roman" w:cs="Times New Roman"/>
        </w:rPr>
      </w:pPr>
      <w:r w:rsidRPr="00BE28BB">
        <w:rPr>
          <w:rFonts w:ascii="Times New Roman" w:hAnsi="Times New Roman" w:cs="Times New Roman"/>
          <w:b/>
          <w:bCs/>
        </w:rPr>
        <w:t>Data:</w:t>
      </w:r>
      <w:r w:rsidRPr="00BE28BB">
        <w:rPr>
          <w:rFonts w:ascii="Times New Roman" w:hAnsi="Times New Roman" w:cs="Times New Roman"/>
        </w:rPr>
        <w:t xml:space="preserve"> A 2023 report by </w:t>
      </w:r>
      <w:proofErr w:type="spellStart"/>
      <w:r w:rsidRPr="00BE28BB">
        <w:rPr>
          <w:rFonts w:ascii="Times New Roman" w:hAnsi="Times New Roman" w:cs="Times New Roman"/>
        </w:rPr>
        <w:t>Phocuswright</w:t>
      </w:r>
      <w:proofErr w:type="spellEnd"/>
      <w:r w:rsidRPr="00BE28BB">
        <w:rPr>
          <w:rFonts w:ascii="Times New Roman" w:hAnsi="Times New Roman" w:cs="Times New Roman"/>
        </w:rPr>
        <w:t xml:space="preserve"> highlighted that while OTAs account for approximately 39% of online hotel bookings in the U.S., they capture over 50% of the online hotel gross booking value due to their commission structure (</w:t>
      </w:r>
      <w:proofErr w:type="spellStart"/>
      <w:r w:rsidRPr="00BE28BB">
        <w:rPr>
          <w:rFonts w:ascii="Times New Roman" w:hAnsi="Times New Roman" w:cs="Times New Roman"/>
        </w:rPr>
        <w:t>Phocuswright</w:t>
      </w:r>
      <w:proofErr w:type="spellEnd"/>
      <w:r w:rsidRPr="00BE28BB">
        <w:rPr>
          <w:rFonts w:ascii="Times New Roman" w:hAnsi="Times New Roman" w:cs="Times New Roman"/>
        </w:rPr>
        <w:t>, 2023). This means OTAs are taking a disproportionately large share of the revenue pie.</w:t>
      </w:r>
    </w:p>
    <w:p w14:paraId="265B7FCC" w14:textId="77777777" w:rsidR="007446B0" w:rsidRPr="00BE28BB" w:rsidRDefault="007446B0" w:rsidP="00BE28BB">
      <w:pPr>
        <w:numPr>
          <w:ilvl w:val="0"/>
          <w:numId w:val="5"/>
        </w:numPr>
        <w:spacing w:line="480" w:lineRule="auto"/>
        <w:rPr>
          <w:rFonts w:ascii="Times New Roman" w:hAnsi="Times New Roman" w:cs="Times New Roman"/>
        </w:rPr>
      </w:pPr>
      <w:r w:rsidRPr="00BE28BB">
        <w:rPr>
          <w:rFonts w:ascii="Times New Roman" w:hAnsi="Times New Roman" w:cs="Times New Roman"/>
          <w:b/>
          <w:bCs/>
        </w:rPr>
        <w:t>Impact:</w:t>
      </w:r>
      <w:r w:rsidRPr="00BE28BB">
        <w:rPr>
          <w:rFonts w:ascii="Times New Roman" w:hAnsi="Times New Roman" w:cs="Times New Roman"/>
        </w:rPr>
        <w:t> This profit drain directly affects a hotel's ability to reinvest in renovations, staff training, and guest amenities. By shifting a customer from an OTA to a direct channel, a hotel effectively gives itself an immediate 15-25% raise on that booking, which goes straight to the bottom line.</w:t>
      </w:r>
    </w:p>
    <w:p w14:paraId="1F427B2B"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b/>
          <w:bCs/>
        </w:rPr>
        <w:t>4.1.2. Building Customer Relationships and Data Ownership</w:t>
      </w:r>
    </w:p>
    <w:p w14:paraId="547BF417"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rPr>
        <w:t>When a guest books through an OTA, the hotel gets a transaction. When a guest books directly, the hotel gets a relationship.</w:t>
      </w:r>
    </w:p>
    <w:p w14:paraId="324FFD88" w14:textId="77777777" w:rsidR="007446B0" w:rsidRPr="00BE28BB" w:rsidRDefault="007446B0" w:rsidP="00BE28BB">
      <w:pPr>
        <w:numPr>
          <w:ilvl w:val="0"/>
          <w:numId w:val="6"/>
        </w:numPr>
        <w:spacing w:line="480" w:lineRule="auto"/>
        <w:rPr>
          <w:rFonts w:ascii="Times New Roman" w:hAnsi="Times New Roman" w:cs="Times New Roman"/>
        </w:rPr>
      </w:pPr>
      <w:r w:rsidRPr="00BE28BB">
        <w:rPr>
          <w:rFonts w:ascii="Times New Roman" w:hAnsi="Times New Roman" w:cs="Times New Roman"/>
          <w:b/>
          <w:bCs/>
        </w:rPr>
        <w:t>Evidence:</w:t>
      </w:r>
      <w:r w:rsidRPr="00BE28BB">
        <w:rPr>
          <w:rFonts w:ascii="Times New Roman" w:hAnsi="Times New Roman" w:cs="Times New Roman"/>
        </w:rPr>
        <w:t> The OTA owns the customer data. The hotel receives a name and a booking, but often lacks crucial information like the guest's email address for marketing, their reason for travel, or their specific preferences. This creates a "data blind spot."</w:t>
      </w:r>
    </w:p>
    <w:p w14:paraId="41BE28D1" w14:textId="77777777" w:rsidR="007446B0" w:rsidRPr="00BE28BB" w:rsidRDefault="007446B0" w:rsidP="00BE28BB">
      <w:pPr>
        <w:numPr>
          <w:ilvl w:val="0"/>
          <w:numId w:val="6"/>
        </w:numPr>
        <w:spacing w:line="480" w:lineRule="auto"/>
        <w:rPr>
          <w:rFonts w:ascii="Times New Roman" w:hAnsi="Times New Roman" w:cs="Times New Roman"/>
        </w:rPr>
      </w:pPr>
      <w:r w:rsidRPr="00BE28BB">
        <w:rPr>
          <w:rFonts w:ascii="Times New Roman" w:hAnsi="Times New Roman" w:cs="Times New Roman"/>
          <w:b/>
          <w:bCs/>
        </w:rPr>
        <w:lastRenderedPageBreak/>
        <w:t>Data Ownership:</w:t>
      </w:r>
      <w:r w:rsidRPr="00BE28BB">
        <w:rPr>
          <w:rFonts w:ascii="Times New Roman" w:hAnsi="Times New Roman" w:cs="Times New Roman"/>
        </w:rPr>
        <w:t> A direct booking allows the hotel to capture this valuable first-party data. They can learn that Mr. Smith prefers a high-floor, non-smoking room, always requests extra pillows, and travels for wedding anniversaries. This data is gold for personalizing his stay and for targeted marketing campaigns (e.g., an email next year saying, "Celebrate your anniversary with us again!").</w:t>
      </w:r>
    </w:p>
    <w:p w14:paraId="3730AEAC" w14:textId="77777777" w:rsidR="007446B0" w:rsidRPr="00BE28BB" w:rsidRDefault="007446B0" w:rsidP="00BE28BB">
      <w:pPr>
        <w:numPr>
          <w:ilvl w:val="0"/>
          <w:numId w:val="6"/>
        </w:numPr>
        <w:spacing w:line="480" w:lineRule="auto"/>
        <w:rPr>
          <w:rFonts w:ascii="Times New Roman" w:hAnsi="Times New Roman" w:cs="Times New Roman"/>
        </w:rPr>
      </w:pPr>
      <w:r w:rsidRPr="00BE28BB">
        <w:rPr>
          <w:rFonts w:ascii="Times New Roman" w:hAnsi="Times New Roman" w:cs="Times New Roman"/>
          <w:b/>
          <w:bCs/>
        </w:rPr>
        <w:t>Theoretical Link:</w:t>
      </w:r>
      <w:r w:rsidRPr="00BE28BB">
        <w:rPr>
          <w:rFonts w:ascii="Times New Roman" w:hAnsi="Times New Roman" w:cs="Times New Roman"/>
        </w:rPr>
        <w:t> This directly feeds into the "Bond" phase of the Consumer Decision Journey. Without data, it is impossible to build a lasting, personalized relationship that encourages loyalty and repeat direct business.</w:t>
      </w:r>
    </w:p>
    <w:p w14:paraId="61A9C0AB"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b/>
          <w:bCs/>
        </w:rPr>
        <w:t>4.1.3. Brand Control and Customer Experience</w:t>
      </w:r>
    </w:p>
    <w:p w14:paraId="48514533"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rPr>
        <w:t>From the moment a guest starts planning their trip until they check out, the brand experience should be consistent and controlled by the hotel. OTAs fragment this experience.</w:t>
      </w:r>
    </w:p>
    <w:p w14:paraId="70D890A3" w14:textId="77777777" w:rsidR="007446B0" w:rsidRPr="00BE28BB" w:rsidRDefault="007446B0" w:rsidP="00BE28BB">
      <w:pPr>
        <w:numPr>
          <w:ilvl w:val="0"/>
          <w:numId w:val="7"/>
        </w:numPr>
        <w:spacing w:line="480" w:lineRule="auto"/>
        <w:rPr>
          <w:rFonts w:ascii="Times New Roman" w:hAnsi="Times New Roman" w:cs="Times New Roman"/>
        </w:rPr>
      </w:pPr>
      <w:r w:rsidRPr="00BE28BB">
        <w:rPr>
          <w:rFonts w:ascii="Times New Roman" w:hAnsi="Times New Roman" w:cs="Times New Roman"/>
          <w:b/>
          <w:bCs/>
        </w:rPr>
        <w:t>Evidence:</w:t>
      </w:r>
      <w:r w:rsidRPr="00BE28BB">
        <w:rPr>
          <w:rFonts w:ascii="Times New Roman" w:hAnsi="Times New Roman" w:cs="Times New Roman"/>
        </w:rPr>
        <w:t> On an OTA, a hotel's unique brand is diluted amidst a list of competitors. The imagery, descriptions, and promotions are standardized to fit the OTA's template. The hotel cannot offer personalized upgrades, pre-arrival surveys, or tailored packages during the OTA booking process.</w:t>
      </w:r>
    </w:p>
    <w:p w14:paraId="3F31B89F" w14:textId="77777777" w:rsidR="007446B0" w:rsidRPr="00BE28BB" w:rsidRDefault="007446B0" w:rsidP="00BE28BB">
      <w:pPr>
        <w:numPr>
          <w:ilvl w:val="0"/>
          <w:numId w:val="7"/>
        </w:numPr>
        <w:spacing w:line="480" w:lineRule="auto"/>
        <w:rPr>
          <w:rFonts w:ascii="Times New Roman" w:hAnsi="Times New Roman" w:cs="Times New Roman"/>
        </w:rPr>
      </w:pPr>
      <w:r w:rsidRPr="00BE28BB">
        <w:rPr>
          <w:rFonts w:ascii="Times New Roman" w:hAnsi="Times New Roman" w:cs="Times New Roman"/>
          <w:b/>
          <w:bCs/>
        </w:rPr>
        <w:t>Customer Experience:</w:t>
      </w:r>
      <w:r w:rsidRPr="00BE28BB">
        <w:rPr>
          <w:rFonts w:ascii="Times New Roman" w:hAnsi="Times New Roman" w:cs="Times New Roman"/>
        </w:rPr>
        <w:t> A direct channel allows the hotel to tell its full brand story. It can showcase its unique dining options, spa services, and local partnerships. It can offer a seamless experience from booking to pre-arrival communication (e.g., a personalized email from the concierge) to the stay itself. This holistic control is a powerful differentiator that OTAs cannot replicate.</w:t>
      </w:r>
    </w:p>
    <w:p w14:paraId="71848BE4"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b/>
          <w:bCs/>
        </w:rPr>
        <w:t>4.2. Critical Evaluation of Consumer Behavioural Trends</w:t>
      </w:r>
    </w:p>
    <w:p w14:paraId="04F7ABC2"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b/>
          <w:bCs/>
        </w:rPr>
        <w:t>4.2.1. The "Billboard Effect": Myth or Reality?</w:t>
      </w:r>
    </w:p>
    <w:p w14:paraId="2C84E3C1"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rPr>
        <w:lastRenderedPageBreak/>
        <w:t>The "billboard effect" was the long-held belief that simply being listed on a major OTA like Expedia would generate significant brand awareness and drive travellers to book directly on the hotel's website later. The reality today is far more complex.</w:t>
      </w:r>
    </w:p>
    <w:p w14:paraId="01223863" w14:textId="77777777" w:rsidR="007446B0" w:rsidRPr="00BE28BB" w:rsidRDefault="007446B0" w:rsidP="00BE28BB">
      <w:pPr>
        <w:numPr>
          <w:ilvl w:val="0"/>
          <w:numId w:val="8"/>
        </w:numPr>
        <w:spacing w:line="480" w:lineRule="auto"/>
        <w:rPr>
          <w:rFonts w:ascii="Times New Roman" w:hAnsi="Times New Roman" w:cs="Times New Roman"/>
        </w:rPr>
      </w:pPr>
      <w:r w:rsidRPr="00BE28BB">
        <w:rPr>
          <w:rFonts w:ascii="Times New Roman" w:hAnsi="Times New Roman" w:cs="Times New Roman"/>
          <w:b/>
          <w:bCs/>
        </w:rPr>
        <w:t>Critical Evaluation:</w:t>
      </w:r>
      <w:r w:rsidRPr="00BE28BB">
        <w:rPr>
          <w:rFonts w:ascii="Times New Roman" w:hAnsi="Times New Roman" w:cs="Times New Roman"/>
        </w:rPr>
        <w:t> While an OTA listing certainly provides exposure, its effectiveness as a billboard has dramatically weakened. Modern OTAs are designed as "walled gardens." Their sophisticated algorithms, one-click booking processes, and aggressive retargeting ads are engineered to keep the user </w:t>
      </w:r>
      <w:r w:rsidRPr="00BE28BB">
        <w:rPr>
          <w:rFonts w:ascii="Times New Roman" w:hAnsi="Times New Roman" w:cs="Times New Roman"/>
          <w:i/>
          <w:iCs/>
        </w:rPr>
        <w:t>on their platform</w:t>
      </w:r>
      <w:r w:rsidRPr="00BE28BB">
        <w:rPr>
          <w:rFonts w:ascii="Times New Roman" w:hAnsi="Times New Roman" w:cs="Times New Roman"/>
        </w:rPr>
        <w:t> until the purchase is complete (Anderson, 2020). The user has little incentive to leave Expedia to go to the hotel's site, and if they do, they often encounter a higher price (if the hotel is not carefully managing rate parity), which reinforces their decision to book with the OTA.</w:t>
      </w:r>
    </w:p>
    <w:p w14:paraId="18D9D634" w14:textId="77777777" w:rsidR="007446B0" w:rsidRPr="00BE28BB" w:rsidRDefault="007446B0" w:rsidP="00BE28BB">
      <w:pPr>
        <w:numPr>
          <w:ilvl w:val="0"/>
          <w:numId w:val="8"/>
        </w:numPr>
        <w:spacing w:line="480" w:lineRule="auto"/>
        <w:rPr>
          <w:rFonts w:ascii="Times New Roman" w:hAnsi="Times New Roman" w:cs="Times New Roman"/>
        </w:rPr>
      </w:pPr>
      <w:r w:rsidRPr="00BE28BB">
        <w:rPr>
          <w:rFonts w:ascii="Times New Roman" w:hAnsi="Times New Roman" w:cs="Times New Roman"/>
          <w:b/>
          <w:bCs/>
        </w:rPr>
        <w:t>Implication:</w:t>
      </w:r>
      <w:r w:rsidRPr="00BE28BB">
        <w:rPr>
          <w:rFonts w:ascii="Times New Roman" w:hAnsi="Times New Roman" w:cs="Times New Roman"/>
        </w:rPr>
        <w:t> Hotels can no longer rely on passive exposure on OTAs to drive their direct business. They must adopt an active, aggressive, and value-driven strategy to pull customers into their direct ecosystem.</w:t>
      </w:r>
    </w:p>
    <w:p w14:paraId="77FB511F"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b/>
          <w:bCs/>
        </w:rPr>
        <w:t>4.2.2. The Price-Sensitive "Deal-Seeker" vs. The Loyal "Experience-Seeker</w:t>
      </w:r>
    </w:p>
    <w:p w14:paraId="7F63FB7F"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rPr>
        <w:t>Not all travellers are the same. A critical trend is the bifurcation of the market into two broad segments, each with different booking channel preferences.</w:t>
      </w:r>
    </w:p>
    <w:p w14:paraId="39B428A7" w14:textId="77777777" w:rsidR="007446B0" w:rsidRPr="00BE28BB" w:rsidRDefault="007446B0" w:rsidP="00BE28BB">
      <w:pPr>
        <w:numPr>
          <w:ilvl w:val="0"/>
          <w:numId w:val="9"/>
        </w:numPr>
        <w:spacing w:line="480" w:lineRule="auto"/>
        <w:rPr>
          <w:rFonts w:ascii="Times New Roman" w:hAnsi="Times New Roman" w:cs="Times New Roman"/>
        </w:rPr>
      </w:pPr>
      <w:r w:rsidRPr="00BE28BB">
        <w:rPr>
          <w:rFonts w:ascii="Times New Roman" w:hAnsi="Times New Roman" w:cs="Times New Roman"/>
          <w:b/>
          <w:bCs/>
        </w:rPr>
        <w:t>The Deal-Seeker:</w:t>
      </w:r>
      <w:r w:rsidRPr="00BE28BB">
        <w:rPr>
          <w:rFonts w:ascii="Times New Roman" w:hAnsi="Times New Roman" w:cs="Times New Roman"/>
        </w:rPr>
        <w:t> This traveller's primary driver is price. They are highly susceptible to OTA tactics like "Only 2 rooms left at this price!" or "Today's Deal." Their </w:t>
      </w:r>
      <w:r w:rsidRPr="00BE28BB">
        <w:rPr>
          <w:rFonts w:ascii="Times New Roman" w:hAnsi="Times New Roman" w:cs="Times New Roman"/>
          <w:i/>
          <w:iCs/>
        </w:rPr>
        <w:t>attitude</w:t>
      </w:r>
      <w:r w:rsidRPr="00BE28BB">
        <w:rPr>
          <w:rFonts w:ascii="Times New Roman" w:hAnsi="Times New Roman" w:cs="Times New Roman"/>
        </w:rPr>
        <w:t> (TPB) is that OTAs offer the</w:t>
      </w:r>
    </w:p>
    <w:p w14:paraId="0766C4DE" w14:textId="77777777" w:rsidR="007446B0" w:rsidRPr="00BE28BB" w:rsidRDefault="007446B0" w:rsidP="00BE28BB">
      <w:pPr>
        <w:numPr>
          <w:ilvl w:val="0"/>
          <w:numId w:val="10"/>
        </w:numPr>
        <w:spacing w:line="480" w:lineRule="auto"/>
        <w:rPr>
          <w:rFonts w:ascii="Times New Roman" w:hAnsi="Times New Roman" w:cs="Times New Roman"/>
        </w:rPr>
      </w:pPr>
      <w:r w:rsidRPr="00BE28BB">
        <w:rPr>
          <w:rFonts w:ascii="Times New Roman" w:hAnsi="Times New Roman" w:cs="Times New Roman"/>
          <w:b/>
          <w:bCs/>
        </w:rPr>
        <w:t>The Experience-Seeker:</w:t>
      </w:r>
      <w:r w:rsidRPr="00BE28BB">
        <w:rPr>
          <w:rFonts w:ascii="Times New Roman" w:hAnsi="Times New Roman" w:cs="Times New Roman"/>
        </w:rPr>
        <w:t xml:space="preserve"> This traveller values a seamless, personalized, and authentic experience. They are more likely to be influenced by a hotel's direct brand story, unique offerings, and the promise of a better stay through direct communication. They </w:t>
      </w:r>
      <w:r w:rsidRPr="00BE28BB">
        <w:rPr>
          <w:rFonts w:ascii="Times New Roman" w:hAnsi="Times New Roman" w:cs="Times New Roman"/>
        </w:rPr>
        <w:lastRenderedPageBreak/>
        <w:t>are the primary target for loyalty programs and are more likely to book direct if the value proposition is right.</w:t>
      </w:r>
    </w:p>
    <w:p w14:paraId="0C9B2BE7" w14:textId="77777777" w:rsidR="007446B0" w:rsidRPr="00BE28BB" w:rsidRDefault="007446B0" w:rsidP="00BE28BB">
      <w:pPr>
        <w:numPr>
          <w:ilvl w:val="0"/>
          <w:numId w:val="10"/>
        </w:numPr>
        <w:spacing w:line="480" w:lineRule="auto"/>
        <w:rPr>
          <w:rFonts w:ascii="Times New Roman" w:hAnsi="Times New Roman" w:cs="Times New Roman"/>
        </w:rPr>
      </w:pPr>
      <w:r w:rsidRPr="00BE28BB">
        <w:rPr>
          <w:rFonts w:ascii="Times New Roman" w:hAnsi="Times New Roman" w:cs="Times New Roman"/>
          <w:b/>
          <w:bCs/>
        </w:rPr>
        <w:t>Implication:</w:t>
      </w:r>
      <w:r w:rsidRPr="00BE28BB">
        <w:rPr>
          <w:rFonts w:ascii="Times New Roman" w:hAnsi="Times New Roman" w:cs="Times New Roman"/>
        </w:rPr>
        <w:t> A one-size-fits-all direct booking strategy will fail. Hotels must tailor their messaging and offers to attract the "Experience-Seeker" while understanding that the most price-sensitive "Deal-Seekers" may always be hard to capture directly.</w:t>
      </w:r>
    </w:p>
    <w:p w14:paraId="37EFF9B0"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b/>
          <w:bCs/>
        </w:rPr>
        <w:t>4.2.3. The Trust Paradox: Consumer Reliance on OTAs</w:t>
      </w:r>
    </w:p>
    <w:p w14:paraId="0C4A9455"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rPr>
        <w:t>Despite knowing that booking direct might be better for the hotel, many consumers display a "Trust Paradox": they inherently trust the OTA platform more than they trust an individual hotel's website.</w:t>
      </w:r>
    </w:p>
    <w:p w14:paraId="2429279E" w14:textId="77777777" w:rsidR="007446B0" w:rsidRPr="00BE28BB" w:rsidRDefault="007446B0" w:rsidP="00BE28BB">
      <w:pPr>
        <w:numPr>
          <w:ilvl w:val="0"/>
          <w:numId w:val="11"/>
        </w:numPr>
        <w:spacing w:line="480" w:lineRule="auto"/>
        <w:rPr>
          <w:rFonts w:ascii="Times New Roman" w:hAnsi="Times New Roman" w:cs="Times New Roman"/>
        </w:rPr>
      </w:pPr>
      <w:r w:rsidRPr="00BE28BB">
        <w:rPr>
          <w:rFonts w:ascii="Times New Roman" w:hAnsi="Times New Roman" w:cs="Times New Roman"/>
          <w:b/>
          <w:bCs/>
        </w:rPr>
        <w:t>Critical Evaluation:</w:t>
      </w:r>
      <w:r w:rsidRPr="00BE28BB">
        <w:rPr>
          <w:rFonts w:ascii="Times New Roman" w:hAnsi="Times New Roman" w:cs="Times New Roman"/>
        </w:rPr>
        <w:t> This paradox is rooted in Perceived Risk Theory. The OTA acts as a trusted intermediary and a risk-absorber. If something goes wrong with the booking, the traveller believes the powerful OTA will help resolve it. They also trust the aggregate wisdom of thousands of reviews on an OTA more than the curated testimonials on a hotel's own site.</w:t>
      </w:r>
    </w:p>
    <w:p w14:paraId="59E1AEB7" w14:textId="77777777" w:rsidR="007446B0" w:rsidRPr="00BE28BB" w:rsidRDefault="007446B0" w:rsidP="00BE28BB">
      <w:pPr>
        <w:numPr>
          <w:ilvl w:val="0"/>
          <w:numId w:val="11"/>
        </w:numPr>
        <w:spacing w:line="480" w:lineRule="auto"/>
        <w:rPr>
          <w:rFonts w:ascii="Times New Roman" w:hAnsi="Times New Roman" w:cs="Times New Roman"/>
        </w:rPr>
      </w:pPr>
      <w:r w:rsidRPr="00BE28BB">
        <w:rPr>
          <w:rFonts w:ascii="Times New Roman" w:hAnsi="Times New Roman" w:cs="Times New Roman"/>
          <w:b/>
          <w:bCs/>
        </w:rPr>
        <w:t>Data:</w:t>
      </w:r>
      <w:r w:rsidRPr="00BE28BB">
        <w:rPr>
          <w:rFonts w:ascii="Times New Roman" w:hAnsi="Times New Roman" w:cs="Times New Roman"/>
        </w:rPr>
        <w:t> A 2022 survey by Trustpilot found that 77% of consumers trust reviews more when they see a mix of positive and negative feedback, which is a hallmark of OTA review systems (Trustpilot, 2022). Hotels, which rarely publish negative reviews on their own sites, lack this perceived credibility.</w:t>
      </w:r>
    </w:p>
    <w:p w14:paraId="41F885E9" w14:textId="77777777" w:rsidR="007446B0" w:rsidRPr="00BE28BB" w:rsidRDefault="007446B0" w:rsidP="00BE28BB">
      <w:pPr>
        <w:numPr>
          <w:ilvl w:val="0"/>
          <w:numId w:val="11"/>
        </w:numPr>
        <w:spacing w:line="480" w:lineRule="auto"/>
        <w:rPr>
          <w:rFonts w:ascii="Times New Roman" w:hAnsi="Times New Roman" w:cs="Times New Roman"/>
        </w:rPr>
      </w:pPr>
      <w:r w:rsidRPr="00BE28BB">
        <w:rPr>
          <w:rFonts w:ascii="Times New Roman" w:hAnsi="Times New Roman" w:cs="Times New Roman"/>
          <w:b/>
          <w:bCs/>
        </w:rPr>
        <w:t>Implication:</w:t>
      </w:r>
      <w:r w:rsidRPr="00BE28BB">
        <w:rPr>
          <w:rFonts w:ascii="Times New Roman" w:hAnsi="Times New Roman" w:cs="Times New Roman"/>
        </w:rPr>
        <w:t> To overcome this, hotels must work harder to build trust on their direct channels. This can be done through transparent review integration, robust security badges, and clear, fair policies.</w:t>
      </w:r>
    </w:p>
    <w:p w14:paraId="763616E7"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b/>
          <w:bCs/>
        </w:rPr>
        <w:t>4.3. Case Study Analysis</w:t>
      </w:r>
    </w:p>
    <w:p w14:paraId="1419A544"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b/>
          <w:bCs/>
        </w:rPr>
        <w:t>4.3.1. Case Study 1: Marriott Bonvoy – Mastering Loyalty and Direct Engagement</w:t>
      </w:r>
    </w:p>
    <w:p w14:paraId="36E5D33B"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rPr>
        <w:lastRenderedPageBreak/>
        <w:t>Marriott International operates the world's largest hotel loyalty program, Marriott Bonvoy, which is the cornerstone of its direct booking strategy.</w:t>
      </w:r>
    </w:p>
    <w:p w14:paraId="29E55ABF" w14:textId="77777777" w:rsidR="007446B0" w:rsidRPr="00BE28BB" w:rsidRDefault="007446B0" w:rsidP="00BE28BB">
      <w:pPr>
        <w:numPr>
          <w:ilvl w:val="0"/>
          <w:numId w:val="12"/>
        </w:numPr>
        <w:spacing w:line="480" w:lineRule="auto"/>
        <w:rPr>
          <w:rFonts w:ascii="Times New Roman" w:hAnsi="Times New Roman" w:cs="Times New Roman"/>
        </w:rPr>
      </w:pPr>
      <w:r w:rsidRPr="00BE28BB">
        <w:rPr>
          <w:rFonts w:ascii="Times New Roman" w:hAnsi="Times New Roman" w:cs="Times New Roman"/>
          <w:b/>
          <w:bCs/>
        </w:rPr>
        <w:t>Strategy:</w:t>
      </w:r>
      <w:r w:rsidRPr="00BE28BB">
        <w:rPr>
          <w:rFonts w:ascii="Times New Roman" w:hAnsi="Times New Roman" w:cs="Times New Roman"/>
        </w:rPr>
        <w:t> The core of Marriott's approach is "Member Exclusive Rates." Only Bonvoy members who are logged in on the Marriott website or app get access to the very lowest available rates, along with perks like free Wi-Fi and mobile check-in. Furthermore, members earn points that can be redeemed for free nights, creating a powerful financial incentive.</w:t>
      </w:r>
    </w:p>
    <w:p w14:paraId="5ED722D5" w14:textId="77777777" w:rsidR="007446B0" w:rsidRPr="00BE28BB" w:rsidRDefault="007446B0" w:rsidP="00BE28BB">
      <w:pPr>
        <w:numPr>
          <w:ilvl w:val="0"/>
          <w:numId w:val="12"/>
        </w:numPr>
        <w:spacing w:line="480" w:lineRule="auto"/>
        <w:rPr>
          <w:rFonts w:ascii="Times New Roman" w:hAnsi="Times New Roman" w:cs="Times New Roman"/>
        </w:rPr>
      </w:pPr>
      <w:r w:rsidRPr="00BE28BB">
        <w:rPr>
          <w:rFonts w:ascii="Times New Roman" w:hAnsi="Times New Roman" w:cs="Times New Roman"/>
          <w:b/>
          <w:bCs/>
        </w:rPr>
        <w:t>Application of Theory:</w:t>
      </w:r>
      <w:r w:rsidRPr="00BE28BB">
        <w:rPr>
          <w:rFonts w:ascii="Times New Roman" w:hAnsi="Times New Roman" w:cs="Times New Roman"/>
        </w:rPr>
        <w:t> This strategy brilliantly manipulates the Theory of Planned Behaviour. It creates a powerfully positive </w:t>
      </w:r>
      <w:r w:rsidRPr="00BE28BB">
        <w:rPr>
          <w:rFonts w:ascii="Times New Roman" w:hAnsi="Times New Roman" w:cs="Times New Roman"/>
          <w:i/>
          <w:iCs/>
        </w:rPr>
        <w:t>attitude</w:t>
      </w:r>
      <w:r w:rsidRPr="00BE28BB">
        <w:rPr>
          <w:rFonts w:ascii="Times New Roman" w:hAnsi="Times New Roman" w:cs="Times New Roman"/>
        </w:rPr>
        <w:t> towards booking direct (best price, best perks). It fosters a sense of community (</w:t>
      </w:r>
      <w:r w:rsidRPr="00BE28BB">
        <w:rPr>
          <w:rFonts w:ascii="Times New Roman" w:hAnsi="Times New Roman" w:cs="Times New Roman"/>
          <w:i/>
          <w:iCs/>
        </w:rPr>
        <w:t>subjective norms</w:t>
      </w:r>
      <w:r w:rsidRPr="00BE28BB">
        <w:rPr>
          <w:rFonts w:ascii="Times New Roman" w:hAnsi="Times New Roman" w:cs="Times New Roman"/>
        </w:rPr>
        <w:t>) among the over 180 million Bonvoy members (Marriott International, 2023). It increases </w:t>
      </w:r>
      <w:r w:rsidRPr="00BE28BB">
        <w:rPr>
          <w:rFonts w:ascii="Times New Roman" w:hAnsi="Times New Roman" w:cs="Times New Roman"/>
          <w:i/>
          <w:iCs/>
        </w:rPr>
        <w:t>perceived behavioural control</w:t>
      </w:r>
      <w:r w:rsidRPr="00BE28BB">
        <w:rPr>
          <w:rFonts w:ascii="Times New Roman" w:hAnsi="Times New Roman" w:cs="Times New Roman"/>
        </w:rPr>
        <w:t> by making the app a one-stop-shop for booking, check-in, and room requests.</w:t>
      </w:r>
    </w:p>
    <w:p w14:paraId="7E603039" w14:textId="77777777" w:rsidR="007446B0" w:rsidRPr="00BE28BB" w:rsidRDefault="007446B0" w:rsidP="00BE28BB">
      <w:pPr>
        <w:numPr>
          <w:ilvl w:val="0"/>
          <w:numId w:val="12"/>
        </w:numPr>
        <w:spacing w:line="480" w:lineRule="auto"/>
        <w:rPr>
          <w:rFonts w:ascii="Times New Roman" w:hAnsi="Times New Roman" w:cs="Times New Roman"/>
        </w:rPr>
      </w:pPr>
      <w:r w:rsidRPr="00BE28BB">
        <w:rPr>
          <w:rFonts w:ascii="Times New Roman" w:hAnsi="Times New Roman" w:cs="Times New Roman"/>
          <w:b/>
          <w:bCs/>
        </w:rPr>
        <w:t>Result:</w:t>
      </w:r>
      <w:r w:rsidRPr="00BE28BB">
        <w:rPr>
          <w:rFonts w:ascii="Times New Roman" w:hAnsi="Times New Roman" w:cs="Times New Roman"/>
        </w:rPr>
        <w:t> Marriott has consistently reported that its direct channels—driven by the Bonvoy app and website—generate the majority of its bookings and a significantly higher percentage of its profits than OTA channels (Marriott International, 2023 Investor Day).</w:t>
      </w:r>
    </w:p>
    <w:p w14:paraId="4B26FBA9"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b/>
          <w:bCs/>
        </w:rPr>
        <w:t>4.3.2. Case Study 2: The Hoxton – Building a Brand People Want to Belong To</w:t>
      </w:r>
    </w:p>
    <w:p w14:paraId="31914D19"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rPr>
        <w:t>The Hoxton, a boutique hotel group, has achieved remarkable direct booking rates (reportedly over 80%) not through a massive loyalty program, but through cult-like brand building.</w:t>
      </w:r>
    </w:p>
    <w:p w14:paraId="2E479598" w14:textId="77777777" w:rsidR="007446B0" w:rsidRPr="00BE28BB" w:rsidRDefault="007446B0" w:rsidP="00BE28BB">
      <w:pPr>
        <w:numPr>
          <w:ilvl w:val="0"/>
          <w:numId w:val="13"/>
        </w:numPr>
        <w:spacing w:line="480" w:lineRule="auto"/>
        <w:rPr>
          <w:rFonts w:ascii="Times New Roman" w:hAnsi="Times New Roman" w:cs="Times New Roman"/>
        </w:rPr>
      </w:pPr>
      <w:r w:rsidRPr="00BE28BB">
        <w:rPr>
          <w:rFonts w:ascii="Times New Roman" w:hAnsi="Times New Roman" w:cs="Times New Roman"/>
          <w:b/>
          <w:bCs/>
        </w:rPr>
        <w:t>Strategy:</w:t>
      </w:r>
      <w:r w:rsidRPr="00BE28BB">
        <w:rPr>
          <w:rFonts w:ascii="Times New Roman" w:hAnsi="Times New Roman" w:cs="Times New Roman"/>
        </w:rPr>
        <w:t> The Hoxton's entire model is designed to be "</w:t>
      </w:r>
      <w:proofErr w:type="spellStart"/>
      <w:r w:rsidRPr="00BE28BB">
        <w:rPr>
          <w:rFonts w:ascii="Times New Roman" w:hAnsi="Times New Roman" w:cs="Times New Roman"/>
        </w:rPr>
        <w:t>Instagrammable</w:t>
      </w:r>
      <w:proofErr w:type="spellEnd"/>
      <w:r w:rsidRPr="00BE28BB">
        <w:rPr>
          <w:rFonts w:ascii="Times New Roman" w:hAnsi="Times New Roman" w:cs="Times New Roman"/>
        </w:rPr>
        <w:t xml:space="preserve">" and community-focused. Their lobbies are designed as "third places" where locals and guests mingle in co-working spaces, coffee shops, and bars. They have a popular, </w:t>
      </w:r>
      <w:r w:rsidRPr="00BE28BB">
        <w:rPr>
          <w:rFonts w:ascii="Times New Roman" w:hAnsi="Times New Roman" w:cs="Times New Roman"/>
        </w:rPr>
        <w:lastRenderedPageBreak/>
        <w:t>curated blog and newsletter that focuses on local city guides and culture, not just hotel promotions.</w:t>
      </w:r>
    </w:p>
    <w:p w14:paraId="0B42B613" w14:textId="77777777" w:rsidR="007446B0" w:rsidRPr="00BE28BB" w:rsidRDefault="007446B0" w:rsidP="00BE28BB">
      <w:pPr>
        <w:numPr>
          <w:ilvl w:val="0"/>
          <w:numId w:val="13"/>
        </w:numPr>
        <w:spacing w:line="480" w:lineRule="auto"/>
        <w:rPr>
          <w:rFonts w:ascii="Times New Roman" w:hAnsi="Times New Roman" w:cs="Times New Roman"/>
        </w:rPr>
      </w:pPr>
      <w:r w:rsidRPr="00BE28BB">
        <w:rPr>
          <w:rFonts w:ascii="Times New Roman" w:hAnsi="Times New Roman" w:cs="Times New Roman"/>
          <w:b/>
          <w:bCs/>
        </w:rPr>
        <w:t>Application of Theory:</w:t>
      </w:r>
      <w:r w:rsidRPr="00BE28BB">
        <w:rPr>
          <w:rFonts w:ascii="Times New Roman" w:hAnsi="Times New Roman" w:cs="Times New Roman"/>
        </w:rPr>
        <w:t> The Hoxton excels at the "Consider" and "Bond" stages of the Consumer Decision Journey. A potential guest follows them on social media for their aesthetic and content long before they need a hotel room. By the time they are ready to book, they feel like they are already part of the Hoxton "scene," and booking direct feels like the natural, authentic choice to access that community. They reduce </w:t>
      </w:r>
      <w:r w:rsidRPr="00BE28BB">
        <w:rPr>
          <w:rFonts w:ascii="Times New Roman" w:hAnsi="Times New Roman" w:cs="Times New Roman"/>
          <w:i/>
          <w:iCs/>
        </w:rPr>
        <w:t>perceived risk</w:t>
      </w:r>
      <w:r w:rsidRPr="00BE28BB">
        <w:rPr>
          <w:rFonts w:ascii="Times New Roman" w:hAnsi="Times New Roman" w:cs="Times New Roman"/>
        </w:rPr>
        <w:t> by building a strong, desirable brand identity that feels trustworthy and cool.</w:t>
      </w:r>
    </w:p>
    <w:p w14:paraId="194F9FD1" w14:textId="77777777" w:rsidR="007446B0" w:rsidRPr="00BE28BB" w:rsidRDefault="007446B0" w:rsidP="00BE28BB">
      <w:pPr>
        <w:numPr>
          <w:ilvl w:val="0"/>
          <w:numId w:val="13"/>
        </w:numPr>
        <w:spacing w:line="480" w:lineRule="auto"/>
        <w:rPr>
          <w:rFonts w:ascii="Times New Roman" w:hAnsi="Times New Roman" w:cs="Times New Roman"/>
        </w:rPr>
      </w:pPr>
      <w:r w:rsidRPr="00BE28BB">
        <w:rPr>
          <w:rFonts w:ascii="Times New Roman" w:hAnsi="Times New Roman" w:cs="Times New Roman"/>
          <w:b/>
          <w:bCs/>
        </w:rPr>
        <w:t>Result:</w:t>
      </w:r>
      <w:r w:rsidRPr="00BE28BB">
        <w:rPr>
          <w:rFonts w:ascii="Times New Roman" w:hAnsi="Times New Roman" w:cs="Times New Roman"/>
        </w:rPr>
        <w:t> By creating a brand that people emotionally connect with, The Hoxton makes the OTA feel transactional and impersonal in comparison. Guests book direct because they want the full Hoxton experience, which they believe starts the moment they engage with the brand's own channels.</w:t>
      </w:r>
    </w:p>
    <w:p w14:paraId="1EB2CF26"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b/>
          <w:bCs/>
        </w:rPr>
        <w:t>5. Discussion</w:t>
      </w:r>
    </w:p>
    <w:p w14:paraId="4CC19D73"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rPr>
        <w:t>The findings reveal a clear picture: the battle for direct bookings is a battle for the customer's mind. It is a psychological challenge rooted in risk, habit, and perceived value. This section synthesizes these insights to build a strategic roadmap for hotels.</w:t>
      </w:r>
    </w:p>
    <w:p w14:paraId="3AC22AE8"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b/>
          <w:bCs/>
        </w:rPr>
        <w:t>5.1. Synthesizing Theory and Practice: Why Direct Bookings are an Uphill Battle</w:t>
      </w:r>
    </w:p>
    <w:p w14:paraId="45F4CFDC"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rPr>
        <w:t>The success of OTAs is not an accident. They have built their empires by perfectly aligning with the Consumer Decision Journey, minimizing Perceived Risk, and optimizing for the Theory of Planned Behaviour. They are the path of least resistance.</w:t>
      </w:r>
    </w:p>
    <w:p w14:paraId="5BD712FF"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rPr>
        <w:t>Hotels, therefore, cannot win by simply asking guests to "please book direct." They must create a </w:t>
      </w:r>
      <w:r w:rsidRPr="00BE28BB">
        <w:rPr>
          <w:rFonts w:ascii="Times New Roman" w:hAnsi="Times New Roman" w:cs="Times New Roman"/>
          <w:i/>
          <w:iCs/>
        </w:rPr>
        <w:t>new</w:t>
      </w:r>
      <w:r w:rsidRPr="00BE28BB">
        <w:rPr>
          <w:rFonts w:ascii="Times New Roman" w:hAnsi="Times New Roman" w:cs="Times New Roman"/>
        </w:rPr>
        <w:t xml:space="preserve"> path of least resistance that offers even more value, less risk, and a better </w:t>
      </w:r>
      <w:r w:rsidRPr="00BE28BB">
        <w:rPr>
          <w:rFonts w:ascii="Times New Roman" w:hAnsi="Times New Roman" w:cs="Times New Roman"/>
        </w:rPr>
        <w:lastRenderedPageBreak/>
        <w:t>experience. Marriott does this through the structural advantage of its loyalty program. The Hoxton does it through unparalleled brand desirability. Both approaches require a deep understanding of consumer psychology and a long-term commitment.</w:t>
      </w:r>
    </w:p>
    <w:p w14:paraId="6500A5F0"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rPr>
        <w:t>The core challenge is moving the traveller's mindset from that of a "transactional shopper" on an OTA to a "valued guest" of the hotel. This requires a shift in the value proposition from just a "room for the night" to a "key to a better travel experience."</w:t>
      </w:r>
    </w:p>
    <w:p w14:paraId="64EAD834"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b/>
          <w:bCs/>
        </w:rPr>
        <w:t>5.2. Innovativeness in Strategy Recommendations</w:t>
      </w:r>
    </w:p>
    <w:p w14:paraId="207531F0"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rPr>
        <w:t>Moving beyond "Best Rate Guarantees" (which are now table stakes), here are three innovative strategies designed to psychologically disarm the OTA value proposition.</w:t>
      </w:r>
    </w:p>
    <w:p w14:paraId="4B097F02"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b/>
          <w:bCs/>
        </w:rPr>
        <w:t>5.2.1. Strategy 1: Implement "Member-Exclusive Value" with Dynamic Packaging</w:t>
      </w:r>
    </w:p>
    <w:p w14:paraId="465A39C1"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rPr>
        <w:t>Instead of just offering a lower room rate, which can trigger a price war with OTAs, this strategy bundles the room with unique, high-perceived-value extras that are impossible for an OTA to replicate.</w:t>
      </w:r>
    </w:p>
    <w:p w14:paraId="0E668CA4" w14:textId="77777777" w:rsidR="007446B0" w:rsidRPr="00BE28BB" w:rsidRDefault="007446B0" w:rsidP="00BE28BB">
      <w:pPr>
        <w:numPr>
          <w:ilvl w:val="0"/>
          <w:numId w:val="14"/>
        </w:numPr>
        <w:spacing w:line="480" w:lineRule="auto"/>
        <w:rPr>
          <w:rFonts w:ascii="Times New Roman" w:hAnsi="Times New Roman" w:cs="Times New Roman"/>
        </w:rPr>
      </w:pPr>
      <w:r w:rsidRPr="00BE28BB">
        <w:rPr>
          <w:rFonts w:ascii="Times New Roman" w:hAnsi="Times New Roman" w:cs="Times New Roman"/>
          <w:b/>
          <w:bCs/>
        </w:rPr>
        <w:t>The Innovation:</w:t>
      </w:r>
      <w:r w:rsidRPr="00BE28BB">
        <w:rPr>
          <w:rFonts w:ascii="Times New Roman" w:hAnsi="Times New Roman" w:cs="Times New Roman"/>
        </w:rPr>
        <w:t> Create a "Direct Booker's Club" that is free to join. Upon logging in, guests don't just see a cheaper room; they see unique, dynamically packaged experiences. For example:</w:t>
      </w:r>
    </w:p>
    <w:p w14:paraId="0F2E15CB" w14:textId="77777777" w:rsidR="007446B0" w:rsidRPr="00BE28BB" w:rsidRDefault="007446B0" w:rsidP="00BE28BB">
      <w:pPr>
        <w:numPr>
          <w:ilvl w:val="1"/>
          <w:numId w:val="14"/>
        </w:numPr>
        <w:spacing w:line="480" w:lineRule="auto"/>
        <w:rPr>
          <w:rFonts w:ascii="Times New Roman" w:hAnsi="Times New Roman" w:cs="Times New Roman"/>
        </w:rPr>
      </w:pPr>
      <w:r w:rsidRPr="00BE28BB">
        <w:rPr>
          <w:rFonts w:ascii="Times New Roman" w:hAnsi="Times New Roman" w:cs="Times New Roman"/>
        </w:rPr>
        <w:t>"The Local Foodie Package": Room + a reserved table at the hotel's sought-after restaurant + a welcome cocktail featuring a local spirit.</w:t>
      </w:r>
    </w:p>
    <w:p w14:paraId="7606D8A5" w14:textId="77777777" w:rsidR="007446B0" w:rsidRPr="00BE28BB" w:rsidRDefault="007446B0" w:rsidP="00BE28BB">
      <w:pPr>
        <w:numPr>
          <w:ilvl w:val="1"/>
          <w:numId w:val="14"/>
        </w:numPr>
        <w:spacing w:line="480" w:lineRule="auto"/>
        <w:rPr>
          <w:rFonts w:ascii="Times New Roman" w:hAnsi="Times New Roman" w:cs="Times New Roman"/>
        </w:rPr>
      </w:pPr>
      <w:r w:rsidRPr="00BE28BB">
        <w:rPr>
          <w:rFonts w:ascii="Times New Roman" w:hAnsi="Times New Roman" w:cs="Times New Roman"/>
        </w:rPr>
        <w:t>"The Family Fun Package": Room + late checkout until 2 PM + kids' amenity kit and a voucher for a local attraction.</w:t>
      </w:r>
    </w:p>
    <w:p w14:paraId="7FB23237" w14:textId="77777777" w:rsidR="007446B0" w:rsidRPr="00BE28BB" w:rsidRDefault="007446B0" w:rsidP="00BE28BB">
      <w:pPr>
        <w:numPr>
          <w:ilvl w:val="1"/>
          <w:numId w:val="14"/>
        </w:numPr>
        <w:spacing w:line="480" w:lineRule="auto"/>
        <w:rPr>
          <w:rFonts w:ascii="Times New Roman" w:hAnsi="Times New Roman" w:cs="Times New Roman"/>
        </w:rPr>
      </w:pPr>
      <w:r w:rsidRPr="00BE28BB">
        <w:rPr>
          <w:rFonts w:ascii="Times New Roman" w:hAnsi="Times New Roman" w:cs="Times New Roman"/>
        </w:rPr>
        <w:t>"The Wellness Package": Room + a 60-minute spa credit for two + access to a private yoga session.</w:t>
      </w:r>
    </w:p>
    <w:p w14:paraId="723D66FB" w14:textId="77777777" w:rsidR="007446B0" w:rsidRPr="00BE28BB" w:rsidRDefault="007446B0" w:rsidP="00BE28BB">
      <w:pPr>
        <w:numPr>
          <w:ilvl w:val="0"/>
          <w:numId w:val="14"/>
        </w:numPr>
        <w:spacing w:line="480" w:lineRule="auto"/>
        <w:rPr>
          <w:rFonts w:ascii="Times New Roman" w:hAnsi="Times New Roman" w:cs="Times New Roman"/>
        </w:rPr>
      </w:pPr>
      <w:r w:rsidRPr="00BE28BB">
        <w:rPr>
          <w:rFonts w:ascii="Times New Roman" w:hAnsi="Times New Roman" w:cs="Times New Roman"/>
          <w:b/>
          <w:bCs/>
        </w:rPr>
        <w:lastRenderedPageBreak/>
        <w:t>How it Works:</w:t>
      </w:r>
      <w:r w:rsidRPr="00BE28BB">
        <w:rPr>
          <w:rFonts w:ascii="Times New Roman" w:hAnsi="Times New Roman" w:cs="Times New Roman"/>
        </w:rPr>
        <w:t> The key is that these packages are </w:t>
      </w:r>
      <w:r w:rsidRPr="00BE28BB">
        <w:rPr>
          <w:rFonts w:ascii="Times New Roman" w:hAnsi="Times New Roman" w:cs="Times New Roman"/>
          <w:i/>
          <w:iCs/>
        </w:rPr>
        <w:t>only</w:t>
      </w:r>
      <w:r w:rsidRPr="00BE28BB">
        <w:rPr>
          <w:rFonts w:ascii="Times New Roman" w:hAnsi="Times New Roman" w:cs="Times New Roman"/>
        </w:rPr>
        <w:t> available to members who book direct. The OTA might sell the room, but it cannot offer the reserved table, the specific cocktail, or the curated local voucher. This moves the competition from price to unique value.</w:t>
      </w:r>
    </w:p>
    <w:p w14:paraId="38A4A6E4" w14:textId="77777777" w:rsidR="007446B0" w:rsidRPr="00BE28BB" w:rsidRDefault="007446B0" w:rsidP="00BE28BB">
      <w:pPr>
        <w:numPr>
          <w:ilvl w:val="0"/>
          <w:numId w:val="14"/>
        </w:numPr>
        <w:spacing w:line="480" w:lineRule="auto"/>
        <w:rPr>
          <w:rFonts w:ascii="Times New Roman" w:hAnsi="Times New Roman" w:cs="Times New Roman"/>
        </w:rPr>
      </w:pPr>
      <w:r w:rsidRPr="00BE28BB">
        <w:rPr>
          <w:rFonts w:ascii="Times New Roman" w:hAnsi="Times New Roman" w:cs="Times New Roman"/>
          <w:b/>
          <w:bCs/>
        </w:rPr>
        <w:t>Theoretical Basis:</w:t>
      </w:r>
      <w:r w:rsidRPr="00BE28BB">
        <w:rPr>
          <w:rFonts w:ascii="Times New Roman" w:hAnsi="Times New Roman" w:cs="Times New Roman"/>
        </w:rPr>
        <w:t> This strategy directly shapes a positive </w:t>
      </w:r>
      <w:r w:rsidRPr="00BE28BB">
        <w:rPr>
          <w:rFonts w:ascii="Times New Roman" w:hAnsi="Times New Roman" w:cs="Times New Roman"/>
          <w:i/>
          <w:iCs/>
        </w:rPr>
        <w:t>attitude</w:t>
      </w:r>
      <w:r w:rsidRPr="00BE28BB">
        <w:rPr>
          <w:rFonts w:ascii="Times New Roman" w:hAnsi="Times New Roman" w:cs="Times New Roman"/>
        </w:rPr>
        <w:t> (TPB) by offering tangible, desirable benefits. It increases </w:t>
      </w:r>
      <w:r w:rsidRPr="00BE28BB">
        <w:rPr>
          <w:rFonts w:ascii="Times New Roman" w:hAnsi="Times New Roman" w:cs="Times New Roman"/>
          <w:i/>
          <w:iCs/>
        </w:rPr>
        <w:t>perceived behavioural control</w:t>
      </w:r>
      <w:r w:rsidRPr="00BE28BB">
        <w:rPr>
          <w:rFonts w:ascii="Times New Roman" w:hAnsi="Times New Roman" w:cs="Times New Roman"/>
        </w:rPr>
        <w:t> by making a complex trip (accommodation, dining, activities) easy to book in one place. It also significantly reduces </w:t>
      </w:r>
      <w:r w:rsidRPr="00BE28BB">
        <w:rPr>
          <w:rFonts w:ascii="Times New Roman" w:hAnsi="Times New Roman" w:cs="Times New Roman"/>
          <w:i/>
          <w:iCs/>
        </w:rPr>
        <w:t>performance risk</w:t>
      </w:r>
      <w:r w:rsidRPr="00BE28BB">
        <w:rPr>
          <w:rFonts w:ascii="Times New Roman" w:hAnsi="Times New Roman" w:cs="Times New Roman"/>
        </w:rPr>
        <w:t> by vouching for the quality of the bundled experiences.</w:t>
      </w:r>
    </w:p>
    <w:p w14:paraId="1FA34E79"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b/>
          <w:bCs/>
        </w:rPr>
        <w:t>5.2.2. Strategy 2: Launch a "Price Freeze &amp; Flexibility" Guarantee</w:t>
      </w:r>
    </w:p>
    <w:p w14:paraId="57064309"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rPr>
        <w:t>This strategy directly attacks the two biggest perceived risks that drive travellers to OTAs: financial risk and convenience risk.</w:t>
      </w:r>
    </w:p>
    <w:p w14:paraId="26468A43" w14:textId="77777777" w:rsidR="007446B0" w:rsidRPr="00BE28BB" w:rsidRDefault="007446B0" w:rsidP="00BE28BB">
      <w:pPr>
        <w:numPr>
          <w:ilvl w:val="0"/>
          <w:numId w:val="15"/>
        </w:numPr>
        <w:spacing w:line="480" w:lineRule="auto"/>
        <w:rPr>
          <w:rFonts w:ascii="Times New Roman" w:hAnsi="Times New Roman" w:cs="Times New Roman"/>
        </w:rPr>
      </w:pPr>
      <w:r w:rsidRPr="00BE28BB">
        <w:rPr>
          <w:rFonts w:ascii="Times New Roman" w:hAnsi="Times New Roman" w:cs="Times New Roman"/>
          <w:b/>
          <w:bCs/>
        </w:rPr>
        <w:t>The Innovation:</w:t>
      </w:r>
      <w:r w:rsidRPr="00BE28BB">
        <w:rPr>
          <w:rFonts w:ascii="Times New Roman" w:hAnsi="Times New Roman" w:cs="Times New Roman"/>
        </w:rPr>
        <w:t> Implement a powerful, easy-to-understand guarantee on the hotel's website:</w:t>
      </w:r>
    </w:p>
    <w:p w14:paraId="7B32E595" w14:textId="77777777" w:rsidR="007446B0" w:rsidRPr="00BE28BB" w:rsidRDefault="007446B0" w:rsidP="00BE28BB">
      <w:pPr>
        <w:numPr>
          <w:ilvl w:val="1"/>
          <w:numId w:val="15"/>
        </w:numPr>
        <w:spacing w:line="480" w:lineRule="auto"/>
        <w:rPr>
          <w:rFonts w:ascii="Times New Roman" w:hAnsi="Times New Roman" w:cs="Times New Roman"/>
        </w:rPr>
      </w:pPr>
      <w:r w:rsidRPr="00BE28BB">
        <w:rPr>
          <w:rFonts w:ascii="Times New Roman" w:hAnsi="Times New Roman" w:cs="Times New Roman"/>
        </w:rPr>
        <w:t>"Book Direct and Your Price is Frozen: If you find a lower publicly available rate for the same dates and room type within 24 hours of booking, we will not only match it—we will discount your stay by an additional 10%."</w:t>
      </w:r>
    </w:p>
    <w:p w14:paraId="6A9E7CA3" w14:textId="77777777" w:rsidR="007446B0" w:rsidRPr="00BE28BB" w:rsidRDefault="007446B0" w:rsidP="00BE28BB">
      <w:pPr>
        <w:numPr>
          <w:ilvl w:val="1"/>
          <w:numId w:val="15"/>
        </w:numPr>
        <w:spacing w:line="480" w:lineRule="auto"/>
        <w:rPr>
          <w:rFonts w:ascii="Times New Roman" w:hAnsi="Times New Roman" w:cs="Times New Roman"/>
        </w:rPr>
      </w:pPr>
      <w:r w:rsidRPr="00BE28BB">
        <w:rPr>
          <w:rFonts w:ascii="Times New Roman" w:hAnsi="Times New Roman" w:cs="Times New Roman"/>
        </w:rPr>
        <w:t>"Total Flexibility: Book direct and you can cancel or modify your reservation without penalty up to 24 hours before arrival."</w:t>
      </w:r>
    </w:p>
    <w:p w14:paraId="5D206EA0" w14:textId="77777777" w:rsidR="007446B0" w:rsidRPr="00BE28BB" w:rsidRDefault="007446B0" w:rsidP="00BE28BB">
      <w:pPr>
        <w:numPr>
          <w:ilvl w:val="0"/>
          <w:numId w:val="15"/>
        </w:numPr>
        <w:spacing w:line="480" w:lineRule="auto"/>
        <w:rPr>
          <w:rFonts w:ascii="Times New Roman" w:hAnsi="Times New Roman" w:cs="Times New Roman"/>
        </w:rPr>
      </w:pPr>
      <w:r w:rsidRPr="00BE28BB">
        <w:rPr>
          <w:rFonts w:ascii="Times New Roman" w:hAnsi="Times New Roman" w:cs="Times New Roman"/>
          <w:b/>
          <w:bCs/>
        </w:rPr>
        <w:t>How it Works:</w:t>
      </w:r>
      <w:r w:rsidRPr="00BE28BB">
        <w:rPr>
          <w:rFonts w:ascii="Times New Roman" w:hAnsi="Times New Roman" w:cs="Times New Roman"/>
        </w:rPr>
        <w:t> The "Price Freeze" guarantee is more aggressive than a simple match. It makes booking direct a </w:t>
      </w:r>
      <w:r w:rsidRPr="00BE28BB">
        <w:rPr>
          <w:rFonts w:ascii="Times New Roman" w:hAnsi="Times New Roman" w:cs="Times New Roman"/>
          <w:i/>
          <w:iCs/>
        </w:rPr>
        <w:t>zero financial risk</w:t>
      </w:r>
      <w:r w:rsidRPr="00BE28BB">
        <w:rPr>
          <w:rFonts w:ascii="Times New Roman" w:hAnsi="Times New Roman" w:cs="Times New Roman"/>
        </w:rPr>
        <w:t> decision. The traveller can book with confidence, knowing they are getting the best deal. The flexibility guarantee addresses the anxiety of uncertain plans, a concern that became paramount after the pandemic.</w:t>
      </w:r>
    </w:p>
    <w:p w14:paraId="4040E22B" w14:textId="77777777" w:rsidR="007446B0" w:rsidRPr="00BE28BB" w:rsidRDefault="007446B0" w:rsidP="00BE28BB">
      <w:pPr>
        <w:numPr>
          <w:ilvl w:val="0"/>
          <w:numId w:val="15"/>
        </w:numPr>
        <w:spacing w:line="480" w:lineRule="auto"/>
        <w:rPr>
          <w:rFonts w:ascii="Times New Roman" w:hAnsi="Times New Roman" w:cs="Times New Roman"/>
        </w:rPr>
      </w:pPr>
      <w:r w:rsidRPr="00BE28BB">
        <w:rPr>
          <w:rFonts w:ascii="Times New Roman" w:hAnsi="Times New Roman" w:cs="Times New Roman"/>
          <w:b/>
          <w:bCs/>
        </w:rPr>
        <w:lastRenderedPageBreak/>
        <w:t>Theoretical Basis:</w:t>
      </w:r>
      <w:r w:rsidRPr="00BE28BB">
        <w:rPr>
          <w:rFonts w:ascii="Times New Roman" w:hAnsi="Times New Roman" w:cs="Times New Roman"/>
        </w:rPr>
        <w:t> This is a direct application of Perceived Risk Theory. It systematically eliminates the financial and convenience risks that OTAs traditionally mitigate. It gives the traveller a powerful rational reason (the best price) and an emotional reason (peace of mind) to book direct, fundamentally changing their </w:t>
      </w:r>
      <w:r w:rsidRPr="00BE28BB">
        <w:rPr>
          <w:rFonts w:ascii="Times New Roman" w:hAnsi="Times New Roman" w:cs="Times New Roman"/>
          <w:i/>
          <w:iCs/>
        </w:rPr>
        <w:t>attitude</w:t>
      </w:r>
      <w:r w:rsidRPr="00BE28BB">
        <w:rPr>
          <w:rFonts w:ascii="Times New Roman" w:hAnsi="Times New Roman" w:cs="Times New Roman"/>
        </w:rPr>
        <w:t> towards the hotel's website.</w:t>
      </w:r>
    </w:p>
    <w:p w14:paraId="143150A2"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b/>
          <w:bCs/>
        </w:rPr>
        <w:t>5.2.3. Strategy 3: Develop a "Community-Curated" Local Experience Platform</w:t>
      </w:r>
    </w:p>
    <w:p w14:paraId="42EF157E"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rPr>
        <w:t>This strategy, inspired by The Hoxton, aims to intercept the traveller in the "Consider" phase of their journey by becoming an indispensable resource for trip planning, not just a place to book a room.</w:t>
      </w:r>
    </w:p>
    <w:p w14:paraId="691856EA" w14:textId="77777777" w:rsidR="007446B0" w:rsidRPr="00BE28BB" w:rsidRDefault="007446B0" w:rsidP="00BE28BB">
      <w:pPr>
        <w:numPr>
          <w:ilvl w:val="0"/>
          <w:numId w:val="16"/>
        </w:numPr>
        <w:spacing w:line="480" w:lineRule="auto"/>
        <w:rPr>
          <w:rFonts w:ascii="Times New Roman" w:hAnsi="Times New Roman" w:cs="Times New Roman"/>
        </w:rPr>
      </w:pPr>
      <w:r w:rsidRPr="00BE28BB">
        <w:rPr>
          <w:rFonts w:ascii="Times New Roman" w:hAnsi="Times New Roman" w:cs="Times New Roman"/>
          <w:b/>
          <w:bCs/>
        </w:rPr>
        <w:t>The Innovation:</w:t>
      </w:r>
      <w:r w:rsidRPr="00BE28BB">
        <w:rPr>
          <w:rFonts w:ascii="Times New Roman" w:hAnsi="Times New Roman" w:cs="Times New Roman"/>
        </w:rPr>
        <w:t> Transform the hotel's website and app into a vibrant digital "local guide." Instead of just having a static "Attractions" page, create a dynamic platform featuring:</w:t>
      </w:r>
    </w:p>
    <w:p w14:paraId="65CB4E89" w14:textId="77777777" w:rsidR="007446B0" w:rsidRPr="00BE28BB" w:rsidRDefault="007446B0" w:rsidP="00BE28BB">
      <w:pPr>
        <w:numPr>
          <w:ilvl w:val="1"/>
          <w:numId w:val="16"/>
        </w:numPr>
        <w:spacing w:line="480" w:lineRule="auto"/>
        <w:rPr>
          <w:rFonts w:ascii="Times New Roman" w:hAnsi="Times New Roman" w:cs="Times New Roman"/>
        </w:rPr>
      </w:pPr>
      <w:r w:rsidRPr="00BE28BB">
        <w:rPr>
          <w:rFonts w:ascii="Times New Roman" w:hAnsi="Times New Roman" w:cs="Times New Roman"/>
          <w:b/>
          <w:bCs/>
        </w:rPr>
        <w:t>Video Tours:</w:t>
      </w:r>
      <w:r w:rsidRPr="00BE28BB">
        <w:rPr>
          <w:rFonts w:ascii="Times New Roman" w:hAnsi="Times New Roman" w:cs="Times New Roman"/>
        </w:rPr>
        <w:t> Short, high-quality videos of local hidden gems, produced in partnership with local influencers and artists.</w:t>
      </w:r>
    </w:p>
    <w:p w14:paraId="4390BD74" w14:textId="77777777" w:rsidR="007446B0" w:rsidRPr="00BE28BB" w:rsidRDefault="007446B0" w:rsidP="00BE28BB">
      <w:pPr>
        <w:numPr>
          <w:ilvl w:val="1"/>
          <w:numId w:val="16"/>
        </w:numPr>
        <w:spacing w:line="480" w:lineRule="auto"/>
        <w:rPr>
          <w:rFonts w:ascii="Times New Roman" w:hAnsi="Times New Roman" w:cs="Times New Roman"/>
        </w:rPr>
      </w:pPr>
      <w:r w:rsidRPr="00BE28BB">
        <w:rPr>
          <w:rFonts w:ascii="Times New Roman" w:hAnsi="Times New Roman" w:cs="Times New Roman"/>
          <w:b/>
          <w:bCs/>
        </w:rPr>
        <w:t>Interactive Maps:</w:t>
      </w:r>
      <w:r w:rsidRPr="00BE28BB">
        <w:rPr>
          <w:rFonts w:ascii="Times New Roman" w:hAnsi="Times New Roman" w:cs="Times New Roman"/>
        </w:rPr>
        <w:t xml:space="preserve"> Curated maps not of tourist traps, but of where the hotel staff actually spends their time (e.g., "Our Head Bartender's </w:t>
      </w:r>
      <w:proofErr w:type="spellStart"/>
      <w:r w:rsidRPr="00BE28BB">
        <w:rPr>
          <w:rFonts w:ascii="Times New Roman" w:hAnsi="Times New Roman" w:cs="Times New Roman"/>
        </w:rPr>
        <w:t>Favorite</w:t>
      </w:r>
      <w:proofErr w:type="spellEnd"/>
      <w:r w:rsidRPr="00BE28BB">
        <w:rPr>
          <w:rFonts w:ascii="Times New Roman" w:hAnsi="Times New Roman" w:cs="Times New Roman"/>
        </w:rPr>
        <w:t xml:space="preserve"> Speakeasies").</w:t>
      </w:r>
    </w:p>
    <w:p w14:paraId="22C0E342" w14:textId="77777777" w:rsidR="007446B0" w:rsidRPr="00BE28BB" w:rsidRDefault="007446B0" w:rsidP="00BE28BB">
      <w:pPr>
        <w:numPr>
          <w:ilvl w:val="1"/>
          <w:numId w:val="16"/>
        </w:numPr>
        <w:spacing w:line="480" w:lineRule="auto"/>
        <w:rPr>
          <w:rFonts w:ascii="Times New Roman" w:hAnsi="Times New Roman" w:cs="Times New Roman"/>
        </w:rPr>
      </w:pPr>
      <w:r w:rsidRPr="00BE28BB">
        <w:rPr>
          <w:rFonts w:ascii="Times New Roman" w:hAnsi="Times New Roman" w:cs="Times New Roman"/>
          <w:b/>
          <w:bCs/>
        </w:rPr>
        <w:t>Bookable Local Experiences:</w:t>
      </w:r>
      <w:r w:rsidRPr="00BE28BB">
        <w:rPr>
          <w:rFonts w:ascii="Times New Roman" w:hAnsi="Times New Roman" w:cs="Times New Roman"/>
        </w:rPr>
        <w:t> Allow direct bookers to pre-book small-group experiences directly through the hotel's platform, such as a pottery class with a local artisan or a morning run with the hotel's fitness instructor through a scenic park.</w:t>
      </w:r>
    </w:p>
    <w:p w14:paraId="5CDB25D4" w14:textId="77777777" w:rsidR="007446B0" w:rsidRPr="00BE28BB" w:rsidRDefault="007446B0" w:rsidP="00BE28BB">
      <w:pPr>
        <w:numPr>
          <w:ilvl w:val="0"/>
          <w:numId w:val="16"/>
        </w:numPr>
        <w:spacing w:line="480" w:lineRule="auto"/>
        <w:rPr>
          <w:rFonts w:ascii="Times New Roman" w:hAnsi="Times New Roman" w:cs="Times New Roman"/>
        </w:rPr>
      </w:pPr>
      <w:r w:rsidRPr="00BE28BB">
        <w:rPr>
          <w:rFonts w:ascii="Times New Roman" w:hAnsi="Times New Roman" w:cs="Times New Roman"/>
          <w:b/>
          <w:bCs/>
        </w:rPr>
        <w:t>How it Works:</w:t>
      </w:r>
      <w:r w:rsidRPr="00BE28BB">
        <w:rPr>
          <w:rFonts w:ascii="Times New Roman" w:hAnsi="Times New Roman" w:cs="Times New Roman"/>
        </w:rPr>
        <w:t xml:space="preserve"> A traveller planning a trip to Paris might discover the hotel through a viral video on its platform about a secret pastry shop. They engage with the content, </w:t>
      </w:r>
      <w:r w:rsidRPr="00BE28BB">
        <w:rPr>
          <w:rFonts w:ascii="Times New Roman" w:hAnsi="Times New Roman" w:cs="Times New Roman"/>
        </w:rPr>
        <w:lastRenderedPageBreak/>
        <w:t>use the interactive map, and by the time they are ready to book, they feel a connection to the hotel as a curator of authentic local life. Booking on the OTA would feel like they are missing out on this integrated experience.</w:t>
      </w:r>
    </w:p>
    <w:p w14:paraId="5E472176" w14:textId="77777777" w:rsidR="007446B0" w:rsidRPr="00BE28BB" w:rsidRDefault="007446B0" w:rsidP="00BE28BB">
      <w:pPr>
        <w:numPr>
          <w:ilvl w:val="0"/>
          <w:numId w:val="16"/>
        </w:numPr>
        <w:spacing w:line="480" w:lineRule="auto"/>
        <w:rPr>
          <w:rFonts w:ascii="Times New Roman" w:hAnsi="Times New Roman" w:cs="Times New Roman"/>
        </w:rPr>
      </w:pPr>
      <w:r w:rsidRPr="00BE28BB">
        <w:rPr>
          <w:rFonts w:ascii="Times New Roman" w:hAnsi="Times New Roman" w:cs="Times New Roman"/>
          <w:b/>
          <w:bCs/>
        </w:rPr>
        <w:t>Theoretical Basis:</w:t>
      </w:r>
      <w:r w:rsidRPr="00BE28BB">
        <w:rPr>
          <w:rFonts w:ascii="Times New Roman" w:hAnsi="Times New Roman" w:cs="Times New Roman"/>
        </w:rPr>
        <w:t> This strategy dominates the "Consider" and "Evaluate" stages of the CDJ. It builds a powerful </w:t>
      </w:r>
      <w:r w:rsidRPr="00BE28BB">
        <w:rPr>
          <w:rFonts w:ascii="Times New Roman" w:hAnsi="Times New Roman" w:cs="Times New Roman"/>
          <w:i/>
          <w:iCs/>
        </w:rPr>
        <w:t>subjective norm</w:t>
      </w:r>
      <w:r w:rsidRPr="00BE28BB">
        <w:rPr>
          <w:rFonts w:ascii="Times New Roman" w:hAnsi="Times New Roman" w:cs="Times New Roman"/>
        </w:rPr>
        <w:t> by leveraging the credibility of local insiders. It creates an </w:t>
      </w:r>
      <w:r w:rsidRPr="00BE28BB">
        <w:rPr>
          <w:rFonts w:ascii="Times New Roman" w:hAnsi="Times New Roman" w:cs="Times New Roman"/>
          <w:i/>
          <w:iCs/>
        </w:rPr>
        <w:t>attitude</w:t>
      </w:r>
      <w:r w:rsidRPr="00BE28BB">
        <w:rPr>
          <w:rFonts w:ascii="Times New Roman" w:hAnsi="Times New Roman" w:cs="Times New Roman"/>
        </w:rPr>
        <w:t> that the hotel is not just a service provider, but a gateway to an authentic and superior travel experience.</w:t>
      </w:r>
    </w:p>
    <w:p w14:paraId="69DB97D6"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b/>
          <w:bCs/>
        </w:rPr>
        <w:t>6. Conclusion</w:t>
      </w:r>
    </w:p>
    <w:p w14:paraId="285CE321"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rPr>
        <w:t>The distribution landscape in the tourism industry is at a pivotal point. The dominance of Online Travel Agencies has been a wake-up call, revealing the high cost of ceding control of the customer relationship. This paper has argued that a strategic, psychologically-informed push for direct bookings is no longer optional but fundamental to a hotel's financial health and long-term brand equity.</w:t>
      </w:r>
    </w:p>
    <w:p w14:paraId="0E824288"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rPr>
        <w:t>The analysis, grounded in consumer behaviour theories, shows that the traveller's choice of an OTA is a rational response to perceived risks, social norms, and a desire for convenience. To change this behaviour, hotels cannot just compete; they must redefine the game. They must shift the value proposition from a transactional room rate to a holistic travel experience characterized by trust, exclusivity, and seamless personalization.</w:t>
      </w:r>
    </w:p>
    <w:p w14:paraId="363F1135"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rPr>
        <w:t>The innovative strategies proposed—"Member-Exclusive Value" packages, a "Price Freeze &amp; Flexibility" guarantee, and a "Community-Curated" local platform—are designed to do exactly that. They leverage the hotel's unique advantages: its physical presence, its deep knowledge of its locale, and its ability to create authentic moments that no global OTA can scale.</w:t>
      </w:r>
    </w:p>
    <w:p w14:paraId="2C83E1C4"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rPr>
        <w:lastRenderedPageBreak/>
        <w:t>The path forward requires hotels to be marketers and community builders first, and room sellers second. By investing in a compelling direct channel value proposition, building genuine trust, and fostering a sense of belonging, they can win the direct booking war. The ultimate goal is to create a journey where the customer never feels the need to look elsewhere, because the best price, the best experience, and the most trust are all found in one place: directly with you.</w:t>
      </w:r>
    </w:p>
    <w:p w14:paraId="5A78E8EE"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b/>
          <w:bCs/>
        </w:rPr>
        <w:t>7. References</w:t>
      </w:r>
    </w:p>
    <w:p w14:paraId="6B8CCC4C"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rPr>
        <w:t xml:space="preserve">Ajzen, I. (1991). The theory of planned </w:t>
      </w:r>
      <w:proofErr w:type="spellStart"/>
      <w:r w:rsidRPr="00BE28BB">
        <w:rPr>
          <w:rFonts w:ascii="Times New Roman" w:hAnsi="Times New Roman" w:cs="Times New Roman"/>
        </w:rPr>
        <w:t>behavior</w:t>
      </w:r>
      <w:proofErr w:type="spellEnd"/>
      <w:r w:rsidRPr="00BE28BB">
        <w:rPr>
          <w:rFonts w:ascii="Times New Roman" w:hAnsi="Times New Roman" w:cs="Times New Roman"/>
        </w:rPr>
        <w:t>. </w:t>
      </w:r>
      <w:r w:rsidRPr="00BE28BB">
        <w:rPr>
          <w:rFonts w:ascii="Times New Roman" w:hAnsi="Times New Roman" w:cs="Times New Roman"/>
          <w:i/>
          <w:iCs/>
        </w:rPr>
        <w:t xml:space="preserve">Organizational </w:t>
      </w:r>
      <w:proofErr w:type="spellStart"/>
      <w:r w:rsidRPr="00BE28BB">
        <w:rPr>
          <w:rFonts w:ascii="Times New Roman" w:hAnsi="Times New Roman" w:cs="Times New Roman"/>
          <w:i/>
          <w:iCs/>
        </w:rPr>
        <w:t>Behavior</w:t>
      </w:r>
      <w:proofErr w:type="spellEnd"/>
      <w:r w:rsidRPr="00BE28BB">
        <w:rPr>
          <w:rFonts w:ascii="Times New Roman" w:hAnsi="Times New Roman" w:cs="Times New Roman"/>
          <w:i/>
          <w:iCs/>
        </w:rPr>
        <w:t xml:space="preserve"> and Human Decision Processes, 50</w:t>
      </w:r>
      <w:r w:rsidRPr="00BE28BB">
        <w:rPr>
          <w:rFonts w:ascii="Times New Roman" w:hAnsi="Times New Roman" w:cs="Times New Roman"/>
        </w:rPr>
        <w:t>(2), 179–211.</w:t>
      </w:r>
    </w:p>
    <w:p w14:paraId="138677A6"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rPr>
        <w:t>Anderson, C. K. (2020). The billboard effect: A decade later. </w:t>
      </w:r>
      <w:r w:rsidRPr="00BE28BB">
        <w:rPr>
          <w:rFonts w:ascii="Times New Roman" w:hAnsi="Times New Roman" w:cs="Times New Roman"/>
          <w:i/>
          <w:iCs/>
        </w:rPr>
        <w:t>Cornell Hospitality Quarterly, 61</w:t>
      </w:r>
      <w:r w:rsidRPr="00BE28BB">
        <w:rPr>
          <w:rFonts w:ascii="Times New Roman" w:hAnsi="Times New Roman" w:cs="Times New Roman"/>
        </w:rPr>
        <w:t>(3), 245-253.</w:t>
      </w:r>
    </w:p>
    <w:p w14:paraId="28A8CE7C"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rPr>
        <w:t>Court, D., Elzinga, D., Finneman, B., &amp; Perrey, J. (2009). The consumer decision journey. </w:t>
      </w:r>
      <w:r w:rsidRPr="00BE28BB">
        <w:rPr>
          <w:rFonts w:ascii="Times New Roman" w:hAnsi="Times New Roman" w:cs="Times New Roman"/>
          <w:i/>
          <w:iCs/>
        </w:rPr>
        <w:t>McKinsey &amp; Company</w:t>
      </w:r>
      <w:r w:rsidRPr="00BE28BB">
        <w:rPr>
          <w:rFonts w:ascii="Times New Roman" w:hAnsi="Times New Roman" w:cs="Times New Roman"/>
        </w:rPr>
        <w:t>.</w:t>
      </w:r>
    </w:p>
    <w:p w14:paraId="6F0620D8"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rPr>
        <w:t>Kimes, S. E. (2018). The future of hotel revenue management. </w:t>
      </w:r>
      <w:r w:rsidRPr="00BE28BB">
        <w:rPr>
          <w:rFonts w:ascii="Times New Roman" w:hAnsi="Times New Roman" w:cs="Times New Roman"/>
          <w:i/>
          <w:iCs/>
        </w:rPr>
        <w:t>Journal of Revenue and Pricing Management, 17</w:t>
      </w:r>
      <w:r w:rsidRPr="00BE28BB">
        <w:rPr>
          <w:rFonts w:ascii="Times New Roman" w:hAnsi="Times New Roman" w:cs="Times New Roman"/>
        </w:rPr>
        <w:t>(3), 163-169.</w:t>
      </w:r>
    </w:p>
    <w:p w14:paraId="633F7B88"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b/>
          <w:bCs/>
        </w:rPr>
        <w:t>8. Appendices</w:t>
      </w:r>
    </w:p>
    <w:p w14:paraId="1572F3C4"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b/>
          <w:bCs/>
        </w:rPr>
        <w:t>Appendix A: Glossary of Common OTA and Direct Booking Terms</w:t>
      </w:r>
    </w:p>
    <w:p w14:paraId="75FE5422" w14:textId="77777777" w:rsidR="007446B0" w:rsidRPr="00BE28BB" w:rsidRDefault="007446B0" w:rsidP="00BE28BB">
      <w:pPr>
        <w:numPr>
          <w:ilvl w:val="0"/>
          <w:numId w:val="17"/>
        </w:numPr>
        <w:spacing w:line="480" w:lineRule="auto"/>
        <w:rPr>
          <w:rFonts w:ascii="Times New Roman" w:hAnsi="Times New Roman" w:cs="Times New Roman"/>
        </w:rPr>
      </w:pPr>
      <w:r w:rsidRPr="00BE28BB">
        <w:rPr>
          <w:rFonts w:ascii="Times New Roman" w:hAnsi="Times New Roman" w:cs="Times New Roman"/>
          <w:b/>
          <w:bCs/>
        </w:rPr>
        <w:t>OTA (Online Travel Agency):</w:t>
      </w:r>
      <w:r w:rsidRPr="00BE28BB">
        <w:rPr>
          <w:rFonts w:ascii="Times New Roman" w:hAnsi="Times New Roman" w:cs="Times New Roman"/>
        </w:rPr>
        <w:t> A third-party website or company that aggregates travel information and allows users to book flights, hotels, and other travel services. Examples: </w:t>
      </w:r>
      <w:hyperlink r:id="rId5" w:tgtFrame="_blank" w:history="1">
        <w:r w:rsidRPr="00BE28BB">
          <w:rPr>
            <w:rStyle w:val="Hyperlink"/>
            <w:rFonts w:ascii="Times New Roman" w:hAnsi="Times New Roman" w:cs="Times New Roman"/>
          </w:rPr>
          <w:t>Booking.com</w:t>
        </w:r>
      </w:hyperlink>
      <w:r w:rsidRPr="00BE28BB">
        <w:rPr>
          <w:rFonts w:ascii="Times New Roman" w:hAnsi="Times New Roman" w:cs="Times New Roman"/>
        </w:rPr>
        <w:t>, Expedia, Airbnb.</w:t>
      </w:r>
    </w:p>
    <w:p w14:paraId="38EE8374" w14:textId="77777777" w:rsidR="007446B0" w:rsidRPr="00BE28BB" w:rsidRDefault="007446B0" w:rsidP="00BE28BB">
      <w:pPr>
        <w:numPr>
          <w:ilvl w:val="0"/>
          <w:numId w:val="17"/>
        </w:numPr>
        <w:spacing w:line="480" w:lineRule="auto"/>
        <w:rPr>
          <w:rFonts w:ascii="Times New Roman" w:hAnsi="Times New Roman" w:cs="Times New Roman"/>
        </w:rPr>
      </w:pPr>
      <w:r w:rsidRPr="00BE28BB">
        <w:rPr>
          <w:rFonts w:ascii="Times New Roman" w:hAnsi="Times New Roman" w:cs="Times New Roman"/>
          <w:b/>
          <w:bCs/>
        </w:rPr>
        <w:t>Direct Booking:</w:t>
      </w:r>
      <w:r w:rsidRPr="00BE28BB">
        <w:rPr>
          <w:rFonts w:ascii="Times New Roman" w:hAnsi="Times New Roman" w:cs="Times New Roman"/>
        </w:rPr>
        <w:t> A reservation made directly with the service provider (e.g., the hotel) through its own website, app, or phone line, without using a third-party intermediary.</w:t>
      </w:r>
    </w:p>
    <w:p w14:paraId="3135D095" w14:textId="77777777" w:rsidR="007446B0" w:rsidRPr="00BE28BB" w:rsidRDefault="007446B0" w:rsidP="00BE28BB">
      <w:pPr>
        <w:numPr>
          <w:ilvl w:val="0"/>
          <w:numId w:val="17"/>
        </w:numPr>
        <w:spacing w:line="480" w:lineRule="auto"/>
        <w:rPr>
          <w:rFonts w:ascii="Times New Roman" w:hAnsi="Times New Roman" w:cs="Times New Roman"/>
        </w:rPr>
      </w:pPr>
      <w:r w:rsidRPr="00BE28BB">
        <w:rPr>
          <w:rFonts w:ascii="Times New Roman" w:hAnsi="Times New Roman" w:cs="Times New Roman"/>
          <w:b/>
          <w:bCs/>
        </w:rPr>
        <w:lastRenderedPageBreak/>
        <w:t>Commission:</w:t>
      </w:r>
      <w:r w:rsidRPr="00BE28BB">
        <w:rPr>
          <w:rFonts w:ascii="Times New Roman" w:hAnsi="Times New Roman" w:cs="Times New Roman"/>
        </w:rPr>
        <w:t> A percentage of the booking value paid by the hotel to the OTA for each reservation the OTA generates. Typically ranges from 15% to 25%.</w:t>
      </w:r>
    </w:p>
    <w:p w14:paraId="788FBCFE" w14:textId="77777777" w:rsidR="007446B0" w:rsidRPr="00BE28BB" w:rsidRDefault="007446B0" w:rsidP="00BE28BB">
      <w:pPr>
        <w:numPr>
          <w:ilvl w:val="0"/>
          <w:numId w:val="17"/>
        </w:numPr>
        <w:spacing w:line="480" w:lineRule="auto"/>
        <w:rPr>
          <w:rFonts w:ascii="Times New Roman" w:hAnsi="Times New Roman" w:cs="Times New Roman"/>
        </w:rPr>
      </w:pPr>
      <w:r w:rsidRPr="00BE28BB">
        <w:rPr>
          <w:rFonts w:ascii="Times New Roman" w:hAnsi="Times New Roman" w:cs="Times New Roman"/>
          <w:b/>
          <w:bCs/>
        </w:rPr>
        <w:t>Billboard Effect:</w:t>
      </w:r>
      <w:r w:rsidRPr="00BE28BB">
        <w:rPr>
          <w:rFonts w:ascii="Times New Roman" w:hAnsi="Times New Roman" w:cs="Times New Roman"/>
        </w:rPr>
        <w:t> The (now debated) theory that being listed on an OTA generates brand awareness that leads to an increase in direct bookings.</w:t>
      </w:r>
    </w:p>
    <w:p w14:paraId="3D524673" w14:textId="77777777" w:rsidR="007446B0" w:rsidRPr="00BE28BB" w:rsidRDefault="007446B0" w:rsidP="00BE28BB">
      <w:pPr>
        <w:numPr>
          <w:ilvl w:val="0"/>
          <w:numId w:val="17"/>
        </w:numPr>
        <w:spacing w:line="480" w:lineRule="auto"/>
        <w:rPr>
          <w:rFonts w:ascii="Times New Roman" w:hAnsi="Times New Roman" w:cs="Times New Roman"/>
        </w:rPr>
      </w:pPr>
      <w:r w:rsidRPr="00BE28BB">
        <w:rPr>
          <w:rFonts w:ascii="Times New Roman" w:hAnsi="Times New Roman" w:cs="Times New Roman"/>
          <w:b/>
          <w:bCs/>
        </w:rPr>
        <w:t>Rate Parity:</w:t>
      </w:r>
      <w:r w:rsidRPr="00BE28BB">
        <w:rPr>
          <w:rFonts w:ascii="Times New Roman" w:hAnsi="Times New Roman" w:cs="Times New Roman"/>
        </w:rPr>
        <w:t> A clause in OTA contracts that requires a hotel to offer the same publicly available room rates on all distribution channels, including its own website. This is being challenged by "closed-user group" rates like member-only discounts.</w:t>
      </w:r>
    </w:p>
    <w:p w14:paraId="18656C17" w14:textId="77777777" w:rsidR="007446B0" w:rsidRPr="00BE28BB" w:rsidRDefault="007446B0" w:rsidP="00BE28BB">
      <w:pPr>
        <w:numPr>
          <w:ilvl w:val="0"/>
          <w:numId w:val="17"/>
        </w:numPr>
        <w:spacing w:line="480" w:lineRule="auto"/>
        <w:rPr>
          <w:rFonts w:ascii="Times New Roman" w:hAnsi="Times New Roman" w:cs="Times New Roman"/>
        </w:rPr>
      </w:pPr>
      <w:r w:rsidRPr="00BE28BB">
        <w:rPr>
          <w:rFonts w:ascii="Times New Roman" w:hAnsi="Times New Roman" w:cs="Times New Roman"/>
          <w:b/>
          <w:bCs/>
        </w:rPr>
        <w:t>Meta-Search Engine:</w:t>
      </w:r>
      <w:r w:rsidRPr="00BE28BB">
        <w:rPr>
          <w:rFonts w:ascii="Times New Roman" w:hAnsi="Times New Roman" w:cs="Times New Roman"/>
        </w:rPr>
        <w:t> A website that compares prices and availability from multiple OTAs and hotel websites but does not handle the booking itself. Examples: Google Hotels, TripAdvisor, Trivago.</w:t>
      </w:r>
    </w:p>
    <w:p w14:paraId="05F07EAF" w14:textId="77777777" w:rsidR="007446B0" w:rsidRPr="00BE28BB" w:rsidRDefault="007446B0" w:rsidP="00BE28BB">
      <w:pPr>
        <w:numPr>
          <w:ilvl w:val="0"/>
          <w:numId w:val="17"/>
        </w:numPr>
        <w:spacing w:line="480" w:lineRule="auto"/>
        <w:rPr>
          <w:rFonts w:ascii="Times New Roman" w:hAnsi="Times New Roman" w:cs="Times New Roman"/>
        </w:rPr>
      </w:pPr>
      <w:r w:rsidRPr="00BE28BB">
        <w:rPr>
          <w:rFonts w:ascii="Times New Roman" w:hAnsi="Times New Roman" w:cs="Times New Roman"/>
          <w:b/>
          <w:bCs/>
        </w:rPr>
        <w:t>Booking Engine:</w:t>
      </w:r>
      <w:r w:rsidRPr="00BE28BB">
        <w:rPr>
          <w:rFonts w:ascii="Times New Roman" w:hAnsi="Times New Roman" w:cs="Times New Roman"/>
        </w:rPr>
        <w:t> The software on a hotel's website that powers the reservation process, allowing guests to check availability, select rooms, and make payments.</w:t>
      </w:r>
    </w:p>
    <w:p w14:paraId="7638A842" w14:textId="77777777" w:rsidR="007446B0" w:rsidRPr="00BE28BB" w:rsidRDefault="007446B0" w:rsidP="00BE28BB">
      <w:pPr>
        <w:numPr>
          <w:ilvl w:val="0"/>
          <w:numId w:val="17"/>
        </w:numPr>
        <w:spacing w:line="480" w:lineRule="auto"/>
        <w:rPr>
          <w:rFonts w:ascii="Times New Roman" w:hAnsi="Times New Roman" w:cs="Times New Roman"/>
        </w:rPr>
      </w:pPr>
      <w:r w:rsidRPr="00BE28BB">
        <w:rPr>
          <w:rFonts w:ascii="Times New Roman" w:hAnsi="Times New Roman" w:cs="Times New Roman"/>
          <w:b/>
          <w:bCs/>
        </w:rPr>
        <w:t>Loyalty Program:</w:t>
      </w:r>
      <w:r w:rsidRPr="00BE28BB">
        <w:rPr>
          <w:rFonts w:ascii="Times New Roman" w:hAnsi="Times New Roman" w:cs="Times New Roman"/>
        </w:rPr>
        <w:t> A marketing strategy designed to encourage repeat business by rewarding customers for their continued patronage. Example: Marriott Bonvoy.</w:t>
      </w:r>
    </w:p>
    <w:p w14:paraId="4F886FB3" w14:textId="54194F6D" w:rsidR="007446B0" w:rsidRPr="00BE28BB" w:rsidRDefault="007446B0" w:rsidP="00BE28BB">
      <w:pPr>
        <w:spacing w:line="480" w:lineRule="auto"/>
        <w:rPr>
          <w:rFonts w:ascii="Times New Roman" w:hAnsi="Times New Roman" w:cs="Times New Roman"/>
        </w:rPr>
      </w:pPr>
    </w:p>
    <w:p w14:paraId="69F7508A" w14:textId="77777777" w:rsidR="007446B0" w:rsidRPr="00BE28BB" w:rsidRDefault="007446B0" w:rsidP="00BE28BB">
      <w:pPr>
        <w:spacing w:line="480" w:lineRule="auto"/>
        <w:rPr>
          <w:rFonts w:ascii="Times New Roman" w:hAnsi="Times New Roman" w:cs="Times New Roman"/>
        </w:rPr>
      </w:pPr>
    </w:p>
    <w:p w14:paraId="5CB39402"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rPr>
        <w:br w:type="page"/>
      </w:r>
    </w:p>
    <w:p w14:paraId="14F142BD" w14:textId="1E64F1F1" w:rsidR="007446B0" w:rsidRPr="00BE28BB" w:rsidRDefault="007446B0" w:rsidP="00BE28BB">
      <w:pPr>
        <w:spacing w:line="480" w:lineRule="auto"/>
        <w:rPr>
          <w:rFonts w:ascii="Times New Roman" w:hAnsi="Times New Roman" w:cs="Times New Roman"/>
        </w:rPr>
      </w:pPr>
    </w:p>
    <w:p w14:paraId="21A27807" w14:textId="77777777" w:rsidR="007446B0" w:rsidRPr="00BE28BB" w:rsidRDefault="007446B0" w:rsidP="00BE28BB">
      <w:pPr>
        <w:spacing w:line="480" w:lineRule="auto"/>
        <w:rPr>
          <w:rFonts w:ascii="Times New Roman" w:hAnsi="Times New Roman" w:cs="Times New Roman"/>
        </w:rPr>
      </w:pPr>
      <w:r w:rsidRPr="00BE28BB">
        <w:rPr>
          <w:rFonts w:ascii="Times New Roman" w:hAnsi="Times New Roman" w:cs="Times New Roman"/>
        </w:rPr>
        <w:br w:type="page"/>
      </w:r>
    </w:p>
    <w:p w14:paraId="2BCACE9C" w14:textId="24044019" w:rsidR="007446B0" w:rsidRDefault="007446B0"/>
    <w:p w14:paraId="521BD074" w14:textId="77777777" w:rsidR="007446B0" w:rsidRDefault="007446B0">
      <w:r>
        <w:br w:type="page"/>
      </w:r>
    </w:p>
    <w:p w14:paraId="6166136E" w14:textId="1805714D" w:rsidR="007446B0" w:rsidRDefault="007446B0"/>
    <w:p w14:paraId="23D84AAD" w14:textId="77777777" w:rsidR="007446B0" w:rsidRDefault="007446B0">
      <w:r>
        <w:br w:type="page"/>
      </w:r>
    </w:p>
    <w:p w14:paraId="23D75C87" w14:textId="4E3E7874" w:rsidR="007446B0" w:rsidRDefault="007446B0"/>
    <w:p w14:paraId="4D9FE1B1" w14:textId="77777777" w:rsidR="007446B0" w:rsidRDefault="007446B0">
      <w:r>
        <w:br w:type="page"/>
      </w:r>
    </w:p>
    <w:p w14:paraId="3F3E25D7" w14:textId="0F56CC9D" w:rsidR="007446B0" w:rsidRDefault="007446B0"/>
    <w:p w14:paraId="0FF45025" w14:textId="77777777" w:rsidR="007446B0" w:rsidRDefault="007446B0">
      <w:r>
        <w:br w:type="page"/>
      </w:r>
    </w:p>
    <w:p w14:paraId="2B6CFDF1" w14:textId="632BA2EC" w:rsidR="007446B0" w:rsidRDefault="007446B0"/>
    <w:p w14:paraId="1C162249" w14:textId="77777777" w:rsidR="007446B0" w:rsidRDefault="007446B0">
      <w:r>
        <w:br w:type="page"/>
      </w:r>
    </w:p>
    <w:p w14:paraId="3DE70806" w14:textId="5FF948B0" w:rsidR="007446B0" w:rsidRDefault="007446B0"/>
    <w:p w14:paraId="796667FE" w14:textId="77777777" w:rsidR="007446B0" w:rsidRDefault="007446B0">
      <w:r>
        <w:br w:type="page"/>
      </w:r>
    </w:p>
    <w:p w14:paraId="39251DE9" w14:textId="2E567D30" w:rsidR="007446B0" w:rsidRDefault="007446B0"/>
    <w:p w14:paraId="470D70AE" w14:textId="77777777" w:rsidR="007446B0" w:rsidRDefault="007446B0">
      <w:r>
        <w:br w:type="page"/>
      </w:r>
    </w:p>
    <w:p w14:paraId="54B4921E" w14:textId="487DEF41" w:rsidR="007446B0" w:rsidRDefault="007446B0"/>
    <w:p w14:paraId="22506BF4" w14:textId="77777777" w:rsidR="007446B0" w:rsidRDefault="007446B0">
      <w:r>
        <w:br w:type="page"/>
      </w:r>
    </w:p>
    <w:p w14:paraId="050268DF" w14:textId="447C33EC" w:rsidR="007446B0" w:rsidRDefault="007446B0"/>
    <w:p w14:paraId="6BE0CDDB" w14:textId="77777777" w:rsidR="007446B0" w:rsidRDefault="007446B0">
      <w:r>
        <w:br w:type="page"/>
      </w:r>
    </w:p>
    <w:p w14:paraId="739C0BC3" w14:textId="1E727594" w:rsidR="007446B0" w:rsidRDefault="007446B0"/>
    <w:p w14:paraId="28157CC5" w14:textId="77777777" w:rsidR="007446B0" w:rsidRDefault="007446B0">
      <w:r>
        <w:br w:type="page"/>
      </w:r>
    </w:p>
    <w:p w14:paraId="64C61723" w14:textId="43F97E97" w:rsidR="007446B0" w:rsidRDefault="007446B0"/>
    <w:p w14:paraId="557A45F0" w14:textId="77777777" w:rsidR="007446B0" w:rsidRDefault="007446B0">
      <w:r>
        <w:br w:type="page"/>
      </w:r>
    </w:p>
    <w:p w14:paraId="17C6E2DA" w14:textId="15AF7D46" w:rsidR="007446B0" w:rsidRDefault="007446B0"/>
    <w:p w14:paraId="0865A1DA" w14:textId="77777777" w:rsidR="007446B0" w:rsidRDefault="007446B0">
      <w:r>
        <w:br w:type="page"/>
      </w:r>
    </w:p>
    <w:p w14:paraId="1AA3B6FB" w14:textId="7837B29F" w:rsidR="007446B0" w:rsidRDefault="007446B0"/>
    <w:p w14:paraId="0BCC7A5F" w14:textId="77777777" w:rsidR="007446B0" w:rsidRDefault="007446B0">
      <w:r>
        <w:br w:type="page"/>
      </w:r>
    </w:p>
    <w:p w14:paraId="757A8470" w14:textId="0A210996" w:rsidR="007446B0" w:rsidRDefault="007446B0"/>
    <w:p w14:paraId="307974D8" w14:textId="77777777" w:rsidR="007446B0" w:rsidRDefault="007446B0">
      <w:r>
        <w:br w:type="page"/>
      </w:r>
    </w:p>
    <w:p w14:paraId="337AD3ED" w14:textId="5F3A0F83" w:rsidR="007446B0" w:rsidRDefault="007446B0"/>
    <w:p w14:paraId="5171FB77" w14:textId="77777777" w:rsidR="007446B0" w:rsidRDefault="007446B0">
      <w:r>
        <w:br w:type="page"/>
      </w:r>
    </w:p>
    <w:p w14:paraId="72F940DB" w14:textId="5A355707" w:rsidR="007446B0" w:rsidRDefault="007446B0"/>
    <w:p w14:paraId="4B589AB5" w14:textId="77777777" w:rsidR="007446B0" w:rsidRDefault="007446B0">
      <w:r>
        <w:br w:type="page"/>
      </w:r>
    </w:p>
    <w:p w14:paraId="633DF037" w14:textId="0A84370E" w:rsidR="007446B0" w:rsidRDefault="007446B0"/>
    <w:p w14:paraId="0D40B86E" w14:textId="77777777" w:rsidR="007446B0" w:rsidRDefault="007446B0">
      <w:r>
        <w:br w:type="page"/>
      </w:r>
    </w:p>
    <w:p w14:paraId="60ED4BDD" w14:textId="55D25874" w:rsidR="007446B0" w:rsidRDefault="007446B0"/>
    <w:p w14:paraId="01983ABA" w14:textId="77777777" w:rsidR="007446B0" w:rsidRDefault="007446B0">
      <w:r>
        <w:br w:type="page"/>
      </w:r>
    </w:p>
    <w:p w14:paraId="41E6FF06" w14:textId="0B779538" w:rsidR="007446B0" w:rsidRDefault="007446B0"/>
    <w:p w14:paraId="05A43F0B" w14:textId="77777777" w:rsidR="007446B0" w:rsidRDefault="007446B0">
      <w:r>
        <w:br w:type="page"/>
      </w:r>
    </w:p>
    <w:p w14:paraId="68BBE61B" w14:textId="7D9A6887" w:rsidR="007446B0" w:rsidRDefault="007446B0"/>
    <w:p w14:paraId="27A903C6" w14:textId="77777777" w:rsidR="007446B0" w:rsidRDefault="007446B0">
      <w:r>
        <w:br w:type="page"/>
      </w:r>
    </w:p>
    <w:p w14:paraId="413A88AF" w14:textId="3B938908" w:rsidR="007446B0" w:rsidRDefault="007446B0"/>
    <w:p w14:paraId="25FCD232" w14:textId="77777777" w:rsidR="007446B0" w:rsidRDefault="007446B0">
      <w:r>
        <w:br w:type="page"/>
      </w:r>
    </w:p>
    <w:p w14:paraId="6BE14150" w14:textId="00316DA0" w:rsidR="007446B0" w:rsidRDefault="007446B0"/>
    <w:p w14:paraId="034750B8" w14:textId="77777777" w:rsidR="007446B0" w:rsidRDefault="007446B0">
      <w:r>
        <w:br w:type="page"/>
      </w:r>
    </w:p>
    <w:p w14:paraId="1E56BA2F" w14:textId="3E0DAC23" w:rsidR="007446B0" w:rsidRDefault="007446B0"/>
    <w:p w14:paraId="2D918CC3" w14:textId="77777777" w:rsidR="007446B0" w:rsidRDefault="007446B0">
      <w:r>
        <w:br w:type="page"/>
      </w:r>
    </w:p>
    <w:p w14:paraId="5DF29367" w14:textId="381D7D49" w:rsidR="007446B0" w:rsidRDefault="007446B0"/>
    <w:p w14:paraId="5E5C3A40" w14:textId="77777777" w:rsidR="007446B0" w:rsidRDefault="007446B0">
      <w:r>
        <w:br w:type="page"/>
      </w:r>
    </w:p>
    <w:p w14:paraId="672601BC" w14:textId="0A5AEF0E" w:rsidR="007446B0" w:rsidRDefault="007446B0"/>
    <w:p w14:paraId="5D91A6C1" w14:textId="77777777" w:rsidR="007446B0" w:rsidRDefault="007446B0">
      <w:r>
        <w:br w:type="page"/>
      </w:r>
    </w:p>
    <w:p w14:paraId="3D15DA0D" w14:textId="6EFBECE0" w:rsidR="007446B0" w:rsidRDefault="007446B0"/>
    <w:p w14:paraId="51BB46AF" w14:textId="77777777" w:rsidR="007446B0" w:rsidRDefault="007446B0">
      <w:r>
        <w:br w:type="page"/>
      </w:r>
    </w:p>
    <w:p w14:paraId="06CFDA72" w14:textId="6346F6BA" w:rsidR="007446B0" w:rsidRDefault="007446B0"/>
    <w:p w14:paraId="34741ADB" w14:textId="77777777" w:rsidR="007446B0" w:rsidRDefault="007446B0">
      <w:r>
        <w:br w:type="page"/>
      </w:r>
    </w:p>
    <w:p w14:paraId="6E4B8C01" w14:textId="5DFD21FA" w:rsidR="007446B0" w:rsidRDefault="007446B0"/>
    <w:p w14:paraId="530D5D65" w14:textId="77777777" w:rsidR="007446B0" w:rsidRDefault="007446B0">
      <w:r>
        <w:br w:type="page"/>
      </w:r>
    </w:p>
    <w:p w14:paraId="0F417A4A" w14:textId="7D00927A" w:rsidR="007446B0" w:rsidRDefault="007446B0"/>
    <w:p w14:paraId="1A00602A" w14:textId="77777777" w:rsidR="007446B0" w:rsidRDefault="007446B0">
      <w:r>
        <w:br w:type="page"/>
      </w:r>
    </w:p>
    <w:p w14:paraId="1176289C" w14:textId="77777777" w:rsidR="007446B0" w:rsidRDefault="007446B0"/>
    <w:sectPr w:rsidR="007446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51CA8"/>
    <w:multiLevelType w:val="multilevel"/>
    <w:tmpl w:val="07B4E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A00F0"/>
    <w:multiLevelType w:val="multilevel"/>
    <w:tmpl w:val="49501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98458A"/>
    <w:multiLevelType w:val="multilevel"/>
    <w:tmpl w:val="18FE1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124DD2"/>
    <w:multiLevelType w:val="multilevel"/>
    <w:tmpl w:val="6148A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8C16B9"/>
    <w:multiLevelType w:val="multilevel"/>
    <w:tmpl w:val="C4383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AF25E2"/>
    <w:multiLevelType w:val="multilevel"/>
    <w:tmpl w:val="2CC619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CB0829"/>
    <w:multiLevelType w:val="multilevel"/>
    <w:tmpl w:val="8AB4AE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685434"/>
    <w:multiLevelType w:val="multilevel"/>
    <w:tmpl w:val="2BF01F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50177FF"/>
    <w:multiLevelType w:val="multilevel"/>
    <w:tmpl w:val="77186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995041"/>
    <w:multiLevelType w:val="multilevel"/>
    <w:tmpl w:val="01AC7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E5432D"/>
    <w:multiLevelType w:val="multilevel"/>
    <w:tmpl w:val="B900C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7F4F98"/>
    <w:multiLevelType w:val="multilevel"/>
    <w:tmpl w:val="71DEB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2D5A1C"/>
    <w:multiLevelType w:val="multilevel"/>
    <w:tmpl w:val="37D66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A0F2D67"/>
    <w:multiLevelType w:val="multilevel"/>
    <w:tmpl w:val="0F78C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1A5870"/>
    <w:multiLevelType w:val="hybridMultilevel"/>
    <w:tmpl w:val="59E63B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5AC32314"/>
    <w:multiLevelType w:val="multilevel"/>
    <w:tmpl w:val="D570D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4E30A2"/>
    <w:multiLevelType w:val="multilevel"/>
    <w:tmpl w:val="E2C8CE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BB4734B"/>
    <w:multiLevelType w:val="multilevel"/>
    <w:tmpl w:val="C1FEA3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8788821">
    <w:abstractNumId w:val="12"/>
  </w:num>
  <w:num w:numId="2" w16cid:durableId="902790581">
    <w:abstractNumId w:val="7"/>
  </w:num>
  <w:num w:numId="3" w16cid:durableId="1923416103">
    <w:abstractNumId w:val="11"/>
  </w:num>
  <w:num w:numId="4" w16cid:durableId="1134979323">
    <w:abstractNumId w:val="16"/>
  </w:num>
  <w:num w:numId="5" w16cid:durableId="1145708256">
    <w:abstractNumId w:val="13"/>
  </w:num>
  <w:num w:numId="6" w16cid:durableId="780229072">
    <w:abstractNumId w:val="4"/>
  </w:num>
  <w:num w:numId="7" w16cid:durableId="235749533">
    <w:abstractNumId w:val="10"/>
  </w:num>
  <w:num w:numId="8" w16cid:durableId="1771654997">
    <w:abstractNumId w:val="1"/>
  </w:num>
  <w:num w:numId="9" w16cid:durableId="1087462316">
    <w:abstractNumId w:val="2"/>
  </w:num>
  <w:num w:numId="10" w16cid:durableId="681009320">
    <w:abstractNumId w:val="8"/>
  </w:num>
  <w:num w:numId="11" w16cid:durableId="721057306">
    <w:abstractNumId w:val="9"/>
  </w:num>
  <w:num w:numId="12" w16cid:durableId="1133793867">
    <w:abstractNumId w:val="0"/>
  </w:num>
  <w:num w:numId="13" w16cid:durableId="1648316002">
    <w:abstractNumId w:val="15"/>
  </w:num>
  <w:num w:numId="14" w16cid:durableId="1431395905">
    <w:abstractNumId w:val="6"/>
  </w:num>
  <w:num w:numId="15" w16cid:durableId="1937638629">
    <w:abstractNumId w:val="5"/>
  </w:num>
  <w:num w:numId="16" w16cid:durableId="1376082062">
    <w:abstractNumId w:val="17"/>
  </w:num>
  <w:num w:numId="17" w16cid:durableId="1754548177">
    <w:abstractNumId w:val="3"/>
  </w:num>
  <w:num w:numId="18" w16cid:durableId="186798668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6B0"/>
    <w:rsid w:val="001902AC"/>
    <w:rsid w:val="002457B6"/>
    <w:rsid w:val="0027301A"/>
    <w:rsid w:val="002838E8"/>
    <w:rsid w:val="003040F0"/>
    <w:rsid w:val="00405520"/>
    <w:rsid w:val="004E6F86"/>
    <w:rsid w:val="00735BD2"/>
    <w:rsid w:val="007446B0"/>
    <w:rsid w:val="00A278D5"/>
    <w:rsid w:val="00A47E50"/>
    <w:rsid w:val="00BC4275"/>
    <w:rsid w:val="00BD6033"/>
    <w:rsid w:val="00BE28BB"/>
    <w:rsid w:val="00CE4F8C"/>
    <w:rsid w:val="00D31226"/>
    <w:rsid w:val="00D77F06"/>
    <w:rsid w:val="00DB0F28"/>
    <w:rsid w:val="00E60B82"/>
    <w:rsid w:val="00EA01B7"/>
    <w:rsid w:val="00EE7259"/>
    <w:rsid w:val="00EF27BD"/>
    <w:rsid w:val="00FD17D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3E87C"/>
  <w15:chartTrackingRefBased/>
  <w15:docId w15:val="{F823E1A0-5776-4444-893D-4D40B390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46B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446B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446B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446B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446B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446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46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46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46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46B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446B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446B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446B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446B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446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46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46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46B0"/>
    <w:rPr>
      <w:rFonts w:eastAsiaTheme="majorEastAsia" w:cstheme="majorBidi"/>
      <w:color w:val="272727" w:themeColor="text1" w:themeTint="D8"/>
    </w:rPr>
  </w:style>
  <w:style w:type="paragraph" w:styleId="Title">
    <w:name w:val="Title"/>
    <w:basedOn w:val="Normal"/>
    <w:next w:val="Normal"/>
    <w:link w:val="TitleChar"/>
    <w:uiPriority w:val="10"/>
    <w:qFormat/>
    <w:rsid w:val="007446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46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46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46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46B0"/>
    <w:pPr>
      <w:spacing w:before="160"/>
      <w:jc w:val="center"/>
    </w:pPr>
    <w:rPr>
      <w:i/>
      <w:iCs/>
      <w:color w:val="404040" w:themeColor="text1" w:themeTint="BF"/>
    </w:rPr>
  </w:style>
  <w:style w:type="character" w:customStyle="1" w:styleId="QuoteChar">
    <w:name w:val="Quote Char"/>
    <w:basedOn w:val="DefaultParagraphFont"/>
    <w:link w:val="Quote"/>
    <w:uiPriority w:val="29"/>
    <w:rsid w:val="007446B0"/>
    <w:rPr>
      <w:i/>
      <w:iCs/>
      <w:color w:val="404040" w:themeColor="text1" w:themeTint="BF"/>
    </w:rPr>
  </w:style>
  <w:style w:type="paragraph" w:styleId="ListParagraph">
    <w:name w:val="List Paragraph"/>
    <w:basedOn w:val="Normal"/>
    <w:uiPriority w:val="34"/>
    <w:qFormat/>
    <w:rsid w:val="007446B0"/>
    <w:pPr>
      <w:ind w:left="720"/>
      <w:contextualSpacing/>
    </w:pPr>
  </w:style>
  <w:style w:type="character" w:styleId="IntenseEmphasis">
    <w:name w:val="Intense Emphasis"/>
    <w:basedOn w:val="DefaultParagraphFont"/>
    <w:uiPriority w:val="21"/>
    <w:qFormat/>
    <w:rsid w:val="007446B0"/>
    <w:rPr>
      <w:i/>
      <w:iCs/>
      <w:color w:val="2F5496" w:themeColor="accent1" w:themeShade="BF"/>
    </w:rPr>
  </w:style>
  <w:style w:type="paragraph" w:styleId="IntenseQuote">
    <w:name w:val="Intense Quote"/>
    <w:basedOn w:val="Normal"/>
    <w:next w:val="Normal"/>
    <w:link w:val="IntenseQuoteChar"/>
    <w:uiPriority w:val="30"/>
    <w:qFormat/>
    <w:rsid w:val="007446B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446B0"/>
    <w:rPr>
      <w:i/>
      <w:iCs/>
      <w:color w:val="2F5496" w:themeColor="accent1" w:themeShade="BF"/>
    </w:rPr>
  </w:style>
  <w:style w:type="character" w:styleId="IntenseReference">
    <w:name w:val="Intense Reference"/>
    <w:basedOn w:val="DefaultParagraphFont"/>
    <w:uiPriority w:val="32"/>
    <w:qFormat/>
    <w:rsid w:val="007446B0"/>
    <w:rPr>
      <w:b/>
      <w:bCs/>
      <w:smallCaps/>
      <w:color w:val="2F5496" w:themeColor="accent1" w:themeShade="BF"/>
      <w:spacing w:val="5"/>
    </w:rPr>
  </w:style>
  <w:style w:type="character" w:styleId="Hyperlink">
    <w:name w:val="Hyperlink"/>
    <w:basedOn w:val="DefaultParagraphFont"/>
    <w:uiPriority w:val="99"/>
    <w:unhideWhenUsed/>
    <w:rsid w:val="007446B0"/>
    <w:rPr>
      <w:color w:val="0563C1" w:themeColor="hyperlink"/>
      <w:u w:val="single"/>
    </w:rPr>
  </w:style>
  <w:style w:type="character" w:styleId="UnresolvedMention">
    <w:name w:val="Unresolved Mention"/>
    <w:basedOn w:val="DefaultParagraphFont"/>
    <w:uiPriority w:val="99"/>
    <w:semiHidden/>
    <w:unhideWhenUsed/>
    <w:rsid w:val="007446B0"/>
    <w:rPr>
      <w:color w:val="605E5C"/>
      <w:shd w:val="clear" w:color="auto" w:fill="E1DFDD"/>
    </w:rPr>
  </w:style>
  <w:style w:type="character" w:styleId="Strong">
    <w:name w:val="Strong"/>
    <w:basedOn w:val="DefaultParagraphFont"/>
    <w:uiPriority w:val="22"/>
    <w:qFormat/>
    <w:rsid w:val="00D77F0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booking.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421</TotalTime>
  <Pages>53</Pages>
  <Words>5144</Words>
  <Characters>29323</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Jesika Sonawane</dc:creator>
  <cp:keywords/>
  <dc:description/>
  <cp:lastModifiedBy>Jesika Sonawane</cp:lastModifiedBy>
  <cp:revision>18</cp:revision>
  <dcterms:created xsi:type="dcterms:W3CDTF">2025-11-24T15:48:00Z</dcterms:created>
  <dcterms:modified xsi:type="dcterms:W3CDTF">2025-11-30T15:53:00Z</dcterms:modified>
</cp:coreProperties>
</file>