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225FFB" w14:textId="2D076E05" w:rsidR="00DC2F42" w:rsidRPr="00DC2F42" w:rsidRDefault="00DC2F42" w:rsidP="00DC2F42">
      <w:pPr>
        <w:rPr>
          <w:b/>
          <w:bCs/>
          <w:lang w:val="en-US"/>
        </w:rPr>
      </w:pPr>
      <w:r>
        <w:rPr>
          <w:noProof/>
        </w:rPr>
        <w:drawing>
          <wp:anchor distT="0" distB="0" distL="114300" distR="114300" simplePos="0" relativeHeight="251658240" behindDoc="0" locked="0" layoutInCell="1" allowOverlap="1" wp14:anchorId="665D37C9" wp14:editId="0D342EB2">
            <wp:simplePos x="0" y="0"/>
            <wp:positionH relativeFrom="column">
              <wp:posOffset>4171950</wp:posOffset>
            </wp:positionH>
            <wp:positionV relativeFrom="margin">
              <wp:posOffset>-390525</wp:posOffset>
            </wp:positionV>
            <wp:extent cx="1762125" cy="1566545"/>
            <wp:effectExtent l="0" t="0" r="9525" b="0"/>
            <wp:wrapThrough wrapText="bothSides">
              <wp:wrapPolygon edited="0">
                <wp:start x="0" y="0"/>
                <wp:lineTo x="0" y="21276"/>
                <wp:lineTo x="21483" y="21276"/>
                <wp:lineTo x="21483" y="0"/>
                <wp:lineTo x="0" y="0"/>
              </wp:wrapPolygon>
            </wp:wrapThrough>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pic:cNvPicPr>
                      <a:picLocks noChangeAspect="1"/>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62125" cy="1566545"/>
                    </a:xfrm>
                    <a:prstGeom prst="rect">
                      <a:avLst/>
                    </a:prstGeom>
                  </pic:spPr>
                </pic:pic>
              </a:graphicData>
            </a:graphic>
            <wp14:sizeRelH relativeFrom="margin">
              <wp14:pctWidth>0</wp14:pctWidth>
            </wp14:sizeRelH>
            <wp14:sizeRelV relativeFrom="margin">
              <wp14:pctHeight>0</wp14:pctHeight>
            </wp14:sizeRelV>
          </wp:anchor>
        </w:drawing>
      </w:r>
      <w:r w:rsidRPr="00DC2F42">
        <w:rPr>
          <w:b/>
          <w:bCs/>
          <w:lang w:val="en-US"/>
        </w:rPr>
        <w:t>Recreation Course</w:t>
      </w:r>
    </w:p>
    <w:p w14:paraId="47C8F753" w14:textId="44C13997" w:rsidR="00DC2F42" w:rsidRPr="00DC2F42" w:rsidRDefault="00DC2F42" w:rsidP="00DC2F42">
      <w:pPr>
        <w:rPr>
          <w:lang w:val="en-US"/>
        </w:rPr>
      </w:pPr>
      <w:r w:rsidRPr="00DC2F42">
        <w:rPr>
          <w:lang w:val="en-US"/>
        </w:rPr>
        <w:t>Assignment 2</w:t>
      </w:r>
    </w:p>
    <w:p w14:paraId="03C50E83" w14:textId="42BE9F84" w:rsidR="00DC2F42" w:rsidRPr="00DC2F42" w:rsidRDefault="00DC2F42" w:rsidP="00DC2F42">
      <w:pPr>
        <w:rPr>
          <w:lang w:val="en-US"/>
        </w:rPr>
      </w:pPr>
      <w:r w:rsidRPr="00DC2F42">
        <w:rPr>
          <w:lang w:val="en-US"/>
        </w:rPr>
        <w:t>11.07.2025</w:t>
      </w:r>
    </w:p>
    <w:p w14:paraId="2E1C2491" w14:textId="2B5557CD" w:rsidR="00B30C9F" w:rsidRDefault="00B30C9F" w:rsidP="00DC2F42"/>
    <w:p w14:paraId="09481843" w14:textId="77777777" w:rsidR="00B30C9F" w:rsidRPr="00DC2F42" w:rsidRDefault="00B30C9F" w:rsidP="00DC2F42"/>
    <w:p w14:paraId="0026ABDC" w14:textId="6029FBC2" w:rsidR="00DC2F42" w:rsidRPr="00B30C9F" w:rsidRDefault="00DC2F42" w:rsidP="00B30C9F">
      <w:pPr>
        <w:pStyle w:val="ListParagraph"/>
        <w:numPr>
          <w:ilvl w:val="0"/>
          <w:numId w:val="8"/>
        </w:numPr>
        <w:rPr>
          <w:lang w:val="en-US"/>
        </w:rPr>
      </w:pPr>
      <w:r w:rsidRPr="00B30C9F">
        <w:rPr>
          <w:lang w:val="en-US"/>
        </w:rPr>
        <w:t>In no more than 500 words, Explain the interrelationship between recreation and leisure activities and how they help satisfy Maslow's Hierarchy of Needs.</w:t>
      </w:r>
    </w:p>
    <w:p w14:paraId="3E0097F3" w14:textId="589FC234" w:rsidR="00DC2F42" w:rsidRDefault="00DC2F42" w:rsidP="00DC2F42">
      <w:pPr>
        <w:rPr>
          <w:lang w:val="en-US"/>
        </w:rPr>
      </w:pPr>
      <w:r>
        <w:rPr>
          <w:lang w:val="en-US"/>
        </w:rPr>
        <w:t xml:space="preserve">           </w:t>
      </w:r>
      <w:r w:rsidR="00FD2DA0">
        <w:rPr>
          <w:lang w:val="en-US"/>
        </w:rPr>
        <w:t>-</w:t>
      </w:r>
      <w:r>
        <w:rPr>
          <w:lang w:val="en-US"/>
        </w:rPr>
        <w:t xml:space="preserve">   </w:t>
      </w:r>
      <w:r w:rsidRPr="00DC2F42">
        <w:rPr>
          <w:lang w:val="en-US"/>
        </w:rPr>
        <w:t>Recreation and leisure are closely connected parts of our everyday lives that help us feel happier</w:t>
      </w:r>
      <w:r w:rsidR="00FD2DA0">
        <w:rPr>
          <w:lang w:val="en-US"/>
        </w:rPr>
        <w:t xml:space="preserve"> and more </w:t>
      </w:r>
      <w:proofErr w:type="gramStart"/>
      <w:r w:rsidR="00FD2DA0">
        <w:rPr>
          <w:lang w:val="en-US"/>
        </w:rPr>
        <w:t>fulfilled</w:t>
      </w:r>
      <w:r w:rsidRPr="00DC2F42">
        <w:rPr>
          <w:lang w:val="en-US"/>
        </w:rPr>
        <w:t xml:space="preserve"> </w:t>
      </w:r>
      <w:r w:rsidR="00FD2DA0">
        <w:rPr>
          <w:lang w:val="en-US"/>
        </w:rPr>
        <w:t>.</w:t>
      </w:r>
      <w:r w:rsidR="00D12D67">
        <w:rPr>
          <w:lang w:val="en-US"/>
        </w:rPr>
        <w:t>Leisure</w:t>
      </w:r>
      <w:proofErr w:type="gramEnd"/>
      <w:r w:rsidRPr="00DC2F42">
        <w:rPr>
          <w:lang w:val="en-US"/>
        </w:rPr>
        <w:t xml:space="preserve"> is the free time we have when we’re not working or doing chores, while recreation is how we choose to spend </w:t>
      </w:r>
      <w:proofErr w:type="gramStart"/>
      <w:r w:rsidRPr="00DC2F42">
        <w:rPr>
          <w:lang w:val="en-US"/>
        </w:rPr>
        <w:t xml:space="preserve">that </w:t>
      </w:r>
      <w:r w:rsidR="00FD2DA0">
        <w:rPr>
          <w:lang w:val="en-US"/>
        </w:rPr>
        <w:t xml:space="preserve"> leisure</w:t>
      </w:r>
      <w:proofErr w:type="gramEnd"/>
      <w:r w:rsidR="00FD2DA0">
        <w:rPr>
          <w:lang w:val="en-US"/>
        </w:rPr>
        <w:t xml:space="preserve"> </w:t>
      </w:r>
      <w:r w:rsidRPr="00DC2F42">
        <w:rPr>
          <w:lang w:val="en-US"/>
        </w:rPr>
        <w:t>time</w:t>
      </w:r>
      <w:r w:rsidR="00FD2DA0">
        <w:rPr>
          <w:lang w:val="en-US"/>
        </w:rPr>
        <w:t>.</w:t>
      </w:r>
    </w:p>
    <w:p w14:paraId="29C67BFE" w14:textId="35EC1C25" w:rsidR="00DC2F42" w:rsidRPr="00DC2F42" w:rsidRDefault="00DC2F42" w:rsidP="00DC2F42">
      <w:pPr>
        <w:rPr>
          <w:lang w:val="en-US"/>
        </w:rPr>
      </w:pPr>
      <w:r w:rsidRPr="00DC2F42">
        <w:rPr>
          <w:lang w:val="en-US"/>
        </w:rPr>
        <w:t>Together, they play an important role in meeting our basic human needs, as explained in Maslow’s Hierarchy of Needs, a theory that shows five levels of what people need to live well—from basic survival to personal growth.</w:t>
      </w:r>
    </w:p>
    <w:p w14:paraId="2488FF70" w14:textId="2886C680" w:rsidR="00DC2F42" w:rsidRPr="00DC2F42" w:rsidRDefault="00DC2F42" w:rsidP="00DC2F42">
      <w:pPr>
        <w:rPr>
          <w:lang w:val="en-US"/>
        </w:rPr>
      </w:pPr>
      <w:r w:rsidRPr="00DC2F42">
        <w:rPr>
          <w:lang w:val="en-US"/>
        </w:rPr>
        <w:t>1. Basic Needs (Food, Water, Rest): When we take part in recreational activities like jogging, swimming, or even relaxing in nature, it helps our bodies stay healthy and our minds feel more balanced. Leisure gives us time to rest and recover, which supports these basic needs.</w:t>
      </w:r>
    </w:p>
    <w:p w14:paraId="5B949A82" w14:textId="492B82C4" w:rsidR="00DC2F42" w:rsidRPr="00DC2F42" w:rsidRDefault="00DC2F42" w:rsidP="00DC2F42">
      <w:pPr>
        <w:rPr>
          <w:lang w:val="en-US"/>
        </w:rPr>
      </w:pPr>
      <w:r w:rsidRPr="00DC2F42">
        <w:rPr>
          <w:lang w:val="en-US"/>
        </w:rPr>
        <w:t>2. Safety and Security: Having regular leisure time and safe places to enjoy recreation—like parks,</w:t>
      </w:r>
      <w:r w:rsidR="00FD2DA0">
        <w:rPr>
          <w:lang w:val="en-US"/>
        </w:rPr>
        <w:t xml:space="preserve"> or</w:t>
      </w:r>
      <w:r w:rsidRPr="00DC2F42">
        <w:rPr>
          <w:lang w:val="en-US"/>
        </w:rPr>
        <w:t xml:space="preserve"> gyms—makes us feel </w:t>
      </w:r>
      <w:proofErr w:type="gramStart"/>
      <w:r w:rsidRPr="00DC2F42">
        <w:rPr>
          <w:lang w:val="en-US"/>
        </w:rPr>
        <w:t xml:space="preserve">secure </w:t>
      </w:r>
      <w:r w:rsidR="00FD2DA0">
        <w:rPr>
          <w:lang w:val="en-US"/>
        </w:rPr>
        <w:t>,</w:t>
      </w:r>
      <w:r w:rsidRPr="00DC2F42">
        <w:rPr>
          <w:lang w:val="en-US"/>
        </w:rPr>
        <w:t>stabl</w:t>
      </w:r>
      <w:r w:rsidR="00FD2DA0">
        <w:rPr>
          <w:lang w:val="en-US"/>
        </w:rPr>
        <w:t>e</w:t>
      </w:r>
      <w:proofErr w:type="gramEnd"/>
      <w:r w:rsidR="00FD2DA0">
        <w:rPr>
          <w:lang w:val="en-US"/>
        </w:rPr>
        <w:t xml:space="preserve"> </w:t>
      </w:r>
      <w:proofErr w:type="gramStart"/>
      <w:r w:rsidR="00FD2DA0">
        <w:rPr>
          <w:lang w:val="en-US"/>
        </w:rPr>
        <w:t xml:space="preserve">and </w:t>
      </w:r>
      <w:r w:rsidRPr="00DC2F42">
        <w:rPr>
          <w:lang w:val="en-US"/>
        </w:rPr>
        <w:t xml:space="preserve"> reduce</w:t>
      </w:r>
      <w:proofErr w:type="gramEnd"/>
      <w:r w:rsidRPr="00DC2F42">
        <w:rPr>
          <w:lang w:val="en-US"/>
        </w:rPr>
        <w:t xml:space="preserve"> stress and give life a sense of routine.</w:t>
      </w:r>
    </w:p>
    <w:p w14:paraId="74085F51" w14:textId="1C80C85D" w:rsidR="00DC2F42" w:rsidRPr="00DC2F42" w:rsidRDefault="00DC2F42" w:rsidP="00DC2F42">
      <w:pPr>
        <w:rPr>
          <w:lang w:val="en-US"/>
        </w:rPr>
      </w:pPr>
      <w:r w:rsidRPr="00DC2F42">
        <w:rPr>
          <w:lang w:val="en-US"/>
        </w:rPr>
        <w:t>3. Love and Belonging: Humans need connection. Group activities like team sports, dance classes, or game nights with friends help build strong relationships. Leisure gives us time to bond with family and friends, making us feel loved and part of a community.</w:t>
      </w:r>
    </w:p>
    <w:p w14:paraId="6404D552" w14:textId="67C38DBE" w:rsidR="00DC2F42" w:rsidRPr="00DC2F42" w:rsidRDefault="00DC2F42" w:rsidP="00DC2F42">
      <w:pPr>
        <w:rPr>
          <w:lang w:val="en-US"/>
        </w:rPr>
      </w:pPr>
      <w:r w:rsidRPr="00DC2F42">
        <w:rPr>
          <w:lang w:val="en-US"/>
        </w:rPr>
        <w:t>4. Self-Esteem: When we try new hobbies, improve our skills, or reach a goal—like finishing a hike or learning to play an instrument—we feel proud of ourselves. Recreation can boost our confidence and show us what we’re capable of.</w:t>
      </w:r>
    </w:p>
    <w:p w14:paraId="375856C1" w14:textId="77777777" w:rsidR="00DC2F42" w:rsidRPr="00DC2F42" w:rsidRDefault="00DC2F42" w:rsidP="00DC2F42">
      <w:pPr>
        <w:rPr>
          <w:lang w:val="en-US"/>
        </w:rPr>
      </w:pPr>
      <w:r w:rsidRPr="00DC2F42">
        <w:rPr>
          <w:lang w:val="en-US"/>
        </w:rPr>
        <w:t>5. Self-Actualization (Being Your Best Self): At the top of Maslow’s pyramid is the need to grow, be creative, and live with purpose. Leisure and recreation give us the freedom to explore who we are—through art, travel, writing, or personal challenges. These moments help us feel truly fulfilled.</w:t>
      </w:r>
    </w:p>
    <w:p w14:paraId="57340E0E" w14:textId="7A224E21" w:rsidR="00DC2F42" w:rsidRDefault="00DC2F42" w:rsidP="00DC2F42">
      <w:pPr>
        <w:rPr>
          <w:lang w:val="en-US"/>
        </w:rPr>
      </w:pPr>
      <w:r w:rsidRPr="00DC2F42">
        <w:rPr>
          <w:lang w:val="en-US"/>
        </w:rPr>
        <w:t>In simple terms, recreation and leisure aren’t just fun or relaxing—they’re essential. They give us time to care for our bodies, connect with others, build confidence, and discover what makes us feel alive. They support every part of being human.</w:t>
      </w:r>
    </w:p>
    <w:p w14:paraId="01CDE7D5" w14:textId="77777777" w:rsidR="00B30C9F" w:rsidRDefault="00B30C9F" w:rsidP="00DC2F42">
      <w:pPr>
        <w:rPr>
          <w:lang w:val="en-US"/>
        </w:rPr>
      </w:pPr>
    </w:p>
    <w:p w14:paraId="03DD987D" w14:textId="77777777" w:rsidR="00B30C9F" w:rsidRDefault="00FD2DA0" w:rsidP="00B30C9F">
      <w:pPr>
        <w:pStyle w:val="ListParagraph"/>
        <w:numPr>
          <w:ilvl w:val="0"/>
          <w:numId w:val="4"/>
        </w:numPr>
        <w:rPr>
          <w:lang w:val="en-US"/>
        </w:rPr>
      </w:pPr>
      <w:r w:rsidRPr="00FD2DA0">
        <w:rPr>
          <w:lang w:val="en-US"/>
        </w:rPr>
        <w:t>In an increasingly dynamic and accelerated global environment, examine the expanding role of the private sector in the development and delivery of various recreation and leisure services.</w:t>
      </w:r>
    </w:p>
    <w:p w14:paraId="6CE95D61" w14:textId="2B06DF87" w:rsidR="00B30C9F" w:rsidRPr="00B30C9F" w:rsidRDefault="00B30C9F" w:rsidP="00B30C9F">
      <w:pPr>
        <w:pStyle w:val="ListParagraph"/>
        <w:numPr>
          <w:ilvl w:val="0"/>
          <w:numId w:val="7"/>
        </w:numPr>
        <w:rPr>
          <w:lang w:val="en-US"/>
        </w:rPr>
      </w:pPr>
      <w:r w:rsidRPr="00B30C9F">
        <w:rPr>
          <w:lang w:val="en-US"/>
        </w:rPr>
        <w:t>In today’s busy and fast-changing world, the private sector—meaning businesses and</w:t>
      </w:r>
      <w:r>
        <w:rPr>
          <w:lang w:val="en-US"/>
        </w:rPr>
        <w:t xml:space="preserve"> </w:t>
      </w:r>
      <w:r w:rsidRPr="00B30C9F">
        <w:rPr>
          <w:lang w:val="en-US"/>
        </w:rPr>
        <w:t>companies—is playing a bigger role in offering fun and relaxing activities for people. In</w:t>
      </w:r>
      <w:r>
        <w:rPr>
          <w:lang w:val="en-US"/>
        </w:rPr>
        <w:t xml:space="preserve"> </w:t>
      </w:r>
      <w:r w:rsidRPr="00B30C9F">
        <w:rPr>
          <w:lang w:val="en-US"/>
        </w:rPr>
        <w:t>the past, recreation and leisure services like parks, sports fields, and community centers were mostly provided by the government. Now, more private businesses are getting involved.</w:t>
      </w:r>
    </w:p>
    <w:p w14:paraId="385AC1C4" w14:textId="02C96903" w:rsidR="00B30C9F" w:rsidRPr="00B30C9F" w:rsidRDefault="00B30C9F" w:rsidP="00B30C9F">
      <w:pPr>
        <w:rPr>
          <w:lang w:val="en-US"/>
        </w:rPr>
      </w:pPr>
      <w:r w:rsidRPr="00B30C9F">
        <w:rPr>
          <w:lang w:val="en-US"/>
        </w:rPr>
        <w:lastRenderedPageBreak/>
        <w:t>People today are more focused on their health, fitness, and finding time to relax. Because of this, they want more options for how to spend their free time. Private companies are good at noticing what people want and giving them choices—like gyms, yoga studios, adventure parks</w:t>
      </w:r>
      <w:r>
        <w:rPr>
          <w:lang w:val="en-US"/>
        </w:rPr>
        <w:t>.</w:t>
      </w:r>
    </w:p>
    <w:p w14:paraId="78F37FB2" w14:textId="0113AD9C" w:rsidR="00B30C9F" w:rsidRPr="00B30C9F" w:rsidRDefault="00B30C9F" w:rsidP="00B30C9F">
      <w:pPr>
        <w:rPr>
          <w:lang w:val="en-US"/>
        </w:rPr>
      </w:pPr>
      <w:r w:rsidRPr="00B30C9F">
        <w:rPr>
          <w:lang w:val="en-US"/>
        </w:rPr>
        <w:t>One big reason private businesses are growing in this area is that they are often quicker to try new things. They use new technology to create fun and fresh experiences—like online games, or smart exercise equipment. These new ideas can make recreation more exciting and easier to access.</w:t>
      </w:r>
    </w:p>
    <w:p w14:paraId="587EAFEA" w14:textId="64DF0B74" w:rsidR="00B30C9F" w:rsidRPr="00B30C9F" w:rsidRDefault="00B30C9F" w:rsidP="00B30C9F">
      <w:pPr>
        <w:rPr>
          <w:lang w:val="en-US"/>
        </w:rPr>
      </w:pPr>
      <w:r w:rsidRPr="00B30C9F">
        <w:rPr>
          <w:lang w:val="en-US"/>
        </w:rPr>
        <w:t xml:space="preserve">In cities, where space is limited and public facilities may be crowded or not well-funded, private companies often step in to build places like indoor sports </w:t>
      </w:r>
      <w:proofErr w:type="gramStart"/>
      <w:r w:rsidRPr="00B30C9F">
        <w:rPr>
          <w:lang w:val="en-US"/>
        </w:rPr>
        <w:t>centers .</w:t>
      </w:r>
      <w:proofErr w:type="gramEnd"/>
      <w:r w:rsidRPr="00B30C9F">
        <w:rPr>
          <w:lang w:val="en-US"/>
        </w:rPr>
        <w:t xml:space="preserve"> These give people more ways to stay active and enjoy their free time.</w:t>
      </w:r>
    </w:p>
    <w:p w14:paraId="2EAAC099" w14:textId="77777777" w:rsidR="00B30C9F" w:rsidRPr="00B30C9F" w:rsidRDefault="00B30C9F" w:rsidP="00B30C9F">
      <w:pPr>
        <w:rPr>
          <w:lang w:val="en-US"/>
        </w:rPr>
      </w:pPr>
      <w:r w:rsidRPr="00B30C9F">
        <w:rPr>
          <w:lang w:val="en-US"/>
        </w:rPr>
        <w:t>Sometimes, private companies also work with the government to create or improve services. These partnerships can help build better facilities or offer more programs for the community.</w:t>
      </w:r>
    </w:p>
    <w:p w14:paraId="3686194D" w14:textId="2FA93C05" w:rsidR="00B30C9F" w:rsidRPr="00B30C9F" w:rsidRDefault="00B30C9F" w:rsidP="00B30C9F">
      <w:pPr>
        <w:rPr>
          <w:lang w:val="en-US"/>
        </w:rPr>
      </w:pPr>
      <w:r w:rsidRPr="00B30C9F">
        <w:rPr>
          <w:lang w:val="en-US"/>
        </w:rPr>
        <w:t xml:space="preserve">However, there is a downside. Many private recreation options cost </w:t>
      </w:r>
      <w:proofErr w:type="gramStart"/>
      <w:r w:rsidRPr="00B30C9F">
        <w:rPr>
          <w:lang w:val="en-US"/>
        </w:rPr>
        <w:t>money</w:t>
      </w:r>
      <w:proofErr w:type="gramEnd"/>
      <w:r w:rsidRPr="00B30C9F">
        <w:rPr>
          <w:lang w:val="en-US"/>
        </w:rPr>
        <w:t>, and not everyone can afford them. This can make things unfair, with only wealthier people getting the best experiences. Public services still play a very important role in making sure everyone</w:t>
      </w:r>
      <w:r>
        <w:rPr>
          <w:lang w:val="en-US"/>
        </w:rPr>
        <w:t xml:space="preserve"> </w:t>
      </w:r>
      <w:r w:rsidRPr="00B30C9F">
        <w:rPr>
          <w:lang w:val="en-US"/>
        </w:rPr>
        <w:t xml:space="preserve">has a chance to enjoy leisure </w:t>
      </w:r>
      <w:proofErr w:type="gramStart"/>
      <w:r w:rsidRPr="00B30C9F">
        <w:rPr>
          <w:lang w:val="en-US"/>
        </w:rPr>
        <w:t>activities</w:t>
      </w:r>
      <w:r>
        <w:rPr>
          <w:lang w:val="en-US"/>
        </w:rPr>
        <w:t xml:space="preserve"> ,</w:t>
      </w:r>
      <w:proofErr w:type="gramEnd"/>
      <w:r>
        <w:rPr>
          <w:lang w:val="en-US"/>
        </w:rPr>
        <w:t xml:space="preserve"> no matter what their income is</w:t>
      </w:r>
      <w:r w:rsidRPr="00B30C9F">
        <w:rPr>
          <w:lang w:val="en-US"/>
        </w:rPr>
        <w:t>.</w:t>
      </w:r>
    </w:p>
    <w:p w14:paraId="00D12C05" w14:textId="06B5498B" w:rsidR="00FD2DA0" w:rsidRDefault="00B30C9F" w:rsidP="00B30C9F">
      <w:pPr>
        <w:rPr>
          <w:lang w:val="en-US"/>
        </w:rPr>
      </w:pPr>
      <w:r w:rsidRPr="00B30C9F">
        <w:rPr>
          <w:lang w:val="en-US"/>
        </w:rPr>
        <w:t>In short, the private sector is helping to expand and improve recreation and leisure choices. It brings energy, money, and new ideas to the table. But it’s important to make sure that fun, healthy, and relaxing activities are available to everyone, not just those who can pay. By working together, both private companies and public services can create better opportunities for all.</w:t>
      </w:r>
    </w:p>
    <w:p w14:paraId="74606D75" w14:textId="37F839E1" w:rsidR="008242AD" w:rsidRDefault="008242AD" w:rsidP="00DC2F42">
      <w:pPr>
        <w:pStyle w:val="ListParagraph"/>
      </w:pPr>
    </w:p>
    <w:sectPr w:rsidR="008242A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94963"/>
    <w:multiLevelType w:val="hybridMultilevel"/>
    <w:tmpl w:val="95FEB46C"/>
    <w:lvl w:ilvl="0" w:tplc="C33C5942">
      <w:start w:val="2"/>
      <w:numFmt w:val="bullet"/>
      <w:lvlText w:val="-"/>
      <w:lvlJc w:val="left"/>
      <w:pPr>
        <w:ind w:left="1080" w:hanging="360"/>
      </w:pPr>
      <w:rPr>
        <w:rFonts w:ascii="Calibri" w:eastAsiaTheme="minorHAnsi" w:hAnsi="Calibri" w:cs="Calibri"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1" w15:restartNumberingAfterBreak="0">
    <w:nsid w:val="179848DA"/>
    <w:multiLevelType w:val="hybridMultilevel"/>
    <w:tmpl w:val="2BF8446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1AA60662"/>
    <w:multiLevelType w:val="hybridMultilevel"/>
    <w:tmpl w:val="524CC2D8"/>
    <w:lvl w:ilvl="0" w:tplc="EE607906">
      <w:start w:val="2"/>
      <w:numFmt w:val="bullet"/>
      <w:lvlText w:val="-"/>
      <w:lvlJc w:val="left"/>
      <w:pPr>
        <w:ind w:left="720" w:hanging="360"/>
      </w:pPr>
      <w:rPr>
        <w:rFonts w:ascii="Calibri" w:eastAsiaTheme="minorHAnsi" w:hAnsi="Calibri" w:cs="Calibri"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307401C0"/>
    <w:multiLevelType w:val="hybridMultilevel"/>
    <w:tmpl w:val="9EDCD412"/>
    <w:lvl w:ilvl="0" w:tplc="F16AFCC4">
      <w:start w:val="11"/>
      <w:numFmt w:val="bullet"/>
      <w:lvlText w:val="-"/>
      <w:lvlJc w:val="left"/>
      <w:pPr>
        <w:ind w:left="720" w:hanging="360"/>
      </w:pPr>
      <w:rPr>
        <w:rFonts w:ascii="Calibri" w:eastAsiaTheme="minorHAnsi" w:hAnsi="Calibri" w:cs="Calibri"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47AD001C"/>
    <w:multiLevelType w:val="hybridMultilevel"/>
    <w:tmpl w:val="75B40898"/>
    <w:lvl w:ilvl="0" w:tplc="A8C647BC">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64EA22D6"/>
    <w:multiLevelType w:val="hybridMultilevel"/>
    <w:tmpl w:val="0292F018"/>
    <w:lvl w:ilvl="0" w:tplc="4009000F">
      <w:start w:val="2"/>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6FE61905"/>
    <w:multiLevelType w:val="hybridMultilevel"/>
    <w:tmpl w:val="7B829582"/>
    <w:lvl w:ilvl="0" w:tplc="A1301A2C">
      <w:start w:val="11"/>
      <w:numFmt w:val="bullet"/>
      <w:lvlText w:val="-"/>
      <w:lvlJc w:val="left"/>
      <w:pPr>
        <w:ind w:left="720" w:hanging="360"/>
      </w:pPr>
      <w:rPr>
        <w:rFonts w:ascii="Calibri" w:eastAsiaTheme="minorHAnsi" w:hAnsi="Calibri" w:cs="Calibri"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793D6BAA"/>
    <w:multiLevelType w:val="hybridMultilevel"/>
    <w:tmpl w:val="BCEE9D32"/>
    <w:lvl w:ilvl="0" w:tplc="D5FA7756">
      <w:start w:val="2"/>
      <w:numFmt w:val="bullet"/>
      <w:lvlText w:val="-"/>
      <w:lvlJc w:val="left"/>
      <w:pPr>
        <w:ind w:left="1080" w:hanging="360"/>
      </w:pPr>
      <w:rPr>
        <w:rFonts w:ascii="Calibri" w:eastAsiaTheme="minorHAnsi" w:hAnsi="Calibri" w:cs="Calibri"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num w:numId="1" w16cid:durableId="451747683">
    <w:abstractNumId w:val="6"/>
  </w:num>
  <w:num w:numId="2" w16cid:durableId="1621834531">
    <w:abstractNumId w:val="3"/>
  </w:num>
  <w:num w:numId="3" w16cid:durableId="448283941">
    <w:abstractNumId w:val="4"/>
  </w:num>
  <w:num w:numId="4" w16cid:durableId="1160192482">
    <w:abstractNumId w:val="5"/>
  </w:num>
  <w:num w:numId="5" w16cid:durableId="1004551424">
    <w:abstractNumId w:val="2"/>
  </w:num>
  <w:num w:numId="6" w16cid:durableId="1741633014">
    <w:abstractNumId w:val="0"/>
  </w:num>
  <w:num w:numId="7" w16cid:durableId="27342066">
    <w:abstractNumId w:val="7"/>
  </w:num>
  <w:num w:numId="8" w16cid:durableId="16433452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2F42"/>
    <w:rsid w:val="002428C4"/>
    <w:rsid w:val="00365753"/>
    <w:rsid w:val="00805A16"/>
    <w:rsid w:val="008242AD"/>
    <w:rsid w:val="00966EC6"/>
    <w:rsid w:val="00A70648"/>
    <w:rsid w:val="00B30C9F"/>
    <w:rsid w:val="00B73267"/>
    <w:rsid w:val="00D12D67"/>
    <w:rsid w:val="00DC2F42"/>
    <w:rsid w:val="00E80E6B"/>
    <w:rsid w:val="00F1749D"/>
    <w:rsid w:val="00FD2DA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A547CB"/>
  <w15:chartTrackingRefBased/>
  <w15:docId w15:val="{EFF9446D-F472-4D56-8185-3C19EC220B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C2F4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C2F4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C2F4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C2F4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C2F4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C2F4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C2F4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C2F4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C2F4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2F4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C2F4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C2F4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C2F4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C2F4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C2F4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C2F4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C2F4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C2F42"/>
    <w:rPr>
      <w:rFonts w:eastAsiaTheme="majorEastAsia" w:cstheme="majorBidi"/>
      <w:color w:val="272727" w:themeColor="text1" w:themeTint="D8"/>
    </w:rPr>
  </w:style>
  <w:style w:type="paragraph" w:styleId="Title">
    <w:name w:val="Title"/>
    <w:basedOn w:val="Normal"/>
    <w:next w:val="Normal"/>
    <w:link w:val="TitleChar"/>
    <w:uiPriority w:val="10"/>
    <w:qFormat/>
    <w:rsid w:val="00DC2F4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C2F4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C2F4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C2F4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C2F42"/>
    <w:pPr>
      <w:spacing w:before="160"/>
      <w:jc w:val="center"/>
    </w:pPr>
    <w:rPr>
      <w:i/>
      <w:iCs/>
      <w:color w:val="404040" w:themeColor="text1" w:themeTint="BF"/>
    </w:rPr>
  </w:style>
  <w:style w:type="character" w:customStyle="1" w:styleId="QuoteChar">
    <w:name w:val="Quote Char"/>
    <w:basedOn w:val="DefaultParagraphFont"/>
    <w:link w:val="Quote"/>
    <w:uiPriority w:val="29"/>
    <w:rsid w:val="00DC2F42"/>
    <w:rPr>
      <w:i/>
      <w:iCs/>
      <w:color w:val="404040" w:themeColor="text1" w:themeTint="BF"/>
    </w:rPr>
  </w:style>
  <w:style w:type="paragraph" w:styleId="ListParagraph">
    <w:name w:val="List Paragraph"/>
    <w:basedOn w:val="Normal"/>
    <w:uiPriority w:val="34"/>
    <w:qFormat/>
    <w:rsid w:val="00DC2F42"/>
    <w:pPr>
      <w:ind w:left="720"/>
      <w:contextualSpacing/>
    </w:pPr>
  </w:style>
  <w:style w:type="character" w:styleId="IntenseEmphasis">
    <w:name w:val="Intense Emphasis"/>
    <w:basedOn w:val="DefaultParagraphFont"/>
    <w:uiPriority w:val="21"/>
    <w:qFormat/>
    <w:rsid w:val="00DC2F42"/>
    <w:rPr>
      <w:i/>
      <w:iCs/>
      <w:color w:val="2F5496" w:themeColor="accent1" w:themeShade="BF"/>
    </w:rPr>
  </w:style>
  <w:style w:type="paragraph" w:styleId="IntenseQuote">
    <w:name w:val="Intense Quote"/>
    <w:basedOn w:val="Normal"/>
    <w:next w:val="Normal"/>
    <w:link w:val="IntenseQuoteChar"/>
    <w:uiPriority w:val="30"/>
    <w:qFormat/>
    <w:rsid w:val="00DC2F4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C2F42"/>
    <w:rPr>
      <w:i/>
      <w:iCs/>
      <w:color w:val="2F5496" w:themeColor="accent1" w:themeShade="BF"/>
    </w:rPr>
  </w:style>
  <w:style w:type="character" w:styleId="IntenseReference">
    <w:name w:val="Intense Reference"/>
    <w:basedOn w:val="DefaultParagraphFont"/>
    <w:uiPriority w:val="32"/>
    <w:qFormat/>
    <w:rsid w:val="00DC2F42"/>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2730045">
      <w:bodyDiv w:val="1"/>
      <w:marLeft w:val="0"/>
      <w:marRight w:val="0"/>
      <w:marTop w:val="0"/>
      <w:marBottom w:val="0"/>
      <w:divBdr>
        <w:top w:val="none" w:sz="0" w:space="0" w:color="auto"/>
        <w:left w:val="none" w:sz="0" w:space="0" w:color="auto"/>
        <w:bottom w:val="none" w:sz="0" w:space="0" w:color="auto"/>
        <w:right w:val="none" w:sz="0" w:space="0" w:color="auto"/>
      </w:divBdr>
    </w:div>
    <w:div w:id="1073892552">
      <w:bodyDiv w:val="1"/>
      <w:marLeft w:val="0"/>
      <w:marRight w:val="0"/>
      <w:marTop w:val="0"/>
      <w:marBottom w:val="0"/>
      <w:divBdr>
        <w:top w:val="none" w:sz="0" w:space="0" w:color="auto"/>
        <w:left w:val="none" w:sz="0" w:space="0" w:color="auto"/>
        <w:bottom w:val="none" w:sz="0" w:space="0" w:color="auto"/>
        <w:right w:val="none" w:sz="0" w:space="0" w:color="auto"/>
      </w:divBdr>
    </w:div>
    <w:div w:id="1340352598">
      <w:bodyDiv w:val="1"/>
      <w:marLeft w:val="0"/>
      <w:marRight w:val="0"/>
      <w:marTop w:val="0"/>
      <w:marBottom w:val="0"/>
      <w:divBdr>
        <w:top w:val="none" w:sz="0" w:space="0" w:color="auto"/>
        <w:left w:val="none" w:sz="0" w:space="0" w:color="auto"/>
        <w:bottom w:val="none" w:sz="0" w:space="0" w:color="auto"/>
        <w:right w:val="none" w:sz="0" w:space="0" w:color="auto"/>
      </w:divBdr>
    </w:div>
    <w:div w:id="1463040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664</Words>
  <Characters>3788</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 Chahal</dc:creator>
  <cp:keywords/>
  <dc:description/>
  <cp:lastModifiedBy>Monika Chahal</cp:lastModifiedBy>
  <cp:revision>2</cp:revision>
  <dcterms:created xsi:type="dcterms:W3CDTF">2025-07-23T13:48:00Z</dcterms:created>
  <dcterms:modified xsi:type="dcterms:W3CDTF">2025-07-23T13:48:00Z</dcterms:modified>
</cp:coreProperties>
</file>