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B40157">
      <w:pPr>
        <w:jc w:val="center"/>
        <w:rPr>
          <w:b/>
          <w:bCs/>
          <w:sz w:val="48"/>
          <w:szCs w:val="48"/>
        </w:rPr>
      </w:pPr>
      <w:r>
        <w:rPr>
          <w:b/>
          <w:bCs/>
          <w:sz w:val="48"/>
          <w:szCs w:val="48"/>
        </w:rPr>
        <w:t xml:space="preserve">Title: </w:t>
      </w:r>
      <w:r w:rsidR="00A046DC" w:rsidRPr="00A046DC">
        <w:rPr>
          <w:b/>
          <w:bCs/>
          <w:sz w:val="48"/>
          <w:szCs w:val="48"/>
        </w:rPr>
        <w:t>The Legal Framework of Tourism: Key Legislation and Global Practices</w:t>
      </w:r>
    </w:p>
    <w:p w:rsidR="00D74867" w:rsidRDefault="00D74867" w:rsidP="001966E5">
      <w:pPr>
        <w:jc w:val="center"/>
        <w:rPr>
          <w:sz w:val="44"/>
          <w:szCs w:val="44"/>
        </w:rPr>
      </w:pPr>
      <w:r>
        <w:rPr>
          <w:b/>
          <w:sz w:val="40"/>
          <w:szCs w:val="40"/>
        </w:rPr>
        <w:br/>
      </w:r>
      <w:r>
        <w:rPr>
          <w:sz w:val="40"/>
          <w:szCs w:val="40"/>
        </w:rPr>
        <w:br/>
      </w:r>
      <w:r w:rsidR="001966E5">
        <w:rPr>
          <w:bCs/>
          <w:sz w:val="44"/>
          <w:szCs w:val="44"/>
        </w:rPr>
        <w:t>Student Name: Jatinder Pal Singh</w:t>
      </w:r>
    </w:p>
    <w:p w:rsidR="007A04E6" w:rsidRDefault="007A04E6" w:rsidP="00D74867">
      <w:pPr>
        <w:jc w:val="center"/>
        <w:rPr>
          <w:sz w:val="44"/>
          <w:szCs w:val="44"/>
        </w:rPr>
      </w:pPr>
    </w:p>
    <w:p w:rsidR="001966E5" w:rsidRDefault="001966E5"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84BFC">
        <w:rPr>
          <w:sz w:val="44"/>
          <w:szCs w:val="44"/>
        </w:rPr>
        <w:t>01.04.2026</w:t>
      </w:r>
    </w:p>
    <w:p w:rsidR="00D74867" w:rsidRDefault="00D74867" w:rsidP="00D74867"/>
    <w:p w:rsidR="00D74867" w:rsidRDefault="00D74867" w:rsidP="00D74867"/>
    <w:p w:rsidR="00D74867" w:rsidRDefault="00D74867" w:rsidP="00D74867"/>
    <w:p w:rsidR="006D2A54" w:rsidRDefault="006D2A54" w:rsidP="00D74867"/>
    <w:p w:rsidR="00D74867" w:rsidRDefault="00D74867" w:rsidP="006B49E5">
      <w:pPr>
        <w:pStyle w:val="TOCHeading"/>
      </w:pPr>
    </w:p>
    <w:p w:rsidR="004F22A8" w:rsidRPr="004F22A8" w:rsidRDefault="004F22A8" w:rsidP="004F22A8"/>
    <w:sdt>
      <w:sdtPr>
        <w:rPr>
          <w:rFonts w:asciiTheme="minorHAnsi" w:eastAsiaTheme="minorHAnsi" w:hAnsiTheme="minorHAnsi" w:cstheme="minorBidi"/>
          <w:b w:val="0"/>
          <w:bCs w:val="0"/>
          <w:color w:val="auto"/>
          <w:sz w:val="22"/>
          <w:szCs w:val="22"/>
        </w:rPr>
        <w:id w:val="2060109502"/>
        <w:docPartObj>
          <w:docPartGallery w:val="Table of Contents"/>
          <w:docPartUnique/>
        </w:docPartObj>
      </w:sdtPr>
      <w:sdtContent>
        <w:p w:rsidR="007472D6" w:rsidRDefault="007472D6">
          <w:pPr>
            <w:pStyle w:val="TOCHeading"/>
          </w:pPr>
          <w:r>
            <w:t>Contents</w:t>
          </w:r>
        </w:p>
        <w:p w:rsidR="007472D6" w:rsidRDefault="00FC5C5A">
          <w:pPr>
            <w:pStyle w:val="TOC2"/>
            <w:tabs>
              <w:tab w:val="right" w:leader="dot" w:pos="9350"/>
            </w:tabs>
            <w:rPr>
              <w:rFonts w:eastAsiaTheme="minorEastAsia"/>
              <w:noProof/>
              <w:szCs w:val="20"/>
              <w:lang w:bidi="hi-IN"/>
            </w:rPr>
          </w:pPr>
          <w:r>
            <w:fldChar w:fldCharType="begin"/>
          </w:r>
          <w:r w:rsidR="007472D6">
            <w:instrText xml:space="preserve"> TOC \o "1-3" \h \z \u </w:instrText>
          </w:r>
          <w:r>
            <w:fldChar w:fldCharType="separate"/>
          </w:r>
          <w:hyperlink w:anchor="_Toc225132187" w:history="1">
            <w:r w:rsidR="007472D6" w:rsidRPr="008F1CD2">
              <w:rPr>
                <w:rStyle w:val="Hyperlink"/>
                <w:rFonts w:ascii="Times New Roman" w:eastAsia="Times New Roman" w:hAnsi="Times New Roman" w:cs="Times New Roman"/>
                <w:b/>
                <w:bCs/>
                <w:noProof/>
              </w:rPr>
              <w:t>Abstract</w:t>
            </w:r>
            <w:r w:rsidR="007472D6">
              <w:rPr>
                <w:noProof/>
                <w:webHidden/>
              </w:rPr>
              <w:tab/>
            </w:r>
            <w:r>
              <w:rPr>
                <w:noProof/>
                <w:webHidden/>
              </w:rPr>
              <w:fldChar w:fldCharType="begin"/>
            </w:r>
            <w:r w:rsidR="007472D6">
              <w:rPr>
                <w:noProof/>
                <w:webHidden/>
              </w:rPr>
              <w:instrText xml:space="preserve"> PAGEREF _Toc225132187 \h </w:instrText>
            </w:r>
            <w:r>
              <w:rPr>
                <w:noProof/>
                <w:webHidden/>
              </w:rPr>
            </w:r>
            <w:r>
              <w:rPr>
                <w:noProof/>
                <w:webHidden/>
              </w:rPr>
              <w:fldChar w:fldCharType="separate"/>
            </w:r>
            <w:r w:rsidR="007472D6">
              <w:rPr>
                <w:noProof/>
                <w:webHidden/>
              </w:rPr>
              <w:t>2</w:t>
            </w:r>
            <w:r>
              <w:rPr>
                <w:noProof/>
                <w:webHidden/>
              </w:rPr>
              <w:fldChar w:fldCharType="end"/>
            </w:r>
          </w:hyperlink>
        </w:p>
        <w:p w:rsidR="007472D6" w:rsidRDefault="00FC5C5A">
          <w:pPr>
            <w:pStyle w:val="TOC2"/>
            <w:tabs>
              <w:tab w:val="right" w:leader="dot" w:pos="9350"/>
            </w:tabs>
            <w:rPr>
              <w:rFonts w:eastAsiaTheme="minorEastAsia"/>
              <w:noProof/>
              <w:szCs w:val="20"/>
              <w:lang w:bidi="hi-IN"/>
            </w:rPr>
          </w:pPr>
          <w:hyperlink w:anchor="_Toc225132188" w:history="1">
            <w:r w:rsidR="007472D6" w:rsidRPr="008F1CD2">
              <w:rPr>
                <w:rStyle w:val="Hyperlink"/>
                <w:rFonts w:ascii="Times New Roman" w:eastAsia="Times New Roman" w:hAnsi="Times New Roman" w:cs="Times New Roman"/>
                <w:b/>
                <w:bCs/>
                <w:noProof/>
              </w:rPr>
              <w:t>Introduction</w:t>
            </w:r>
            <w:r w:rsidR="007472D6">
              <w:rPr>
                <w:noProof/>
                <w:webHidden/>
              </w:rPr>
              <w:tab/>
            </w:r>
            <w:r>
              <w:rPr>
                <w:noProof/>
                <w:webHidden/>
              </w:rPr>
              <w:fldChar w:fldCharType="begin"/>
            </w:r>
            <w:r w:rsidR="007472D6">
              <w:rPr>
                <w:noProof/>
                <w:webHidden/>
              </w:rPr>
              <w:instrText xml:space="preserve"> PAGEREF _Toc225132188 \h </w:instrText>
            </w:r>
            <w:r>
              <w:rPr>
                <w:noProof/>
                <w:webHidden/>
              </w:rPr>
            </w:r>
            <w:r>
              <w:rPr>
                <w:noProof/>
                <w:webHidden/>
              </w:rPr>
              <w:fldChar w:fldCharType="separate"/>
            </w:r>
            <w:r w:rsidR="007472D6">
              <w:rPr>
                <w:noProof/>
                <w:webHidden/>
              </w:rPr>
              <w:t>2</w:t>
            </w:r>
            <w:r>
              <w:rPr>
                <w:noProof/>
                <w:webHidden/>
              </w:rPr>
              <w:fldChar w:fldCharType="end"/>
            </w:r>
          </w:hyperlink>
        </w:p>
        <w:p w:rsidR="007472D6" w:rsidRDefault="00FC5C5A">
          <w:pPr>
            <w:pStyle w:val="TOC2"/>
            <w:tabs>
              <w:tab w:val="right" w:leader="dot" w:pos="9350"/>
            </w:tabs>
            <w:rPr>
              <w:rFonts w:eastAsiaTheme="minorEastAsia"/>
              <w:noProof/>
              <w:szCs w:val="20"/>
              <w:lang w:bidi="hi-IN"/>
            </w:rPr>
          </w:pPr>
          <w:hyperlink w:anchor="_Toc225132189" w:history="1">
            <w:r w:rsidR="007472D6" w:rsidRPr="008F1CD2">
              <w:rPr>
                <w:rStyle w:val="Hyperlink"/>
                <w:rFonts w:ascii="Times New Roman" w:eastAsia="Times New Roman" w:hAnsi="Times New Roman" w:cs="Times New Roman"/>
                <w:b/>
                <w:bCs/>
                <w:noProof/>
              </w:rPr>
              <w:t>Literature Review</w:t>
            </w:r>
            <w:r w:rsidR="007472D6">
              <w:rPr>
                <w:noProof/>
                <w:webHidden/>
              </w:rPr>
              <w:tab/>
            </w:r>
            <w:r>
              <w:rPr>
                <w:noProof/>
                <w:webHidden/>
              </w:rPr>
              <w:fldChar w:fldCharType="begin"/>
            </w:r>
            <w:r w:rsidR="007472D6">
              <w:rPr>
                <w:noProof/>
                <w:webHidden/>
              </w:rPr>
              <w:instrText xml:space="preserve"> PAGEREF _Toc225132189 \h </w:instrText>
            </w:r>
            <w:r>
              <w:rPr>
                <w:noProof/>
                <w:webHidden/>
              </w:rPr>
            </w:r>
            <w:r>
              <w:rPr>
                <w:noProof/>
                <w:webHidden/>
              </w:rPr>
              <w:fldChar w:fldCharType="separate"/>
            </w:r>
            <w:r w:rsidR="007472D6">
              <w:rPr>
                <w:noProof/>
                <w:webHidden/>
              </w:rPr>
              <w:t>3</w:t>
            </w:r>
            <w:r>
              <w:rPr>
                <w:noProof/>
                <w:webHidden/>
              </w:rPr>
              <w:fldChar w:fldCharType="end"/>
            </w:r>
          </w:hyperlink>
        </w:p>
        <w:p w:rsidR="007472D6" w:rsidRDefault="00FC5C5A">
          <w:pPr>
            <w:pStyle w:val="TOC2"/>
            <w:tabs>
              <w:tab w:val="right" w:leader="dot" w:pos="9350"/>
            </w:tabs>
            <w:rPr>
              <w:rFonts w:eastAsiaTheme="minorEastAsia"/>
              <w:noProof/>
              <w:szCs w:val="20"/>
              <w:lang w:bidi="hi-IN"/>
            </w:rPr>
          </w:pPr>
          <w:hyperlink w:anchor="_Toc225132190" w:history="1">
            <w:r w:rsidR="007472D6" w:rsidRPr="008F1CD2">
              <w:rPr>
                <w:rStyle w:val="Hyperlink"/>
                <w:rFonts w:ascii="Times New Roman" w:eastAsia="Times New Roman" w:hAnsi="Times New Roman" w:cs="Times New Roman"/>
                <w:b/>
                <w:bCs/>
                <w:noProof/>
              </w:rPr>
              <w:t>Methodology</w:t>
            </w:r>
            <w:r w:rsidR="007472D6">
              <w:rPr>
                <w:noProof/>
                <w:webHidden/>
              </w:rPr>
              <w:tab/>
            </w:r>
            <w:r>
              <w:rPr>
                <w:noProof/>
                <w:webHidden/>
              </w:rPr>
              <w:fldChar w:fldCharType="begin"/>
            </w:r>
            <w:r w:rsidR="007472D6">
              <w:rPr>
                <w:noProof/>
                <w:webHidden/>
              </w:rPr>
              <w:instrText xml:space="preserve"> PAGEREF _Toc225132190 \h </w:instrText>
            </w:r>
            <w:r>
              <w:rPr>
                <w:noProof/>
                <w:webHidden/>
              </w:rPr>
            </w:r>
            <w:r>
              <w:rPr>
                <w:noProof/>
                <w:webHidden/>
              </w:rPr>
              <w:fldChar w:fldCharType="separate"/>
            </w:r>
            <w:r w:rsidR="007472D6">
              <w:rPr>
                <w:noProof/>
                <w:webHidden/>
              </w:rPr>
              <w:t>5</w:t>
            </w:r>
            <w:r>
              <w:rPr>
                <w:noProof/>
                <w:webHidden/>
              </w:rPr>
              <w:fldChar w:fldCharType="end"/>
            </w:r>
          </w:hyperlink>
        </w:p>
        <w:p w:rsidR="007472D6" w:rsidRDefault="00FC5C5A">
          <w:pPr>
            <w:pStyle w:val="TOC2"/>
            <w:tabs>
              <w:tab w:val="right" w:leader="dot" w:pos="9350"/>
            </w:tabs>
            <w:rPr>
              <w:rFonts w:eastAsiaTheme="minorEastAsia"/>
              <w:noProof/>
              <w:szCs w:val="20"/>
              <w:lang w:bidi="hi-IN"/>
            </w:rPr>
          </w:pPr>
          <w:hyperlink w:anchor="_Toc225132191" w:history="1">
            <w:r w:rsidR="007472D6" w:rsidRPr="008F1CD2">
              <w:rPr>
                <w:rStyle w:val="Hyperlink"/>
                <w:rFonts w:ascii="Times New Roman" w:eastAsia="Times New Roman" w:hAnsi="Times New Roman" w:cs="Times New Roman"/>
                <w:b/>
                <w:bCs/>
                <w:noProof/>
              </w:rPr>
              <w:t>Findings</w:t>
            </w:r>
            <w:r w:rsidR="007472D6">
              <w:rPr>
                <w:noProof/>
                <w:webHidden/>
              </w:rPr>
              <w:tab/>
            </w:r>
            <w:r>
              <w:rPr>
                <w:noProof/>
                <w:webHidden/>
              </w:rPr>
              <w:fldChar w:fldCharType="begin"/>
            </w:r>
            <w:r w:rsidR="007472D6">
              <w:rPr>
                <w:noProof/>
                <w:webHidden/>
              </w:rPr>
              <w:instrText xml:space="preserve"> PAGEREF _Toc225132191 \h </w:instrText>
            </w:r>
            <w:r>
              <w:rPr>
                <w:noProof/>
                <w:webHidden/>
              </w:rPr>
            </w:r>
            <w:r>
              <w:rPr>
                <w:noProof/>
                <w:webHidden/>
              </w:rPr>
              <w:fldChar w:fldCharType="separate"/>
            </w:r>
            <w:r w:rsidR="007472D6">
              <w:rPr>
                <w:noProof/>
                <w:webHidden/>
              </w:rPr>
              <w:t>6</w:t>
            </w:r>
            <w:r>
              <w:rPr>
                <w:noProof/>
                <w:webHidden/>
              </w:rPr>
              <w:fldChar w:fldCharType="end"/>
            </w:r>
          </w:hyperlink>
        </w:p>
        <w:p w:rsidR="007472D6" w:rsidRDefault="00FC5C5A">
          <w:pPr>
            <w:pStyle w:val="TOC3"/>
            <w:tabs>
              <w:tab w:val="right" w:leader="dot" w:pos="9350"/>
            </w:tabs>
            <w:rPr>
              <w:rFonts w:eastAsiaTheme="minorEastAsia"/>
              <w:noProof/>
              <w:szCs w:val="20"/>
              <w:lang w:bidi="hi-IN"/>
            </w:rPr>
          </w:pPr>
          <w:hyperlink w:anchor="_Toc225132192" w:history="1">
            <w:r w:rsidR="007472D6" w:rsidRPr="008F1CD2">
              <w:rPr>
                <w:rStyle w:val="Hyperlink"/>
                <w:rFonts w:ascii="Times New Roman" w:eastAsia="Times New Roman" w:hAnsi="Times New Roman" w:cs="Times New Roman"/>
                <w:b/>
                <w:bCs/>
                <w:noProof/>
              </w:rPr>
              <w:t>Role of International Conventions in Tourism Regulation</w:t>
            </w:r>
            <w:r w:rsidR="007472D6">
              <w:rPr>
                <w:noProof/>
                <w:webHidden/>
              </w:rPr>
              <w:tab/>
            </w:r>
            <w:r>
              <w:rPr>
                <w:noProof/>
                <w:webHidden/>
              </w:rPr>
              <w:fldChar w:fldCharType="begin"/>
            </w:r>
            <w:r w:rsidR="007472D6">
              <w:rPr>
                <w:noProof/>
                <w:webHidden/>
              </w:rPr>
              <w:instrText xml:space="preserve"> PAGEREF _Toc225132192 \h </w:instrText>
            </w:r>
            <w:r>
              <w:rPr>
                <w:noProof/>
                <w:webHidden/>
              </w:rPr>
            </w:r>
            <w:r>
              <w:rPr>
                <w:noProof/>
                <w:webHidden/>
              </w:rPr>
              <w:fldChar w:fldCharType="separate"/>
            </w:r>
            <w:r w:rsidR="007472D6">
              <w:rPr>
                <w:noProof/>
                <w:webHidden/>
              </w:rPr>
              <w:t>6</w:t>
            </w:r>
            <w:r>
              <w:rPr>
                <w:noProof/>
                <w:webHidden/>
              </w:rPr>
              <w:fldChar w:fldCharType="end"/>
            </w:r>
          </w:hyperlink>
        </w:p>
        <w:p w:rsidR="007472D6" w:rsidRDefault="00FC5C5A">
          <w:pPr>
            <w:pStyle w:val="TOC3"/>
            <w:tabs>
              <w:tab w:val="right" w:leader="dot" w:pos="9350"/>
            </w:tabs>
            <w:rPr>
              <w:rFonts w:eastAsiaTheme="minorEastAsia"/>
              <w:noProof/>
              <w:szCs w:val="20"/>
              <w:lang w:bidi="hi-IN"/>
            </w:rPr>
          </w:pPr>
          <w:hyperlink w:anchor="_Toc225132193" w:history="1">
            <w:r w:rsidR="007472D6" w:rsidRPr="008F1CD2">
              <w:rPr>
                <w:rStyle w:val="Hyperlink"/>
                <w:rFonts w:ascii="Times New Roman" w:eastAsia="Times New Roman" w:hAnsi="Times New Roman" w:cs="Times New Roman"/>
                <w:b/>
                <w:bCs/>
                <w:noProof/>
              </w:rPr>
              <w:t>Role of National Tourism Laws</w:t>
            </w:r>
            <w:r w:rsidR="007472D6">
              <w:rPr>
                <w:noProof/>
                <w:webHidden/>
              </w:rPr>
              <w:tab/>
            </w:r>
            <w:r>
              <w:rPr>
                <w:noProof/>
                <w:webHidden/>
              </w:rPr>
              <w:fldChar w:fldCharType="begin"/>
            </w:r>
            <w:r w:rsidR="007472D6">
              <w:rPr>
                <w:noProof/>
                <w:webHidden/>
              </w:rPr>
              <w:instrText xml:space="preserve"> PAGEREF _Toc225132193 \h </w:instrText>
            </w:r>
            <w:r>
              <w:rPr>
                <w:noProof/>
                <w:webHidden/>
              </w:rPr>
            </w:r>
            <w:r>
              <w:rPr>
                <w:noProof/>
                <w:webHidden/>
              </w:rPr>
              <w:fldChar w:fldCharType="separate"/>
            </w:r>
            <w:r w:rsidR="007472D6">
              <w:rPr>
                <w:noProof/>
                <w:webHidden/>
              </w:rPr>
              <w:t>7</w:t>
            </w:r>
            <w:r>
              <w:rPr>
                <w:noProof/>
                <w:webHidden/>
              </w:rPr>
              <w:fldChar w:fldCharType="end"/>
            </w:r>
          </w:hyperlink>
        </w:p>
        <w:p w:rsidR="007472D6" w:rsidRDefault="00FC5C5A">
          <w:pPr>
            <w:pStyle w:val="TOC3"/>
            <w:tabs>
              <w:tab w:val="right" w:leader="dot" w:pos="9350"/>
            </w:tabs>
            <w:rPr>
              <w:rFonts w:eastAsiaTheme="minorEastAsia"/>
              <w:noProof/>
              <w:szCs w:val="20"/>
              <w:lang w:bidi="hi-IN"/>
            </w:rPr>
          </w:pPr>
          <w:hyperlink w:anchor="_Toc225132194" w:history="1">
            <w:r w:rsidR="007472D6" w:rsidRPr="008F1CD2">
              <w:rPr>
                <w:rStyle w:val="Hyperlink"/>
                <w:rFonts w:ascii="Times New Roman" w:eastAsia="Times New Roman" w:hAnsi="Times New Roman" w:cs="Times New Roman"/>
                <w:b/>
                <w:bCs/>
                <w:noProof/>
              </w:rPr>
              <w:t>Role of the United Nations World Tourism Organization (UNWTO)</w:t>
            </w:r>
            <w:r w:rsidR="007472D6">
              <w:rPr>
                <w:noProof/>
                <w:webHidden/>
              </w:rPr>
              <w:tab/>
            </w:r>
            <w:r>
              <w:rPr>
                <w:noProof/>
                <w:webHidden/>
              </w:rPr>
              <w:fldChar w:fldCharType="begin"/>
            </w:r>
            <w:r w:rsidR="007472D6">
              <w:rPr>
                <w:noProof/>
                <w:webHidden/>
              </w:rPr>
              <w:instrText xml:space="preserve"> PAGEREF _Toc225132194 \h </w:instrText>
            </w:r>
            <w:r>
              <w:rPr>
                <w:noProof/>
                <w:webHidden/>
              </w:rPr>
            </w:r>
            <w:r>
              <w:rPr>
                <w:noProof/>
                <w:webHidden/>
              </w:rPr>
              <w:fldChar w:fldCharType="separate"/>
            </w:r>
            <w:r w:rsidR="007472D6">
              <w:rPr>
                <w:noProof/>
                <w:webHidden/>
              </w:rPr>
              <w:t>8</w:t>
            </w:r>
            <w:r>
              <w:rPr>
                <w:noProof/>
                <w:webHidden/>
              </w:rPr>
              <w:fldChar w:fldCharType="end"/>
            </w:r>
          </w:hyperlink>
        </w:p>
        <w:p w:rsidR="007472D6" w:rsidRDefault="00FC5C5A">
          <w:pPr>
            <w:pStyle w:val="TOC3"/>
            <w:tabs>
              <w:tab w:val="right" w:leader="dot" w:pos="9350"/>
            </w:tabs>
            <w:rPr>
              <w:rFonts w:eastAsiaTheme="minorEastAsia"/>
              <w:noProof/>
              <w:szCs w:val="20"/>
              <w:lang w:bidi="hi-IN"/>
            </w:rPr>
          </w:pPr>
          <w:hyperlink w:anchor="_Toc225132195" w:history="1">
            <w:r w:rsidR="007472D6" w:rsidRPr="008F1CD2">
              <w:rPr>
                <w:rStyle w:val="Hyperlink"/>
                <w:rFonts w:ascii="Times New Roman" w:eastAsia="Times New Roman" w:hAnsi="Times New Roman" w:cs="Times New Roman"/>
                <w:b/>
                <w:bCs/>
                <w:noProof/>
              </w:rPr>
              <w:t>Consumer Protection in Tourism Law</w:t>
            </w:r>
            <w:r w:rsidR="007472D6">
              <w:rPr>
                <w:noProof/>
                <w:webHidden/>
              </w:rPr>
              <w:tab/>
            </w:r>
            <w:r>
              <w:rPr>
                <w:noProof/>
                <w:webHidden/>
              </w:rPr>
              <w:fldChar w:fldCharType="begin"/>
            </w:r>
            <w:r w:rsidR="007472D6">
              <w:rPr>
                <w:noProof/>
                <w:webHidden/>
              </w:rPr>
              <w:instrText xml:space="preserve"> PAGEREF _Toc225132195 \h </w:instrText>
            </w:r>
            <w:r>
              <w:rPr>
                <w:noProof/>
                <w:webHidden/>
              </w:rPr>
            </w:r>
            <w:r>
              <w:rPr>
                <w:noProof/>
                <w:webHidden/>
              </w:rPr>
              <w:fldChar w:fldCharType="separate"/>
            </w:r>
            <w:r w:rsidR="007472D6">
              <w:rPr>
                <w:noProof/>
                <w:webHidden/>
              </w:rPr>
              <w:t>8</w:t>
            </w:r>
            <w:r>
              <w:rPr>
                <w:noProof/>
                <w:webHidden/>
              </w:rPr>
              <w:fldChar w:fldCharType="end"/>
            </w:r>
          </w:hyperlink>
        </w:p>
        <w:p w:rsidR="007472D6" w:rsidRDefault="00FC5C5A">
          <w:pPr>
            <w:pStyle w:val="TOC3"/>
            <w:tabs>
              <w:tab w:val="right" w:leader="dot" w:pos="9350"/>
            </w:tabs>
            <w:rPr>
              <w:rFonts w:eastAsiaTheme="minorEastAsia"/>
              <w:noProof/>
              <w:szCs w:val="20"/>
              <w:lang w:bidi="hi-IN"/>
            </w:rPr>
          </w:pPr>
          <w:hyperlink w:anchor="_Toc225132196" w:history="1">
            <w:r w:rsidR="007472D6" w:rsidRPr="008F1CD2">
              <w:rPr>
                <w:rStyle w:val="Hyperlink"/>
                <w:rFonts w:ascii="Times New Roman" w:eastAsia="Times New Roman" w:hAnsi="Times New Roman" w:cs="Times New Roman"/>
                <w:b/>
                <w:bCs/>
                <w:noProof/>
              </w:rPr>
              <w:t>Environmental Protection Laws and Sustainable Tourism</w:t>
            </w:r>
            <w:r w:rsidR="007472D6">
              <w:rPr>
                <w:noProof/>
                <w:webHidden/>
              </w:rPr>
              <w:tab/>
            </w:r>
            <w:r>
              <w:rPr>
                <w:noProof/>
                <w:webHidden/>
              </w:rPr>
              <w:fldChar w:fldCharType="begin"/>
            </w:r>
            <w:r w:rsidR="007472D6">
              <w:rPr>
                <w:noProof/>
                <w:webHidden/>
              </w:rPr>
              <w:instrText xml:space="preserve"> PAGEREF _Toc225132196 \h </w:instrText>
            </w:r>
            <w:r>
              <w:rPr>
                <w:noProof/>
                <w:webHidden/>
              </w:rPr>
            </w:r>
            <w:r>
              <w:rPr>
                <w:noProof/>
                <w:webHidden/>
              </w:rPr>
              <w:fldChar w:fldCharType="separate"/>
            </w:r>
            <w:r w:rsidR="007472D6">
              <w:rPr>
                <w:noProof/>
                <w:webHidden/>
              </w:rPr>
              <w:t>9</w:t>
            </w:r>
            <w:r>
              <w:rPr>
                <w:noProof/>
                <w:webHidden/>
              </w:rPr>
              <w:fldChar w:fldCharType="end"/>
            </w:r>
          </w:hyperlink>
        </w:p>
        <w:p w:rsidR="007472D6" w:rsidRDefault="00FC5C5A">
          <w:pPr>
            <w:pStyle w:val="TOC3"/>
            <w:tabs>
              <w:tab w:val="right" w:leader="dot" w:pos="9350"/>
            </w:tabs>
            <w:rPr>
              <w:rFonts w:eastAsiaTheme="minorEastAsia"/>
              <w:noProof/>
              <w:szCs w:val="20"/>
              <w:lang w:bidi="hi-IN"/>
            </w:rPr>
          </w:pPr>
          <w:hyperlink w:anchor="_Toc225132197" w:history="1">
            <w:r w:rsidR="007472D6" w:rsidRPr="008F1CD2">
              <w:rPr>
                <w:rStyle w:val="Hyperlink"/>
                <w:rFonts w:ascii="Times New Roman" w:eastAsia="Times New Roman" w:hAnsi="Times New Roman" w:cs="Times New Roman"/>
                <w:b/>
                <w:bCs/>
                <w:noProof/>
              </w:rPr>
              <w:t>Regional Cooperation in Tourism Law</w:t>
            </w:r>
            <w:r w:rsidR="007472D6">
              <w:rPr>
                <w:noProof/>
                <w:webHidden/>
              </w:rPr>
              <w:tab/>
            </w:r>
            <w:r>
              <w:rPr>
                <w:noProof/>
                <w:webHidden/>
              </w:rPr>
              <w:fldChar w:fldCharType="begin"/>
            </w:r>
            <w:r w:rsidR="007472D6">
              <w:rPr>
                <w:noProof/>
                <w:webHidden/>
              </w:rPr>
              <w:instrText xml:space="preserve"> PAGEREF _Toc225132197 \h </w:instrText>
            </w:r>
            <w:r>
              <w:rPr>
                <w:noProof/>
                <w:webHidden/>
              </w:rPr>
            </w:r>
            <w:r>
              <w:rPr>
                <w:noProof/>
                <w:webHidden/>
              </w:rPr>
              <w:fldChar w:fldCharType="separate"/>
            </w:r>
            <w:r w:rsidR="007472D6">
              <w:rPr>
                <w:noProof/>
                <w:webHidden/>
              </w:rPr>
              <w:t>9</w:t>
            </w:r>
            <w:r>
              <w:rPr>
                <w:noProof/>
                <w:webHidden/>
              </w:rPr>
              <w:fldChar w:fldCharType="end"/>
            </w:r>
          </w:hyperlink>
        </w:p>
        <w:p w:rsidR="007472D6" w:rsidRDefault="00FC5C5A">
          <w:pPr>
            <w:pStyle w:val="TOC3"/>
            <w:tabs>
              <w:tab w:val="right" w:leader="dot" w:pos="9350"/>
            </w:tabs>
            <w:rPr>
              <w:rFonts w:eastAsiaTheme="minorEastAsia"/>
              <w:noProof/>
              <w:szCs w:val="20"/>
              <w:lang w:bidi="hi-IN"/>
            </w:rPr>
          </w:pPr>
          <w:hyperlink w:anchor="_Toc225132198" w:history="1">
            <w:r w:rsidR="007472D6" w:rsidRPr="008F1CD2">
              <w:rPr>
                <w:rStyle w:val="Hyperlink"/>
                <w:rFonts w:ascii="Times New Roman" w:eastAsia="Times New Roman" w:hAnsi="Times New Roman" w:cs="Times New Roman"/>
                <w:b/>
                <w:bCs/>
                <w:noProof/>
              </w:rPr>
              <w:t>Legal Responsibility and Liability in Tourism</w:t>
            </w:r>
            <w:r w:rsidR="007472D6">
              <w:rPr>
                <w:noProof/>
                <w:webHidden/>
              </w:rPr>
              <w:tab/>
            </w:r>
            <w:r>
              <w:rPr>
                <w:noProof/>
                <w:webHidden/>
              </w:rPr>
              <w:fldChar w:fldCharType="begin"/>
            </w:r>
            <w:r w:rsidR="007472D6">
              <w:rPr>
                <w:noProof/>
                <w:webHidden/>
              </w:rPr>
              <w:instrText xml:space="preserve"> PAGEREF _Toc225132198 \h </w:instrText>
            </w:r>
            <w:r>
              <w:rPr>
                <w:noProof/>
                <w:webHidden/>
              </w:rPr>
            </w:r>
            <w:r>
              <w:rPr>
                <w:noProof/>
                <w:webHidden/>
              </w:rPr>
              <w:fldChar w:fldCharType="separate"/>
            </w:r>
            <w:r w:rsidR="007472D6">
              <w:rPr>
                <w:noProof/>
                <w:webHidden/>
              </w:rPr>
              <w:t>10</w:t>
            </w:r>
            <w:r>
              <w:rPr>
                <w:noProof/>
                <w:webHidden/>
              </w:rPr>
              <w:fldChar w:fldCharType="end"/>
            </w:r>
          </w:hyperlink>
        </w:p>
        <w:p w:rsidR="007472D6" w:rsidRDefault="00FC5C5A">
          <w:pPr>
            <w:pStyle w:val="TOC2"/>
            <w:tabs>
              <w:tab w:val="right" w:leader="dot" w:pos="9350"/>
            </w:tabs>
            <w:rPr>
              <w:rFonts w:eastAsiaTheme="minorEastAsia"/>
              <w:noProof/>
              <w:szCs w:val="20"/>
              <w:lang w:bidi="hi-IN"/>
            </w:rPr>
          </w:pPr>
          <w:hyperlink w:anchor="_Toc225132199" w:history="1">
            <w:r w:rsidR="007472D6" w:rsidRPr="008F1CD2">
              <w:rPr>
                <w:rStyle w:val="Hyperlink"/>
                <w:rFonts w:ascii="Times New Roman" w:eastAsia="Times New Roman" w:hAnsi="Times New Roman" w:cs="Times New Roman"/>
                <w:b/>
                <w:bCs/>
                <w:noProof/>
              </w:rPr>
              <w:t>Discussion</w:t>
            </w:r>
            <w:r w:rsidR="007472D6">
              <w:rPr>
                <w:noProof/>
                <w:webHidden/>
              </w:rPr>
              <w:tab/>
            </w:r>
            <w:r>
              <w:rPr>
                <w:noProof/>
                <w:webHidden/>
              </w:rPr>
              <w:fldChar w:fldCharType="begin"/>
            </w:r>
            <w:r w:rsidR="007472D6">
              <w:rPr>
                <w:noProof/>
                <w:webHidden/>
              </w:rPr>
              <w:instrText xml:space="preserve"> PAGEREF _Toc225132199 \h </w:instrText>
            </w:r>
            <w:r>
              <w:rPr>
                <w:noProof/>
                <w:webHidden/>
              </w:rPr>
            </w:r>
            <w:r>
              <w:rPr>
                <w:noProof/>
                <w:webHidden/>
              </w:rPr>
              <w:fldChar w:fldCharType="separate"/>
            </w:r>
            <w:r w:rsidR="007472D6">
              <w:rPr>
                <w:noProof/>
                <w:webHidden/>
              </w:rPr>
              <w:t>10</w:t>
            </w:r>
            <w:r>
              <w:rPr>
                <w:noProof/>
                <w:webHidden/>
              </w:rPr>
              <w:fldChar w:fldCharType="end"/>
            </w:r>
          </w:hyperlink>
        </w:p>
        <w:p w:rsidR="007472D6" w:rsidRDefault="00FC5C5A">
          <w:pPr>
            <w:pStyle w:val="TOC2"/>
            <w:tabs>
              <w:tab w:val="right" w:leader="dot" w:pos="9350"/>
            </w:tabs>
            <w:rPr>
              <w:rFonts w:eastAsiaTheme="minorEastAsia"/>
              <w:noProof/>
              <w:szCs w:val="20"/>
              <w:lang w:bidi="hi-IN"/>
            </w:rPr>
          </w:pPr>
          <w:hyperlink w:anchor="_Toc225132200" w:history="1">
            <w:r w:rsidR="007472D6" w:rsidRPr="008F1CD2">
              <w:rPr>
                <w:rStyle w:val="Hyperlink"/>
                <w:rFonts w:ascii="Times New Roman" w:eastAsia="Times New Roman" w:hAnsi="Times New Roman" w:cs="Times New Roman"/>
                <w:b/>
                <w:bCs/>
                <w:noProof/>
              </w:rPr>
              <w:t>Conclusion</w:t>
            </w:r>
            <w:r w:rsidR="007472D6">
              <w:rPr>
                <w:noProof/>
                <w:webHidden/>
              </w:rPr>
              <w:tab/>
            </w:r>
            <w:r>
              <w:rPr>
                <w:noProof/>
                <w:webHidden/>
              </w:rPr>
              <w:fldChar w:fldCharType="begin"/>
            </w:r>
            <w:r w:rsidR="007472D6">
              <w:rPr>
                <w:noProof/>
                <w:webHidden/>
              </w:rPr>
              <w:instrText xml:space="preserve"> PAGEREF _Toc225132200 \h </w:instrText>
            </w:r>
            <w:r>
              <w:rPr>
                <w:noProof/>
                <w:webHidden/>
              </w:rPr>
            </w:r>
            <w:r>
              <w:rPr>
                <w:noProof/>
                <w:webHidden/>
              </w:rPr>
              <w:fldChar w:fldCharType="separate"/>
            </w:r>
            <w:r w:rsidR="007472D6">
              <w:rPr>
                <w:noProof/>
                <w:webHidden/>
              </w:rPr>
              <w:t>12</w:t>
            </w:r>
            <w:r>
              <w:rPr>
                <w:noProof/>
                <w:webHidden/>
              </w:rPr>
              <w:fldChar w:fldCharType="end"/>
            </w:r>
          </w:hyperlink>
        </w:p>
        <w:p w:rsidR="007472D6" w:rsidRDefault="00FC5C5A">
          <w:pPr>
            <w:pStyle w:val="TOC2"/>
            <w:tabs>
              <w:tab w:val="right" w:leader="dot" w:pos="9350"/>
            </w:tabs>
            <w:rPr>
              <w:rFonts w:eastAsiaTheme="minorEastAsia"/>
              <w:noProof/>
              <w:szCs w:val="20"/>
              <w:lang w:bidi="hi-IN"/>
            </w:rPr>
          </w:pPr>
          <w:hyperlink w:anchor="_Toc225132201" w:history="1">
            <w:r w:rsidR="007472D6" w:rsidRPr="008F1CD2">
              <w:rPr>
                <w:rStyle w:val="Hyperlink"/>
                <w:rFonts w:ascii="Times New Roman" w:eastAsia="Times New Roman" w:hAnsi="Times New Roman" w:cs="Times New Roman"/>
                <w:b/>
                <w:bCs/>
                <w:noProof/>
              </w:rPr>
              <w:t>References</w:t>
            </w:r>
            <w:r w:rsidR="007472D6">
              <w:rPr>
                <w:noProof/>
                <w:webHidden/>
              </w:rPr>
              <w:tab/>
            </w:r>
            <w:r>
              <w:rPr>
                <w:noProof/>
                <w:webHidden/>
              </w:rPr>
              <w:fldChar w:fldCharType="begin"/>
            </w:r>
            <w:r w:rsidR="007472D6">
              <w:rPr>
                <w:noProof/>
                <w:webHidden/>
              </w:rPr>
              <w:instrText xml:space="preserve"> PAGEREF _Toc225132201 \h </w:instrText>
            </w:r>
            <w:r>
              <w:rPr>
                <w:noProof/>
                <w:webHidden/>
              </w:rPr>
            </w:r>
            <w:r>
              <w:rPr>
                <w:noProof/>
                <w:webHidden/>
              </w:rPr>
              <w:fldChar w:fldCharType="separate"/>
            </w:r>
            <w:r w:rsidR="007472D6">
              <w:rPr>
                <w:noProof/>
                <w:webHidden/>
              </w:rPr>
              <w:t>13</w:t>
            </w:r>
            <w:r>
              <w:rPr>
                <w:noProof/>
                <w:webHidden/>
              </w:rPr>
              <w:fldChar w:fldCharType="end"/>
            </w:r>
          </w:hyperlink>
        </w:p>
        <w:p w:rsidR="007472D6" w:rsidRDefault="00FC5C5A">
          <w:r>
            <w:fldChar w:fldCharType="end"/>
          </w:r>
        </w:p>
      </w:sdtContent>
    </w:sdt>
    <w:p w:rsidR="00127C2E" w:rsidRPr="00127C2E" w:rsidRDefault="00127C2E" w:rsidP="00127C2E">
      <w:pPr>
        <w:spacing w:after="0" w:line="240" w:lineRule="auto"/>
        <w:rPr>
          <w:rFonts w:ascii="Times New Roman" w:eastAsia="Times New Roman" w:hAnsi="Times New Roman" w:cs="Times New Roman"/>
          <w:sz w:val="24"/>
          <w:szCs w:val="24"/>
          <w:lang w:bidi="hi-IN"/>
        </w:rPr>
      </w:pPr>
    </w:p>
    <w:p w:rsidR="007472D6" w:rsidRDefault="007472D6" w:rsidP="00127C2E">
      <w:pPr>
        <w:spacing w:before="100" w:beforeAutospacing="1" w:after="100" w:afterAutospacing="1" w:line="240" w:lineRule="auto"/>
        <w:outlineLvl w:val="1"/>
        <w:rPr>
          <w:rFonts w:ascii="Times New Roman" w:eastAsia="Times New Roman" w:hAnsi="Times New Roman" w:cs="Times New Roman"/>
          <w:b/>
          <w:bCs/>
          <w:sz w:val="36"/>
          <w:szCs w:val="36"/>
          <w:lang w:bidi="hi-IN"/>
        </w:rPr>
        <w:sectPr w:rsidR="007472D6"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Toc225132187"/>
    </w:p>
    <w:p w:rsidR="00127C2E" w:rsidRPr="00127C2E" w:rsidRDefault="00127C2E" w:rsidP="00127C2E">
      <w:pPr>
        <w:spacing w:before="100" w:beforeAutospacing="1" w:after="100" w:afterAutospacing="1" w:line="240" w:lineRule="auto"/>
        <w:outlineLvl w:val="1"/>
        <w:rPr>
          <w:rFonts w:ascii="Times New Roman" w:eastAsia="Times New Roman" w:hAnsi="Times New Roman" w:cs="Times New Roman"/>
          <w:b/>
          <w:bCs/>
          <w:sz w:val="36"/>
          <w:szCs w:val="36"/>
          <w:lang w:bidi="hi-IN"/>
        </w:rPr>
      </w:pPr>
      <w:r w:rsidRPr="00127C2E">
        <w:rPr>
          <w:rFonts w:ascii="Times New Roman" w:eastAsia="Times New Roman" w:hAnsi="Times New Roman" w:cs="Times New Roman"/>
          <w:b/>
          <w:bCs/>
          <w:sz w:val="36"/>
          <w:szCs w:val="36"/>
          <w:lang w:bidi="hi-IN"/>
        </w:rPr>
        <w:lastRenderedPageBreak/>
        <w:t>Abstract</w:t>
      </w:r>
      <w:bookmarkEnd w:id="0"/>
    </w:p>
    <w:p w:rsidR="00127C2E" w:rsidRPr="00127C2E" w:rsidRDefault="00127C2E" w:rsidP="00127C2E">
      <w:pPr>
        <w:spacing w:before="100" w:beforeAutospacing="1" w:after="100" w:afterAutospacing="1" w:line="240" w:lineRule="auto"/>
        <w:rPr>
          <w:rFonts w:ascii="Times New Roman" w:eastAsia="Times New Roman" w:hAnsi="Times New Roman" w:cs="Times New Roman"/>
          <w:sz w:val="24"/>
          <w:szCs w:val="24"/>
          <w:lang w:bidi="hi-IN"/>
        </w:rPr>
      </w:pPr>
      <w:r w:rsidRPr="00127C2E">
        <w:rPr>
          <w:rFonts w:ascii="Times New Roman" w:eastAsia="Times New Roman" w:hAnsi="Times New Roman" w:cs="Times New Roman"/>
          <w:sz w:val="24"/>
          <w:szCs w:val="24"/>
          <w:lang w:bidi="hi-IN"/>
        </w:rPr>
        <w:t>Tourism is a global activity that involves the movement of people across national borders for leisure, business, and cultural exchange. Because tourism connects different countries, proper legal regulation is necessary to maintain safety, fairness, and sustainability. International conventions provide common rules that guide tourism activities, while national laws implement these rules within each country. The United Nations World Tourism Organization plays a key role in promoting cooperation between countries and encouraging responsible tourism practices. This assignment studies how international conventions and national tourism laws work together to regulate cross-border tourism. It also explains the importance of UNWTO in shaping tourism policies and supporting sustainable tourism development. The study is based on secondary research using academic books, journals, and official reports. The findings show that successful tourism management depends on strong legal coordination between global agreements and domestic legislation. Countries that follow international standards are better able to protect tourists, support tourism businesses, and develop tourism in a sustainable way (Hall, 2019; UNWTO, 2023).</w:t>
      </w:r>
    </w:p>
    <w:p w:rsidR="00127C2E" w:rsidRPr="00127C2E" w:rsidRDefault="00127C2E" w:rsidP="00127C2E">
      <w:pPr>
        <w:spacing w:after="0" w:line="240" w:lineRule="auto"/>
        <w:rPr>
          <w:rFonts w:ascii="Times New Roman" w:eastAsia="Times New Roman" w:hAnsi="Times New Roman" w:cs="Times New Roman"/>
          <w:sz w:val="24"/>
          <w:szCs w:val="24"/>
          <w:lang w:bidi="hi-IN"/>
        </w:rPr>
      </w:pPr>
    </w:p>
    <w:p w:rsidR="00127C2E" w:rsidRPr="00127C2E" w:rsidRDefault="00127C2E" w:rsidP="00127C2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25132188"/>
      <w:r w:rsidRPr="00127C2E">
        <w:rPr>
          <w:rFonts w:ascii="Times New Roman" w:eastAsia="Times New Roman" w:hAnsi="Times New Roman" w:cs="Times New Roman"/>
          <w:b/>
          <w:bCs/>
          <w:sz w:val="36"/>
          <w:szCs w:val="36"/>
          <w:lang w:bidi="hi-IN"/>
        </w:rPr>
        <w:t>Introduction</w:t>
      </w:r>
      <w:bookmarkEnd w:id="1"/>
    </w:p>
    <w:p w:rsidR="00127C2E" w:rsidRPr="00127C2E" w:rsidRDefault="00127C2E" w:rsidP="00127C2E">
      <w:pPr>
        <w:spacing w:before="100" w:beforeAutospacing="1" w:after="100" w:afterAutospacing="1" w:line="240" w:lineRule="auto"/>
        <w:rPr>
          <w:rFonts w:ascii="Times New Roman" w:eastAsia="Times New Roman" w:hAnsi="Times New Roman" w:cs="Times New Roman"/>
          <w:sz w:val="24"/>
          <w:szCs w:val="24"/>
          <w:lang w:bidi="hi-IN"/>
        </w:rPr>
      </w:pPr>
      <w:r w:rsidRPr="00127C2E">
        <w:rPr>
          <w:rFonts w:ascii="Times New Roman" w:eastAsia="Times New Roman" w:hAnsi="Times New Roman" w:cs="Times New Roman"/>
          <w:sz w:val="24"/>
          <w:szCs w:val="24"/>
          <w:lang w:bidi="hi-IN"/>
        </w:rPr>
        <w:t>Tourism has become one of the fastest growing industries in the world. Millions of people travel every year to different countries for holidays, education, work, and cultural experiences. This movement of people creates many legal issues because tourists, businesses, and governments belong to different nations. Every country has its own laws, but international tourism requires cooperation between countries so that travel can happen smoothly. Because of this, both international conventions and national tourism legislation are needed to regulate tourism activities (Page, 2020).</w:t>
      </w:r>
    </w:p>
    <w:p w:rsidR="00127C2E" w:rsidRPr="00127C2E" w:rsidRDefault="00127C2E" w:rsidP="00127C2E">
      <w:pPr>
        <w:spacing w:before="100" w:beforeAutospacing="1" w:after="100" w:afterAutospacing="1" w:line="240" w:lineRule="auto"/>
        <w:rPr>
          <w:rFonts w:ascii="Times New Roman" w:eastAsia="Times New Roman" w:hAnsi="Times New Roman" w:cs="Times New Roman"/>
          <w:sz w:val="24"/>
          <w:szCs w:val="24"/>
          <w:lang w:bidi="hi-IN"/>
        </w:rPr>
      </w:pPr>
      <w:r w:rsidRPr="00127C2E">
        <w:rPr>
          <w:rFonts w:ascii="Times New Roman" w:eastAsia="Times New Roman" w:hAnsi="Times New Roman" w:cs="Times New Roman"/>
          <w:sz w:val="24"/>
          <w:szCs w:val="24"/>
          <w:lang w:bidi="hi-IN"/>
        </w:rPr>
        <w:t>Cross-border tourism involves many sectors such as airlines, hotels, travel agencies, insurance companies, and government authorities. Each of these sectors must follow certain legal rules to ensure safety and fairness. When tourists travel from one country to another, they are affected by different legal systems. Without international agreements, it would be difficult to decide which rules should apply. International conventions create common standards, and national governments use these standards while making their own laws (Sharpley, 2018).</w:t>
      </w:r>
    </w:p>
    <w:p w:rsidR="00127C2E" w:rsidRPr="00127C2E" w:rsidRDefault="00127C2E" w:rsidP="00127C2E">
      <w:pPr>
        <w:spacing w:before="100" w:beforeAutospacing="1" w:after="100" w:afterAutospacing="1" w:line="240" w:lineRule="auto"/>
        <w:rPr>
          <w:rFonts w:ascii="Times New Roman" w:eastAsia="Times New Roman" w:hAnsi="Times New Roman" w:cs="Times New Roman"/>
          <w:sz w:val="24"/>
          <w:szCs w:val="24"/>
          <w:lang w:bidi="hi-IN"/>
        </w:rPr>
      </w:pPr>
      <w:r w:rsidRPr="00127C2E">
        <w:rPr>
          <w:rFonts w:ascii="Times New Roman" w:eastAsia="Times New Roman" w:hAnsi="Times New Roman" w:cs="Times New Roman"/>
          <w:sz w:val="24"/>
          <w:szCs w:val="24"/>
          <w:lang w:bidi="hi-IN"/>
        </w:rPr>
        <w:t>Another important reason for tourism legislation is the protection of tourists. Travelers expect safe transport, proper accommodation, and honest services. If something goes wrong during the trip, they should have legal support. Because tourists may not know the laws of the destination country, international agreements help ensure that they receive fair treatment. National laws then apply these agreements within the country. This cooperation makes tourism more reliable and encourages people to travel internationally (Middleton &amp; Clarke, 2017).</w:t>
      </w:r>
    </w:p>
    <w:p w:rsidR="00127C2E" w:rsidRPr="00127C2E" w:rsidRDefault="00127C2E" w:rsidP="00127C2E">
      <w:pPr>
        <w:spacing w:before="100" w:beforeAutospacing="1" w:after="100" w:afterAutospacing="1" w:line="240" w:lineRule="auto"/>
        <w:rPr>
          <w:rFonts w:ascii="Times New Roman" w:eastAsia="Times New Roman" w:hAnsi="Times New Roman" w:cs="Times New Roman"/>
          <w:sz w:val="24"/>
          <w:szCs w:val="24"/>
          <w:lang w:bidi="hi-IN"/>
        </w:rPr>
      </w:pPr>
      <w:r w:rsidRPr="00127C2E">
        <w:rPr>
          <w:rFonts w:ascii="Times New Roman" w:eastAsia="Times New Roman" w:hAnsi="Times New Roman" w:cs="Times New Roman"/>
          <w:sz w:val="24"/>
          <w:szCs w:val="24"/>
          <w:lang w:bidi="hi-IN"/>
        </w:rPr>
        <w:t xml:space="preserve">Tourism also has an impact on environment and culture. Tourist activities can damage natural resources, historical monuments, and local traditions if they are not controlled. Many </w:t>
      </w:r>
      <w:r w:rsidRPr="00127C2E">
        <w:rPr>
          <w:rFonts w:ascii="Times New Roman" w:eastAsia="Times New Roman" w:hAnsi="Times New Roman" w:cs="Times New Roman"/>
          <w:sz w:val="24"/>
          <w:szCs w:val="24"/>
          <w:lang w:bidi="hi-IN"/>
        </w:rPr>
        <w:lastRenderedPageBreak/>
        <w:t>international agreements focus on sustainable tourism, which means developing tourism without harming the environment or society. Governments create national laws based on these agreements to protect natural and cultural heritage while still allowing tourism to grow (Weaver, 2019).</w:t>
      </w:r>
    </w:p>
    <w:p w:rsidR="00127C2E" w:rsidRPr="00127C2E" w:rsidRDefault="00127C2E" w:rsidP="00127C2E">
      <w:pPr>
        <w:spacing w:before="100" w:beforeAutospacing="1" w:after="100" w:afterAutospacing="1" w:line="240" w:lineRule="auto"/>
        <w:rPr>
          <w:rFonts w:ascii="Times New Roman" w:eastAsia="Times New Roman" w:hAnsi="Times New Roman" w:cs="Times New Roman"/>
          <w:sz w:val="24"/>
          <w:szCs w:val="24"/>
          <w:lang w:bidi="hi-IN"/>
        </w:rPr>
      </w:pPr>
      <w:r w:rsidRPr="00127C2E">
        <w:rPr>
          <w:rFonts w:ascii="Times New Roman" w:eastAsia="Times New Roman" w:hAnsi="Times New Roman" w:cs="Times New Roman"/>
          <w:sz w:val="24"/>
          <w:szCs w:val="24"/>
          <w:lang w:bidi="hi-IN"/>
        </w:rPr>
        <w:t>The United Nations World Tourism Organization plays an important role in global tourism regulation. UNWTO provides research, guidelines, and policy advice to governments. It encourages countries to cooperate with each other and to follow ethical principles in tourism. Although UNWTO cannot force countries to follow its rules, its recommendations are widely accepted because they help create safe and sustainable tourism systems (UNWTO, 2022).</w:t>
      </w:r>
    </w:p>
    <w:p w:rsidR="00127C2E" w:rsidRPr="00127C2E" w:rsidRDefault="00127C2E" w:rsidP="00127C2E">
      <w:pPr>
        <w:spacing w:before="100" w:beforeAutospacing="1" w:after="100" w:afterAutospacing="1" w:line="240" w:lineRule="auto"/>
        <w:rPr>
          <w:rFonts w:ascii="Times New Roman" w:eastAsia="Times New Roman" w:hAnsi="Times New Roman" w:cs="Times New Roman"/>
          <w:sz w:val="24"/>
          <w:szCs w:val="24"/>
          <w:lang w:bidi="hi-IN"/>
        </w:rPr>
      </w:pPr>
      <w:r w:rsidRPr="00127C2E">
        <w:rPr>
          <w:rFonts w:ascii="Times New Roman" w:eastAsia="Times New Roman" w:hAnsi="Times New Roman" w:cs="Times New Roman"/>
          <w:sz w:val="24"/>
          <w:szCs w:val="24"/>
          <w:lang w:bidi="hi-IN"/>
        </w:rPr>
        <w:t>The aim of this assignment is to study how international conventions and national tourism laws work together to regulate cross-border tourism. It also explains the role of UNWTO in guiding governments and promoting responsible tourism. The study is based on secondary research from books, journal articles, and official reports related to tourism law.</w:t>
      </w:r>
    </w:p>
    <w:p w:rsidR="00127C2E" w:rsidRPr="00127C2E" w:rsidRDefault="00127C2E" w:rsidP="00127C2E">
      <w:pPr>
        <w:spacing w:after="0" w:line="240" w:lineRule="auto"/>
        <w:rPr>
          <w:rFonts w:ascii="Times New Roman" w:eastAsia="Times New Roman" w:hAnsi="Times New Roman" w:cs="Times New Roman"/>
          <w:sz w:val="24"/>
          <w:szCs w:val="24"/>
          <w:lang w:bidi="hi-IN"/>
        </w:rPr>
      </w:pPr>
    </w:p>
    <w:p w:rsidR="00127C2E" w:rsidRPr="00127C2E" w:rsidRDefault="00127C2E" w:rsidP="00127C2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25132189"/>
      <w:r>
        <w:rPr>
          <w:rFonts w:ascii="Times New Roman" w:eastAsia="Times New Roman" w:hAnsi="Times New Roman" w:cs="Times New Roman"/>
          <w:b/>
          <w:bCs/>
          <w:sz w:val="36"/>
          <w:szCs w:val="36"/>
          <w:lang w:bidi="hi-IN"/>
        </w:rPr>
        <w:t>Literature Review</w:t>
      </w:r>
      <w:bookmarkEnd w:id="2"/>
      <w:r>
        <w:rPr>
          <w:rFonts w:ascii="Times New Roman" w:eastAsia="Times New Roman" w:hAnsi="Times New Roman" w:cs="Times New Roman"/>
          <w:b/>
          <w:bCs/>
          <w:sz w:val="36"/>
          <w:szCs w:val="36"/>
          <w:lang w:bidi="hi-IN"/>
        </w:rPr>
        <w:t xml:space="preserve"> </w:t>
      </w:r>
    </w:p>
    <w:p w:rsidR="00127C2E" w:rsidRPr="00127C2E" w:rsidRDefault="00127C2E" w:rsidP="00127C2E">
      <w:pPr>
        <w:spacing w:before="100" w:beforeAutospacing="1" w:after="100" w:afterAutospacing="1" w:line="240" w:lineRule="auto"/>
        <w:rPr>
          <w:rFonts w:ascii="Times New Roman" w:eastAsia="Times New Roman" w:hAnsi="Times New Roman" w:cs="Times New Roman"/>
          <w:sz w:val="24"/>
          <w:szCs w:val="24"/>
          <w:lang w:bidi="hi-IN"/>
        </w:rPr>
      </w:pPr>
      <w:r w:rsidRPr="00127C2E">
        <w:rPr>
          <w:rFonts w:ascii="Times New Roman" w:eastAsia="Times New Roman" w:hAnsi="Times New Roman" w:cs="Times New Roman"/>
          <w:sz w:val="24"/>
          <w:szCs w:val="24"/>
          <w:lang w:bidi="hi-IN"/>
        </w:rPr>
        <w:t>Tourism law is an important subject because tourism activities involve many legal responsibilities. According to Hall (2019), tourism law includes all rules related to travel, hospitality, transport, and tourist services. These rules exist at both national and international levels. National laws control tourism within a country, while international conventions regulate tourism between countries.</w:t>
      </w:r>
    </w:p>
    <w:p w:rsidR="00127C2E" w:rsidRPr="00127C2E" w:rsidRDefault="00127C2E" w:rsidP="00127C2E">
      <w:pPr>
        <w:spacing w:before="100" w:beforeAutospacing="1" w:after="100" w:afterAutospacing="1" w:line="240" w:lineRule="auto"/>
        <w:rPr>
          <w:rFonts w:ascii="Times New Roman" w:eastAsia="Times New Roman" w:hAnsi="Times New Roman" w:cs="Times New Roman"/>
          <w:sz w:val="24"/>
          <w:szCs w:val="24"/>
          <w:lang w:bidi="hi-IN"/>
        </w:rPr>
      </w:pPr>
      <w:r w:rsidRPr="00127C2E">
        <w:rPr>
          <w:rFonts w:ascii="Times New Roman" w:eastAsia="Times New Roman" w:hAnsi="Times New Roman" w:cs="Times New Roman"/>
          <w:sz w:val="24"/>
          <w:szCs w:val="24"/>
          <w:lang w:bidi="hi-IN"/>
        </w:rPr>
        <w:t>Sharpley (2018) explains that the growth of international tourism increased the need for global legal cooperation. In earlier times, most tourism was domestic, so national laws were enough. However, modern tourism involves international flights, cruise ships, and multinational travel companies. Because of this, countries created international agreements to regulate safety, business practices, and passenger rights.</w:t>
      </w:r>
    </w:p>
    <w:p w:rsidR="00127C2E" w:rsidRPr="00127C2E" w:rsidRDefault="00127C2E" w:rsidP="00127C2E">
      <w:pPr>
        <w:spacing w:before="100" w:beforeAutospacing="1" w:after="100" w:afterAutospacing="1" w:line="240" w:lineRule="auto"/>
        <w:rPr>
          <w:rFonts w:ascii="Times New Roman" w:eastAsia="Times New Roman" w:hAnsi="Times New Roman" w:cs="Times New Roman"/>
          <w:sz w:val="24"/>
          <w:szCs w:val="24"/>
          <w:lang w:bidi="hi-IN"/>
        </w:rPr>
      </w:pPr>
      <w:r w:rsidRPr="00127C2E">
        <w:rPr>
          <w:rFonts w:ascii="Times New Roman" w:eastAsia="Times New Roman" w:hAnsi="Times New Roman" w:cs="Times New Roman"/>
          <w:sz w:val="24"/>
          <w:szCs w:val="24"/>
          <w:lang w:bidi="hi-IN"/>
        </w:rPr>
        <w:t>Transport law is one of the most important areas in tourism legislation. According to Dempsey (2018), international aviation agreements such as the Warsaw Convention and the Montreal Convention created rules for airline responsibility in case of accidents, injuries, or lost baggage. These agreements are accepted by many countries and included in their national laws. This ensures that tourists receive legal protection even when traveling abroad.</w:t>
      </w:r>
    </w:p>
    <w:p w:rsidR="00127C2E" w:rsidRPr="00127C2E" w:rsidRDefault="00127C2E" w:rsidP="00127C2E">
      <w:pPr>
        <w:spacing w:before="100" w:beforeAutospacing="1" w:after="100" w:afterAutospacing="1" w:line="240" w:lineRule="auto"/>
        <w:rPr>
          <w:rFonts w:ascii="Times New Roman" w:eastAsia="Times New Roman" w:hAnsi="Times New Roman" w:cs="Times New Roman"/>
          <w:sz w:val="24"/>
          <w:szCs w:val="24"/>
          <w:lang w:bidi="hi-IN"/>
        </w:rPr>
      </w:pPr>
      <w:r w:rsidRPr="00127C2E">
        <w:rPr>
          <w:rFonts w:ascii="Times New Roman" w:eastAsia="Times New Roman" w:hAnsi="Times New Roman" w:cs="Times New Roman"/>
          <w:sz w:val="24"/>
          <w:szCs w:val="24"/>
          <w:lang w:bidi="hi-IN"/>
        </w:rPr>
        <w:t>Consumer protection is also an important part of tourism law. Tourists spend money on travel services, so they must be protected from fraud and unfair treatment. Middleton and Clarke (2017) state that many countries created tourism laws based on international guidelines to protect travelers. These laws require tour operators to provide correct information and compensation if services are not delivered properly.</w:t>
      </w:r>
    </w:p>
    <w:p w:rsidR="00127C2E" w:rsidRPr="00127C2E" w:rsidRDefault="00127C2E" w:rsidP="00127C2E">
      <w:pPr>
        <w:spacing w:before="100" w:beforeAutospacing="1" w:after="100" w:afterAutospacing="1" w:line="240" w:lineRule="auto"/>
        <w:rPr>
          <w:rFonts w:ascii="Times New Roman" w:eastAsia="Times New Roman" w:hAnsi="Times New Roman" w:cs="Times New Roman"/>
          <w:sz w:val="24"/>
          <w:szCs w:val="24"/>
          <w:lang w:bidi="hi-IN"/>
        </w:rPr>
      </w:pPr>
      <w:r w:rsidRPr="00127C2E">
        <w:rPr>
          <w:rFonts w:ascii="Times New Roman" w:eastAsia="Times New Roman" w:hAnsi="Times New Roman" w:cs="Times New Roman"/>
          <w:sz w:val="24"/>
          <w:szCs w:val="24"/>
          <w:lang w:bidi="hi-IN"/>
        </w:rPr>
        <w:t xml:space="preserve">Environmental protection is another important topic in tourism literature. Tourism can damage forests, beaches, wildlife, and historical monuments if it is not controlled. Weaver (2019) </w:t>
      </w:r>
      <w:r w:rsidRPr="00127C2E">
        <w:rPr>
          <w:rFonts w:ascii="Times New Roman" w:eastAsia="Times New Roman" w:hAnsi="Times New Roman" w:cs="Times New Roman"/>
          <w:sz w:val="24"/>
          <w:szCs w:val="24"/>
          <w:lang w:bidi="hi-IN"/>
        </w:rPr>
        <w:lastRenderedPageBreak/>
        <w:t>explains that international agreements encourage sustainable tourism. Governments create national laws based on these agreements to protect natural and cultural resources while allowing tourism development.</w:t>
      </w:r>
    </w:p>
    <w:p w:rsidR="00127C2E" w:rsidRPr="00127C2E" w:rsidRDefault="00127C2E" w:rsidP="00127C2E">
      <w:pPr>
        <w:spacing w:before="100" w:beforeAutospacing="1" w:after="100" w:afterAutospacing="1" w:line="240" w:lineRule="auto"/>
        <w:rPr>
          <w:rFonts w:ascii="Times New Roman" w:eastAsia="Times New Roman" w:hAnsi="Times New Roman" w:cs="Times New Roman"/>
          <w:sz w:val="24"/>
          <w:szCs w:val="24"/>
          <w:lang w:bidi="hi-IN"/>
        </w:rPr>
      </w:pPr>
      <w:r w:rsidRPr="00127C2E">
        <w:rPr>
          <w:rFonts w:ascii="Times New Roman" w:eastAsia="Times New Roman" w:hAnsi="Times New Roman" w:cs="Times New Roman"/>
          <w:sz w:val="24"/>
          <w:szCs w:val="24"/>
          <w:lang w:bidi="hi-IN"/>
        </w:rPr>
        <w:t>The United Nations World Tourism Organization is frequently mentioned in tourism law studies. UNWTO promotes responsible tourism and helps governments create tourism policies. It provides research, training, and global guidelines that influence national legislation. Even though its recommendations are not legally binding, many countries follow them to improve their tourism systems (UNWTO, 2023).</w:t>
      </w:r>
    </w:p>
    <w:p w:rsidR="00127C2E" w:rsidRPr="00127C2E" w:rsidRDefault="00127C2E" w:rsidP="00127C2E">
      <w:pPr>
        <w:spacing w:before="100" w:beforeAutospacing="1" w:after="100" w:afterAutospacing="1" w:line="240" w:lineRule="auto"/>
        <w:rPr>
          <w:rFonts w:ascii="Times New Roman" w:eastAsia="Times New Roman" w:hAnsi="Times New Roman" w:cs="Times New Roman"/>
          <w:sz w:val="24"/>
          <w:szCs w:val="24"/>
          <w:lang w:bidi="hi-IN"/>
        </w:rPr>
      </w:pPr>
      <w:r w:rsidRPr="00127C2E">
        <w:rPr>
          <w:rFonts w:ascii="Times New Roman" w:eastAsia="Times New Roman" w:hAnsi="Times New Roman" w:cs="Times New Roman"/>
          <w:sz w:val="24"/>
          <w:szCs w:val="24"/>
          <w:lang w:bidi="hi-IN"/>
        </w:rPr>
        <w:t>The regulation of tourism at the international level has become more important with the rapid growth of global travel. According to Shaw and Williams (2017), tourism is one of the most international industries, and therefore it requires cooperation between different legal systems. Tourists travel across borders, use international transport, and depend on services provided by foreign companies. Because every country has its own laws, international conventions are necessary to create common standards that can be followed worldwide. These standards help reduce legal conflicts and make travel easier for tourists.</w:t>
      </w:r>
    </w:p>
    <w:p w:rsidR="00127C2E" w:rsidRPr="00127C2E" w:rsidRDefault="00127C2E" w:rsidP="00127C2E">
      <w:pPr>
        <w:spacing w:before="100" w:beforeAutospacing="1" w:after="100" w:afterAutospacing="1" w:line="240" w:lineRule="auto"/>
        <w:rPr>
          <w:rFonts w:ascii="Times New Roman" w:eastAsia="Times New Roman" w:hAnsi="Times New Roman" w:cs="Times New Roman"/>
          <w:sz w:val="24"/>
          <w:szCs w:val="24"/>
          <w:lang w:bidi="hi-IN"/>
        </w:rPr>
      </w:pPr>
      <w:r w:rsidRPr="00127C2E">
        <w:rPr>
          <w:rFonts w:ascii="Times New Roman" w:eastAsia="Times New Roman" w:hAnsi="Times New Roman" w:cs="Times New Roman"/>
          <w:sz w:val="24"/>
          <w:szCs w:val="24"/>
          <w:lang w:bidi="hi-IN"/>
        </w:rPr>
        <w:t>One of the most important areas of tourism law is aviation regulation. Air transport connects countries and makes international tourism possible. Because airlines operate in many countries, safety and liability rules must be the same everywhere. The Chicago Convention created the International Civil Aviation Organization, which sets global standards for aviation safety. According to Dempsey (2018), countries that are members of this organization must follow its rules and include them in their national aviation laws. This system ensures that passengers are protected and flights operate safely.</w:t>
      </w:r>
    </w:p>
    <w:p w:rsidR="00127C2E" w:rsidRPr="00127C2E" w:rsidRDefault="00127C2E" w:rsidP="00127C2E">
      <w:pPr>
        <w:spacing w:before="100" w:beforeAutospacing="1" w:after="100" w:afterAutospacing="1" w:line="240" w:lineRule="auto"/>
        <w:rPr>
          <w:rFonts w:ascii="Times New Roman" w:eastAsia="Times New Roman" w:hAnsi="Times New Roman" w:cs="Times New Roman"/>
          <w:sz w:val="24"/>
          <w:szCs w:val="24"/>
          <w:lang w:bidi="hi-IN"/>
        </w:rPr>
      </w:pPr>
      <w:r w:rsidRPr="00127C2E">
        <w:rPr>
          <w:rFonts w:ascii="Times New Roman" w:eastAsia="Times New Roman" w:hAnsi="Times New Roman" w:cs="Times New Roman"/>
          <w:sz w:val="24"/>
          <w:szCs w:val="24"/>
          <w:lang w:bidi="hi-IN"/>
        </w:rPr>
        <w:t>Maritime tourism also requires international regulation. Cruise tourism has become very popular, and cruise ships often travel through several countries during one trip. Page (2020) explains that international maritime conventions provide rules related to passenger safety, environmental protection, and liability. Without these agreements, it would be difficult to decide which country’s law should apply in case of an accident. National governments adopt these international rules and make them part of their domestic law.</w:t>
      </w:r>
    </w:p>
    <w:p w:rsidR="00127C2E" w:rsidRPr="00127C2E" w:rsidRDefault="00127C2E" w:rsidP="00127C2E">
      <w:pPr>
        <w:spacing w:before="100" w:beforeAutospacing="1" w:after="100" w:afterAutospacing="1" w:line="240" w:lineRule="auto"/>
        <w:rPr>
          <w:rFonts w:ascii="Times New Roman" w:eastAsia="Times New Roman" w:hAnsi="Times New Roman" w:cs="Times New Roman"/>
          <w:sz w:val="24"/>
          <w:szCs w:val="24"/>
          <w:lang w:bidi="hi-IN"/>
        </w:rPr>
      </w:pPr>
      <w:r w:rsidRPr="00127C2E">
        <w:rPr>
          <w:rFonts w:ascii="Times New Roman" w:eastAsia="Times New Roman" w:hAnsi="Times New Roman" w:cs="Times New Roman"/>
          <w:sz w:val="24"/>
          <w:szCs w:val="24"/>
          <w:lang w:bidi="hi-IN"/>
        </w:rPr>
        <w:t>Immigration and visa laws are another important part of tourism regulation. Each country controls its own borders, but tourism development requires easy travel procedures. Many countries sign agreements that allow visa-free travel or simplified visa systems. Hall (2019) states that regional cooperation helps promote tourism by reducing legal barriers. For example, European countries created the Schengen system, which allows tourists to travel across many countries with one visa. This shows how international agreements influence national legislation.</w:t>
      </w:r>
    </w:p>
    <w:p w:rsidR="00127C2E" w:rsidRPr="00127C2E" w:rsidRDefault="00127C2E" w:rsidP="00127C2E">
      <w:pPr>
        <w:spacing w:before="100" w:beforeAutospacing="1" w:after="100" w:afterAutospacing="1" w:line="240" w:lineRule="auto"/>
        <w:rPr>
          <w:rFonts w:ascii="Times New Roman" w:eastAsia="Times New Roman" w:hAnsi="Times New Roman" w:cs="Times New Roman"/>
          <w:sz w:val="24"/>
          <w:szCs w:val="24"/>
          <w:lang w:bidi="hi-IN"/>
        </w:rPr>
      </w:pPr>
      <w:r w:rsidRPr="00127C2E">
        <w:rPr>
          <w:rFonts w:ascii="Times New Roman" w:eastAsia="Times New Roman" w:hAnsi="Times New Roman" w:cs="Times New Roman"/>
          <w:sz w:val="24"/>
          <w:szCs w:val="24"/>
          <w:lang w:bidi="hi-IN"/>
        </w:rPr>
        <w:t>Consumer protection laws are also important in tourism. Tourists buy services such as flights, hotels, and tour packages, so they must be protected as consumers. Middleton and Clarke (2017) explain that many countries introduced package travel regulations based on international guidelines. These laws require tour operators to provide clear information and compensation if services are not delivered properly. Such rules increase the confidence of tourists and encourage international travel.</w:t>
      </w:r>
    </w:p>
    <w:p w:rsidR="00127C2E" w:rsidRPr="00127C2E" w:rsidRDefault="00127C2E" w:rsidP="00127C2E">
      <w:pPr>
        <w:spacing w:before="100" w:beforeAutospacing="1" w:after="100" w:afterAutospacing="1" w:line="240" w:lineRule="auto"/>
        <w:rPr>
          <w:rFonts w:ascii="Times New Roman" w:eastAsia="Times New Roman" w:hAnsi="Times New Roman" w:cs="Times New Roman"/>
          <w:sz w:val="24"/>
          <w:szCs w:val="24"/>
          <w:lang w:bidi="hi-IN"/>
        </w:rPr>
      </w:pPr>
      <w:r w:rsidRPr="00127C2E">
        <w:rPr>
          <w:rFonts w:ascii="Times New Roman" w:eastAsia="Times New Roman" w:hAnsi="Times New Roman" w:cs="Times New Roman"/>
          <w:sz w:val="24"/>
          <w:szCs w:val="24"/>
          <w:lang w:bidi="hi-IN"/>
        </w:rPr>
        <w:lastRenderedPageBreak/>
        <w:t>Environmental protection is another major issue in tourism law. Tourism depends on natural beauty and cultural heritage, but uncontrolled tourism can cause damage. According to Weaver (2019), international conventions encourage countries to develop sustainable tourism policies. Governments then create national laws to protect forests, wildlife, beaches, and historical monuments. Sustainable tourism laws help balance economic growth with environmental protection.</w:t>
      </w:r>
    </w:p>
    <w:p w:rsidR="00127C2E" w:rsidRPr="00127C2E" w:rsidRDefault="00127C2E" w:rsidP="00127C2E">
      <w:pPr>
        <w:spacing w:before="100" w:beforeAutospacing="1" w:after="100" w:afterAutospacing="1" w:line="240" w:lineRule="auto"/>
        <w:rPr>
          <w:rFonts w:ascii="Times New Roman" w:eastAsia="Times New Roman" w:hAnsi="Times New Roman" w:cs="Times New Roman"/>
          <w:sz w:val="24"/>
          <w:szCs w:val="24"/>
          <w:lang w:bidi="hi-IN"/>
        </w:rPr>
      </w:pPr>
      <w:r w:rsidRPr="00127C2E">
        <w:rPr>
          <w:rFonts w:ascii="Times New Roman" w:eastAsia="Times New Roman" w:hAnsi="Times New Roman" w:cs="Times New Roman"/>
          <w:sz w:val="24"/>
          <w:szCs w:val="24"/>
          <w:lang w:bidi="hi-IN"/>
        </w:rPr>
        <w:t>The role of international organizations is also very important. The United Nations World Tourism Organization works with governments to promote responsible tourism. UNWTO provides research, training, and policy advice that helps countries create tourism legislation. According to UNWTO (2022), the organization also encourages ethical tourism, which includes respect for culture, protection of workers, and environmental responsibility.</w:t>
      </w:r>
    </w:p>
    <w:p w:rsidR="00127C2E" w:rsidRPr="00127C2E" w:rsidRDefault="00127C2E" w:rsidP="00127C2E">
      <w:pPr>
        <w:spacing w:before="100" w:beforeAutospacing="1" w:after="100" w:afterAutospacing="1" w:line="240" w:lineRule="auto"/>
        <w:rPr>
          <w:rFonts w:ascii="Times New Roman" w:eastAsia="Times New Roman" w:hAnsi="Times New Roman" w:cs="Times New Roman"/>
          <w:sz w:val="24"/>
          <w:szCs w:val="24"/>
          <w:lang w:bidi="hi-IN"/>
        </w:rPr>
      </w:pPr>
      <w:r w:rsidRPr="00127C2E">
        <w:rPr>
          <w:rFonts w:ascii="Times New Roman" w:eastAsia="Times New Roman" w:hAnsi="Times New Roman" w:cs="Times New Roman"/>
          <w:sz w:val="24"/>
          <w:szCs w:val="24"/>
          <w:lang w:bidi="hi-IN"/>
        </w:rPr>
        <w:t>Another topic discussed in tourism law literature is dispute resolution. When tourists face problems abroad, legal conflicts may occur. International agreements help decide which country’s law should apply and how disputes should be solved. Page (2020) states that clear legal rules make tourism safer and more organized.</w:t>
      </w:r>
    </w:p>
    <w:p w:rsidR="00127C2E" w:rsidRPr="00127C2E" w:rsidRDefault="00127C2E" w:rsidP="00127C2E">
      <w:pPr>
        <w:spacing w:after="0" w:line="240" w:lineRule="auto"/>
        <w:rPr>
          <w:rFonts w:ascii="Times New Roman" w:eastAsia="Times New Roman" w:hAnsi="Times New Roman" w:cs="Times New Roman"/>
          <w:sz w:val="24"/>
          <w:szCs w:val="24"/>
          <w:lang w:bidi="hi-IN"/>
        </w:rPr>
      </w:pPr>
    </w:p>
    <w:p w:rsidR="00127C2E" w:rsidRPr="00127C2E" w:rsidRDefault="00127C2E" w:rsidP="00127C2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25132190"/>
      <w:r w:rsidRPr="00127C2E">
        <w:rPr>
          <w:rFonts w:ascii="Times New Roman" w:eastAsia="Times New Roman" w:hAnsi="Times New Roman" w:cs="Times New Roman"/>
          <w:b/>
          <w:bCs/>
          <w:sz w:val="36"/>
          <w:szCs w:val="36"/>
          <w:lang w:bidi="hi-IN"/>
        </w:rPr>
        <w:t>Methodology</w:t>
      </w:r>
      <w:bookmarkEnd w:id="3"/>
    </w:p>
    <w:p w:rsidR="00127C2E" w:rsidRPr="00127C2E" w:rsidRDefault="00127C2E" w:rsidP="00127C2E">
      <w:pPr>
        <w:spacing w:before="100" w:beforeAutospacing="1" w:after="100" w:afterAutospacing="1" w:line="240" w:lineRule="auto"/>
        <w:rPr>
          <w:rFonts w:ascii="Times New Roman" w:eastAsia="Times New Roman" w:hAnsi="Times New Roman" w:cs="Times New Roman"/>
          <w:sz w:val="24"/>
          <w:szCs w:val="24"/>
          <w:lang w:bidi="hi-IN"/>
        </w:rPr>
      </w:pPr>
      <w:r w:rsidRPr="00127C2E">
        <w:rPr>
          <w:rFonts w:ascii="Times New Roman" w:eastAsia="Times New Roman" w:hAnsi="Times New Roman" w:cs="Times New Roman"/>
          <w:sz w:val="24"/>
          <w:szCs w:val="24"/>
          <w:lang w:bidi="hi-IN"/>
        </w:rPr>
        <w:t>This assignment is based on qualitative secondary research. Secondary research means that the study uses information that has already been published in books, journal articles, and official reports instead of collecting new data. This method is suitable for this topic because tourism law and international conventions are well documented in academic sources. By studying these materials, it is possible to understand how international and national laws work together in tourism regulation (Bryman, 2016).</w:t>
      </w:r>
    </w:p>
    <w:p w:rsidR="00127C2E" w:rsidRPr="00127C2E" w:rsidRDefault="00127C2E" w:rsidP="00127C2E">
      <w:pPr>
        <w:spacing w:before="100" w:beforeAutospacing="1" w:after="100" w:afterAutospacing="1" w:line="240" w:lineRule="auto"/>
        <w:rPr>
          <w:rFonts w:ascii="Times New Roman" w:eastAsia="Times New Roman" w:hAnsi="Times New Roman" w:cs="Times New Roman"/>
          <w:sz w:val="24"/>
          <w:szCs w:val="24"/>
          <w:lang w:bidi="hi-IN"/>
        </w:rPr>
      </w:pPr>
      <w:r w:rsidRPr="00127C2E">
        <w:rPr>
          <w:rFonts w:ascii="Times New Roman" w:eastAsia="Times New Roman" w:hAnsi="Times New Roman" w:cs="Times New Roman"/>
          <w:sz w:val="24"/>
          <w:szCs w:val="24"/>
          <w:lang w:bidi="hi-IN"/>
        </w:rPr>
        <w:t>The research started by identifying the main concepts related to the topic, such as tourism law, international conventions, national legislation, cross-border tourism, and the role of the United Nations World Tourism Organization. After identifying these concepts, relevant books and journal articles were selected. Textbooks related to tourism management, tourism policy, and tourism law were used as primary academic sources.</w:t>
      </w:r>
    </w:p>
    <w:p w:rsidR="00127C2E" w:rsidRPr="00127C2E" w:rsidRDefault="00127C2E" w:rsidP="00127C2E">
      <w:pPr>
        <w:spacing w:before="100" w:beforeAutospacing="1" w:after="100" w:afterAutospacing="1" w:line="240" w:lineRule="auto"/>
        <w:rPr>
          <w:rFonts w:ascii="Times New Roman" w:eastAsia="Times New Roman" w:hAnsi="Times New Roman" w:cs="Times New Roman"/>
          <w:sz w:val="24"/>
          <w:szCs w:val="24"/>
          <w:lang w:bidi="hi-IN"/>
        </w:rPr>
      </w:pPr>
      <w:r w:rsidRPr="00127C2E">
        <w:rPr>
          <w:rFonts w:ascii="Times New Roman" w:eastAsia="Times New Roman" w:hAnsi="Times New Roman" w:cs="Times New Roman"/>
          <w:sz w:val="24"/>
          <w:szCs w:val="24"/>
          <w:lang w:bidi="hi-IN"/>
        </w:rPr>
        <w:t>Official reports from international organizations were also used in the study. Publications from the United Nations World Tourism Organization were especially important because they provide reliable information about global tourism policies and legal frameworks. Government tourism websites and international agreements were also referred to in order to understand real examples of tourism regulation. Using official sources helped ensure that the information in the assignment is accurate.</w:t>
      </w:r>
    </w:p>
    <w:p w:rsidR="00127C2E" w:rsidRPr="00127C2E" w:rsidRDefault="00127C2E" w:rsidP="00127C2E">
      <w:pPr>
        <w:spacing w:before="100" w:beforeAutospacing="1" w:after="100" w:afterAutospacing="1" w:line="240" w:lineRule="auto"/>
        <w:rPr>
          <w:rFonts w:ascii="Times New Roman" w:eastAsia="Times New Roman" w:hAnsi="Times New Roman" w:cs="Times New Roman"/>
          <w:sz w:val="24"/>
          <w:szCs w:val="24"/>
          <w:lang w:bidi="hi-IN"/>
        </w:rPr>
      </w:pPr>
      <w:r w:rsidRPr="00127C2E">
        <w:rPr>
          <w:rFonts w:ascii="Times New Roman" w:eastAsia="Times New Roman" w:hAnsi="Times New Roman" w:cs="Times New Roman"/>
          <w:sz w:val="24"/>
          <w:szCs w:val="24"/>
          <w:lang w:bidi="hi-IN"/>
        </w:rPr>
        <w:t xml:space="preserve">The collected information was analyzed using qualitative method. This means that the study focused on explanations, legal principles, and opinions of scholars instead of numerical data. Different authors were compared to see how they explain tourism law and international </w:t>
      </w:r>
      <w:r w:rsidRPr="00127C2E">
        <w:rPr>
          <w:rFonts w:ascii="Times New Roman" w:eastAsia="Times New Roman" w:hAnsi="Times New Roman" w:cs="Times New Roman"/>
          <w:sz w:val="24"/>
          <w:szCs w:val="24"/>
          <w:lang w:bidi="hi-IN"/>
        </w:rPr>
        <w:lastRenderedPageBreak/>
        <w:t>cooperation. Similar ideas were grouped together and used to prepare the literature review and findings sections.</w:t>
      </w:r>
    </w:p>
    <w:p w:rsidR="00127C2E" w:rsidRPr="00127C2E" w:rsidRDefault="00127C2E" w:rsidP="00127C2E">
      <w:pPr>
        <w:spacing w:before="100" w:beforeAutospacing="1" w:after="100" w:afterAutospacing="1" w:line="240" w:lineRule="auto"/>
        <w:rPr>
          <w:rFonts w:ascii="Times New Roman" w:eastAsia="Times New Roman" w:hAnsi="Times New Roman" w:cs="Times New Roman"/>
          <w:sz w:val="24"/>
          <w:szCs w:val="24"/>
          <w:lang w:bidi="hi-IN"/>
        </w:rPr>
      </w:pPr>
      <w:r w:rsidRPr="00127C2E">
        <w:rPr>
          <w:rFonts w:ascii="Times New Roman" w:eastAsia="Times New Roman" w:hAnsi="Times New Roman" w:cs="Times New Roman"/>
          <w:sz w:val="24"/>
          <w:szCs w:val="24"/>
          <w:lang w:bidi="hi-IN"/>
        </w:rPr>
        <w:t>APA referencing style was followed while writing the assignment. Proper referencing is important in academic writing because it shows that the information is based on research. It also helps readers find the original sources if they want to study the topic further.</w:t>
      </w:r>
    </w:p>
    <w:p w:rsidR="00127C2E" w:rsidRPr="00127C2E" w:rsidRDefault="00127C2E" w:rsidP="00127C2E">
      <w:pPr>
        <w:spacing w:before="100" w:beforeAutospacing="1" w:after="100" w:afterAutospacing="1" w:line="240" w:lineRule="auto"/>
        <w:rPr>
          <w:rFonts w:ascii="Times New Roman" w:eastAsia="Times New Roman" w:hAnsi="Times New Roman" w:cs="Times New Roman"/>
          <w:sz w:val="24"/>
          <w:szCs w:val="24"/>
          <w:lang w:bidi="hi-IN"/>
        </w:rPr>
      </w:pPr>
      <w:r w:rsidRPr="00127C2E">
        <w:rPr>
          <w:rFonts w:ascii="Times New Roman" w:eastAsia="Times New Roman" w:hAnsi="Times New Roman" w:cs="Times New Roman"/>
          <w:sz w:val="24"/>
          <w:szCs w:val="24"/>
          <w:lang w:bidi="hi-IN"/>
        </w:rPr>
        <w:t>Secondary research is suitable for this assignment because the aim is to understand existing legal systems rather than to collect new data. Tourism law is based on official documents and policies, which can be studied through books and reports. This method also allows the study to include examples from different countries, making the analysis more complete.</w:t>
      </w:r>
    </w:p>
    <w:p w:rsidR="00127C2E" w:rsidRPr="00127C2E" w:rsidRDefault="00127C2E" w:rsidP="00127C2E">
      <w:pPr>
        <w:spacing w:after="0" w:line="240" w:lineRule="auto"/>
        <w:rPr>
          <w:rFonts w:ascii="Times New Roman" w:eastAsia="Times New Roman" w:hAnsi="Times New Roman" w:cs="Times New Roman"/>
          <w:sz w:val="24"/>
          <w:szCs w:val="24"/>
          <w:lang w:bidi="hi-IN"/>
        </w:rPr>
      </w:pPr>
    </w:p>
    <w:p w:rsidR="00127C2E" w:rsidRPr="00127C2E" w:rsidRDefault="00127C2E" w:rsidP="00127C2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25132191"/>
      <w:r>
        <w:rPr>
          <w:rFonts w:ascii="Times New Roman" w:eastAsia="Times New Roman" w:hAnsi="Times New Roman" w:cs="Times New Roman"/>
          <w:b/>
          <w:bCs/>
          <w:sz w:val="36"/>
          <w:szCs w:val="36"/>
          <w:lang w:bidi="hi-IN"/>
        </w:rPr>
        <w:t>Findings</w:t>
      </w:r>
      <w:bookmarkEnd w:id="4"/>
      <w:r>
        <w:rPr>
          <w:rFonts w:ascii="Times New Roman" w:eastAsia="Times New Roman" w:hAnsi="Times New Roman" w:cs="Times New Roman"/>
          <w:b/>
          <w:bCs/>
          <w:sz w:val="36"/>
          <w:szCs w:val="36"/>
          <w:lang w:bidi="hi-IN"/>
        </w:rPr>
        <w:t xml:space="preserve"> </w:t>
      </w:r>
    </w:p>
    <w:p w:rsidR="00127C2E" w:rsidRPr="00127C2E" w:rsidRDefault="00127C2E" w:rsidP="00127C2E">
      <w:pPr>
        <w:spacing w:before="100" w:beforeAutospacing="1" w:after="100" w:afterAutospacing="1" w:line="240" w:lineRule="auto"/>
        <w:rPr>
          <w:rFonts w:ascii="Times New Roman" w:eastAsia="Times New Roman" w:hAnsi="Times New Roman" w:cs="Times New Roman"/>
          <w:sz w:val="24"/>
          <w:szCs w:val="24"/>
          <w:lang w:bidi="hi-IN"/>
        </w:rPr>
      </w:pPr>
      <w:r w:rsidRPr="00127C2E">
        <w:rPr>
          <w:rFonts w:ascii="Times New Roman" w:eastAsia="Times New Roman" w:hAnsi="Times New Roman" w:cs="Times New Roman"/>
          <w:sz w:val="24"/>
          <w:szCs w:val="24"/>
          <w:lang w:bidi="hi-IN"/>
        </w:rPr>
        <w:t>The research shows that tourism regulation depends on cooperation between international conventions and national legislation. Because tourism involves movement across borders, legal rules must be similar in different countries. International agreements provide general standards, and national governments apply these standards through their own laws. This system helps maintain safety, fairness, and organization in the tourism industry (Hall, 2019).</w:t>
      </w:r>
    </w:p>
    <w:p w:rsidR="00127C2E" w:rsidRPr="00127C2E" w:rsidRDefault="00127C2E" w:rsidP="00127C2E">
      <w:pPr>
        <w:spacing w:before="100" w:beforeAutospacing="1" w:after="100" w:afterAutospacing="1" w:line="240" w:lineRule="auto"/>
        <w:rPr>
          <w:rFonts w:ascii="Times New Roman" w:eastAsia="Times New Roman" w:hAnsi="Times New Roman" w:cs="Times New Roman"/>
          <w:sz w:val="24"/>
          <w:szCs w:val="24"/>
          <w:lang w:bidi="hi-IN"/>
        </w:rPr>
      </w:pPr>
      <w:r w:rsidRPr="00127C2E">
        <w:rPr>
          <w:rFonts w:ascii="Times New Roman" w:eastAsia="Times New Roman" w:hAnsi="Times New Roman" w:cs="Times New Roman"/>
          <w:sz w:val="24"/>
          <w:szCs w:val="24"/>
          <w:lang w:bidi="hi-IN"/>
        </w:rPr>
        <w:t>One of the main findings is that international conventions are especially important in transport regulation, environmental protection, and consumer rights. After countries sign these agreements, they include the rules in their national laws, which makes tourism more secure.</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The study shows that international tourism cannot function properly without cooperation between international conventions and national legislation. Tourism activities involve transportation, accommodation, travel agencies, insurance services, and government authorities from different countries. Because of this, common legal rules are required to avoid confusion and disputes. International conventions create the general legal framework, while national laws apply these rules within each country. This system helps maintain safety, fairness, and organization in cross-border tourism (Page, 2020).</w:t>
      </w:r>
    </w:p>
    <w:p w:rsidR="009D7F19" w:rsidRPr="009D7F19" w:rsidRDefault="009D7F19" w:rsidP="009D7F1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25132192"/>
      <w:r w:rsidRPr="009D7F19">
        <w:rPr>
          <w:rFonts w:ascii="Times New Roman" w:eastAsia="Times New Roman" w:hAnsi="Times New Roman" w:cs="Times New Roman"/>
          <w:b/>
          <w:bCs/>
          <w:sz w:val="27"/>
          <w:szCs w:val="27"/>
          <w:lang w:bidi="hi-IN"/>
        </w:rPr>
        <w:t>Role of International Conventions in Tourism Regulation</w:t>
      </w:r>
      <w:bookmarkEnd w:id="5"/>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International conventions are agreements signed by many countries to regulate specific areas related to tourism. These conventions help create common standards that all countries can follow. One of the most important areas where international conventions are used is aviation law. Most international tourists travel by air, so global rules are necessary for safety and passenger protection. According to Dempsey (2018), the Warsaw Convention and the Montreal Convention established international rules related to airline liability in case of accidents, delays, or lost baggage. These rules are accepted by many countries and included in their national laws.</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 xml:space="preserve">Another important agreement is the Chicago Convention, which created the International Civil Aviation Organization (ICAO). This organization sets global standards for airline safety and </w:t>
      </w:r>
      <w:r w:rsidRPr="009D7F19">
        <w:rPr>
          <w:rFonts w:ascii="Times New Roman" w:eastAsia="Times New Roman" w:hAnsi="Times New Roman" w:cs="Times New Roman"/>
          <w:sz w:val="24"/>
          <w:szCs w:val="24"/>
          <w:lang w:bidi="hi-IN"/>
        </w:rPr>
        <w:lastRenderedPageBreak/>
        <w:t>airport operations. Countries that are members of ICAO must follow these standards in their domestic laws. Because of this system, flights can operate safely between different countries, which supports the growth of international tourism (Shaw &amp; Williams, 2017).</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Maritime tourism also depends on international agreements. Cruise ships travel through different countries during one journey, so common rules are necessary to ensure passenger safety and legal responsibility. Page (2020) explains that maritime conventions help decide which country’s law should apply in case of accidents in international waters. National governments include these rules in their legal systems, which makes cruise tourism safer.</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International conventions also help protect cultural and natural heritage. Tourism often depends on historical monuments, wildlife areas, and natural landscapes. If these resources are damaged, tourism will suffer. The UNESCO World Heritage Convention requires countries to protect important cultural and natural sites. Governments must create laws to preserve these sites and control tourist activities. Weaver (2019) states that such legal protection helps balance tourism development with conservation.</w:t>
      </w:r>
    </w:p>
    <w:p w:rsidR="009D7F19" w:rsidRPr="009D7F19" w:rsidRDefault="009D7F19" w:rsidP="009D7F1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25132193"/>
      <w:r w:rsidRPr="009D7F19">
        <w:rPr>
          <w:rFonts w:ascii="Times New Roman" w:eastAsia="Times New Roman" w:hAnsi="Times New Roman" w:cs="Times New Roman"/>
          <w:b/>
          <w:bCs/>
          <w:sz w:val="27"/>
          <w:szCs w:val="27"/>
          <w:lang w:bidi="hi-IN"/>
        </w:rPr>
        <w:t>Role of National Tourism Laws</w:t>
      </w:r>
      <w:bookmarkEnd w:id="6"/>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While international conventions provide general guidelines, national laws are responsible for implementing these guidelines. Every country has its own tourism legislation that controls tourism businesses, tourist activities, and safety standards. These laws include licensing rules for travel agencies, safety regulations for hotels, consumer protection acts, and environmental laws (Middleton &amp; Clarke, 2017).</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For example, many countries require travel agencies and tour operators to obtain official permission before starting business. This ensures that companies follow certain standards and do not cheat tourists. National laws also require hotels to maintain safety conditions and follow health regulations. If a tourist is injured because of negligence, national courts decide the compensation. However, these laws often follow international guidelines so that tourists receive similar protection in different countries (Hall, 2019).</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Immigration and visa laws are another important part of national tourism legislation. Each country controls entry into its territory, but tourism development requires easy travel procedures. Many countries sign agreements that allow visa-free travel or simplified visa systems. According to Shaw and Williams (2017), regional cooperation helps increase tourism by reducing travel restrictions. Governments change their national laws to follow these agreements, which makes travel more convenient.</w:t>
      </w:r>
      <w:r w:rsidR="00B561E5">
        <w:rPr>
          <w:rFonts w:ascii="Times New Roman" w:eastAsia="Times New Roman" w:hAnsi="Times New Roman" w:cs="Times New Roman"/>
          <w:sz w:val="24"/>
          <w:szCs w:val="24"/>
          <w:lang w:bidi="hi-IN"/>
        </w:rPr>
        <w:t xml:space="preserve"> </w:t>
      </w:r>
      <w:r w:rsidRPr="009D7F19">
        <w:rPr>
          <w:rFonts w:ascii="Times New Roman" w:eastAsia="Times New Roman" w:hAnsi="Times New Roman" w:cs="Times New Roman"/>
          <w:sz w:val="24"/>
          <w:szCs w:val="24"/>
          <w:lang w:bidi="hi-IN"/>
        </w:rPr>
        <w:t>These rules may include limits on construction, waste disposal regulations, and restrictions on tourist activities. Weaver (2019) explains that such laws are often based on international environmental agreements that encourage sustainable tourism.</w:t>
      </w:r>
    </w:p>
    <w:p w:rsidR="009D7F19" w:rsidRPr="009D7F19" w:rsidRDefault="009D7F19" w:rsidP="009D7F1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 w:name="_Toc225132194"/>
      <w:r w:rsidRPr="009D7F19">
        <w:rPr>
          <w:rFonts w:ascii="Times New Roman" w:eastAsia="Times New Roman" w:hAnsi="Times New Roman" w:cs="Times New Roman"/>
          <w:b/>
          <w:bCs/>
          <w:sz w:val="27"/>
          <w:szCs w:val="27"/>
          <w:lang w:bidi="hi-IN"/>
        </w:rPr>
        <w:t>Role of the United Nations World Tourism Organization (UNWTO)</w:t>
      </w:r>
      <w:bookmarkEnd w:id="7"/>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 xml:space="preserve">One of the most important findings of this study is the strong influence of the United Nations World Tourism Organization in global tourism regulation. UNWTO is a specialized agency of the United Nations that promotes responsible and sustainable tourism. Although it does not have </w:t>
      </w:r>
      <w:r w:rsidRPr="009D7F19">
        <w:rPr>
          <w:rFonts w:ascii="Times New Roman" w:eastAsia="Times New Roman" w:hAnsi="Times New Roman" w:cs="Times New Roman"/>
          <w:sz w:val="24"/>
          <w:szCs w:val="24"/>
          <w:lang w:bidi="hi-IN"/>
        </w:rPr>
        <w:lastRenderedPageBreak/>
        <w:t>the power to make binding laws, it provides guidelines and recommendations that many countries follow while creating tourism policies (UNWTO, 2023).</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UNWTO helps governments by providing research, training programs, and policy advice. Many developing countries depend on UNWTO reports when preparing tourism legislation. According to UNWTO (2022), the organization also encourages cooperation between countries so that tourism can grow without legal conflicts.</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One of the most important contributions of UNWTO is the Global Code of Ethics for Tourism. This code includes principles related to environmental protection, respect for culture, rights of workers, and safety of tourists. Many countries use this code as a guide when making tourism laws. Even though it is not legally binding, it has strong influence because it is accepted worldwide (Hall, 2019).</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UNWTO also works to solve global tourism problems such as overtourism, environmental damage, and safety risks. It organizes conferences, publishes reports, and encourages countries to share their experiences. This cooperation helps governments improve their tourism laws. Because tourism is an international activity, such coordination is necessary for long-term development (Page, 2020).</w:t>
      </w:r>
    </w:p>
    <w:p w:rsidR="009D7F19" w:rsidRPr="009D7F19" w:rsidRDefault="009D7F19" w:rsidP="009D7F1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8" w:name="_Toc225132195"/>
      <w:r w:rsidRPr="009D7F19">
        <w:rPr>
          <w:rFonts w:ascii="Times New Roman" w:eastAsia="Times New Roman" w:hAnsi="Times New Roman" w:cs="Times New Roman"/>
          <w:b/>
          <w:bCs/>
          <w:sz w:val="27"/>
          <w:szCs w:val="27"/>
          <w:lang w:bidi="hi-IN"/>
        </w:rPr>
        <w:t>Consumer Protection in Tourism Law</w:t>
      </w:r>
      <w:bookmarkEnd w:id="8"/>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Consumer protection is another important part of tourism regulation. Tourists spend money on travel services, so they must be protected from fraud, accidents, and unfair treatment. Many countries have consumer protection acts that apply to tourism businesses. These laws require companies to provide safe services and correct information (Middleton &amp; Clarke, 2017).</w:t>
      </w:r>
    </w:p>
    <w:p w:rsidR="00127C2E"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International agreements also help protect tourists when they travel abroad. Liability conventions ensure that passengers receive compensation in case of accidents or service failure. Without such rules, tourists might not know which country’s law applies. Clear legal standards increase the confidence of travelers and support the growth of international tourism (Dempsey, 2018).</w:t>
      </w:r>
    </w:p>
    <w:p w:rsidR="009D7F19" w:rsidRPr="009D7F19" w:rsidRDefault="009D7F19" w:rsidP="009D7F1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9" w:name="_Toc225132196"/>
      <w:r w:rsidRPr="009D7F19">
        <w:rPr>
          <w:rFonts w:ascii="Times New Roman" w:eastAsia="Times New Roman" w:hAnsi="Times New Roman" w:cs="Times New Roman"/>
          <w:b/>
          <w:bCs/>
          <w:sz w:val="27"/>
          <w:szCs w:val="27"/>
          <w:lang w:bidi="hi-IN"/>
        </w:rPr>
        <w:t>Environmental Protection Laws and Sustainable Tourism</w:t>
      </w:r>
      <w:bookmarkEnd w:id="9"/>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Another important finding of the study is that environmental protection laws are strongly connected with tourism regulation. Tourism depends on natural attractions such as mountains, beaches, forests, and wildlife, as well as cultural heritage like monuments and historical sites. If tourism is not properly controlled, these resources may be damaged. Because of this, international environmental conventions influence national tourism legislation. Governments must create laws that allow tourism development while also protecting the environment (Weaver, 2019).</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 xml:space="preserve">One of the most important international agreements related to tourism is the UNESCO World Heritage Convention. This convention requires countries to protect important cultural and natural sites within their territory. When a place becomes a World Heritage Site, the government must create special laws to preserve it. These laws may restrict construction, limit the number of </w:t>
      </w:r>
      <w:r w:rsidRPr="009D7F19">
        <w:rPr>
          <w:rFonts w:ascii="Times New Roman" w:eastAsia="Times New Roman" w:hAnsi="Times New Roman" w:cs="Times New Roman"/>
          <w:sz w:val="24"/>
          <w:szCs w:val="24"/>
          <w:lang w:bidi="hi-IN"/>
        </w:rPr>
        <w:lastRenderedPageBreak/>
        <w:t>visitors, and control pollution. According to UNESCO (2021), such legal protection ensures that tourism does not destroy valuable heritage.</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International environmental agreements related to climate change and wildlife protection also affect tourism policies. Governments must reduce pollution, protect forests, and control activities in national parks. National tourism laws often include rules for eco-tourism and sustainable tourism development. Weaver (2019) explains that countries that follow sustainable tourism laws are more successful in maintaining tourism for a long time.</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Tourism businesses must also follow environmental rules. Hotels may be required to manage waste properly, save energy, and avoid damaging natural surroundings. Tour operators may need permission to operate in protected areas. These rules are created by national governments but are influenced by international agreements. This shows that tourism law is a combination of global conventions and domestic legislation.</w:t>
      </w:r>
    </w:p>
    <w:p w:rsidR="009D7F19" w:rsidRPr="009D7F19" w:rsidRDefault="009D7F19" w:rsidP="009D7F1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0" w:name="_Toc225132197"/>
      <w:r w:rsidRPr="009D7F19">
        <w:rPr>
          <w:rFonts w:ascii="Times New Roman" w:eastAsia="Times New Roman" w:hAnsi="Times New Roman" w:cs="Times New Roman"/>
          <w:b/>
          <w:bCs/>
          <w:sz w:val="27"/>
          <w:szCs w:val="27"/>
          <w:lang w:bidi="hi-IN"/>
        </w:rPr>
        <w:t>Regional Cooperation in Tourism Law</w:t>
      </w:r>
      <w:bookmarkEnd w:id="10"/>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Apart from global conventions, regional cooperation between countries is also important in tourism regulation. Countries often make regional agreements to make travel easier and to promote tourism. These agreements reduce legal barriers such as visa restrictions, customs rules, and transport regulations. According to Shaw and Williams (2017), regional cooperation helps increase tourist movement and economic development.</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One well-known example is the Schengen Agreement in Europe. This agreement allows tourists to travel across many European countries with one visa. Member countries changed their national immigration laws to follow common rules. Because of this system, tourism increased in Europe. Hall (2019) states that this example shows how international cooperation and national legislation work together.</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In Asia and other regions, countries also cooperate through tourism organizations and agreements. These agreements may include joint marketing programs, simplified visa procedures, and common safety standards. Even when these agreements are not legally binding, they influence national tourism policies. Governments understand that cooperation is necessary to compete in the global tourism market (Page, 2020).</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Regional tourism organizations also help countries share knowledge and improve their laws. They organize meetings, publish reports, and encourage joint projects. This cooperation supports the work of global organizations like UNWTO and helps create a more organized tourism system worldwide.</w:t>
      </w:r>
    </w:p>
    <w:p w:rsidR="009D7F19" w:rsidRPr="009D7F19" w:rsidRDefault="009D7F19" w:rsidP="009D7F1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1" w:name="_Toc225132198"/>
      <w:r w:rsidRPr="009D7F19">
        <w:rPr>
          <w:rFonts w:ascii="Times New Roman" w:eastAsia="Times New Roman" w:hAnsi="Times New Roman" w:cs="Times New Roman"/>
          <w:b/>
          <w:bCs/>
          <w:sz w:val="27"/>
          <w:szCs w:val="27"/>
          <w:lang w:bidi="hi-IN"/>
        </w:rPr>
        <w:t>Legal Responsibility and Liability in Tourism</w:t>
      </w:r>
      <w:bookmarkEnd w:id="11"/>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 xml:space="preserve">Legal responsibility is another important part of tourism law. When tourists travel, accidents or disputes may occur. For example, a tourist may be injured in a hotel, lose luggage during a flight, or face problems with a travel company. Laws are needed to decide who is responsible and what </w:t>
      </w:r>
      <w:r w:rsidRPr="009D7F19">
        <w:rPr>
          <w:rFonts w:ascii="Times New Roman" w:eastAsia="Times New Roman" w:hAnsi="Times New Roman" w:cs="Times New Roman"/>
          <w:sz w:val="24"/>
          <w:szCs w:val="24"/>
          <w:lang w:bidi="hi-IN"/>
        </w:rPr>
        <w:lastRenderedPageBreak/>
        <w:t>compensation should be given. Both international conventions and national laws are used in such situations (Middleton &amp; Clarke, 2017).</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International liability conventions provide common rules for accidents in international transport. These rules help decide which country’s law should apply. National courts then use these rules to solve disputes. Without such agreements, legal conflicts could become complicated and discourage international travel (Dempsey, 2018).</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Tourism businesses must follow legal standards to avoid liability. Hotels must provide safe accommodation, airlines must follow safety rules, and travel agencies must give correct information. If these rules are not followed, tourists have the right to take legal action. National laws ensure that businesses are responsible for their services, while international conventions make sure that tourists are protected even in another country (Hall, 2019).</w:t>
      </w:r>
    </w:p>
    <w:p w:rsidR="009D7F19" w:rsidRPr="009D7F19" w:rsidRDefault="009D7F19" w:rsidP="009D7F19">
      <w:pPr>
        <w:spacing w:after="0" w:line="240" w:lineRule="auto"/>
        <w:rPr>
          <w:rFonts w:ascii="Times New Roman" w:eastAsia="Times New Roman" w:hAnsi="Times New Roman" w:cs="Times New Roman"/>
          <w:sz w:val="24"/>
          <w:szCs w:val="24"/>
          <w:lang w:bidi="hi-IN"/>
        </w:rPr>
      </w:pPr>
    </w:p>
    <w:p w:rsidR="009D7F19" w:rsidRPr="009D7F19" w:rsidRDefault="009D7F19" w:rsidP="009D7F1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2" w:name="_Toc225132199"/>
      <w:r w:rsidRPr="009D7F19">
        <w:rPr>
          <w:rFonts w:ascii="Times New Roman" w:eastAsia="Times New Roman" w:hAnsi="Times New Roman" w:cs="Times New Roman"/>
          <w:b/>
          <w:bCs/>
          <w:sz w:val="36"/>
          <w:szCs w:val="36"/>
          <w:lang w:bidi="hi-IN"/>
        </w:rPr>
        <w:t>Discussion</w:t>
      </w:r>
      <w:bookmarkEnd w:id="12"/>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The findings of this study show that tourism law is based on cooperation between international conventions, national legislation, and global organizations. Tourism is an international activity, so legal rules must be similar in different countries. International agreements create general standards, while national laws apply these standards in practice. This system allows tourists to travel safely and helps tourism businesses operate without legal problems (Page, 2020).</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One important point is that international conventions do not replace national laws. Each country still has the right to make its own policies, but these policies should follow global agreements. If countries do not follow international standards, tourism may become unsafe and disorganized. For example, without common aviation rules, airlines could not operate between different countries. This shows that cooperation is necessary for the success of tourism (Dempsey, 2018).</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The role of the United Nations World Tourism Organization is very important in this system. Even though UNWTO cannot force countries to follow its guidelines, it has strong influence because it provides research and policy advice. Many governments use UNWTO recommendations when creating tourism laws. The Global Code of Ethics for Tourism encourages responsible tourism, respect for culture, and protection of the environment. Such guidelines help countries develop tourism in a sustainable way (UNWTO, 2023).</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Another important issue is the balance between tourism development and environmental protection. Governments want tourism because it creates jobs and income, but uncontrolled tourism can damage natural resources. International environmental agreements encourage sustainable tourism, and national laws control construction, pollution, and tourist activities. Countries that follow these laws are more successful in maintaining tourism for the future (Weaver, 2019).</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 xml:space="preserve">Consumer protection is also very important in tourism law. Tourists must feel safe when traveling abroad. If they face fraud or accidents, they should have legal support. International </w:t>
      </w:r>
      <w:r w:rsidRPr="009D7F19">
        <w:rPr>
          <w:rFonts w:ascii="Times New Roman" w:eastAsia="Times New Roman" w:hAnsi="Times New Roman" w:cs="Times New Roman"/>
          <w:sz w:val="24"/>
          <w:szCs w:val="24"/>
          <w:lang w:bidi="hi-IN"/>
        </w:rPr>
        <w:lastRenderedPageBreak/>
        <w:t>liability rules, national consumer laws, and tourism regulations all work together to protect travelers. This increases trust in the tourism industry and encourages more people to travel (Middleton &amp; Clarke, 2017).</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Regional cooperation also supports international tourism. Agreements that simplify visa rules and transport regulations make travel easier. When countries cooperate, tourists can visit many destinations without facing legal problems. This benefits both tourists and tourism businesses. Therefore, regional agreements are an important link between international conventions and national laws (Shaw &amp; Williams, 2017).</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Overall, tourism law is a complex system that depends on cooperation at both national and international levels. Without this cooperation, cross-border tourism would not be possible in the modern world.</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Another important point that can be understood from the study is that tourism law must change according to the development of the tourism industry. In the past, tourism laws were mainly focused on transport and accommodation, but modern tourism includes online booking systems, international travel companies, digital payments, and global marketing. Because of these changes, governments must regularly update their tourism legislation. According to Page (2020), globalization and technology have made tourism more complex, so international cooperation has become more necessary than before.</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The recent global health crisis also showed the importance of strong legal coordination in tourism. During the COVID-19 pandemic, many countries closed their borders and imposed travel restrictions. Tourists faced problems related to cancellations, refunds, insurance, and safety rules. In this situation, international cooperation became very important. The United Nations World Tourism Organization provided guidelines to help countries manage tourism safely. UNWTO advised governments to protect tourists, support tourism workers, and follow common health standards. This example shows that tourism law is not only needed in normal situations but also during emergencies (UNWTO, 2022).</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Another issue discussed in tourism law is the responsibility of tourism businesses. Hotels, airlines, travel agencies, and tour operators must follow legal rules to provide safe and fair services. National tourism laws require businesses to maintain safety standards, give correct information, and respect consumer rights. If these rules are not followed, legal action can be taken. However, because many tourism companies work internationally, they must also follow international conventions. Middleton and Clarke (2017) explain that clear legal rules help businesses avoid disputes and improve service quality.</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Developing countries face special challenges in tourism legislation. Many of these countries depend on tourism for economic growth, but they may not have strong legal systems. In such cases, international organizations help by providing guidance and training. UNWTO supports these countries by giving policy advice and research reports. This help allows them to create tourism laws based on international standards. As a result, they can attract foreign tourists while protecting their natural and cultural resources (Hall, 2019).</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lastRenderedPageBreak/>
        <w:t>Ethical tourism is also becoming an important part of tourism law. Modern tourism policies do not focus only on profit but also on social responsibility. International guidelines encourage tourists to respect local culture, traditions, and environment. Governments create laws to prevent illegal trade of cultural objects, exploitation of local people, and damage to heritage sites. Weaver (2019) states that ethical tourism laws help maintain a good relationship between tourists and host communities, which is necessary for long-term tourism development.</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Another observation is that strong legal frameworks increase the confidence of tourists. When travelers know that there are proper laws for safety, compensation, and consumer protection, they feel more comfortable visiting another country. This trust encourages tourism growth. Countries with clear tourism legislation and strong cooperation with international organizations are more successful in attracting tourists compared to countries with weak legal systems (Shaw &amp; Williams, 2017).</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From the overall discussion, it can be said that tourism law is a shared responsibility between international conventions, national governments, and global organizations. International agreements provide the basic rules, national laws apply those rules, and organizations like UNWTO help coordinate the system. Without this cooperation, cross-border tourism would become difficult and unsafe.</w:t>
      </w:r>
    </w:p>
    <w:p w:rsidR="009D7F19" w:rsidRPr="009D7F19" w:rsidRDefault="009D7F19" w:rsidP="009D7F19">
      <w:pPr>
        <w:spacing w:after="0" w:line="240" w:lineRule="auto"/>
        <w:rPr>
          <w:rFonts w:ascii="Times New Roman" w:eastAsia="Times New Roman" w:hAnsi="Times New Roman" w:cs="Times New Roman"/>
          <w:sz w:val="24"/>
          <w:szCs w:val="24"/>
          <w:lang w:bidi="hi-IN"/>
        </w:rPr>
      </w:pPr>
    </w:p>
    <w:p w:rsidR="009D7F19" w:rsidRPr="009D7F19" w:rsidRDefault="009D7F19" w:rsidP="009D7F1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25132200"/>
      <w:r w:rsidRPr="009D7F19">
        <w:rPr>
          <w:rFonts w:ascii="Times New Roman" w:eastAsia="Times New Roman" w:hAnsi="Times New Roman" w:cs="Times New Roman"/>
          <w:b/>
          <w:bCs/>
          <w:sz w:val="36"/>
          <w:szCs w:val="36"/>
          <w:lang w:bidi="hi-IN"/>
        </w:rPr>
        <w:t>Conclusion</w:t>
      </w:r>
      <w:bookmarkEnd w:id="13"/>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Tourism is one of the most international industries in the modern world, and its successful operation depends on a strong legal framework. Because tourism involves the movement of people across national borders, it cannot be regulated only by national laws. International conventions, national tourism legislation, and global organizations must work together to create a safe and organized system for tourists and tourism businesses.</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The study shows that international agreements play an important role in areas such as aviation safety, maritime travel, environmental protection, consumer rights, and cultural preservation. These conventions create common standards that are followed by many countries. After signing these agreements, governments develop national laws to implement them. This cooperation ensures that tourists receive similar protection in different destinations and that tourism businesses can operate smoothly.</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The United Nations World Tourism Organization has a major role in guiding countries and promoting cooperation. Although it does not make binding laws, it provides research, policy advice, and ethical guidelines that influence tourism legislation worldwide. Its Global Code of Ethics for Tourism encourages responsible, sustainable, and culturally respectful tourism, which helps protect both tourists and host communities.</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 xml:space="preserve">Environmental protection, consumer rights, and regional cooperation are also important parts of tourism law. Sustainable tourism policies help protect natural and cultural resources, while consumer protection laws ensure fair treatment of tourists. Regional agreements make travel </w:t>
      </w:r>
      <w:r w:rsidRPr="009D7F19">
        <w:rPr>
          <w:rFonts w:ascii="Times New Roman" w:eastAsia="Times New Roman" w:hAnsi="Times New Roman" w:cs="Times New Roman"/>
          <w:sz w:val="24"/>
          <w:szCs w:val="24"/>
          <w:lang w:bidi="hi-IN"/>
        </w:rPr>
        <w:lastRenderedPageBreak/>
        <w:t>easier by reducing visa restrictions and legal barriers, which supports the growth of international tourism.</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In conclusion, the legal framework of tourism is based on cooperation between international conventions, national legislation, and global organizations. Countries that follow international standards and create strong tourism laws are more successful in developing safe and sustainable tourism industries. Understanding tourism law is very important for students and professionals in tourism because proper legal knowledge helps manage tourism activities and avoid legal problems in the future.</w:t>
      </w:r>
    </w:p>
    <w:p w:rsidR="009D7F19" w:rsidRPr="009D7F19" w:rsidRDefault="009D7F19" w:rsidP="009D7F19">
      <w:pPr>
        <w:spacing w:after="0" w:line="240" w:lineRule="auto"/>
        <w:rPr>
          <w:rFonts w:ascii="Times New Roman" w:eastAsia="Times New Roman" w:hAnsi="Times New Roman" w:cs="Times New Roman"/>
          <w:sz w:val="24"/>
          <w:szCs w:val="24"/>
          <w:lang w:bidi="hi-IN"/>
        </w:rPr>
      </w:pPr>
    </w:p>
    <w:p w:rsidR="009D7F19" w:rsidRPr="009D7F19" w:rsidRDefault="009D7F19" w:rsidP="009D7F1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25132201"/>
      <w:r w:rsidRPr="009D7F19">
        <w:rPr>
          <w:rFonts w:ascii="Times New Roman" w:eastAsia="Times New Roman" w:hAnsi="Times New Roman" w:cs="Times New Roman"/>
          <w:b/>
          <w:bCs/>
          <w:sz w:val="36"/>
          <w:szCs w:val="36"/>
          <w:lang w:bidi="hi-IN"/>
        </w:rPr>
        <w:t>References</w:t>
      </w:r>
      <w:bookmarkEnd w:id="14"/>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 xml:space="preserve">Bryman, A. (2016). </w:t>
      </w:r>
      <w:r w:rsidRPr="009D7F19">
        <w:rPr>
          <w:rFonts w:ascii="Times New Roman" w:eastAsia="Times New Roman" w:hAnsi="Times New Roman" w:cs="Times New Roman"/>
          <w:i/>
          <w:iCs/>
          <w:sz w:val="24"/>
          <w:szCs w:val="24"/>
          <w:lang w:bidi="hi-IN"/>
        </w:rPr>
        <w:t>Social Research Methods</w:t>
      </w:r>
      <w:r w:rsidRPr="009D7F19">
        <w:rPr>
          <w:rFonts w:ascii="Times New Roman" w:eastAsia="Times New Roman" w:hAnsi="Times New Roman" w:cs="Times New Roman"/>
          <w:sz w:val="24"/>
          <w:szCs w:val="24"/>
          <w:lang w:bidi="hi-IN"/>
        </w:rPr>
        <w:t>. Oxford University Press.</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 xml:space="preserve">Dempsey, P. (2018). </w:t>
      </w:r>
      <w:r w:rsidRPr="009D7F19">
        <w:rPr>
          <w:rFonts w:ascii="Times New Roman" w:eastAsia="Times New Roman" w:hAnsi="Times New Roman" w:cs="Times New Roman"/>
          <w:i/>
          <w:iCs/>
          <w:sz w:val="24"/>
          <w:szCs w:val="24"/>
          <w:lang w:bidi="hi-IN"/>
        </w:rPr>
        <w:t>Aviation Law and Regulation</w:t>
      </w:r>
      <w:r w:rsidRPr="009D7F19">
        <w:rPr>
          <w:rFonts w:ascii="Times New Roman" w:eastAsia="Times New Roman" w:hAnsi="Times New Roman" w:cs="Times New Roman"/>
          <w:sz w:val="24"/>
          <w:szCs w:val="24"/>
          <w:lang w:bidi="hi-IN"/>
        </w:rPr>
        <w:t>. Routledge.</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 xml:space="preserve">Hall, C. M. (2019). </w:t>
      </w:r>
      <w:r w:rsidRPr="009D7F19">
        <w:rPr>
          <w:rFonts w:ascii="Times New Roman" w:eastAsia="Times New Roman" w:hAnsi="Times New Roman" w:cs="Times New Roman"/>
          <w:i/>
          <w:iCs/>
          <w:sz w:val="24"/>
          <w:szCs w:val="24"/>
          <w:lang w:bidi="hi-IN"/>
        </w:rPr>
        <w:t>Tourism and Public Policy</w:t>
      </w:r>
      <w:r w:rsidRPr="009D7F19">
        <w:rPr>
          <w:rFonts w:ascii="Times New Roman" w:eastAsia="Times New Roman" w:hAnsi="Times New Roman" w:cs="Times New Roman"/>
          <w:sz w:val="24"/>
          <w:szCs w:val="24"/>
          <w:lang w:bidi="hi-IN"/>
        </w:rPr>
        <w:t>. Routledge.</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 xml:space="preserve">Middleton, V., &amp; Clarke, J. (2017). </w:t>
      </w:r>
      <w:r w:rsidRPr="009D7F19">
        <w:rPr>
          <w:rFonts w:ascii="Times New Roman" w:eastAsia="Times New Roman" w:hAnsi="Times New Roman" w:cs="Times New Roman"/>
          <w:i/>
          <w:iCs/>
          <w:sz w:val="24"/>
          <w:szCs w:val="24"/>
          <w:lang w:bidi="hi-IN"/>
        </w:rPr>
        <w:t>Marketing in Travel and Tourism</w:t>
      </w:r>
      <w:r w:rsidRPr="009D7F19">
        <w:rPr>
          <w:rFonts w:ascii="Times New Roman" w:eastAsia="Times New Roman" w:hAnsi="Times New Roman" w:cs="Times New Roman"/>
          <w:sz w:val="24"/>
          <w:szCs w:val="24"/>
          <w:lang w:bidi="hi-IN"/>
        </w:rPr>
        <w:t>. Butterworth-Heinemann.</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 xml:space="preserve">Page, S. J. (2020). </w:t>
      </w:r>
      <w:r w:rsidRPr="009D7F19">
        <w:rPr>
          <w:rFonts w:ascii="Times New Roman" w:eastAsia="Times New Roman" w:hAnsi="Times New Roman" w:cs="Times New Roman"/>
          <w:i/>
          <w:iCs/>
          <w:sz w:val="24"/>
          <w:szCs w:val="24"/>
          <w:lang w:bidi="hi-IN"/>
        </w:rPr>
        <w:t>Tourism Management</w:t>
      </w:r>
      <w:r w:rsidRPr="009D7F19">
        <w:rPr>
          <w:rFonts w:ascii="Times New Roman" w:eastAsia="Times New Roman" w:hAnsi="Times New Roman" w:cs="Times New Roman"/>
          <w:sz w:val="24"/>
          <w:szCs w:val="24"/>
          <w:lang w:bidi="hi-IN"/>
        </w:rPr>
        <w:t>. Routledge.</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 xml:space="preserve">Shaw, G., &amp; Williams, A. (2017). </w:t>
      </w:r>
      <w:r w:rsidRPr="009D7F19">
        <w:rPr>
          <w:rFonts w:ascii="Times New Roman" w:eastAsia="Times New Roman" w:hAnsi="Times New Roman" w:cs="Times New Roman"/>
          <w:i/>
          <w:iCs/>
          <w:sz w:val="24"/>
          <w:szCs w:val="24"/>
          <w:lang w:bidi="hi-IN"/>
        </w:rPr>
        <w:t>Tourism and Tourism Spaces</w:t>
      </w:r>
      <w:r w:rsidRPr="009D7F19">
        <w:rPr>
          <w:rFonts w:ascii="Times New Roman" w:eastAsia="Times New Roman" w:hAnsi="Times New Roman" w:cs="Times New Roman"/>
          <w:sz w:val="24"/>
          <w:szCs w:val="24"/>
          <w:lang w:bidi="hi-IN"/>
        </w:rPr>
        <w:t>. Sage Publications.</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 xml:space="preserve">UNESCO. (2021). </w:t>
      </w:r>
      <w:r w:rsidRPr="009D7F19">
        <w:rPr>
          <w:rFonts w:ascii="Times New Roman" w:eastAsia="Times New Roman" w:hAnsi="Times New Roman" w:cs="Times New Roman"/>
          <w:i/>
          <w:iCs/>
          <w:sz w:val="24"/>
          <w:szCs w:val="24"/>
          <w:lang w:bidi="hi-IN"/>
        </w:rPr>
        <w:t>World Heritage Convention and Tourism Protection Guidelines</w:t>
      </w:r>
      <w:r w:rsidRPr="009D7F19">
        <w:rPr>
          <w:rFonts w:ascii="Times New Roman" w:eastAsia="Times New Roman" w:hAnsi="Times New Roman" w:cs="Times New Roman"/>
          <w:sz w:val="24"/>
          <w:szCs w:val="24"/>
          <w:lang w:bidi="hi-IN"/>
        </w:rPr>
        <w:t>. UNESCO Publications.</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 xml:space="preserve">UNWTO. (2022). </w:t>
      </w:r>
      <w:r w:rsidRPr="009D7F19">
        <w:rPr>
          <w:rFonts w:ascii="Times New Roman" w:eastAsia="Times New Roman" w:hAnsi="Times New Roman" w:cs="Times New Roman"/>
          <w:i/>
          <w:iCs/>
          <w:sz w:val="24"/>
          <w:szCs w:val="24"/>
          <w:lang w:bidi="hi-IN"/>
        </w:rPr>
        <w:t>International Tourism Guidelines and Crisis Management Report</w:t>
      </w:r>
      <w:r w:rsidRPr="009D7F19">
        <w:rPr>
          <w:rFonts w:ascii="Times New Roman" w:eastAsia="Times New Roman" w:hAnsi="Times New Roman" w:cs="Times New Roman"/>
          <w:sz w:val="24"/>
          <w:szCs w:val="24"/>
          <w:lang w:bidi="hi-IN"/>
        </w:rPr>
        <w:t>. United Nations World Tourism Organization.</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 xml:space="preserve">UNWTO. (2023). </w:t>
      </w:r>
      <w:r w:rsidRPr="009D7F19">
        <w:rPr>
          <w:rFonts w:ascii="Times New Roman" w:eastAsia="Times New Roman" w:hAnsi="Times New Roman" w:cs="Times New Roman"/>
          <w:i/>
          <w:iCs/>
          <w:sz w:val="24"/>
          <w:szCs w:val="24"/>
          <w:lang w:bidi="hi-IN"/>
        </w:rPr>
        <w:t>Global Code of Ethics for Tourism</w:t>
      </w:r>
      <w:r w:rsidRPr="009D7F19">
        <w:rPr>
          <w:rFonts w:ascii="Times New Roman" w:eastAsia="Times New Roman" w:hAnsi="Times New Roman" w:cs="Times New Roman"/>
          <w:sz w:val="24"/>
          <w:szCs w:val="24"/>
          <w:lang w:bidi="hi-IN"/>
        </w:rPr>
        <w:t>. United Nations World Tourism Organization.</w:t>
      </w:r>
    </w:p>
    <w:p w:rsidR="009D7F19" w:rsidRPr="0073559F"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 xml:space="preserve">Weaver, D. (2019). </w:t>
      </w:r>
      <w:r w:rsidRPr="009D7F19">
        <w:rPr>
          <w:rFonts w:ascii="Times New Roman" w:eastAsia="Times New Roman" w:hAnsi="Times New Roman" w:cs="Times New Roman"/>
          <w:i/>
          <w:iCs/>
          <w:sz w:val="24"/>
          <w:szCs w:val="24"/>
          <w:lang w:bidi="hi-IN"/>
        </w:rPr>
        <w:t>Sustainable Tourism: Theory and Practice</w:t>
      </w:r>
      <w:r w:rsidRPr="009D7F19">
        <w:rPr>
          <w:rFonts w:ascii="Times New Roman" w:eastAsia="Times New Roman" w:hAnsi="Times New Roman" w:cs="Times New Roman"/>
          <w:sz w:val="24"/>
          <w:szCs w:val="24"/>
          <w:lang w:bidi="hi-IN"/>
        </w:rPr>
        <w:t>. Elsevier.</w:t>
      </w:r>
    </w:p>
    <w:sectPr w:rsidR="009D7F19" w:rsidRPr="0073559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C3AE8" w:rsidRDefault="004C3AE8" w:rsidP="00AA6995">
      <w:pPr>
        <w:spacing w:after="0" w:line="240" w:lineRule="auto"/>
      </w:pPr>
      <w:r>
        <w:separator/>
      </w:r>
    </w:p>
  </w:endnote>
  <w:endnote w:type="continuationSeparator" w:id="1">
    <w:p w:rsidR="004C3AE8" w:rsidRDefault="004C3AE8"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C3AE8" w:rsidRDefault="004C3AE8" w:rsidP="00AA6995">
      <w:pPr>
        <w:spacing w:after="0" w:line="240" w:lineRule="auto"/>
      </w:pPr>
      <w:r>
        <w:separator/>
      </w:r>
    </w:p>
  </w:footnote>
  <w:footnote w:type="continuationSeparator" w:id="1">
    <w:p w:rsidR="004C3AE8" w:rsidRDefault="004C3AE8"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3105D36"/>
    <w:multiLevelType w:val="multilevel"/>
    <w:tmpl w:val="5C28D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75655C6"/>
    <w:multiLevelType w:val="multilevel"/>
    <w:tmpl w:val="C26C6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7EB5EB9"/>
    <w:multiLevelType w:val="multilevel"/>
    <w:tmpl w:val="4D3A4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98307EA"/>
    <w:multiLevelType w:val="multilevel"/>
    <w:tmpl w:val="9C9A6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2352123"/>
    <w:multiLevelType w:val="multilevel"/>
    <w:tmpl w:val="E47299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6"/>
  </w:num>
  <w:num w:numId="2">
    <w:abstractNumId w:val="28"/>
  </w:num>
  <w:num w:numId="3">
    <w:abstractNumId w:val="18"/>
  </w:num>
  <w:num w:numId="4">
    <w:abstractNumId w:val="29"/>
  </w:num>
  <w:num w:numId="5">
    <w:abstractNumId w:val="37"/>
  </w:num>
  <w:num w:numId="6">
    <w:abstractNumId w:val="10"/>
  </w:num>
  <w:num w:numId="7">
    <w:abstractNumId w:val="27"/>
  </w:num>
  <w:num w:numId="8">
    <w:abstractNumId w:val="4"/>
  </w:num>
  <w:num w:numId="9">
    <w:abstractNumId w:val="31"/>
  </w:num>
  <w:num w:numId="10">
    <w:abstractNumId w:val="32"/>
  </w:num>
  <w:num w:numId="11">
    <w:abstractNumId w:val="14"/>
  </w:num>
  <w:num w:numId="12">
    <w:abstractNumId w:val="35"/>
  </w:num>
  <w:num w:numId="13">
    <w:abstractNumId w:val="22"/>
  </w:num>
  <w:num w:numId="14">
    <w:abstractNumId w:val="19"/>
  </w:num>
  <w:num w:numId="15">
    <w:abstractNumId w:val="9"/>
  </w:num>
  <w:num w:numId="16">
    <w:abstractNumId w:val="21"/>
  </w:num>
  <w:num w:numId="17">
    <w:abstractNumId w:val="3"/>
  </w:num>
  <w:num w:numId="18">
    <w:abstractNumId w:val="20"/>
  </w:num>
  <w:num w:numId="19">
    <w:abstractNumId w:val="25"/>
  </w:num>
  <w:num w:numId="20">
    <w:abstractNumId w:val="24"/>
  </w:num>
  <w:num w:numId="21">
    <w:abstractNumId w:val="6"/>
  </w:num>
  <w:num w:numId="22">
    <w:abstractNumId w:val="1"/>
  </w:num>
  <w:num w:numId="23">
    <w:abstractNumId w:val="7"/>
  </w:num>
  <w:num w:numId="24">
    <w:abstractNumId w:val="23"/>
  </w:num>
  <w:num w:numId="25">
    <w:abstractNumId w:val="12"/>
  </w:num>
  <w:num w:numId="26">
    <w:abstractNumId w:val="38"/>
  </w:num>
  <w:num w:numId="27">
    <w:abstractNumId w:val="15"/>
  </w:num>
  <w:num w:numId="28">
    <w:abstractNumId w:val="0"/>
  </w:num>
  <w:num w:numId="29">
    <w:abstractNumId w:val="16"/>
  </w:num>
  <w:num w:numId="30">
    <w:abstractNumId w:val="8"/>
  </w:num>
  <w:num w:numId="31">
    <w:abstractNumId w:val="17"/>
  </w:num>
  <w:num w:numId="32">
    <w:abstractNumId w:val="2"/>
  </w:num>
  <w:num w:numId="33">
    <w:abstractNumId w:val="30"/>
  </w:num>
  <w:num w:numId="34">
    <w:abstractNumId w:val="5"/>
  </w:num>
  <w:num w:numId="35">
    <w:abstractNumId w:val="36"/>
  </w:num>
  <w:num w:numId="36">
    <w:abstractNumId w:val="13"/>
  </w:num>
  <w:num w:numId="37">
    <w:abstractNumId w:val="11"/>
  </w:num>
  <w:num w:numId="38">
    <w:abstractNumId w:val="34"/>
  </w:num>
  <w:num w:numId="39">
    <w:abstractNumId w:val="33"/>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76552"/>
    <w:rsid w:val="000B6299"/>
    <w:rsid w:val="000C6DFA"/>
    <w:rsid w:val="00127C2E"/>
    <w:rsid w:val="001966E5"/>
    <w:rsid w:val="001F217A"/>
    <w:rsid w:val="001F5E0B"/>
    <w:rsid w:val="00245AE3"/>
    <w:rsid w:val="002A55F1"/>
    <w:rsid w:val="002B6A05"/>
    <w:rsid w:val="002C7AFC"/>
    <w:rsid w:val="002E4629"/>
    <w:rsid w:val="003303FF"/>
    <w:rsid w:val="003749B2"/>
    <w:rsid w:val="00397AD5"/>
    <w:rsid w:val="003D64D6"/>
    <w:rsid w:val="00403100"/>
    <w:rsid w:val="00437C10"/>
    <w:rsid w:val="00452C4D"/>
    <w:rsid w:val="004A622A"/>
    <w:rsid w:val="004C3AE8"/>
    <w:rsid w:val="004F22A8"/>
    <w:rsid w:val="0052739E"/>
    <w:rsid w:val="00534B71"/>
    <w:rsid w:val="00547B24"/>
    <w:rsid w:val="00581003"/>
    <w:rsid w:val="005B6A20"/>
    <w:rsid w:val="005C26B9"/>
    <w:rsid w:val="00626485"/>
    <w:rsid w:val="00681AD1"/>
    <w:rsid w:val="00692C07"/>
    <w:rsid w:val="006B49E5"/>
    <w:rsid w:val="006D2A54"/>
    <w:rsid w:val="006E3B97"/>
    <w:rsid w:val="0071766B"/>
    <w:rsid w:val="0073559F"/>
    <w:rsid w:val="007472D6"/>
    <w:rsid w:val="00747721"/>
    <w:rsid w:val="00757005"/>
    <w:rsid w:val="00761860"/>
    <w:rsid w:val="00792FFE"/>
    <w:rsid w:val="007A04E6"/>
    <w:rsid w:val="00861B9A"/>
    <w:rsid w:val="008A0876"/>
    <w:rsid w:val="008F2749"/>
    <w:rsid w:val="0090265F"/>
    <w:rsid w:val="00984BFC"/>
    <w:rsid w:val="009903AB"/>
    <w:rsid w:val="00991E71"/>
    <w:rsid w:val="009A7BC0"/>
    <w:rsid w:val="009C547D"/>
    <w:rsid w:val="009D12C1"/>
    <w:rsid w:val="009D7F19"/>
    <w:rsid w:val="00A046DC"/>
    <w:rsid w:val="00A061E4"/>
    <w:rsid w:val="00A20A6F"/>
    <w:rsid w:val="00A4503E"/>
    <w:rsid w:val="00A56AD8"/>
    <w:rsid w:val="00AA6995"/>
    <w:rsid w:val="00AE4592"/>
    <w:rsid w:val="00AF2EBA"/>
    <w:rsid w:val="00B132B9"/>
    <w:rsid w:val="00B40157"/>
    <w:rsid w:val="00B561E5"/>
    <w:rsid w:val="00B70C77"/>
    <w:rsid w:val="00BB41F6"/>
    <w:rsid w:val="00C13AA5"/>
    <w:rsid w:val="00C52EFA"/>
    <w:rsid w:val="00CC7B52"/>
    <w:rsid w:val="00CD67BB"/>
    <w:rsid w:val="00D23B0E"/>
    <w:rsid w:val="00D35EF5"/>
    <w:rsid w:val="00D5063F"/>
    <w:rsid w:val="00D74867"/>
    <w:rsid w:val="00DA7083"/>
    <w:rsid w:val="00DE60D9"/>
    <w:rsid w:val="00E82AC2"/>
    <w:rsid w:val="00E93EDC"/>
    <w:rsid w:val="00EA23C3"/>
    <w:rsid w:val="00F10AE2"/>
    <w:rsid w:val="00F1584A"/>
    <w:rsid w:val="00F2098A"/>
    <w:rsid w:val="00F26449"/>
    <w:rsid w:val="00F41090"/>
    <w:rsid w:val="00F522C4"/>
    <w:rsid w:val="00F53663"/>
    <w:rsid w:val="00F614F5"/>
    <w:rsid w:val="00F80DC4"/>
    <w:rsid w:val="00FC5C5A"/>
    <w:rsid w:val="00FE7DF1"/>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66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178935440">
      <w:bodyDiv w:val="1"/>
      <w:marLeft w:val="0"/>
      <w:marRight w:val="0"/>
      <w:marTop w:val="0"/>
      <w:marBottom w:val="0"/>
      <w:divBdr>
        <w:top w:val="none" w:sz="0" w:space="0" w:color="auto"/>
        <w:left w:val="none" w:sz="0" w:space="0" w:color="auto"/>
        <w:bottom w:val="none" w:sz="0" w:space="0" w:color="auto"/>
        <w:right w:val="none" w:sz="0" w:space="0" w:color="auto"/>
      </w:divBdr>
    </w:div>
    <w:div w:id="217515172">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388842985">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434520200">
      <w:bodyDiv w:val="1"/>
      <w:marLeft w:val="0"/>
      <w:marRight w:val="0"/>
      <w:marTop w:val="0"/>
      <w:marBottom w:val="0"/>
      <w:divBdr>
        <w:top w:val="none" w:sz="0" w:space="0" w:color="auto"/>
        <w:left w:val="none" w:sz="0" w:space="0" w:color="auto"/>
        <w:bottom w:val="none" w:sz="0" w:space="0" w:color="auto"/>
        <w:right w:val="none" w:sz="0" w:space="0" w:color="auto"/>
      </w:divBdr>
    </w:div>
    <w:div w:id="578518024">
      <w:bodyDiv w:val="1"/>
      <w:marLeft w:val="0"/>
      <w:marRight w:val="0"/>
      <w:marTop w:val="0"/>
      <w:marBottom w:val="0"/>
      <w:divBdr>
        <w:top w:val="none" w:sz="0" w:space="0" w:color="auto"/>
        <w:left w:val="none" w:sz="0" w:space="0" w:color="auto"/>
        <w:bottom w:val="none" w:sz="0" w:space="0" w:color="auto"/>
        <w:right w:val="none" w:sz="0" w:space="0" w:color="auto"/>
      </w:divBdr>
    </w:div>
    <w:div w:id="971641990">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107047542">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19892A-DBB8-4B65-91C8-CD56DF0B00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14</Pages>
  <Words>5510</Words>
  <Characters>31411</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32</cp:revision>
  <dcterms:created xsi:type="dcterms:W3CDTF">2025-11-18T15:41:00Z</dcterms:created>
  <dcterms:modified xsi:type="dcterms:W3CDTF">2026-03-23T13:53:00Z</dcterms:modified>
</cp:coreProperties>
</file>