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1B594" w14:textId="77777777" w:rsidR="00D74867" w:rsidRDefault="00D74867" w:rsidP="00D74867">
      <w:pPr>
        <w:jc w:val="center"/>
        <w:rPr>
          <w:b/>
          <w:bCs/>
          <w:sz w:val="48"/>
          <w:szCs w:val="48"/>
        </w:rPr>
      </w:pPr>
      <w:r>
        <w:rPr>
          <w:b/>
          <w:noProof/>
          <w:sz w:val="48"/>
          <w:szCs w:val="48"/>
          <w:lang w:bidi="hi-IN"/>
        </w:rPr>
        <w:drawing>
          <wp:inline distT="0" distB="0" distL="0" distR="0" wp14:anchorId="2E6C0C67" wp14:editId="02249CF2">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0EFEF6B" w14:textId="77777777" w:rsidR="00D74867" w:rsidRDefault="00D74867" w:rsidP="00B40157">
      <w:pPr>
        <w:jc w:val="center"/>
        <w:rPr>
          <w:b/>
          <w:bCs/>
          <w:sz w:val="48"/>
          <w:szCs w:val="48"/>
        </w:rPr>
      </w:pPr>
      <w:r>
        <w:rPr>
          <w:b/>
          <w:bCs/>
          <w:sz w:val="48"/>
          <w:szCs w:val="48"/>
        </w:rPr>
        <w:t xml:space="preserve">Title: </w:t>
      </w:r>
      <w:r w:rsidR="00842115" w:rsidRPr="00842115">
        <w:rPr>
          <w:b/>
          <w:bCs/>
          <w:sz w:val="48"/>
          <w:szCs w:val="48"/>
        </w:rPr>
        <w:t>The Legal Framework of Tourism: Key Legislation and Global Practices</w:t>
      </w:r>
    </w:p>
    <w:p w14:paraId="2FC0B111" w14:textId="77777777" w:rsidR="00AD0BE7" w:rsidRDefault="00D74867" w:rsidP="00AD0BE7">
      <w:pPr>
        <w:jc w:val="center"/>
        <w:rPr>
          <w:sz w:val="44"/>
          <w:szCs w:val="44"/>
        </w:rPr>
      </w:pPr>
      <w:r>
        <w:rPr>
          <w:b/>
          <w:sz w:val="40"/>
          <w:szCs w:val="40"/>
        </w:rPr>
        <w:br/>
      </w:r>
      <w:r>
        <w:rPr>
          <w:sz w:val="40"/>
          <w:szCs w:val="40"/>
        </w:rPr>
        <w:br/>
      </w:r>
      <w:r w:rsidR="00AD0BE7">
        <w:rPr>
          <w:sz w:val="44"/>
          <w:szCs w:val="44"/>
          <w:lang w:val="nl-NL"/>
        </w:rPr>
        <w:t xml:space="preserve">Name: </w:t>
      </w:r>
      <w:r w:rsidR="00AD0BE7">
        <w:rPr>
          <w:sz w:val="44"/>
          <w:szCs w:val="44"/>
        </w:rPr>
        <w:t>Aryan</w:t>
      </w:r>
    </w:p>
    <w:p w14:paraId="0E55A0D0" w14:textId="77777777" w:rsidR="007D44E8" w:rsidRDefault="007D44E8" w:rsidP="00AD0BE7">
      <w:pPr>
        <w:rPr>
          <w:sz w:val="44"/>
          <w:szCs w:val="44"/>
        </w:rPr>
      </w:pPr>
    </w:p>
    <w:p w14:paraId="0606F18E" w14:textId="77777777" w:rsidR="00D74867" w:rsidRDefault="00D74867" w:rsidP="007D44E8">
      <w:pPr>
        <w:jc w:val="center"/>
        <w:rPr>
          <w:sz w:val="44"/>
          <w:szCs w:val="44"/>
        </w:rPr>
      </w:pPr>
    </w:p>
    <w:p w14:paraId="536D8B95" w14:textId="77777777" w:rsidR="00D74867" w:rsidRDefault="00D74867" w:rsidP="00D74867">
      <w:pPr>
        <w:jc w:val="center"/>
        <w:rPr>
          <w:sz w:val="44"/>
          <w:szCs w:val="44"/>
        </w:rPr>
      </w:pPr>
    </w:p>
    <w:p w14:paraId="2C90B968" w14:textId="7CB48D2D" w:rsidR="00D74867" w:rsidRDefault="00D74867" w:rsidP="00D74867">
      <w:pPr>
        <w:jc w:val="center"/>
        <w:rPr>
          <w:sz w:val="44"/>
          <w:szCs w:val="44"/>
        </w:rPr>
      </w:pPr>
      <w:r>
        <w:rPr>
          <w:sz w:val="44"/>
          <w:szCs w:val="44"/>
        </w:rPr>
        <w:t xml:space="preserve">Submission date: </w:t>
      </w:r>
      <w:r w:rsidR="00D53C49">
        <w:rPr>
          <w:sz w:val="44"/>
          <w:szCs w:val="44"/>
        </w:rPr>
        <w:t>23</w:t>
      </w:r>
      <w:r w:rsidR="00984BFC">
        <w:rPr>
          <w:sz w:val="44"/>
          <w:szCs w:val="44"/>
        </w:rPr>
        <w:t>.0</w:t>
      </w:r>
      <w:r w:rsidR="00D53C49">
        <w:rPr>
          <w:sz w:val="44"/>
          <w:szCs w:val="44"/>
        </w:rPr>
        <w:t>5.</w:t>
      </w:r>
      <w:r w:rsidR="00984BFC">
        <w:rPr>
          <w:sz w:val="44"/>
          <w:szCs w:val="44"/>
        </w:rPr>
        <w:t>2026</w:t>
      </w:r>
    </w:p>
    <w:p w14:paraId="4725A24C" w14:textId="77777777" w:rsidR="00D74867" w:rsidRDefault="00D74867" w:rsidP="00D74867"/>
    <w:p w14:paraId="09D01D72" w14:textId="77777777" w:rsidR="00D74867" w:rsidRDefault="00D74867" w:rsidP="00D74867"/>
    <w:p w14:paraId="10065E1B" w14:textId="77777777" w:rsidR="00D74867" w:rsidRDefault="00D74867" w:rsidP="00D74867"/>
    <w:p w14:paraId="5F54F46B" w14:textId="77777777" w:rsidR="006D2A54" w:rsidRDefault="006D2A54" w:rsidP="00D74867"/>
    <w:p w14:paraId="59319911" w14:textId="77777777" w:rsidR="00D74867" w:rsidRDefault="00D74867" w:rsidP="006B49E5">
      <w:pPr>
        <w:pStyle w:val="TOCHeading"/>
      </w:pPr>
    </w:p>
    <w:p w14:paraId="5ECA061A" w14:textId="77777777" w:rsidR="004F22A8" w:rsidRPr="004F22A8" w:rsidRDefault="004F22A8" w:rsidP="004F22A8"/>
    <w:sdt>
      <w:sdtPr>
        <w:rPr>
          <w:rFonts w:asciiTheme="minorHAnsi" w:eastAsiaTheme="minorHAnsi" w:hAnsiTheme="minorHAnsi" w:cstheme="minorBidi"/>
          <w:b w:val="0"/>
          <w:bCs w:val="0"/>
          <w:color w:val="auto"/>
          <w:sz w:val="22"/>
          <w:szCs w:val="22"/>
        </w:rPr>
        <w:id w:val="2059357627"/>
        <w:docPartObj>
          <w:docPartGallery w:val="Table of Contents"/>
          <w:docPartUnique/>
        </w:docPartObj>
      </w:sdtPr>
      <w:sdtEndPr/>
      <w:sdtContent>
        <w:p w14:paraId="075906FD" w14:textId="77777777" w:rsidR="00280704" w:rsidRDefault="00280704">
          <w:pPr>
            <w:pStyle w:val="TOCHeading"/>
          </w:pPr>
          <w:r>
            <w:t>Contents</w:t>
          </w:r>
        </w:p>
        <w:p w14:paraId="7D6DCED4" w14:textId="77777777" w:rsidR="00280704" w:rsidRDefault="00F25FBA">
          <w:pPr>
            <w:pStyle w:val="TOC2"/>
            <w:tabs>
              <w:tab w:val="right" w:leader="dot" w:pos="9350"/>
            </w:tabs>
            <w:rPr>
              <w:rFonts w:eastAsiaTheme="minorEastAsia"/>
              <w:noProof/>
              <w:szCs w:val="20"/>
              <w:lang w:bidi="hi-IN"/>
            </w:rPr>
          </w:pPr>
          <w:r>
            <w:fldChar w:fldCharType="begin"/>
          </w:r>
          <w:r w:rsidR="00280704">
            <w:instrText xml:space="preserve"> TOC \o "1-3" \h \z \u </w:instrText>
          </w:r>
          <w:r>
            <w:fldChar w:fldCharType="separate"/>
          </w:r>
          <w:hyperlink w:anchor="_Toc225131435" w:history="1">
            <w:r w:rsidR="00280704" w:rsidRPr="00093256">
              <w:rPr>
                <w:rStyle w:val="Hyperlink"/>
                <w:rFonts w:ascii="Times New Roman" w:eastAsia="Times New Roman" w:hAnsi="Times New Roman" w:cs="Times New Roman"/>
                <w:b/>
                <w:bCs/>
                <w:noProof/>
              </w:rPr>
              <w:t>Abstract</w:t>
            </w:r>
            <w:r w:rsidR="00280704">
              <w:rPr>
                <w:noProof/>
                <w:webHidden/>
              </w:rPr>
              <w:tab/>
            </w:r>
            <w:r>
              <w:rPr>
                <w:noProof/>
                <w:webHidden/>
              </w:rPr>
              <w:fldChar w:fldCharType="begin"/>
            </w:r>
            <w:r w:rsidR="00280704">
              <w:rPr>
                <w:noProof/>
                <w:webHidden/>
              </w:rPr>
              <w:instrText xml:space="preserve"> PAGEREF _Toc225131435 \h </w:instrText>
            </w:r>
            <w:r>
              <w:rPr>
                <w:noProof/>
                <w:webHidden/>
              </w:rPr>
            </w:r>
            <w:r>
              <w:rPr>
                <w:noProof/>
                <w:webHidden/>
              </w:rPr>
              <w:fldChar w:fldCharType="separate"/>
            </w:r>
            <w:r w:rsidR="00280704">
              <w:rPr>
                <w:noProof/>
                <w:webHidden/>
              </w:rPr>
              <w:t>2</w:t>
            </w:r>
            <w:r>
              <w:rPr>
                <w:noProof/>
                <w:webHidden/>
              </w:rPr>
              <w:fldChar w:fldCharType="end"/>
            </w:r>
          </w:hyperlink>
        </w:p>
        <w:p w14:paraId="78A4A0AF" w14:textId="77777777" w:rsidR="00280704" w:rsidRDefault="00280704">
          <w:pPr>
            <w:pStyle w:val="TOC2"/>
            <w:tabs>
              <w:tab w:val="right" w:leader="dot" w:pos="9350"/>
            </w:tabs>
            <w:rPr>
              <w:rFonts w:eastAsiaTheme="minorEastAsia"/>
              <w:noProof/>
              <w:szCs w:val="20"/>
              <w:lang w:bidi="hi-IN"/>
            </w:rPr>
          </w:pPr>
          <w:hyperlink w:anchor="_Toc225131436" w:history="1">
            <w:r w:rsidRPr="00093256">
              <w:rPr>
                <w:rStyle w:val="Hyperlink"/>
                <w:rFonts w:ascii="Times New Roman" w:eastAsia="Times New Roman" w:hAnsi="Times New Roman" w:cs="Times New Roman"/>
                <w:b/>
                <w:bCs/>
                <w:noProof/>
              </w:rPr>
              <w:t>Introduction</w:t>
            </w:r>
            <w:r>
              <w:rPr>
                <w:noProof/>
                <w:webHidden/>
              </w:rPr>
              <w:tab/>
            </w:r>
            <w:r w:rsidR="00F25FBA">
              <w:rPr>
                <w:noProof/>
                <w:webHidden/>
              </w:rPr>
              <w:fldChar w:fldCharType="begin"/>
            </w:r>
            <w:r>
              <w:rPr>
                <w:noProof/>
                <w:webHidden/>
              </w:rPr>
              <w:instrText xml:space="preserve"> PAGEREF _Toc225131436 \h </w:instrText>
            </w:r>
            <w:r w:rsidR="00F25FBA">
              <w:rPr>
                <w:noProof/>
                <w:webHidden/>
              </w:rPr>
            </w:r>
            <w:r w:rsidR="00F25FBA">
              <w:rPr>
                <w:noProof/>
                <w:webHidden/>
              </w:rPr>
              <w:fldChar w:fldCharType="separate"/>
            </w:r>
            <w:r>
              <w:rPr>
                <w:noProof/>
                <w:webHidden/>
              </w:rPr>
              <w:t>2</w:t>
            </w:r>
            <w:r w:rsidR="00F25FBA">
              <w:rPr>
                <w:noProof/>
                <w:webHidden/>
              </w:rPr>
              <w:fldChar w:fldCharType="end"/>
            </w:r>
          </w:hyperlink>
        </w:p>
        <w:p w14:paraId="5EB55B93" w14:textId="77777777" w:rsidR="00280704" w:rsidRDefault="00280704">
          <w:pPr>
            <w:pStyle w:val="TOC2"/>
            <w:tabs>
              <w:tab w:val="right" w:leader="dot" w:pos="9350"/>
            </w:tabs>
            <w:rPr>
              <w:rFonts w:eastAsiaTheme="minorEastAsia"/>
              <w:noProof/>
              <w:szCs w:val="20"/>
              <w:lang w:bidi="hi-IN"/>
            </w:rPr>
          </w:pPr>
          <w:hyperlink w:anchor="_Toc225131437" w:history="1">
            <w:r w:rsidRPr="00093256">
              <w:rPr>
                <w:rStyle w:val="Hyperlink"/>
                <w:rFonts w:ascii="Times New Roman" w:eastAsia="Times New Roman" w:hAnsi="Times New Roman" w:cs="Times New Roman"/>
                <w:b/>
                <w:bCs/>
                <w:noProof/>
              </w:rPr>
              <w:t>Literature Review</w:t>
            </w:r>
            <w:r>
              <w:rPr>
                <w:noProof/>
                <w:webHidden/>
              </w:rPr>
              <w:tab/>
            </w:r>
            <w:r w:rsidR="00F25FBA">
              <w:rPr>
                <w:noProof/>
                <w:webHidden/>
              </w:rPr>
              <w:fldChar w:fldCharType="begin"/>
            </w:r>
            <w:r>
              <w:rPr>
                <w:noProof/>
                <w:webHidden/>
              </w:rPr>
              <w:instrText xml:space="preserve"> PAGEREF _Toc225131437 \h </w:instrText>
            </w:r>
            <w:r w:rsidR="00F25FBA">
              <w:rPr>
                <w:noProof/>
                <w:webHidden/>
              </w:rPr>
            </w:r>
            <w:r w:rsidR="00F25FBA">
              <w:rPr>
                <w:noProof/>
                <w:webHidden/>
              </w:rPr>
              <w:fldChar w:fldCharType="separate"/>
            </w:r>
            <w:r>
              <w:rPr>
                <w:noProof/>
                <w:webHidden/>
              </w:rPr>
              <w:t>3</w:t>
            </w:r>
            <w:r w:rsidR="00F25FBA">
              <w:rPr>
                <w:noProof/>
                <w:webHidden/>
              </w:rPr>
              <w:fldChar w:fldCharType="end"/>
            </w:r>
          </w:hyperlink>
        </w:p>
        <w:p w14:paraId="6E86F5EF" w14:textId="77777777" w:rsidR="00280704" w:rsidRDefault="00280704">
          <w:pPr>
            <w:pStyle w:val="TOC2"/>
            <w:tabs>
              <w:tab w:val="right" w:leader="dot" w:pos="9350"/>
            </w:tabs>
            <w:rPr>
              <w:rFonts w:eastAsiaTheme="minorEastAsia"/>
              <w:noProof/>
              <w:szCs w:val="20"/>
              <w:lang w:bidi="hi-IN"/>
            </w:rPr>
          </w:pPr>
          <w:hyperlink w:anchor="_Toc225131438" w:history="1">
            <w:r w:rsidRPr="00093256">
              <w:rPr>
                <w:rStyle w:val="Hyperlink"/>
                <w:rFonts w:ascii="Times New Roman" w:eastAsia="Times New Roman" w:hAnsi="Times New Roman" w:cs="Times New Roman"/>
                <w:b/>
                <w:bCs/>
                <w:noProof/>
              </w:rPr>
              <w:t>Methodology</w:t>
            </w:r>
            <w:r>
              <w:rPr>
                <w:noProof/>
                <w:webHidden/>
              </w:rPr>
              <w:tab/>
            </w:r>
            <w:r w:rsidR="00F25FBA">
              <w:rPr>
                <w:noProof/>
                <w:webHidden/>
              </w:rPr>
              <w:fldChar w:fldCharType="begin"/>
            </w:r>
            <w:r>
              <w:rPr>
                <w:noProof/>
                <w:webHidden/>
              </w:rPr>
              <w:instrText xml:space="preserve"> PAGEREF _Toc225131438 \h </w:instrText>
            </w:r>
            <w:r w:rsidR="00F25FBA">
              <w:rPr>
                <w:noProof/>
                <w:webHidden/>
              </w:rPr>
            </w:r>
            <w:r w:rsidR="00F25FBA">
              <w:rPr>
                <w:noProof/>
                <w:webHidden/>
              </w:rPr>
              <w:fldChar w:fldCharType="separate"/>
            </w:r>
            <w:r>
              <w:rPr>
                <w:noProof/>
                <w:webHidden/>
              </w:rPr>
              <w:t>6</w:t>
            </w:r>
            <w:r w:rsidR="00F25FBA">
              <w:rPr>
                <w:noProof/>
                <w:webHidden/>
              </w:rPr>
              <w:fldChar w:fldCharType="end"/>
            </w:r>
          </w:hyperlink>
        </w:p>
        <w:p w14:paraId="4A95C25E" w14:textId="77777777" w:rsidR="00280704" w:rsidRDefault="00280704">
          <w:pPr>
            <w:pStyle w:val="TOC2"/>
            <w:tabs>
              <w:tab w:val="right" w:leader="dot" w:pos="9350"/>
            </w:tabs>
            <w:rPr>
              <w:rFonts w:eastAsiaTheme="minorEastAsia"/>
              <w:noProof/>
              <w:szCs w:val="20"/>
              <w:lang w:bidi="hi-IN"/>
            </w:rPr>
          </w:pPr>
          <w:hyperlink w:anchor="_Toc225131439" w:history="1">
            <w:r w:rsidRPr="00093256">
              <w:rPr>
                <w:rStyle w:val="Hyperlink"/>
                <w:rFonts w:ascii="Times New Roman" w:eastAsia="Times New Roman" w:hAnsi="Times New Roman" w:cs="Times New Roman"/>
                <w:b/>
                <w:bCs/>
                <w:noProof/>
              </w:rPr>
              <w:t>Findings</w:t>
            </w:r>
            <w:r>
              <w:rPr>
                <w:noProof/>
                <w:webHidden/>
              </w:rPr>
              <w:tab/>
            </w:r>
            <w:r w:rsidR="00F25FBA">
              <w:rPr>
                <w:noProof/>
                <w:webHidden/>
              </w:rPr>
              <w:fldChar w:fldCharType="begin"/>
            </w:r>
            <w:r>
              <w:rPr>
                <w:noProof/>
                <w:webHidden/>
              </w:rPr>
              <w:instrText xml:space="preserve"> PAGEREF _Toc225131439 \h </w:instrText>
            </w:r>
            <w:r w:rsidR="00F25FBA">
              <w:rPr>
                <w:noProof/>
                <w:webHidden/>
              </w:rPr>
            </w:r>
            <w:r w:rsidR="00F25FBA">
              <w:rPr>
                <w:noProof/>
                <w:webHidden/>
              </w:rPr>
              <w:fldChar w:fldCharType="separate"/>
            </w:r>
            <w:r>
              <w:rPr>
                <w:noProof/>
                <w:webHidden/>
              </w:rPr>
              <w:t>7</w:t>
            </w:r>
            <w:r w:rsidR="00F25FBA">
              <w:rPr>
                <w:noProof/>
                <w:webHidden/>
              </w:rPr>
              <w:fldChar w:fldCharType="end"/>
            </w:r>
          </w:hyperlink>
        </w:p>
        <w:p w14:paraId="6E4E633E" w14:textId="77777777" w:rsidR="00280704" w:rsidRDefault="00280704">
          <w:pPr>
            <w:pStyle w:val="TOC3"/>
            <w:tabs>
              <w:tab w:val="right" w:leader="dot" w:pos="9350"/>
            </w:tabs>
            <w:rPr>
              <w:rFonts w:eastAsiaTheme="minorEastAsia"/>
              <w:noProof/>
              <w:szCs w:val="20"/>
              <w:lang w:bidi="hi-IN"/>
            </w:rPr>
          </w:pPr>
          <w:hyperlink w:anchor="_Toc225131440" w:history="1">
            <w:r w:rsidRPr="00093256">
              <w:rPr>
                <w:rStyle w:val="Hyperlink"/>
                <w:rFonts w:ascii="Times New Roman" w:eastAsia="Times New Roman" w:hAnsi="Times New Roman" w:cs="Times New Roman"/>
                <w:b/>
                <w:bCs/>
                <w:noProof/>
              </w:rPr>
              <w:t>International Conventions in Tourism Regulation</w:t>
            </w:r>
            <w:r>
              <w:rPr>
                <w:noProof/>
                <w:webHidden/>
              </w:rPr>
              <w:tab/>
            </w:r>
            <w:r w:rsidR="00F25FBA">
              <w:rPr>
                <w:noProof/>
                <w:webHidden/>
              </w:rPr>
              <w:fldChar w:fldCharType="begin"/>
            </w:r>
            <w:r>
              <w:rPr>
                <w:noProof/>
                <w:webHidden/>
              </w:rPr>
              <w:instrText xml:space="preserve"> PAGEREF _Toc225131440 \h </w:instrText>
            </w:r>
            <w:r w:rsidR="00F25FBA">
              <w:rPr>
                <w:noProof/>
                <w:webHidden/>
              </w:rPr>
            </w:r>
            <w:r w:rsidR="00F25FBA">
              <w:rPr>
                <w:noProof/>
                <w:webHidden/>
              </w:rPr>
              <w:fldChar w:fldCharType="separate"/>
            </w:r>
            <w:r>
              <w:rPr>
                <w:noProof/>
                <w:webHidden/>
              </w:rPr>
              <w:t>7</w:t>
            </w:r>
            <w:r w:rsidR="00F25FBA">
              <w:rPr>
                <w:noProof/>
                <w:webHidden/>
              </w:rPr>
              <w:fldChar w:fldCharType="end"/>
            </w:r>
          </w:hyperlink>
        </w:p>
        <w:p w14:paraId="50422C38" w14:textId="77777777" w:rsidR="00280704" w:rsidRDefault="00280704">
          <w:pPr>
            <w:pStyle w:val="TOC3"/>
            <w:tabs>
              <w:tab w:val="right" w:leader="dot" w:pos="9350"/>
            </w:tabs>
            <w:rPr>
              <w:rFonts w:eastAsiaTheme="minorEastAsia"/>
              <w:noProof/>
              <w:szCs w:val="20"/>
              <w:lang w:bidi="hi-IN"/>
            </w:rPr>
          </w:pPr>
          <w:hyperlink w:anchor="_Toc225131441" w:history="1">
            <w:r w:rsidRPr="00093256">
              <w:rPr>
                <w:rStyle w:val="Hyperlink"/>
                <w:rFonts w:ascii="Times New Roman" w:eastAsia="Times New Roman" w:hAnsi="Times New Roman" w:cs="Times New Roman"/>
                <w:b/>
                <w:bCs/>
                <w:noProof/>
              </w:rPr>
              <w:t>National Tourism Laws and Their Role</w:t>
            </w:r>
            <w:r>
              <w:rPr>
                <w:noProof/>
                <w:webHidden/>
              </w:rPr>
              <w:tab/>
            </w:r>
            <w:r w:rsidR="00F25FBA">
              <w:rPr>
                <w:noProof/>
                <w:webHidden/>
              </w:rPr>
              <w:fldChar w:fldCharType="begin"/>
            </w:r>
            <w:r>
              <w:rPr>
                <w:noProof/>
                <w:webHidden/>
              </w:rPr>
              <w:instrText xml:space="preserve"> PAGEREF _Toc225131441 \h </w:instrText>
            </w:r>
            <w:r w:rsidR="00F25FBA">
              <w:rPr>
                <w:noProof/>
                <w:webHidden/>
              </w:rPr>
            </w:r>
            <w:r w:rsidR="00F25FBA">
              <w:rPr>
                <w:noProof/>
                <w:webHidden/>
              </w:rPr>
              <w:fldChar w:fldCharType="separate"/>
            </w:r>
            <w:r>
              <w:rPr>
                <w:noProof/>
                <w:webHidden/>
              </w:rPr>
              <w:t>8</w:t>
            </w:r>
            <w:r w:rsidR="00F25FBA">
              <w:rPr>
                <w:noProof/>
                <w:webHidden/>
              </w:rPr>
              <w:fldChar w:fldCharType="end"/>
            </w:r>
          </w:hyperlink>
        </w:p>
        <w:p w14:paraId="15A7535D" w14:textId="77777777" w:rsidR="00280704" w:rsidRDefault="00280704">
          <w:pPr>
            <w:pStyle w:val="TOC3"/>
            <w:tabs>
              <w:tab w:val="right" w:leader="dot" w:pos="9350"/>
            </w:tabs>
            <w:rPr>
              <w:rFonts w:eastAsiaTheme="minorEastAsia"/>
              <w:noProof/>
              <w:szCs w:val="20"/>
              <w:lang w:bidi="hi-IN"/>
            </w:rPr>
          </w:pPr>
          <w:hyperlink w:anchor="_Toc225131442" w:history="1">
            <w:r w:rsidRPr="00093256">
              <w:rPr>
                <w:rStyle w:val="Hyperlink"/>
                <w:rFonts w:ascii="Times New Roman" w:eastAsia="Times New Roman" w:hAnsi="Times New Roman" w:cs="Times New Roman"/>
                <w:b/>
                <w:bCs/>
                <w:noProof/>
              </w:rPr>
              <w:t>Role of the United Nations World Tourism Organization (UNWTO)</w:t>
            </w:r>
            <w:r>
              <w:rPr>
                <w:noProof/>
                <w:webHidden/>
              </w:rPr>
              <w:tab/>
            </w:r>
            <w:r w:rsidR="00F25FBA">
              <w:rPr>
                <w:noProof/>
                <w:webHidden/>
              </w:rPr>
              <w:fldChar w:fldCharType="begin"/>
            </w:r>
            <w:r>
              <w:rPr>
                <w:noProof/>
                <w:webHidden/>
              </w:rPr>
              <w:instrText xml:space="preserve"> PAGEREF _Toc225131442 \h </w:instrText>
            </w:r>
            <w:r w:rsidR="00F25FBA">
              <w:rPr>
                <w:noProof/>
                <w:webHidden/>
              </w:rPr>
            </w:r>
            <w:r w:rsidR="00F25FBA">
              <w:rPr>
                <w:noProof/>
                <w:webHidden/>
              </w:rPr>
              <w:fldChar w:fldCharType="separate"/>
            </w:r>
            <w:r>
              <w:rPr>
                <w:noProof/>
                <w:webHidden/>
              </w:rPr>
              <w:t>8</w:t>
            </w:r>
            <w:r w:rsidR="00F25FBA">
              <w:rPr>
                <w:noProof/>
                <w:webHidden/>
              </w:rPr>
              <w:fldChar w:fldCharType="end"/>
            </w:r>
          </w:hyperlink>
        </w:p>
        <w:p w14:paraId="4F35C34B" w14:textId="77777777" w:rsidR="00280704" w:rsidRDefault="00280704">
          <w:pPr>
            <w:pStyle w:val="TOC3"/>
            <w:tabs>
              <w:tab w:val="right" w:leader="dot" w:pos="9350"/>
            </w:tabs>
            <w:rPr>
              <w:rFonts w:eastAsiaTheme="minorEastAsia"/>
              <w:noProof/>
              <w:szCs w:val="20"/>
              <w:lang w:bidi="hi-IN"/>
            </w:rPr>
          </w:pPr>
          <w:hyperlink w:anchor="_Toc225131443" w:history="1">
            <w:r w:rsidRPr="00093256">
              <w:rPr>
                <w:rStyle w:val="Hyperlink"/>
                <w:rFonts w:ascii="Times New Roman" w:eastAsia="Times New Roman" w:hAnsi="Times New Roman" w:cs="Times New Roman"/>
                <w:b/>
                <w:bCs/>
                <w:noProof/>
              </w:rPr>
              <w:t>Consumer Protection and Tourist Rights</w:t>
            </w:r>
            <w:r>
              <w:rPr>
                <w:noProof/>
                <w:webHidden/>
              </w:rPr>
              <w:tab/>
            </w:r>
            <w:r w:rsidR="00F25FBA">
              <w:rPr>
                <w:noProof/>
                <w:webHidden/>
              </w:rPr>
              <w:fldChar w:fldCharType="begin"/>
            </w:r>
            <w:r>
              <w:rPr>
                <w:noProof/>
                <w:webHidden/>
              </w:rPr>
              <w:instrText xml:space="preserve"> PAGEREF _Toc225131443 \h </w:instrText>
            </w:r>
            <w:r w:rsidR="00F25FBA">
              <w:rPr>
                <w:noProof/>
                <w:webHidden/>
              </w:rPr>
            </w:r>
            <w:r w:rsidR="00F25FBA">
              <w:rPr>
                <w:noProof/>
                <w:webHidden/>
              </w:rPr>
              <w:fldChar w:fldCharType="separate"/>
            </w:r>
            <w:r>
              <w:rPr>
                <w:noProof/>
                <w:webHidden/>
              </w:rPr>
              <w:t>9</w:t>
            </w:r>
            <w:r w:rsidR="00F25FBA">
              <w:rPr>
                <w:noProof/>
                <w:webHidden/>
              </w:rPr>
              <w:fldChar w:fldCharType="end"/>
            </w:r>
          </w:hyperlink>
        </w:p>
        <w:p w14:paraId="5C91EA0A" w14:textId="77777777" w:rsidR="00280704" w:rsidRDefault="00280704">
          <w:pPr>
            <w:pStyle w:val="TOC3"/>
            <w:tabs>
              <w:tab w:val="right" w:leader="dot" w:pos="9350"/>
            </w:tabs>
            <w:rPr>
              <w:rFonts w:eastAsiaTheme="minorEastAsia"/>
              <w:noProof/>
              <w:szCs w:val="20"/>
              <w:lang w:bidi="hi-IN"/>
            </w:rPr>
          </w:pPr>
          <w:hyperlink w:anchor="_Toc225131444" w:history="1">
            <w:r w:rsidRPr="00093256">
              <w:rPr>
                <w:rStyle w:val="Hyperlink"/>
                <w:rFonts w:ascii="Times New Roman" w:eastAsia="Times New Roman" w:hAnsi="Times New Roman" w:cs="Times New Roman"/>
                <w:b/>
                <w:bCs/>
                <w:noProof/>
              </w:rPr>
              <w:t>Environmental Laws and Sustainable Tourism</w:t>
            </w:r>
            <w:r>
              <w:rPr>
                <w:noProof/>
                <w:webHidden/>
              </w:rPr>
              <w:tab/>
            </w:r>
            <w:r w:rsidR="00F25FBA">
              <w:rPr>
                <w:noProof/>
                <w:webHidden/>
              </w:rPr>
              <w:fldChar w:fldCharType="begin"/>
            </w:r>
            <w:r>
              <w:rPr>
                <w:noProof/>
                <w:webHidden/>
              </w:rPr>
              <w:instrText xml:space="preserve"> PAGEREF _Toc225131444 \h </w:instrText>
            </w:r>
            <w:r w:rsidR="00F25FBA">
              <w:rPr>
                <w:noProof/>
                <w:webHidden/>
              </w:rPr>
            </w:r>
            <w:r w:rsidR="00F25FBA">
              <w:rPr>
                <w:noProof/>
                <w:webHidden/>
              </w:rPr>
              <w:fldChar w:fldCharType="separate"/>
            </w:r>
            <w:r>
              <w:rPr>
                <w:noProof/>
                <w:webHidden/>
              </w:rPr>
              <w:t>9</w:t>
            </w:r>
            <w:r w:rsidR="00F25FBA">
              <w:rPr>
                <w:noProof/>
                <w:webHidden/>
              </w:rPr>
              <w:fldChar w:fldCharType="end"/>
            </w:r>
          </w:hyperlink>
        </w:p>
        <w:p w14:paraId="64CC5AA5" w14:textId="77777777" w:rsidR="00280704" w:rsidRDefault="00280704">
          <w:pPr>
            <w:pStyle w:val="TOC3"/>
            <w:tabs>
              <w:tab w:val="right" w:leader="dot" w:pos="9350"/>
            </w:tabs>
            <w:rPr>
              <w:rFonts w:eastAsiaTheme="minorEastAsia"/>
              <w:noProof/>
              <w:szCs w:val="20"/>
              <w:lang w:bidi="hi-IN"/>
            </w:rPr>
          </w:pPr>
          <w:hyperlink w:anchor="_Toc225131445" w:history="1">
            <w:r w:rsidRPr="00093256">
              <w:rPr>
                <w:rStyle w:val="Hyperlink"/>
                <w:rFonts w:ascii="Times New Roman" w:eastAsia="Times New Roman" w:hAnsi="Times New Roman" w:cs="Times New Roman"/>
                <w:b/>
                <w:bCs/>
                <w:noProof/>
              </w:rPr>
              <w:t>Role of Regional Cooperation in Tourism Law</w:t>
            </w:r>
            <w:r>
              <w:rPr>
                <w:noProof/>
                <w:webHidden/>
              </w:rPr>
              <w:tab/>
            </w:r>
            <w:r w:rsidR="00F25FBA">
              <w:rPr>
                <w:noProof/>
                <w:webHidden/>
              </w:rPr>
              <w:fldChar w:fldCharType="begin"/>
            </w:r>
            <w:r>
              <w:rPr>
                <w:noProof/>
                <w:webHidden/>
              </w:rPr>
              <w:instrText xml:space="preserve"> PAGEREF _Toc225131445 \h </w:instrText>
            </w:r>
            <w:r w:rsidR="00F25FBA">
              <w:rPr>
                <w:noProof/>
                <w:webHidden/>
              </w:rPr>
            </w:r>
            <w:r w:rsidR="00F25FBA">
              <w:rPr>
                <w:noProof/>
                <w:webHidden/>
              </w:rPr>
              <w:fldChar w:fldCharType="separate"/>
            </w:r>
            <w:r>
              <w:rPr>
                <w:noProof/>
                <w:webHidden/>
              </w:rPr>
              <w:t>10</w:t>
            </w:r>
            <w:r w:rsidR="00F25FBA">
              <w:rPr>
                <w:noProof/>
                <w:webHidden/>
              </w:rPr>
              <w:fldChar w:fldCharType="end"/>
            </w:r>
          </w:hyperlink>
        </w:p>
        <w:p w14:paraId="0EBE640E" w14:textId="77777777" w:rsidR="00280704" w:rsidRDefault="00280704">
          <w:pPr>
            <w:pStyle w:val="TOC2"/>
            <w:tabs>
              <w:tab w:val="right" w:leader="dot" w:pos="9350"/>
            </w:tabs>
            <w:rPr>
              <w:rFonts w:eastAsiaTheme="minorEastAsia"/>
              <w:noProof/>
              <w:szCs w:val="20"/>
              <w:lang w:bidi="hi-IN"/>
            </w:rPr>
          </w:pPr>
          <w:hyperlink w:anchor="_Toc225131446" w:history="1">
            <w:r w:rsidRPr="00093256">
              <w:rPr>
                <w:rStyle w:val="Hyperlink"/>
                <w:rFonts w:ascii="Times New Roman" w:eastAsia="Times New Roman" w:hAnsi="Times New Roman" w:cs="Times New Roman"/>
                <w:b/>
                <w:bCs/>
                <w:noProof/>
              </w:rPr>
              <w:t>Discussion</w:t>
            </w:r>
            <w:r>
              <w:rPr>
                <w:noProof/>
                <w:webHidden/>
              </w:rPr>
              <w:tab/>
            </w:r>
            <w:r w:rsidR="00F25FBA">
              <w:rPr>
                <w:noProof/>
                <w:webHidden/>
              </w:rPr>
              <w:fldChar w:fldCharType="begin"/>
            </w:r>
            <w:r>
              <w:rPr>
                <w:noProof/>
                <w:webHidden/>
              </w:rPr>
              <w:instrText xml:space="preserve"> PAGEREF _Toc225131446 \h </w:instrText>
            </w:r>
            <w:r w:rsidR="00F25FBA">
              <w:rPr>
                <w:noProof/>
                <w:webHidden/>
              </w:rPr>
            </w:r>
            <w:r w:rsidR="00F25FBA">
              <w:rPr>
                <w:noProof/>
                <w:webHidden/>
              </w:rPr>
              <w:fldChar w:fldCharType="separate"/>
            </w:r>
            <w:r>
              <w:rPr>
                <w:noProof/>
                <w:webHidden/>
              </w:rPr>
              <w:t>11</w:t>
            </w:r>
            <w:r w:rsidR="00F25FBA">
              <w:rPr>
                <w:noProof/>
                <w:webHidden/>
              </w:rPr>
              <w:fldChar w:fldCharType="end"/>
            </w:r>
          </w:hyperlink>
        </w:p>
        <w:p w14:paraId="39112715" w14:textId="77777777" w:rsidR="00280704" w:rsidRDefault="00280704">
          <w:pPr>
            <w:pStyle w:val="TOC2"/>
            <w:tabs>
              <w:tab w:val="right" w:leader="dot" w:pos="9350"/>
            </w:tabs>
            <w:rPr>
              <w:rFonts w:eastAsiaTheme="minorEastAsia"/>
              <w:noProof/>
              <w:szCs w:val="20"/>
              <w:lang w:bidi="hi-IN"/>
            </w:rPr>
          </w:pPr>
          <w:hyperlink w:anchor="_Toc225131447" w:history="1">
            <w:r w:rsidRPr="00093256">
              <w:rPr>
                <w:rStyle w:val="Hyperlink"/>
                <w:rFonts w:ascii="Times New Roman" w:eastAsia="Times New Roman" w:hAnsi="Times New Roman" w:cs="Times New Roman"/>
                <w:b/>
                <w:bCs/>
                <w:noProof/>
              </w:rPr>
              <w:t>Conclusion</w:t>
            </w:r>
            <w:r>
              <w:rPr>
                <w:noProof/>
                <w:webHidden/>
              </w:rPr>
              <w:tab/>
            </w:r>
            <w:r w:rsidR="00F25FBA">
              <w:rPr>
                <w:noProof/>
                <w:webHidden/>
              </w:rPr>
              <w:fldChar w:fldCharType="begin"/>
            </w:r>
            <w:r>
              <w:rPr>
                <w:noProof/>
                <w:webHidden/>
              </w:rPr>
              <w:instrText xml:space="preserve"> PAGEREF _Toc225131447 \h </w:instrText>
            </w:r>
            <w:r w:rsidR="00F25FBA">
              <w:rPr>
                <w:noProof/>
                <w:webHidden/>
              </w:rPr>
            </w:r>
            <w:r w:rsidR="00F25FBA">
              <w:rPr>
                <w:noProof/>
                <w:webHidden/>
              </w:rPr>
              <w:fldChar w:fldCharType="separate"/>
            </w:r>
            <w:r>
              <w:rPr>
                <w:noProof/>
                <w:webHidden/>
              </w:rPr>
              <w:t>13</w:t>
            </w:r>
            <w:r w:rsidR="00F25FBA">
              <w:rPr>
                <w:noProof/>
                <w:webHidden/>
              </w:rPr>
              <w:fldChar w:fldCharType="end"/>
            </w:r>
          </w:hyperlink>
        </w:p>
        <w:p w14:paraId="62151ABB" w14:textId="77777777" w:rsidR="00280704" w:rsidRDefault="00280704">
          <w:pPr>
            <w:pStyle w:val="TOC2"/>
            <w:tabs>
              <w:tab w:val="right" w:leader="dot" w:pos="9350"/>
            </w:tabs>
            <w:rPr>
              <w:rFonts w:eastAsiaTheme="minorEastAsia"/>
              <w:noProof/>
              <w:szCs w:val="20"/>
              <w:lang w:bidi="hi-IN"/>
            </w:rPr>
          </w:pPr>
          <w:hyperlink w:anchor="_Toc225131448" w:history="1">
            <w:r w:rsidRPr="00093256">
              <w:rPr>
                <w:rStyle w:val="Hyperlink"/>
                <w:rFonts w:ascii="Times New Roman" w:eastAsia="Times New Roman" w:hAnsi="Times New Roman" w:cs="Times New Roman"/>
                <w:b/>
                <w:bCs/>
                <w:noProof/>
              </w:rPr>
              <w:t>References</w:t>
            </w:r>
            <w:r>
              <w:rPr>
                <w:noProof/>
                <w:webHidden/>
              </w:rPr>
              <w:tab/>
            </w:r>
            <w:r w:rsidR="00F25FBA">
              <w:rPr>
                <w:noProof/>
                <w:webHidden/>
              </w:rPr>
              <w:fldChar w:fldCharType="begin"/>
            </w:r>
            <w:r>
              <w:rPr>
                <w:noProof/>
                <w:webHidden/>
              </w:rPr>
              <w:instrText xml:space="preserve"> PAGEREF _Toc225131448 \h </w:instrText>
            </w:r>
            <w:r w:rsidR="00F25FBA">
              <w:rPr>
                <w:noProof/>
                <w:webHidden/>
              </w:rPr>
            </w:r>
            <w:r w:rsidR="00F25FBA">
              <w:rPr>
                <w:noProof/>
                <w:webHidden/>
              </w:rPr>
              <w:fldChar w:fldCharType="separate"/>
            </w:r>
            <w:r>
              <w:rPr>
                <w:noProof/>
                <w:webHidden/>
              </w:rPr>
              <w:t>14</w:t>
            </w:r>
            <w:r w:rsidR="00F25FBA">
              <w:rPr>
                <w:noProof/>
                <w:webHidden/>
              </w:rPr>
              <w:fldChar w:fldCharType="end"/>
            </w:r>
          </w:hyperlink>
        </w:p>
        <w:p w14:paraId="5EAF6A6C" w14:textId="77777777" w:rsidR="00280704" w:rsidRDefault="00F25FBA">
          <w:r>
            <w:fldChar w:fldCharType="end"/>
          </w:r>
        </w:p>
      </w:sdtContent>
    </w:sdt>
    <w:p w14:paraId="0A92A00F" w14:textId="77777777" w:rsidR="00754DA4" w:rsidRPr="00754DA4" w:rsidRDefault="00754DA4" w:rsidP="00754DA4">
      <w:pPr>
        <w:spacing w:after="0" w:line="240" w:lineRule="auto"/>
        <w:rPr>
          <w:rFonts w:ascii="Times New Roman" w:eastAsia="Times New Roman" w:hAnsi="Times New Roman" w:cs="Times New Roman"/>
          <w:sz w:val="24"/>
          <w:szCs w:val="24"/>
          <w:lang w:bidi="hi-IN"/>
        </w:rPr>
      </w:pPr>
    </w:p>
    <w:p w14:paraId="3613055D" w14:textId="77777777" w:rsidR="00280704" w:rsidRDefault="0028070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8070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435"/>
    </w:p>
    <w:p w14:paraId="12C1972E" w14:textId="77777777"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54DA4">
        <w:rPr>
          <w:rFonts w:ascii="Times New Roman" w:eastAsia="Times New Roman" w:hAnsi="Times New Roman" w:cs="Times New Roman"/>
          <w:b/>
          <w:bCs/>
          <w:sz w:val="36"/>
          <w:szCs w:val="36"/>
          <w:lang w:bidi="hi-IN"/>
        </w:rPr>
        <w:t>Abstract</w:t>
      </w:r>
      <w:bookmarkEnd w:id="0"/>
    </w:p>
    <w:p w14:paraId="27D183BF"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is one of the fastest growing industries in the world and involves the movement of people across national borders for leisure, business, and cultural purposes. Because tourism activities often involve multiple countries, the regulation of tourism requires cooperation between international conventions and national legal systems. International organizations such as the United Nations World Tourism Organization (UNWTO) play a significant role in creating global standards, promoting sustainable tourism, and guiding countries in forming tourism laws. This assignment examines how international tourism conventions and national legislation work together to regulate cross-border tourism. It also analyzes the role of UNWTO in shaping tourism policies, protecting tourists’ rights, and encouraging sustainable and responsible tourism practices. The study is based on secondary research using books, journal articles, and official reports related to tourism law and international regulation. The findings show that effective tourism regulation depends on coordination between global agreements and domestic laws. Countries that successfully integrate international guidelines into their legal systems are better able to manage tourism growth, reduce legal disputes, and protect both tourists and local communities. The assignment concludes that strong legal frameworks are essential for the safe and sustainable development of tourism worldwide (Hall, 2019; UNWTO, 2023).</w:t>
      </w:r>
    </w:p>
    <w:p w14:paraId="2BB80D88" w14:textId="77777777" w:rsidR="00754DA4" w:rsidRPr="00754DA4" w:rsidRDefault="00754DA4" w:rsidP="00754DA4">
      <w:pPr>
        <w:spacing w:after="0" w:line="240" w:lineRule="auto"/>
        <w:rPr>
          <w:rFonts w:ascii="Times New Roman" w:eastAsia="Times New Roman" w:hAnsi="Times New Roman" w:cs="Times New Roman"/>
          <w:sz w:val="24"/>
          <w:szCs w:val="24"/>
          <w:lang w:bidi="hi-IN"/>
        </w:rPr>
      </w:pPr>
    </w:p>
    <w:p w14:paraId="4EEBD766" w14:textId="77777777"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436"/>
      <w:r w:rsidRPr="00754DA4">
        <w:rPr>
          <w:rFonts w:ascii="Times New Roman" w:eastAsia="Times New Roman" w:hAnsi="Times New Roman" w:cs="Times New Roman"/>
          <w:b/>
          <w:bCs/>
          <w:sz w:val="36"/>
          <w:szCs w:val="36"/>
          <w:lang w:bidi="hi-IN"/>
        </w:rPr>
        <w:t>Introduction</w:t>
      </w:r>
      <w:bookmarkEnd w:id="1"/>
    </w:p>
    <w:p w14:paraId="48B33859"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Tourism has become one of the most important industries in the global economy, contributing significantly to employment, foreign exchange earnings, and cultural exchange between nations. As international travel increases, the need for proper legal regulation becomes more important. Tourism involves airlines, hotels, travel agencies, tour operators, insurance companies, and government authorities, all of which must follow certain laws to ensure safe and fair practices. Because tourism activities often cross national borders, a single country cannot regulate tourism alone. International conventions and agreements are necessary to create common rules that can be followed by different countries (</w:t>
      </w:r>
      <w:proofErr w:type="spellStart"/>
      <w:r w:rsidRPr="00754DA4">
        <w:rPr>
          <w:rFonts w:ascii="Times New Roman" w:eastAsia="Times New Roman" w:hAnsi="Times New Roman" w:cs="Times New Roman"/>
          <w:sz w:val="24"/>
          <w:szCs w:val="24"/>
          <w:lang w:bidi="hi-IN"/>
        </w:rPr>
        <w:t>Sharpley</w:t>
      </w:r>
      <w:proofErr w:type="spellEnd"/>
      <w:r w:rsidRPr="00754DA4">
        <w:rPr>
          <w:rFonts w:ascii="Times New Roman" w:eastAsia="Times New Roman" w:hAnsi="Times New Roman" w:cs="Times New Roman"/>
          <w:sz w:val="24"/>
          <w:szCs w:val="24"/>
          <w:lang w:bidi="hi-IN"/>
        </w:rPr>
        <w:t>, 2018).</w:t>
      </w:r>
    </w:p>
    <w:p w14:paraId="1E859570"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Cross-border tourism creates many legal challenges, such as visa regulations, consumer protection, environmental protection, liability issues, and safety standards. Each country has its own tourism laws, but these laws must also follow international agreements so that travel between countries can happen smoothly. For example, agreements related to aviation, maritime travel, and human rights directly affect tourism activities. Without cooperation between nations, tourism could become unsafe and disorganized. Therefore, international conventions help in creating uniform standards, while national laws implement these standards within each country (Page, 2020).</w:t>
      </w:r>
    </w:p>
    <w:p w14:paraId="05C29AC5"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One of the most important organizations involved in global tourism regulation is the United Nations World Tourism Organization (UNWTO). This organization works with governments to develop policies, promote responsible tourism, and encourage cooperation between countries. UNWTO does not make laws, but it provides guidelines and recommendations that countries use when forming their own tourism legislation. It also helps in resolving global tourism issues such as sustainability, safety, and ethical tourism practices (UNWTO, 2022).</w:t>
      </w:r>
    </w:p>
    <w:p w14:paraId="15B82A12"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reason for having a strong legal framework in tourism is the protection of tourists. Travelers must be protected from fraud, accidents, and unfair treatment when visiting another country. At the same time, tourism businesses must also be protected from false claims and legal disputes. Proper legislation ensures that both tourists and service providers know their rights and responsibilities. Many countries have tourism acts, consumer protection laws, and environmental regulations that are influenced by international conventions (Middleton &amp; Clarke, 2017).</w:t>
      </w:r>
    </w:p>
    <w:p w14:paraId="5532B859"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In addition, tourism has a direct impact on culture and environment. Uncontrolled tourism can damage historical monuments, wildlife, and local traditions. Because of this, many international agreements focus on sustainable tourism. These agreements encourage countries to develop tourism in a way that protects natural resources and benefits local communities. National governments then create laws based on these agreements to control construction, waste management, and conservation in tourist destinations (Weaver, 2019).</w:t>
      </w:r>
    </w:p>
    <w:p w14:paraId="15D716EF"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purpose of this assignment is to study how international conventions and national tourism laws work together to regulate cross-border tourism. It also examines the role of the United Nations World Tourism Organization in guiding countries and promoting global cooperation in tourism law. Understanding this relationship is important for students of tourism because legal knowledge helps in managing tourism businesses and avoiding legal problems in the future.</w:t>
      </w:r>
    </w:p>
    <w:p w14:paraId="7797982D" w14:textId="77777777" w:rsidR="00754DA4" w:rsidRPr="00754DA4" w:rsidRDefault="00754DA4" w:rsidP="00754DA4">
      <w:pPr>
        <w:spacing w:after="0" w:line="240" w:lineRule="auto"/>
        <w:rPr>
          <w:rFonts w:ascii="Times New Roman" w:eastAsia="Times New Roman" w:hAnsi="Times New Roman" w:cs="Times New Roman"/>
          <w:sz w:val="24"/>
          <w:szCs w:val="24"/>
          <w:lang w:bidi="hi-IN"/>
        </w:rPr>
      </w:pPr>
    </w:p>
    <w:p w14:paraId="0DB5EFE2" w14:textId="77777777" w:rsidR="00754DA4" w:rsidRPr="00754DA4" w:rsidRDefault="00754DA4" w:rsidP="00754DA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437"/>
      <w:r w:rsidRPr="00754DA4">
        <w:rPr>
          <w:rFonts w:ascii="Times New Roman" w:eastAsia="Times New Roman" w:hAnsi="Times New Roman" w:cs="Times New Roman"/>
          <w:b/>
          <w:bCs/>
          <w:sz w:val="36"/>
          <w:szCs w:val="36"/>
          <w:lang w:bidi="hi-IN"/>
        </w:rPr>
        <w:t>Literature Review</w:t>
      </w:r>
      <w:bookmarkEnd w:id="2"/>
      <w:r w:rsidRPr="00754DA4">
        <w:rPr>
          <w:rFonts w:ascii="Times New Roman" w:eastAsia="Times New Roman" w:hAnsi="Times New Roman" w:cs="Times New Roman"/>
          <w:b/>
          <w:bCs/>
          <w:sz w:val="36"/>
          <w:szCs w:val="36"/>
          <w:lang w:bidi="hi-IN"/>
        </w:rPr>
        <w:t xml:space="preserve"> </w:t>
      </w:r>
    </w:p>
    <w:p w14:paraId="17C07C68"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Many scholars have studied the importance of legal frameworks in tourism because tourism is an international activity that requires cooperation between countries. According to Hall (2019), tourism law includes all regulations that control travel, hospitality, transportation, and tourist activities. These laws exist at both national and international levels, and they must work together to ensure smooth travel operations. Without proper legal coordination, tourists may face problems such as visa issues, safety risks, and lack of consumer protection.</w:t>
      </w:r>
    </w:p>
    <w:p w14:paraId="4E716A50"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54DA4">
        <w:rPr>
          <w:rFonts w:ascii="Times New Roman" w:eastAsia="Times New Roman" w:hAnsi="Times New Roman" w:cs="Times New Roman"/>
          <w:sz w:val="24"/>
          <w:szCs w:val="24"/>
          <w:lang w:bidi="hi-IN"/>
        </w:rPr>
        <w:t>Sharpley</w:t>
      </w:r>
      <w:proofErr w:type="spellEnd"/>
      <w:r w:rsidRPr="00754DA4">
        <w:rPr>
          <w:rFonts w:ascii="Times New Roman" w:eastAsia="Times New Roman" w:hAnsi="Times New Roman" w:cs="Times New Roman"/>
          <w:sz w:val="24"/>
          <w:szCs w:val="24"/>
          <w:lang w:bidi="hi-IN"/>
        </w:rPr>
        <w:t xml:space="preserve"> (2018) explains that international tourism increased rapidly after the development of commercial aviation, which made it necessary to create global agreements related to air travel and passenger rights. Organizations such as the International Civil Aviation Organization (ICAO) created rules that all countries must follow to maintain safety in international flights. These rules directly affect tourism because most international tourists travel by air. National governments then include these rules in their own aviation laws.</w:t>
      </w:r>
    </w:p>
    <w:p w14:paraId="7008524E"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According to Page (2020), tourism laws are not limited to travel regulations. They also include environmental laws, labor laws, and business laws. For example, hotels must follow health and safety regulations, tour operators must follow licensing rules, and travel agencies must follow consumer protection laws. Many of these laws are based on international standards created by global organizations. This shows that tourism law is a combination of domestic legislation and international agreements.</w:t>
      </w:r>
    </w:p>
    <w:p w14:paraId="0A4A72F9"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The United Nations World Tourism Organization plays an important role in developing tourism policies worldwide. UNWTO (2023) states that the organization promotes responsible, sustainable, and accessible tourism for all countries. It provides research, training, and policy recommendations to governments. Although UNWTO cannot force countries to follow its guidelines, many countries adopt its recommendations because they help in developing tourism in a safe and organized way.</w:t>
      </w:r>
    </w:p>
    <w:p w14:paraId="65297EDD"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Another important area discussed in literature is the protection of tourists’ rights. Middleton and Clarke (2017) explain that tourists are consumers, and they must be protected under consumer protection laws. International agreements help ensure that tourists receive fair treatment even when traveling abroad. For example, package travel regulations in many countries require tour operators to provide compensation if services are not delivered as promised.</w:t>
      </w:r>
    </w:p>
    <w:p w14:paraId="03F4DE46"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Environmental protection is also a major topic in tourism law. Weaver (2019) states that international agreements such as UNESCO conventions help protect world heritage sites from damage caused by tourism. Countries that sign these agreements must create national laws to protect these sites. This shows how international conventions influence domestic legislation.</w:t>
      </w:r>
    </w:p>
    <w:p w14:paraId="63FFCBD0" w14:textId="77777777" w:rsidR="00754DA4" w:rsidRPr="00754DA4" w:rsidRDefault="00754DA4" w:rsidP="00754DA4">
      <w:pPr>
        <w:spacing w:before="100" w:beforeAutospacing="1" w:after="100" w:afterAutospacing="1" w:line="240" w:lineRule="auto"/>
        <w:rPr>
          <w:rFonts w:ascii="Times New Roman" w:eastAsia="Times New Roman" w:hAnsi="Times New Roman" w:cs="Times New Roman"/>
          <w:sz w:val="24"/>
          <w:szCs w:val="24"/>
          <w:lang w:bidi="hi-IN"/>
        </w:rPr>
      </w:pPr>
      <w:r w:rsidRPr="00754DA4">
        <w:rPr>
          <w:rFonts w:ascii="Times New Roman" w:eastAsia="Times New Roman" w:hAnsi="Times New Roman" w:cs="Times New Roman"/>
          <w:sz w:val="24"/>
          <w:szCs w:val="24"/>
          <w:lang w:bidi="hi-IN"/>
        </w:rPr>
        <w:t>From the literature, it is clear that tourism law is based on cooperation between global organizations and national governments. International conventions create general rules, and national laws apply these rules within each country. This relationship is essential for the safe and sustainable growth of tourism.</w:t>
      </w:r>
    </w:p>
    <w:p w14:paraId="673AE717"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relationship between international conventions and national tourism legislation has been widely discussed in tourism law studies. According to Shaw and Williams (2017), globalization has made tourism highly dependent on international cooperation, because tourists travel across multiple jurisdictions where different legal systems exist. In order to avoid conflicts between these legal systems, countries often sign international conventions that establish common rules. These conventions help ensure that tourists receive similar standards of safety, service, and legal protection regardless of the destination they visit.</w:t>
      </w:r>
    </w:p>
    <w:p w14:paraId="59C05936"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aspects of tourism law is the regulation of transport systems, especially aviation and maritime travel. Most international tourists depend on airlines, cruise ships, and other forms of international transport, which require strict safety and liability rules. The Warsaw Convention and the Montreal Convention, for example, established international standards for airline liability in case of accidents, delays, or loss of baggage. According to Dempsey (2018), these conventions are adopted by many countries and then included in national aviation laws, showing how international agreements directly influence domestic legislation.</w:t>
      </w:r>
    </w:p>
    <w:p w14:paraId="432B501F"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major area in tourism law is visa and immigration regulation. Each country has the authority to control who enters its territory, but international tourism requires simplified procedures to encourage travel. Many countries have agreements that allow visa-free travel or easy visa processes for tourists. According to Hall (2019), regional organizations such as the European Union created common visa systems to promote tourism and economic cooperation. Although each country has its own immigration laws, these laws are often adjusted to follow international agreements and regional cooperation policies.</w:t>
      </w:r>
    </w:p>
    <w:p w14:paraId="6FAD977D"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role of international organizations is very important in creating cooperation between countries. The United Nations World Tourism Organization (UNWTO) is one of the main organizations working in this field. UNWTO provides guidelines, research, and policy recommendations that help governments develop tourism laws. According to UNWTO (2022), the organization promotes tourism that is safe, sustainable, and beneficial for both tourists and host communities. It also encourages countries to follow ethical principles in tourism, such as respect for local culture and protection of the environment.</w:t>
      </w:r>
    </w:p>
    <w:p w14:paraId="71999BA1"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Consumer protection is another important topic discussed in tourism law literature. Tourists often buy package tours that include transport, accommodation, and other services. If these services are not provided properly, tourists should have the right to compensation. According to Middleton and Clarke (2017), many countries have adopted package travel regulations based on international guidelines to ensure that tourists are protected from fraud and unfair practices. These laws also require tour operators to provide clear information and insurance coverage.</w:t>
      </w:r>
    </w:p>
    <w:p w14:paraId="2CF46E0B"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Environmental protection laws also play a major role in tourism regulation. Tourism can cause damage to natural resources if it is not properly controlled. International agreements such as UNESCO World Heritage Convention and various environmental treaties require countries to protect important natural and cultural sites. Weaver (2019) explains that national governments create environmental laws based on these agreements, which limit construction, control pollution, and regulate tourist activities in sensitive areas. This shows that sustainable tourism depends on both international cooperation and national legislation.</w:t>
      </w:r>
    </w:p>
    <w:p w14:paraId="382E6DE5"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issue in tourism law is liability and dispute resolution. When tourists travel to another country, legal disputes may arise due to accidents, contract problems, or service failures. According to Page (2020), international conventions help determine which country’s law should apply in such situations. Without these agreements, legal conflicts could become very complicated and discourage international travel.</w:t>
      </w:r>
    </w:p>
    <w:p w14:paraId="683AB21F" w14:textId="77777777" w:rsidR="008B5D9D" w:rsidRPr="008B5D9D" w:rsidRDefault="008B5D9D" w:rsidP="008B5D9D">
      <w:pPr>
        <w:spacing w:after="0" w:line="240" w:lineRule="auto"/>
        <w:rPr>
          <w:rFonts w:ascii="Times New Roman" w:eastAsia="Times New Roman" w:hAnsi="Times New Roman" w:cs="Times New Roman"/>
          <w:sz w:val="24"/>
          <w:szCs w:val="24"/>
          <w:lang w:bidi="hi-IN"/>
        </w:rPr>
      </w:pPr>
    </w:p>
    <w:p w14:paraId="2ED0377D" w14:textId="77777777"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438"/>
      <w:r w:rsidRPr="008B5D9D">
        <w:rPr>
          <w:rFonts w:ascii="Times New Roman" w:eastAsia="Times New Roman" w:hAnsi="Times New Roman" w:cs="Times New Roman"/>
          <w:b/>
          <w:bCs/>
          <w:sz w:val="36"/>
          <w:szCs w:val="36"/>
          <w:lang w:bidi="hi-IN"/>
        </w:rPr>
        <w:t>Methodology</w:t>
      </w:r>
      <w:bookmarkEnd w:id="3"/>
    </w:p>
    <w:p w14:paraId="04ED834A"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official reports, and websites instead of collecting new data through surveys or interviews. This method is suitable for this topic because tourism law and international conventions are already well documented in academic and legal sources (</w:t>
      </w:r>
      <w:proofErr w:type="spellStart"/>
      <w:r w:rsidRPr="008B5D9D">
        <w:rPr>
          <w:rFonts w:ascii="Times New Roman" w:eastAsia="Times New Roman" w:hAnsi="Times New Roman" w:cs="Times New Roman"/>
          <w:sz w:val="24"/>
          <w:szCs w:val="24"/>
          <w:lang w:bidi="hi-IN"/>
        </w:rPr>
        <w:t>Bryman</w:t>
      </w:r>
      <w:proofErr w:type="spellEnd"/>
      <w:r w:rsidRPr="008B5D9D">
        <w:rPr>
          <w:rFonts w:ascii="Times New Roman" w:eastAsia="Times New Roman" w:hAnsi="Times New Roman" w:cs="Times New Roman"/>
          <w:sz w:val="24"/>
          <w:szCs w:val="24"/>
          <w:lang w:bidi="hi-IN"/>
        </w:rPr>
        <w:t>, 2016).</w:t>
      </w:r>
    </w:p>
    <w:p w14:paraId="26D26F4C"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main sources used in this assignment include textbooks related to tourism management, tourism law, and international tourism policy. Academic journals were also used to understand how international conventions influence national tourism legislation. Official reports published by the United Nations World Tourism Organization (UNWTO) were particularly useful because they provide reliable information about global tourism policies and legal frameworks. Government tourism websites and international organization reports were also referred to in order to understand real-world examples of tourism regulation.</w:t>
      </w:r>
    </w:p>
    <w:p w14:paraId="72048009"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process started by identifying the key concepts related to the topic, such as tourism law, international conventions, national legislation, cross-border tourism, and the role of UNWTO. After identifying these concepts, relevant literature was collected from academic books, online journals, and official publications. The collected information was then carefully read and compared in order to understand the relationship between international agreements and domestic tourism laws.</w:t>
      </w:r>
    </w:p>
    <w:p w14:paraId="31B0D9C6" w14:textId="77777777" w:rsidR="008B5D9D" w:rsidRPr="008B5D9D" w:rsidRDefault="008B5D9D" w:rsidP="008B5D9D">
      <w:pPr>
        <w:spacing w:after="0" w:line="240" w:lineRule="auto"/>
        <w:rPr>
          <w:rFonts w:ascii="Times New Roman" w:eastAsia="Times New Roman" w:hAnsi="Times New Roman" w:cs="Times New Roman"/>
          <w:sz w:val="24"/>
          <w:szCs w:val="24"/>
          <w:lang w:bidi="hi-IN"/>
        </w:rPr>
      </w:pPr>
    </w:p>
    <w:p w14:paraId="689F482F" w14:textId="77777777" w:rsidR="008B5D9D" w:rsidRPr="008B5D9D" w:rsidRDefault="008B5D9D" w:rsidP="008B5D9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439"/>
      <w:r w:rsidRPr="008B5D9D">
        <w:rPr>
          <w:rFonts w:ascii="Times New Roman" w:eastAsia="Times New Roman" w:hAnsi="Times New Roman" w:cs="Times New Roman"/>
          <w:b/>
          <w:bCs/>
          <w:sz w:val="36"/>
          <w:szCs w:val="36"/>
          <w:lang w:bidi="hi-IN"/>
        </w:rPr>
        <w:t>Findings</w:t>
      </w:r>
      <w:bookmarkEnd w:id="4"/>
    </w:p>
    <w:p w14:paraId="41A12950"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The research shows that the regulation of cross-border tourism depends on a combination of international conventions, national legislation, and the guidance of global organizations. Tourism cannot function properly without legal coordination because tourists, businesses, and governments belong to different countries. When people travel internationally, they are subject to the laws of both their home country and the destination country. Because of this, international agreements are created to make sure that countries follow common rules, while national laws are used to implement those rules within each country (Hall, 2019).</w:t>
      </w:r>
    </w:p>
    <w:p w14:paraId="5EBAADAA"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main findings of this study is that international conventions provide the basic legal framework for tourism activities. These conventions are agreements signed by multiple countries to regulate specific areas such as aviation, maritime travel, cultural protection, and consumer rights. After signing these conventions, each country must create or modify its own laws to follow the agreed rules. This process ensures that tourists can travel safely and that tourism businesses can operate without legal confusion. Without international conventions, every country would have completely different rules, which would make international tourism very difficult (Page, 2020).</w:t>
      </w:r>
    </w:p>
    <w:p w14:paraId="3AA5372A" w14:textId="77777777"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440"/>
      <w:r w:rsidRPr="008B5D9D">
        <w:rPr>
          <w:rFonts w:ascii="Times New Roman" w:eastAsia="Times New Roman" w:hAnsi="Times New Roman" w:cs="Times New Roman"/>
          <w:b/>
          <w:bCs/>
          <w:sz w:val="27"/>
          <w:szCs w:val="27"/>
          <w:lang w:bidi="hi-IN"/>
        </w:rPr>
        <w:t>International Conventions in Tourism Regulation</w:t>
      </w:r>
      <w:bookmarkEnd w:id="5"/>
    </w:p>
    <w:p w14:paraId="6F420904"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International conventions play an important role in regulating transportation, which is the foundation of tourism. Most international tourists travel by air, so aviation laws are very important. The Warsaw Convention and the Montreal Convention established rules for airline liability in case of accidents, delays, or loss of baggage. According to Dempsey (2018), these conventions ensure that passengers have legal protection no matter which country the airline belongs to. National governments then include these rules in their aviation acts, making them part of domestic law.</w:t>
      </w:r>
    </w:p>
    <w:p w14:paraId="5360D896"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convention related to tourism is the Chicago Convention on International Civil Aviation, which created the International Civil Aviation Organization (ICAO). This organization sets safety standards for airlines and airports around the world. Countries that are members of ICAO must follow these standards in their national aviation laws. Because of this cooperation, international flights can operate safely between different countries, which directly supports tourism development (Shaw &amp; Williams, 2017).</w:t>
      </w:r>
    </w:p>
    <w:p w14:paraId="4561CF2E"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Cultural and environmental protection conventions also influence tourism laws. The UNESCO World Heritage Convention requires countries to protect important cultural and natural sites. When a site is declared a World Heritage Site, the government must create laws to preserve it. These laws may limit construction, control tourist numbers, or regulate business activities near the site. Weaver (2019) explains that such regulations help balance tourism development with conservation, ensuring that future generations can also enjoy these places.</w:t>
      </w:r>
    </w:p>
    <w:p w14:paraId="5455E5A3" w14:textId="77777777"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441"/>
      <w:r w:rsidRPr="008B5D9D">
        <w:rPr>
          <w:rFonts w:ascii="Times New Roman" w:eastAsia="Times New Roman" w:hAnsi="Times New Roman" w:cs="Times New Roman"/>
          <w:b/>
          <w:bCs/>
          <w:sz w:val="27"/>
          <w:szCs w:val="27"/>
          <w:lang w:bidi="hi-IN"/>
        </w:rPr>
        <w:t>National Tourism Laws and Their Role</w:t>
      </w:r>
      <w:bookmarkEnd w:id="6"/>
    </w:p>
    <w:p w14:paraId="7E577474"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While international conventions create general rules, national tourism laws are responsible for applying these rules within each country. Every country has its own tourism policies, acts, and regulations that control tourism businesses, tourist behavior, and safety standards. These laws may include licensing rules for travel agencies, safety regulations for hotels, environmental laws for tourist destinations, and consumer protection laws for tourists (Middleton &amp; Clarke, 2017).</w:t>
      </w:r>
    </w:p>
    <w:p w14:paraId="7C1B88F6"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For example, many countries require tour operators to obtain licenses before starting business. This rule protects tourists from fraud and ensures that companies follow certain standards. National laws also require hotels and transport companies to follow health and safety regulations. If a tourist is injured due to negligence, national law determines who is responsible and what compensation should be given. However, these laws often follow international guidelines so that tourists receive similar protection in different countries (Hall, 2019).</w:t>
      </w:r>
    </w:p>
    <w:p w14:paraId="47624B1D"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Immigration and visa laws are another important part of national tourism legislation. Each country has the right to control entry into its territory, but tourism development requires easier travel procedures. Because of this, many countries sign agreements that allow visa-free travel or simplified visa systems for tourists. According to Shaw and Williams (2017), regional cooperation such as the Schengen Agreement in Europe allows tourists to travel across several countries with one visa. This shows how international agreements and national laws work together to promote tourism.</w:t>
      </w:r>
    </w:p>
    <w:p w14:paraId="20E87A38" w14:textId="77777777" w:rsidR="008B5D9D" w:rsidRPr="008B5D9D" w:rsidRDefault="008B5D9D" w:rsidP="008B5D9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442"/>
      <w:r w:rsidRPr="008B5D9D">
        <w:rPr>
          <w:rFonts w:ascii="Times New Roman" w:eastAsia="Times New Roman" w:hAnsi="Times New Roman" w:cs="Times New Roman"/>
          <w:b/>
          <w:bCs/>
          <w:sz w:val="27"/>
          <w:szCs w:val="27"/>
          <w:lang w:bidi="hi-IN"/>
        </w:rPr>
        <w:t>Role of the United Nations World Tourism Organization (UNWTO)</w:t>
      </w:r>
      <w:bookmarkEnd w:id="7"/>
    </w:p>
    <w:p w14:paraId="11A5724A"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Another important finding of this study is the significant role played by the United Nations World Tourism Organization in global tourism regulation. UNWTO is a specialized agency of the United Nations that promotes responsible, sustainable, and universally accessible tourism. Although it does not have the power to create binding laws, it provides guidelines and recommendations that influence national tourism policies (UNWTO, 2023).</w:t>
      </w:r>
    </w:p>
    <w:p w14:paraId="131E405A"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UNWTO helps countries develop tourism laws by providing research, training, and policy advice. Many developing countries depend on UNWTO reports when creating tourism legislation because these reports explain global best practices. According to UNWTO (2022), the organization also encourages cooperation between countries so that tourism can grow in a safe and organized manner.</w:t>
      </w:r>
    </w:p>
    <w:p w14:paraId="0A976A68" w14:textId="77777777" w:rsidR="008B5D9D" w:rsidRPr="008B5D9D" w:rsidRDefault="008B5D9D" w:rsidP="008B5D9D">
      <w:pPr>
        <w:spacing w:before="100" w:beforeAutospacing="1" w:after="100" w:afterAutospacing="1" w:line="240" w:lineRule="auto"/>
        <w:rPr>
          <w:rFonts w:ascii="Times New Roman" w:eastAsia="Times New Roman" w:hAnsi="Times New Roman" w:cs="Times New Roman"/>
          <w:sz w:val="24"/>
          <w:szCs w:val="24"/>
          <w:lang w:bidi="hi-IN"/>
        </w:rPr>
      </w:pPr>
      <w:r w:rsidRPr="008B5D9D">
        <w:rPr>
          <w:rFonts w:ascii="Times New Roman" w:eastAsia="Times New Roman" w:hAnsi="Times New Roman" w:cs="Times New Roman"/>
          <w:sz w:val="24"/>
          <w:szCs w:val="24"/>
          <w:lang w:bidi="hi-IN"/>
        </w:rPr>
        <w:t>One of the important contributions of UNWTO is the Global Code of Ethics for Tourism. This code provides principles related to sustainable tourism, respect for culture, protection of workers, and rights of tourists. Many countries use this code as a guide when creating tourism laws. Even though the code is not legally binding, it has strong influence because it is accepted by many governments and tourism organizations (Hall, 2019).</w:t>
      </w:r>
    </w:p>
    <w:p w14:paraId="6DD9C39D" w14:textId="77777777"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443"/>
      <w:r w:rsidRPr="00820311">
        <w:rPr>
          <w:rFonts w:ascii="Times New Roman" w:eastAsia="Times New Roman" w:hAnsi="Times New Roman" w:cs="Times New Roman"/>
          <w:b/>
          <w:bCs/>
          <w:sz w:val="27"/>
          <w:szCs w:val="27"/>
          <w:lang w:bidi="hi-IN"/>
        </w:rPr>
        <w:t>Consumer Protection and Tourist Rights</w:t>
      </w:r>
      <w:bookmarkEnd w:id="8"/>
    </w:p>
    <w:p w14:paraId="563241D7"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finding of the study is that consumer protection laws are a major part of tourism regulation. Tourists are considered consumers because they purchase services such as transport, accommodation, and tour packages. When tourists travel to another country, they may face problems like cancellation of flights, poor hotel services, accidents, or fraud by travel agencies. Because of this, both international conventions and national laws are created to protect tourists’ rights (Middleton &amp; Clarke, 2017).</w:t>
      </w:r>
    </w:p>
    <w:p w14:paraId="6114ACD8"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Many countries have adopted package travel regulations based on international guidelines. These regulations require tour operators to provide clear information about the services included in the package. If the services are not delivered as promised, the tourist has the right to compensation. According to Page (2020), these laws also require travel companies to provide financial protection, so that tourists do not lose money if the company closes or becomes bankrupt.</w:t>
      </w:r>
    </w:p>
    <w:p w14:paraId="7137CF34"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International agreements also help in protecting tourists when they travel abroad. For example, airline liability conventions ensure that passengers receive compensation in case of injury, delay, or baggage loss. Without such agreements, tourists would have to follow the law of the country where the airline is registered, which could create confusion. Dempsey (2018) explains that international liability rules make tourism safer and increase the confidence of travelers.</w:t>
      </w:r>
    </w:p>
    <w:p w14:paraId="0514FDF2" w14:textId="77777777"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444"/>
      <w:r w:rsidRPr="00820311">
        <w:rPr>
          <w:rFonts w:ascii="Times New Roman" w:eastAsia="Times New Roman" w:hAnsi="Times New Roman" w:cs="Times New Roman"/>
          <w:b/>
          <w:bCs/>
          <w:sz w:val="27"/>
          <w:szCs w:val="27"/>
          <w:lang w:bidi="hi-IN"/>
        </w:rPr>
        <w:t>Environmental Laws and Sustainable Tourism</w:t>
      </w:r>
      <w:bookmarkEnd w:id="9"/>
    </w:p>
    <w:p w14:paraId="115EF0BA"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Tourism development can bring economic benefits, but it can also cause damage to the environment if it is not properly controlled. Natural attractions such as beaches, forests, mountains, and wildlife areas are very important for tourism, but too many visitors can destroy these resources. Because of this, international environmental conventions play an important role in tourism law (Weaver, 2019).</w:t>
      </w:r>
    </w:p>
    <w:p w14:paraId="0245D1D0"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of the most important agreements is the UNESCO World Heritage Convention. Countries that sign this convention must protect important cultural and natural sites within their territory. When a place becomes a World Heritage Site, the government must create laws to preserve it. These laws may include restrictions on construction, limits on the number of tourists, and rules for waste management. Such regulations help in maintaining the beauty and importance of tourist destinations (UNESCO, 2021).</w:t>
      </w:r>
    </w:p>
    <w:p w14:paraId="4B8EBB8E"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example is international climate and environmental agreements that encourage sustainable tourism. Governments are required to reduce pollution, protect wildlife, and manage natural resources carefully. National tourism policies often include rules for eco-tourism, protected areas, and responsible travel. According to Weaver (2019), countries that follow sustainable tourism laws are more successful in maintaining long-term tourism growth.</w:t>
      </w:r>
    </w:p>
    <w:p w14:paraId="3DBE09C2"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Environmental laws also affect tourism businesses. Hotels may be required to follow waste disposal rules, use energy-saving systems, and avoid damaging natural surroundings. Tour operators may need special permission to operate in protected areas. These regulations are created at the national level but are often influenced by international agreements. This again shows that tourism law is a combination of global conventions and domestic legislation.</w:t>
      </w:r>
    </w:p>
    <w:p w14:paraId="3E8939C8" w14:textId="77777777" w:rsidR="00820311" w:rsidRPr="00820311" w:rsidRDefault="00820311" w:rsidP="0082031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445"/>
      <w:r w:rsidRPr="00820311">
        <w:rPr>
          <w:rFonts w:ascii="Times New Roman" w:eastAsia="Times New Roman" w:hAnsi="Times New Roman" w:cs="Times New Roman"/>
          <w:b/>
          <w:bCs/>
          <w:sz w:val="27"/>
          <w:szCs w:val="27"/>
          <w:lang w:bidi="hi-IN"/>
        </w:rPr>
        <w:t>Role of Regional Cooperation in Tourism Law</w:t>
      </w:r>
      <w:bookmarkEnd w:id="10"/>
    </w:p>
    <w:p w14:paraId="317A937C"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Apart from global conventions, regional cooperation between countries also plays an important role in regulating tourism. Many countries form regional groups to make travel easier and to promote tourism. These agreements help reduce legal barriers such as visa restrictions, customs rules, and transport regulations (Shaw &amp; Williams, 2017).</w:t>
      </w:r>
    </w:p>
    <w:p w14:paraId="4678D01E"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well-known example is the Schengen Agreement in Europe, which allows tourists to travel across many European countries with one visa. This agreement required member countries to change their national immigration laws to follow common rules. Because of this system, tourism in Europe increased significantly. According to Hall (2019), regional cooperation makes travel more convenient and helps tourism businesses operate across borders.</w:t>
      </w:r>
    </w:p>
    <w:p w14:paraId="23D4E119"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In Asia and other regions, countries also cooperate to promote tourism through common marketing, simplified visa rules, and shared safety standards. These agreements are not always legally binding, but they influence national tourism policies. Governments understand that cooperation is necessary to compete in the global tourism market.</w:t>
      </w:r>
    </w:p>
    <w:p w14:paraId="38CC3986"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 (Page, 2020).</w:t>
      </w:r>
    </w:p>
    <w:p w14:paraId="0DC7A16D" w14:textId="77777777" w:rsidR="00820311" w:rsidRPr="00820311" w:rsidRDefault="00820311" w:rsidP="00820311">
      <w:pPr>
        <w:spacing w:after="0" w:line="240" w:lineRule="auto"/>
        <w:rPr>
          <w:rFonts w:ascii="Times New Roman" w:eastAsia="Times New Roman" w:hAnsi="Times New Roman" w:cs="Times New Roman"/>
          <w:sz w:val="24"/>
          <w:szCs w:val="24"/>
          <w:lang w:bidi="hi-IN"/>
        </w:rPr>
      </w:pPr>
    </w:p>
    <w:p w14:paraId="3E887A9C" w14:textId="77777777"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1446"/>
      <w:r w:rsidRPr="00820311">
        <w:rPr>
          <w:rFonts w:ascii="Times New Roman" w:eastAsia="Times New Roman" w:hAnsi="Times New Roman" w:cs="Times New Roman"/>
          <w:b/>
          <w:bCs/>
          <w:sz w:val="36"/>
          <w:szCs w:val="36"/>
          <w:lang w:bidi="hi-IN"/>
        </w:rPr>
        <w:t>Discussion</w:t>
      </w:r>
      <w:bookmarkEnd w:id="11"/>
    </w:p>
    <w:p w14:paraId="14D48C5D"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findings of this study show that tourism law cannot exist only at the national level because tourism itself is an international activity. When tourists travel from one country to another, many legal systems become involved. Because of this, international conventions are necessary to create common rules that all countries can follow. National governments then use these rules to create their own laws. This relationship between international and national law is the main reason why modern tourism can function smoothly (Hall, 2019).</w:t>
      </w:r>
    </w:p>
    <w:p w14:paraId="39198F85"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One important point is that international conventions do not replace national laws. Instead, they provide a framework that guides governments. Each country still has the power to create its own tourism policies according to its culture, economy, and environment. However, if countries ignore international agreements, tourism may become unsafe and disorganized. For example, without international aviation rules, airlines could not operate safely between different countries. This shows that cooperation is necessary for the success of tourism (Dempsey, 2018).</w:t>
      </w:r>
    </w:p>
    <w:p w14:paraId="24A3C2F3"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recommendations, it has strong influence because it provides research, training, and global guidelines. Many countries depend on UNWTO reports when creating tourism policies, especially developing countries that do not have strong legal systems. The Global Code of Ethics for Tourism is a good example of how UNWTO encourages responsible tourism without making strict laws (UNWTO, 2023).</w:t>
      </w:r>
    </w:p>
    <w:p w14:paraId="397AB1C1"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issue discussed in the findings is the balance between tourism development and environmental protection. Governments want tourism because it creates jobs and income, but too much tourism can damage natural and cultural resources. International conventions help solve this problem by encouraging sustainable tourism. National laws then control construction, pollution, and tourist activities in sensitive areas. Countries that ignore environmental laws may earn short-term profit but lose their attractions in the long run (Weaver, 2019).</w:t>
      </w:r>
    </w:p>
    <w:p w14:paraId="33020BE9"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Consumer protection is also an essential part of tourism law. Tourists must feel safe when traveling to another country. If they are not protected, they may stop traveling, which will affect the tourism industry. International liability conventions, national consumer laws, and tourism regulations all work together to protect tourists. This increases trust in the tourism system and encourages more people to travel (Middleton &amp; Clarke, 2017).</w:t>
      </w:r>
    </w:p>
    <w:p w14:paraId="708FB877"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Regional cooperation is another factor that supports international tourism. Agreements that simplify visas, transport rules, and business regulations make travel easier. When countries cooperate, tourists can visit multiple destinations without facing legal problems. This not only benefits tourists but also helps tourism businesses grow. Therefore, regional agreements are an important link between international conventions and national laws (Shaw &amp; Williams, 2017).</w:t>
      </w:r>
    </w:p>
    <w:p w14:paraId="54A4B0BB"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Overall, the discussion shows that tourism law is a complex system that includes international agreements, national legislation, and global organizations. All these elements must work together to regulate cross-border tourism effectively.</w:t>
      </w:r>
    </w:p>
    <w:p w14:paraId="4D1CC761"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important aspect that can be understood from the study is that tourism law is constantly changing because the tourism industry itself keeps growing and evolving. In the past, tourism laws were mainly related to transport and accommodation, but today they also include digital booking systems, online travel agencies, insurance policies, and international business contracts. Because tourism now involves modern technology and global networks, international cooperation has become more necessary than ever before. According to Page (2020), governments must regularly update their tourism laws to follow international standards and to deal with new challenges such as cyber fraud, online bookings, and global health risks.</w:t>
      </w:r>
    </w:p>
    <w:p w14:paraId="6419BF16"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COVID-19 pandemic also showed the importance of international coordination in tourism law. During the pandemic, countries closed their borders, cancelled flights, and imposed travel restrictions. Tourists faced problems related to refunds, insurance, and safety. International organizations such as the United Nations World Tourism Organization provided guidelines to help countries manage tourism safely during the crisis. UNWTO encouraged governments to follow common health protocols, support tourism businesses, and protect workers in the tourism industry (UNWTO, 2022). This example shows that global cooperation is necessary not only for tourism growth but also for handling emergencies.</w:t>
      </w:r>
    </w:p>
    <w:p w14:paraId="4AC48995"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protect tourists and employees. National laws require businesses to maintain safety standards, provide accurate information, and avoid unfair practices. If a business fails to follow these rules, it may face legal action. However, because many tourism companies operate internationally, they must also follow international agreements. According to Middleton and Clarke (2017), clear legal rules help businesses avoid disputes and improve the quality of tourism services.</w:t>
      </w:r>
    </w:p>
    <w:p w14:paraId="70DEE3C1"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shows that developing countries face more challenges in creating tourism laws. Many developing nations depend heavily on tourism for economic growth, but they may not have strong legal systems. In such cases, international organizations play an important role by providing guidance and training. UNWTO helps these countries develop tourism policies that follow global standards. This support allows them to attract foreign tourists while protecting their natural and cultural resources (Hall, 2019).</w:t>
      </w:r>
    </w:p>
    <w:p w14:paraId="31D46005"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Another point that needs attention is the importance of ethical tourism. Modern tourism law is not only about safety and business regulation, but also about respecting local culture and communities. International guidelines encourage tourists to behave responsibly and respect the traditions of the host country. Governments also create laws to prevent exploitation of local people, illegal trade of cultural objects, and damage to heritage sites. According to Weaver (2019), ethical and sustainable tourism laws help maintain a positive relationship between tourists and local communities.</w:t>
      </w:r>
    </w:p>
    <w:p w14:paraId="3B7471DD"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It is also clear that strong legal frameworks increase the confidence of tourists. When travelers know that there are proper laws for safety, compensation, and consumer protection, they feel more comfortable visiting another country. This trust is very important for the growth of international tourism. Countries that have clear tourism laws and follow international conventions are more successful in attracting tourists compared to those with weak legal systems (Shaw &amp; Williams, 2017).</w:t>
      </w:r>
    </w:p>
    <w:p w14:paraId="7D410126" w14:textId="77777777" w:rsidR="00820311" w:rsidRPr="00820311" w:rsidRDefault="00820311" w:rsidP="00820311">
      <w:pPr>
        <w:spacing w:after="0" w:line="240" w:lineRule="auto"/>
        <w:rPr>
          <w:rFonts w:ascii="Times New Roman" w:eastAsia="Times New Roman" w:hAnsi="Times New Roman" w:cs="Times New Roman"/>
          <w:sz w:val="24"/>
          <w:szCs w:val="24"/>
          <w:lang w:bidi="hi-IN"/>
        </w:rPr>
      </w:pPr>
    </w:p>
    <w:p w14:paraId="41D61527" w14:textId="77777777"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447"/>
      <w:r w:rsidRPr="00820311">
        <w:rPr>
          <w:rFonts w:ascii="Times New Roman" w:eastAsia="Times New Roman" w:hAnsi="Times New Roman" w:cs="Times New Roman"/>
          <w:b/>
          <w:bCs/>
          <w:sz w:val="36"/>
          <w:szCs w:val="36"/>
          <w:lang w:bidi="hi-IN"/>
        </w:rPr>
        <w:t>Conclusion</w:t>
      </w:r>
      <w:bookmarkEnd w:id="12"/>
    </w:p>
    <w:p w14:paraId="4CF646DE"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Tourism is one of the most globalized industries in the modern world, and its successful operation depends on proper legal regulation. Because tourism involves the movement of people across national borders, no single country can control it alone. International conventions and national tourism laws must work together to create a safe, fair, and organized system for travelers and tourism businesses. International agreements provide the basic framework, while national legislation applies these rules within each country.</w:t>
      </w:r>
    </w:p>
    <w:p w14:paraId="1F099A5A"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shows that international conventions play a major role in areas such as aviation safety, maritime travel, environmental protection, consumer rights, and cultural preservation. These conventions ensure that tourists receive similar protection in different countries and that tourism businesses follow common standards. After signing these agreements, governments create national laws to implement them, which makes the legal system more effective.</w:t>
      </w:r>
    </w:p>
    <w:p w14:paraId="4E733128"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United Nations World Tourism Organization has an important role in guiding countries and promoting cooperation. Although it does not create binding laws, it provides research, policy advice, and ethical guidelines that influence tourism legislation around the world. Its Global Code of Ethics for Tourism encourages responsible and sustainable tourism, which helps protect both tourists and host communities.</w:t>
      </w:r>
    </w:p>
    <w:p w14:paraId="3431A9CB"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The study also highlights the importance of environmental laws, consumer protection, and regional cooperation in tourism regulation. Sustainable tourism policies help protect natural and cultural resources, while consumer protection laws ensure that tourists are treated fairly. Regional agreements make travel easier by reducing legal barriers such as visa restrictions and transport regulations.</w:t>
      </w:r>
    </w:p>
    <w:p w14:paraId="704B978D" w14:textId="77777777" w:rsidR="00820311" w:rsidRPr="00820311" w:rsidRDefault="009A7758" w:rsidP="0082031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820311" w:rsidRPr="00820311">
        <w:rPr>
          <w:rFonts w:ascii="Times New Roman" w:eastAsia="Times New Roman" w:hAnsi="Times New Roman" w:cs="Times New Roman"/>
          <w:sz w:val="24"/>
          <w:szCs w:val="24"/>
          <w:lang w:bidi="hi-IN"/>
        </w:rPr>
        <w:t>he legal framework of tourism is a combination of international conventions, national legislation, and global cooperation. All these elements must work together to regulate cross-border tourism effectively. Countries that follow international standards and create strong tourism laws are more successful in developing safe and sustainable tourism industries. Therefore, understanding tourism law is very important for students and professionals in the tourism field, because proper legal knowledge helps in managing tourism activities and avoiding future problems.</w:t>
      </w:r>
    </w:p>
    <w:p w14:paraId="1F01EF04" w14:textId="77777777" w:rsidR="00820311" w:rsidRPr="00820311" w:rsidRDefault="00820311" w:rsidP="00820311">
      <w:pPr>
        <w:spacing w:after="0" w:line="240" w:lineRule="auto"/>
        <w:rPr>
          <w:rFonts w:ascii="Times New Roman" w:eastAsia="Times New Roman" w:hAnsi="Times New Roman" w:cs="Times New Roman"/>
          <w:sz w:val="24"/>
          <w:szCs w:val="24"/>
          <w:lang w:bidi="hi-IN"/>
        </w:rPr>
      </w:pPr>
    </w:p>
    <w:p w14:paraId="283B2A6C" w14:textId="77777777" w:rsidR="00820311" w:rsidRPr="00820311" w:rsidRDefault="00820311" w:rsidP="0082031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448"/>
      <w:r w:rsidRPr="00820311">
        <w:rPr>
          <w:rFonts w:ascii="Times New Roman" w:eastAsia="Times New Roman" w:hAnsi="Times New Roman" w:cs="Times New Roman"/>
          <w:b/>
          <w:bCs/>
          <w:sz w:val="36"/>
          <w:szCs w:val="36"/>
          <w:lang w:bidi="hi-IN"/>
        </w:rPr>
        <w:t>References</w:t>
      </w:r>
      <w:bookmarkEnd w:id="13"/>
    </w:p>
    <w:p w14:paraId="00D72D08"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820311">
        <w:rPr>
          <w:rFonts w:ascii="Times New Roman" w:eastAsia="Times New Roman" w:hAnsi="Times New Roman" w:cs="Times New Roman"/>
          <w:sz w:val="24"/>
          <w:szCs w:val="24"/>
          <w:lang w:bidi="hi-IN"/>
        </w:rPr>
        <w:t>Bryman</w:t>
      </w:r>
      <w:proofErr w:type="spellEnd"/>
      <w:r w:rsidRPr="00820311">
        <w:rPr>
          <w:rFonts w:ascii="Times New Roman" w:eastAsia="Times New Roman" w:hAnsi="Times New Roman" w:cs="Times New Roman"/>
          <w:sz w:val="24"/>
          <w:szCs w:val="24"/>
          <w:lang w:bidi="hi-IN"/>
        </w:rPr>
        <w:t xml:space="preserve">, A. (2016). </w:t>
      </w:r>
      <w:r w:rsidRPr="00820311">
        <w:rPr>
          <w:rFonts w:ascii="Times New Roman" w:eastAsia="Times New Roman" w:hAnsi="Times New Roman" w:cs="Times New Roman"/>
          <w:i/>
          <w:iCs/>
          <w:sz w:val="24"/>
          <w:szCs w:val="24"/>
          <w:lang w:bidi="hi-IN"/>
        </w:rPr>
        <w:t>Social Research Methods</w:t>
      </w:r>
      <w:r w:rsidRPr="00820311">
        <w:rPr>
          <w:rFonts w:ascii="Times New Roman" w:eastAsia="Times New Roman" w:hAnsi="Times New Roman" w:cs="Times New Roman"/>
          <w:sz w:val="24"/>
          <w:szCs w:val="24"/>
          <w:lang w:bidi="hi-IN"/>
        </w:rPr>
        <w:t>. Oxford University Press.</w:t>
      </w:r>
    </w:p>
    <w:p w14:paraId="59E73D6F"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Dempsey, P. (2018). </w:t>
      </w:r>
      <w:r w:rsidRPr="00820311">
        <w:rPr>
          <w:rFonts w:ascii="Times New Roman" w:eastAsia="Times New Roman" w:hAnsi="Times New Roman" w:cs="Times New Roman"/>
          <w:i/>
          <w:iCs/>
          <w:sz w:val="24"/>
          <w:szCs w:val="24"/>
          <w:lang w:bidi="hi-IN"/>
        </w:rPr>
        <w:t>Aviation Law and Regulation</w:t>
      </w:r>
      <w:r w:rsidRPr="00820311">
        <w:rPr>
          <w:rFonts w:ascii="Times New Roman" w:eastAsia="Times New Roman" w:hAnsi="Times New Roman" w:cs="Times New Roman"/>
          <w:sz w:val="24"/>
          <w:szCs w:val="24"/>
          <w:lang w:bidi="hi-IN"/>
        </w:rPr>
        <w:t>. Routledge.</w:t>
      </w:r>
    </w:p>
    <w:p w14:paraId="172CA7A4"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Hall, C. M. (2019). </w:t>
      </w:r>
      <w:r w:rsidRPr="00820311">
        <w:rPr>
          <w:rFonts w:ascii="Times New Roman" w:eastAsia="Times New Roman" w:hAnsi="Times New Roman" w:cs="Times New Roman"/>
          <w:i/>
          <w:iCs/>
          <w:sz w:val="24"/>
          <w:szCs w:val="24"/>
          <w:lang w:bidi="hi-IN"/>
        </w:rPr>
        <w:t>Tourism and Public Policy</w:t>
      </w:r>
      <w:r w:rsidRPr="00820311">
        <w:rPr>
          <w:rFonts w:ascii="Times New Roman" w:eastAsia="Times New Roman" w:hAnsi="Times New Roman" w:cs="Times New Roman"/>
          <w:sz w:val="24"/>
          <w:szCs w:val="24"/>
          <w:lang w:bidi="hi-IN"/>
        </w:rPr>
        <w:t>. Routledge.</w:t>
      </w:r>
    </w:p>
    <w:p w14:paraId="2727F521"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Middleton, V., &amp; Clarke, J. (2017). </w:t>
      </w:r>
      <w:r w:rsidRPr="00820311">
        <w:rPr>
          <w:rFonts w:ascii="Times New Roman" w:eastAsia="Times New Roman" w:hAnsi="Times New Roman" w:cs="Times New Roman"/>
          <w:i/>
          <w:iCs/>
          <w:sz w:val="24"/>
          <w:szCs w:val="24"/>
          <w:lang w:bidi="hi-IN"/>
        </w:rPr>
        <w:t>Marketing in Travel and Tourism</w:t>
      </w:r>
      <w:r w:rsidRPr="00820311">
        <w:rPr>
          <w:rFonts w:ascii="Times New Roman" w:eastAsia="Times New Roman" w:hAnsi="Times New Roman" w:cs="Times New Roman"/>
          <w:sz w:val="24"/>
          <w:szCs w:val="24"/>
          <w:lang w:bidi="hi-IN"/>
        </w:rPr>
        <w:t>. Butterworth-Heinemann.</w:t>
      </w:r>
    </w:p>
    <w:p w14:paraId="42F3AF75"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Page, S. J. (2020). </w:t>
      </w:r>
      <w:r w:rsidRPr="00820311">
        <w:rPr>
          <w:rFonts w:ascii="Times New Roman" w:eastAsia="Times New Roman" w:hAnsi="Times New Roman" w:cs="Times New Roman"/>
          <w:i/>
          <w:iCs/>
          <w:sz w:val="24"/>
          <w:szCs w:val="24"/>
          <w:lang w:bidi="hi-IN"/>
        </w:rPr>
        <w:t>Tourism Management</w:t>
      </w:r>
      <w:r w:rsidRPr="00820311">
        <w:rPr>
          <w:rFonts w:ascii="Times New Roman" w:eastAsia="Times New Roman" w:hAnsi="Times New Roman" w:cs="Times New Roman"/>
          <w:sz w:val="24"/>
          <w:szCs w:val="24"/>
          <w:lang w:bidi="hi-IN"/>
        </w:rPr>
        <w:t>. Routledge.</w:t>
      </w:r>
    </w:p>
    <w:p w14:paraId="199EE563"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Shaw, G., &amp; Williams, A. (2017). </w:t>
      </w:r>
      <w:r w:rsidRPr="00820311">
        <w:rPr>
          <w:rFonts w:ascii="Times New Roman" w:eastAsia="Times New Roman" w:hAnsi="Times New Roman" w:cs="Times New Roman"/>
          <w:i/>
          <w:iCs/>
          <w:sz w:val="24"/>
          <w:szCs w:val="24"/>
          <w:lang w:bidi="hi-IN"/>
        </w:rPr>
        <w:t>Tourism and Tourism Spaces</w:t>
      </w:r>
      <w:r w:rsidRPr="00820311">
        <w:rPr>
          <w:rFonts w:ascii="Times New Roman" w:eastAsia="Times New Roman" w:hAnsi="Times New Roman" w:cs="Times New Roman"/>
          <w:sz w:val="24"/>
          <w:szCs w:val="24"/>
          <w:lang w:bidi="hi-IN"/>
        </w:rPr>
        <w:t>. Sage Publications.</w:t>
      </w:r>
    </w:p>
    <w:p w14:paraId="7FD2BE2F"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UNESCO. (2021). </w:t>
      </w:r>
      <w:r w:rsidRPr="00820311">
        <w:rPr>
          <w:rFonts w:ascii="Times New Roman" w:eastAsia="Times New Roman" w:hAnsi="Times New Roman" w:cs="Times New Roman"/>
          <w:i/>
          <w:iCs/>
          <w:sz w:val="24"/>
          <w:szCs w:val="24"/>
          <w:lang w:bidi="hi-IN"/>
        </w:rPr>
        <w:t>World Heritage Convention and Tourism Protection Guidelines</w:t>
      </w:r>
      <w:r w:rsidRPr="00820311">
        <w:rPr>
          <w:rFonts w:ascii="Times New Roman" w:eastAsia="Times New Roman" w:hAnsi="Times New Roman" w:cs="Times New Roman"/>
          <w:sz w:val="24"/>
          <w:szCs w:val="24"/>
          <w:lang w:bidi="hi-IN"/>
        </w:rPr>
        <w:t>. UNESCO Publications.</w:t>
      </w:r>
    </w:p>
    <w:p w14:paraId="52D70C41"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(2022). </w:t>
      </w:r>
      <w:r w:rsidRPr="00820311">
        <w:rPr>
          <w:rFonts w:ascii="Times New Roman" w:eastAsia="Times New Roman" w:hAnsi="Times New Roman" w:cs="Times New Roman"/>
          <w:i/>
          <w:iCs/>
          <w:sz w:val="24"/>
          <w:szCs w:val="24"/>
          <w:lang w:bidi="hi-IN"/>
        </w:rPr>
        <w:t>International Tourism and Global Guidelines Report</w:t>
      </w:r>
      <w:r w:rsidRPr="00820311">
        <w:rPr>
          <w:rFonts w:ascii="Times New Roman" w:eastAsia="Times New Roman" w:hAnsi="Times New Roman" w:cs="Times New Roman"/>
          <w:sz w:val="24"/>
          <w:szCs w:val="24"/>
          <w:lang w:bidi="hi-IN"/>
        </w:rPr>
        <w:t>. United Nations World Tourism Organization.</w:t>
      </w:r>
    </w:p>
    <w:p w14:paraId="1EFE0B22" w14:textId="77777777" w:rsidR="00820311" w:rsidRPr="00820311" w:rsidRDefault="00820311" w:rsidP="00820311">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UNWTO. (2023). </w:t>
      </w:r>
      <w:r w:rsidRPr="00820311">
        <w:rPr>
          <w:rFonts w:ascii="Times New Roman" w:eastAsia="Times New Roman" w:hAnsi="Times New Roman" w:cs="Times New Roman"/>
          <w:i/>
          <w:iCs/>
          <w:sz w:val="24"/>
          <w:szCs w:val="24"/>
          <w:lang w:bidi="hi-IN"/>
        </w:rPr>
        <w:t>Global Code of Ethics for Tourism</w:t>
      </w:r>
      <w:r w:rsidRPr="00820311">
        <w:rPr>
          <w:rFonts w:ascii="Times New Roman" w:eastAsia="Times New Roman" w:hAnsi="Times New Roman" w:cs="Times New Roman"/>
          <w:sz w:val="24"/>
          <w:szCs w:val="24"/>
          <w:lang w:bidi="hi-IN"/>
        </w:rPr>
        <w:t>. United Nations World Tourism Organization.</w:t>
      </w:r>
    </w:p>
    <w:p w14:paraId="12FDD1F3" w14:textId="77777777" w:rsidR="00820311" w:rsidRPr="0073559F" w:rsidRDefault="00820311" w:rsidP="0073559F">
      <w:pPr>
        <w:spacing w:before="100" w:beforeAutospacing="1" w:after="100" w:afterAutospacing="1" w:line="240" w:lineRule="auto"/>
        <w:rPr>
          <w:rFonts w:ascii="Times New Roman" w:eastAsia="Times New Roman" w:hAnsi="Times New Roman" w:cs="Times New Roman"/>
          <w:sz w:val="24"/>
          <w:szCs w:val="24"/>
          <w:lang w:bidi="hi-IN"/>
        </w:rPr>
      </w:pPr>
      <w:r w:rsidRPr="00820311">
        <w:rPr>
          <w:rFonts w:ascii="Times New Roman" w:eastAsia="Times New Roman" w:hAnsi="Times New Roman" w:cs="Times New Roman"/>
          <w:sz w:val="24"/>
          <w:szCs w:val="24"/>
          <w:lang w:bidi="hi-IN"/>
        </w:rPr>
        <w:t xml:space="preserve">Weaver, D. (2019). </w:t>
      </w:r>
      <w:r w:rsidRPr="00820311">
        <w:rPr>
          <w:rFonts w:ascii="Times New Roman" w:eastAsia="Times New Roman" w:hAnsi="Times New Roman" w:cs="Times New Roman"/>
          <w:i/>
          <w:iCs/>
          <w:sz w:val="24"/>
          <w:szCs w:val="24"/>
          <w:lang w:bidi="hi-IN"/>
        </w:rPr>
        <w:t>Sustainable Tourism: Theory and Practice</w:t>
      </w:r>
      <w:r w:rsidRPr="00820311">
        <w:rPr>
          <w:rFonts w:ascii="Times New Roman" w:eastAsia="Times New Roman" w:hAnsi="Times New Roman" w:cs="Times New Roman"/>
          <w:sz w:val="24"/>
          <w:szCs w:val="24"/>
          <w:lang w:bidi="hi-IN"/>
        </w:rPr>
        <w:t>. Elsevier.</w:t>
      </w:r>
    </w:p>
    <w:sectPr w:rsidR="0082031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765A2" w14:textId="77777777" w:rsidR="00A31A62" w:rsidRDefault="00A31A62" w:rsidP="00AA6995">
      <w:pPr>
        <w:spacing w:after="0" w:line="240" w:lineRule="auto"/>
      </w:pPr>
      <w:r>
        <w:separator/>
      </w:r>
    </w:p>
  </w:endnote>
  <w:endnote w:type="continuationSeparator" w:id="0">
    <w:p w14:paraId="470CFCA0" w14:textId="77777777" w:rsidR="00A31A62" w:rsidRDefault="00A31A62"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F5662" w14:textId="77777777" w:rsidR="00A31A62" w:rsidRDefault="00A31A62" w:rsidP="00AA6995">
      <w:pPr>
        <w:spacing w:after="0" w:line="240" w:lineRule="auto"/>
      </w:pPr>
      <w:r>
        <w:separator/>
      </w:r>
    </w:p>
  </w:footnote>
  <w:footnote w:type="continuationSeparator" w:id="0">
    <w:p w14:paraId="319B64ED" w14:textId="77777777" w:rsidR="00A31A62" w:rsidRDefault="00A31A62"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37A77"/>
    <w:multiLevelType w:val="multilevel"/>
    <w:tmpl w:val="05D88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792693"/>
    <w:multiLevelType w:val="multilevel"/>
    <w:tmpl w:val="158A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F07DD2"/>
    <w:multiLevelType w:val="multilevel"/>
    <w:tmpl w:val="5CE4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176BC6"/>
    <w:multiLevelType w:val="multilevel"/>
    <w:tmpl w:val="AD08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3948F1"/>
    <w:multiLevelType w:val="multilevel"/>
    <w:tmpl w:val="EDBC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6E1FA2"/>
    <w:multiLevelType w:val="multilevel"/>
    <w:tmpl w:val="A32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1126055">
    <w:abstractNumId w:val="28"/>
  </w:num>
  <w:num w:numId="2" w16cid:durableId="320893597">
    <w:abstractNumId w:val="30"/>
  </w:num>
  <w:num w:numId="3" w16cid:durableId="1334527186">
    <w:abstractNumId w:val="20"/>
  </w:num>
  <w:num w:numId="4" w16cid:durableId="701172165">
    <w:abstractNumId w:val="31"/>
  </w:num>
  <w:num w:numId="5" w16cid:durableId="1895653756">
    <w:abstractNumId w:val="38"/>
  </w:num>
  <w:num w:numId="6" w16cid:durableId="941761194">
    <w:abstractNumId w:val="12"/>
  </w:num>
  <w:num w:numId="7" w16cid:durableId="364058289">
    <w:abstractNumId w:val="29"/>
  </w:num>
  <w:num w:numId="8" w16cid:durableId="869301661">
    <w:abstractNumId w:val="5"/>
  </w:num>
  <w:num w:numId="9" w16cid:durableId="626591104">
    <w:abstractNumId w:val="34"/>
  </w:num>
  <w:num w:numId="10" w16cid:durableId="59527198">
    <w:abstractNumId w:val="36"/>
  </w:num>
  <w:num w:numId="11" w16cid:durableId="1192955800">
    <w:abstractNumId w:val="15"/>
  </w:num>
  <w:num w:numId="12" w16cid:durableId="1631207960">
    <w:abstractNumId w:val="37"/>
  </w:num>
  <w:num w:numId="13" w16cid:durableId="1748382404">
    <w:abstractNumId w:val="24"/>
  </w:num>
  <w:num w:numId="14" w16cid:durableId="1653412238">
    <w:abstractNumId w:val="21"/>
  </w:num>
  <w:num w:numId="15" w16cid:durableId="91170441">
    <w:abstractNumId w:val="11"/>
  </w:num>
  <w:num w:numId="16" w16cid:durableId="497503811">
    <w:abstractNumId w:val="23"/>
  </w:num>
  <w:num w:numId="17" w16cid:durableId="1454666450">
    <w:abstractNumId w:val="3"/>
  </w:num>
  <w:num w:numId="18" w16cid:durableId="843781463">
    <w:abstractNumId w:val="22"/>
  </w:num>
  <w:num w:numId="19" w16cid:durableId="1665619436">
    <w:abstractNumId w:val="27"/>
  </w:num>
  <w:num w:numId="20" w16cid:durableId="137765980">
    <w:abstractNumId w:val="26"/>
  </w:num>
  <w:num w:numId="21" w16cid:durableId="1772049159">
    <w:abstractNumId w:val="7"/>
  </w:num>
  <w:num w:numId="22" w16cid:durableId="1571232076">
    <w:abstractNumId w:val="1"/>
  </w:num>
  <w:num w:numId="23" w16cid:durableId="1148404599">
    <w:abstractNumId w:val="8"/>
  </w:num>
  <w:num w:numId="24" w16cid:durableId="1838614520">
    <w:abstractNumId w:val="25"/>
  </w:num>
  <w:num w:numId="25" w16cid:durableId="939139154">
    <w:abstractNumId w:val="14"/>
  </w:num>
  <w:num w:numId="26" w16cid:durableId="1497764151">
    <w:abstractNumId w:val="39"/>
  </w:num>
  <w:num w:numId="27" w16cid:durableId="1460731941">
    <w:abstractNumId w:val="16"/>
  </w:num>
  <w:num w:numId="28" w16cid:durableId="363404427">
    <w:abstractNumId w:val="0"/>
  </w:num>
  <w:num w:numId="29" w16cid:durableId="1208445396">
    <w:abstractNumId w:val="17"/>
  </w:num>
  <w:num w:numId="30" w16cid:durableId="1971127532">
    <w:abstractNumId w:val="10"/>
  </w:num>
  <w:num w:numId="31" w16cid:durableId="1276521141">
    <w:abstractNumId w:val="19"/>
  </w:num>
  <w:num w:numId="32" w16cid:durableId="937714470">
    <w:abstractNumId w:val="2"/>
  </w:num>
  <w:num w:numId="33" w16cid:durableId="1721782464">
    <w:abstractNumId w:val="33"/>
  </w:num>
  <w:num w:numId="34" w16cid:durableId="732697711">
    <w:abstractNumId w:val="6"/>
  </w:num>
  <w:num w:numId="35" w16cid:durableId="252394442">
    <w:abstractNumId w:val="9"/>
  </w:num>
  <w:num w:numId="36" w16cid:durableId="596137659">
    <w:abstractNumId w:val="4"/>
  </w:num>
  <w:num w:numId="37" w16cid:durableId="1783180879">
    <w:abstractNumId w:val="35"/>
  </w:num>
  <w:num w:numId="38" w16cid:durableId="2086685623">
    <w:abstractNumId w:val="18"/>
  </w:num>
  <w:num w:numId="39" w16cid:durableId="1382557760">
    <w:abstractNumId w:val="32"/>
  </w:num>
  <w:num w:numId="40" w16cid:durableId="1459880272">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76552"/>
    <w:rsid w:val="000C6DFA"/>
    <w:rsid w:val="001F217A"/>
    <w:rsid w:val="001F5E0B"/>
    <w:rsid w:val="00245AE3"/>
    <w:rsid w:val="00261000"/>
    <w:rsid w:val="00280704"/>
    <w:rsid w:val="002B6A05"/>
    <w:rsid w:val="002C7AFC"/>
    <w:rsid w:val="002E4629"/>
    <w:rsid w:val="003303FF"/>
    <w:rsid w:val="003749B2"/>
    <w:rsid w:val="00397AD5"/>
    <w:rsid w:val="00403100"/>
    <w:rsid w:val="00437C10"/>
    <w:rsid w:val="00452C4D"/>
    <w:rsid w:val="004A622A"/>
    <w:rsid w:val="004F22A8"/>
    <w:rsid w:val="00547B24"/>
    <w:rsid w:val="00581003"/>
    <w:rsid w:val="005B6A20"/>
    <w:rsid w:val="005C26B9"/>
    <w:rsid w:val="005E6E83"/>
    <w:rsid w:val="0060708D"/>
    <w:rsid w:val="00626485"/>
    <w:rsid w:val="006629B5"/>
    <w:rsid w:val="0067582E"/>
    <w:rsid w:val="00681AD1"/>
    <w:rsid w:val="00692C07"/>
    <w:rsid w:val="006B49E5"/>
    <w:rsid w:val="006D2A54"/>
    <w:rsid w:val="006E3B97"/>
    <w:rsid w:val="0071766B"/>
    <w:rsid w:val="0073559F"/>
    <w:rsid w:val="00754DA4"/>
    <w:rsid w:val="00757005"/>
    <w:rsid w:val="00761860"/>
    <w:rsid w:val="00792FFE"/>
    <w:rsid w:val="007D44E8"/>
    <w:rsid w:val="00820311"/>
    <w:rsid w:val="00842115"/>
    <w:rsid w:val="00861B9A"/>
    <w:rsid w:val="008A0876"/>
    <w:rsid w:val="008B5D9D"/>
    <w:rsid w:val="0090265F"/>
    <w:rsid w:val="00934CBC"/>
    <w:rsid w:val="00984BFC"/>
    <w:rsid w:val="009903AB"/>
    <w:rsid w:val="00991E71"/>
    <w:rsid w:val="009A7758"/>
    <w:rsid w:val="009A7BC0"/>
    <w:rsid w:val="009C547D"/>
    <w:rsid w:val="009D12C1"/>
    <w:rsid w:val="009E4E6B"/>
    <w:rsid w:val="00A20A6F"/>
    <w:rsid w:val="00A31A62"/>
    <w:rsid w:val="00A4503E"/>
    <w:rsid w:val="00A56AD8"/>
    <w:rsid w:val="00AA5E31"/>
    <w:rsid w:val="00AA6995"/>
    <w:rsid w:val="00AD0BE7"/>
    <w:rsid w:val="00AF1144"/>
    <w:rsid w:val="00AF2EBA"/>
    <w:rsid w:val="00B132B9"/>
    <w:rsid w:val="00B40157"/>
    <w:rsid w:val="00B70C77"/>
    <w:rsid w:val="00BB41F6"/>
    <w:rsid w:val="00C13AA5"/>
    <w:rsid w:val="00C52EFA"/>
    <w:rsid w:val="00CA7D4B"/>
    <w:rsid w:val="00CB3747"/>
    <w:rsid w:val="00CC7B52"/>
    <w:rsid w:val="00D23B0E"/>
    <w:rsid w:val="00D35EF5"/>
    <w:rsid w:val="00D5063F"/>
    <w:rsid w:val="00D53C49"/>
    <w:rsid w:val="00D57821"/>
    <w:rsid w:val="00D74867"/>
    <w:rsid w:val="00DA7083"/>
    <w:rsid w:val="00DE60D9"/>
    <w:rsid w:val="00E82AC2"/>
    <w:rsid w:val="00E93EDC"/>
    <w:rsid w:val="00EA23C3"/>
    <w:rsid w:val="00ED2DA1"/>
    <w:rsid w:val="00F10AE2"/>
    <w:rsid w:val="00F1584A"/>
    <w:rsid w:val="00F2098A"/>
    <w:rsid w:val="00F25FBA"/>
    <w:rsid w:val="00F26449"/>
    <w:rsid w:val="00F41090"/>
    <w:rsid w:val="00F53663"/>
    <w:rsid w:val="00F614F5"/>
    <w:rsid w:val="00F80DC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00505"/>
  <w15:docId w15:val="{96AF34CD-862D-4D45-81AD-61095E45A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3550917">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54976951">
      <w:bodyDiv w:val="1"/>
      <w:marLeft w:val="0"/>
      <w:marRight w:val="0"/>
      <w:marTop w:val="0"/>
      <w:marBottom w:val="0"/>
      <w:divBdr>
        <w:top w:val="none" w:sz="0" w:space="0" w:color="auto"/>
        <w:left w:val="none" w:sz="0" w:space="0" w:color="auto"/>
        <w:bottom w:val="none" w:sz="0" w:space="0" w:color="auto"/>
        <w:right w:val="none" w:sz="0" w:space="0" w:color="auto"/>
      </w:divBdr>
    </w:div>
    <w:div w:id="103769769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022089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489859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29920574">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4672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4D147-5C14-48AD-A72B-AA78B31A4D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5417</Words>
  <Characters>30880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kanisettysrihitha@gmail.com</cp:lastModifiedBy>
  <cp:revision>2</cp:revision>
  <dcterms:created xsi:type="dcterms:W3CDTF">2026-05-23T14:28:00Z</dcterms:created>
  <dcterms:modified xsi:type="dcterms:W3CDTF">2026-05-23T14:28:00Z</dcterms:modified>
</cp:coreProperties>
</file>