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06612C" w14:textId="77777777" w:rsidR="00B91B9C" w:rsidRPr="00B91B9C" w:rsidRDefault="00B91B9C" w:rsidP="00B91B9C">
      <w:pPr>
        <w:rPr>
          <w:rFonts w:ascii="Times New Roman" w:hAnsi="Times New Roman" w:cs="Times New Roman"/>
          <w:b/>
          <w:bCs/>
          <w:szCs w:val="24"/>
          <w:lang w:val="en-US"/>
        </w:rPr>
      </w:pPr>
    </w:p>
    <w:p w14:paraId="4ECAB0C5" w14:textId="77777777" w:rsidR="00B91B9C" w:rsidRPr="00B91B9C" w:rsidRDefault="00B91B9C" w:rsidP="00B91B9C">
      <w:pPr>
        <w:rPr>
          <w:rFonts w:ascii="Times New Roman" w:hAnsi="Times New Roman" w:cs="Times New Roman"/>
          <w:b/>
          <w:bCs/>
          <w:szCs w:val="24"/>
          <w:lang w:val="en-US"/>
        </w:rPr>
      </w:pPr>
      <w:r w:rsidRPr="00B91B9C">
        <w:rPr>
          <w:rFonts w:ascii="Times New Roman" w:hAnsi="Times New Roman" w:cs="Times New Roman"/>
          <w:b/>
          <w:bCs/>
          <w:szCs w:val="24"/>
          <w:lang w:val="en-US"/>
        </w:rPr>
        <w:t>Introduction to the Hospitality Industry</w:t>
      </w:r>
    </w:p>
    <w:p w14:paraId="50EC62F6" w14:textId="77777777" w:rsidR="00B91B9C" w:rsidRPr="00B91B9C" w:rsidRDefault="00B91B9C" w:rsidP="00B91B9C">
      <w:pPr>
        <w:rPr>
          <w:rFonts w:ascii="Times New Roman" w:hAnsi="Times New Roman" w:cs="Times New Roman"/>
          <w:szCs w:val="24"/>
          <w:lang w:val="en-US"/>
        </w:rPr>
      </w:pPr>
      <w:r w:rsidRPr="00B91B9C">
        <w:rPr>
          <w:rFonts w:ascii="Times New Roman" w:hAnsi="Times New Roman" w:cs="Times New Roman"/>
          <w:szCs w:val="24"/>
          <w:lang w:val="en-US"/>
        </w:rPr>
        <w:t>Assignment 7</w:t>
      </w:r>
    </w:p>
    <w:p w14:paraId="52095318" w14:textId="7860FB2D" w:rsidR="00B91B9C" w:rsidRPr="00B91B9C" w:rsidRDefault="00B91B9C" w:rsidP="00B91B9C">
      <w:pPr>
        <w:rPr>
          <w:rFonts w:ascii="Times New Roman" w:hAnsi="Times New Roman" w:cs="Times New Roman"/>
          <w:szCs w:val="24"/>
          <w:lang w:val="en-US"/>
        </w:rPr>
      </w:pPr>
      <w:r w:rsidRPr="00B91B9C">
        <w:rPr>
          <w:rFonts w:ascii="Times New Roman" w:hAnsi="Times New Roman" w:cs="Times New Roman"/>
          <w:szCs w:val="24"/>
          <w:lang w:val="en-US"/>
        </w:rPr>
        <w:t>27.05.2026</w:t>
      </w:r>
    </w:p>
    <w:p w14:paraId="40ED97DE" w14:textId="77777777" w:rsidR="00B91B9C" w:rsidRPr="00B91B9C" w:rsidRDefault="00B91B9C" w:rsidP="00B91B9C">
      <w:pPr>
        <w:rPr>
          <w:rFonts w:ascii="Times New Roman" w:hAnsi="Times New Roman" w:cs="Times New Roman"/>
          <w:szCs w:val="24"/>
          <w:lang w:val="en-US"/>
        </w:rPr>
      </w:pPr>
    </w:p>
    <w:p w14:paraId="4AC5AD30" w14:textId="77777777" w:rsidR="00B91B9C" w:rsidRPr="00B91B9C" w:rsidRDefault="00B91B9C" w:rsidP="00B91B9C">
      <w:pPr>
        <w:rPr>
          <w:rFonts w:ascii="Times New Roman" w:hAnsi="Times New Roman" w:cs="Times New Roman"/>
          <w:szCs w:val="24"/>
        </w:rPr>
      </w:pPr>
    </w:p>
    <w:p w14:paraId="1C91F2BD" w14:textId="77777777" w:rsidR="00B91B9C" w:rsidRPr="00B91B9C" w:rsidRDefault="00B91B9C" w:rsidP="00B91B9C">
      <w:pPr>
        <w:rPr>
          <w:rFonts w:ascii="Times New Roman" w:hAnsi="Times New Roman" w:cs="Times New Roman"/>
          <w:szCs w:val="24"/>
        </w:rPr>
      </w:pPr>
    </w:p>
    <w:p w14:paraId="261A1082" w14:textId="77777777" w:rsidR="00B91B9C" w:rsidRPr="00B91B9C" w:rsidRDefault="00B91B9C" w:rsidP="00B91B9C">
      <w:pPr>
        <w:rPr>
          <w:rFonts w:ascii="Times New Roman" w:hAnsi="Times New Roman" w:cs="Times New Roman"/>
          <w:b/>
          <w:bCs/>
          <w:szCs w:val="24"/>
          <w:lang w:val="en-US"/>
        </w:rPr>
      </w:pPr>
      <w:r w:rsidRPr="00B91B9C">
        <w:rPr>
          <w:rFonts w:ascii="Times New Roman" w:hAnsi="Times New Roman" w:cs="Times New Roman"/>
          <w:b/>
          <w:bCs/>
          <w:szCs w:val="24"/>
          <w:lang w:val="en-US"/>
        </w:rPr>
        <w:t>In no more than 500 words each, explain and 2-4 references:</w:t>
      </w:r>
    </w:p>
    <w:p w14:paraId="50F80884" w14:textId="77777777" w:rsidR="00B91B9C" w:rsidRPr="00B91B9C" w:rsidRDefault="00B91B9C" w:rsidP="00B91B9C">
      <w:pPr>
        <w:rPr>
          <w:rFonts w:ascii="Times New Roman" w:hAnsi="Times New Roman" w:cs="Times New Roman"/>
          <w:szCs w:val="24"/>
          <w:lang w:val="en-US"/>
        </w:rPr>
      </w:pPr>
    </w:p>
    <w:p w14:paraId="566BA01F" w14:textId="77777777" w:rsidR="00B91B9C" w:rsidRPr="00B91B9C" w:rsidRDefault="00B91B9C" w:rsidP="00B91B9C">
      <w:pPr>
        <w:numPr>
          <w:ilvl w:val="0"/>
          <w:numId w:val="1"/>
        </w:numPr>
        <w:rPr>
          <w:rFonts w:ascii="Times New Roman" w:hAnsi="Times New Roman" w:cs="Times New Roman"/>
          <w:szCs w:val="24"/>
          <w:lang w:val="en-US"/>
        </w:rPr>
      </w:pPr>
      <w:r w:rsidRPr="00B91B9C">
        <w:rPr>
          <w:rFonts w:ascii="Times New Roman" w:hAnsi="Times New Roman" w:cs="Times New Roman"/>
          <w:szCs w:val="24"/>
          <w:lang w:val="en-US"/>
        </w:rPr>
        <w:t>A hotel is almost fully booked during a holiday weekend. Several guests call on the same day requesting rooms.</w:t>
      </w:r>
    </w:p>
    <w:p w14:paraId="79EA9BE0" w14:textId="77777777" w:rsidR="00B91B9C" w:rsidRPr="00B91B9C" w:rsidRDefault="00B91B9C" w:rsidP="00B91B9C">
      <w:pPr>
        <w:rPr>
          <w:rFonts w:ascii="Times New Roman" w:hAnsi="Times New Roman" w:cs="Times New Roman"/>
          <w:szCs w:val="24"/>
          <w:lang w:val="en-US"/>
        </w:rPr>
      </w:pPr>
    </w:p>
    <w:p w14:paraId="386ADFAE" w14:textId="77777777" w:rsidR="00B91B9C" w:rsidRPr="00B91B9C" w:rsidRDefault="00B91B9C" w:rsidP="00B91B9C">
      <w:pPr>
        <w:numPr>
          <w:ilvl w:val="0"/>
          <w:numId w:val="2"/>
        </w:numPr>
        <w:rPr>
          <w:rFonts w:ascii="Times New Roman" w:hAnsi="Times New Roman" w:cs="Times New Roman"/>
          <w:szCs w:val="24"/>
          <w:lang w:val="en-US"/>
        </w:rPr>
      </w:pPr>
      <w:r w:rsidRPr="00B91B9C">
        <w:rPr>
          <w:rFonts w:ascii="Times New Roman" w:hAnsi="Times New Roman" w:cs="Times New Roman"/>
          <w:szCs w:val="24"/>
          <w:lang w:val="en-US"/>
        </w:rPr>
        <w:t>How can revenue management help the hotel maximize profit?</w:t>
      </w:r>
    </w:p>
    <w:p w14:paraId="7713E110" w14:textId="77777777" w:rsidR="00B91B9C" w:rsidRPr="00B91B9C" w:rsidRDefault="00B91B9C" w:rsidP="00B91B9C">
      <w:pPr>
        <w:numPr>
          <w:ilvl w:val="0"/>
          <w:numId w:val="2"/>
        </w:numPr>
        <w:rPr>
          <w:rFonts w:ascii="Times New Roman" w:hAnsi="Times New Roman" w:cs="Times New Roman"/>
          <w:szCs w:val="24"/>
          <w:lang w:val="en-US"/>
        </w:rPr>
      </w:pPr>
      <w:r w:rsidRPr="00B91B9C">
        <w:rPr>
          <w:rFonts w:ascii="Times New Roman" w:hAnsi="Times New Roman" w:cs="Times New Roman"/>
          <w:szCs w:val="24"/>
          <w:lang w:val="en-US"/>
        </w:rPr>
        <w:t>What reservation strategy should the hotel apply?</w:t>
      </w:r>
    </w:p>
    <w:p w14:paraId="50AE0E42" w14:textId="77777777" w:rsidR="00B91B9C" w:rsidRPr="00B91B9C" w:rsidRDefault="00B91B9C" w:rsidP="00B91B9C">
      <w:pPr>
        <w:numPr>
          <w:ilvl w:val="0"/>
          <w:numId w:val="2"/>
        </w:numPr>
        <w:rPr>
          <w:rFonts w:ascii="Times New Roman" w:hAnsi="Times New Roman" w:cs="Times New Roman"/>
          <w:szCs w:val="24"/>
          <w:lang w:val="en-US"/>
        </w:rPr>
      </w:pPr>
      <w:r w:rsidRPr="00B91B9C">
        <w:rPr>
          <w:rFonts w:ascii="Times New Roman" w:hAnsi="Times New Roman" w:cs="Times New Roman"/>
          <w:szCs w:val="24"/>
          <w:lang w:val="en-US"/>
        </w:rPr>
        <w:t>Why might room prices increase during this period?</w:t>
      </w:r>
    </w:p>
    <w:p w14:paraId="4065E619" w14:textId="77777777" w:rsidR="00B91B9C" w:rsidRPr="00B91B9C" w:rsidRDefault="00B91B9C" w:rsidP="00B91B9C">
      <w:pPr>
        <w:rPr>
          <w:rFonts w:ascii="Times New Roman" w:hAnsi="Times New Roman" w:cs="Times New Roman"/>
          <w:szCs w:val="24"/>
          <w:lang w:val="en-US"/>
        </w:rPr>
      </w:pPr>
    </w:p>
    <w:p w14:paraId="20392B0B" w14:textId="77777777" w:rsidR="00B91B9C" w:rsidRPr="00B91B9C" w:rsidRDefault="00B91B9C" w:rsidP="00B91B9C">
      <w:pPr>
        <w:rPr>
          <w:rFonts w:ascii="Times New Roman" w:hAnsi="Times New Roman" w:cs="Times New Roman"/>
          <w:szCs w:val="24"/>
          <w:lang w:val="en-US"/>
        </w:rPr>
      </w:pPr>
    </w:p>
    <w:p w14:paraId="5FA89E97" w14:textId="77777777" w:rsidR="00B91B9C" w:rsidRPr="00B91B9C" w:rsidRDefault="00B91B9C" w:rsidP="00B91B9C">
      <w:pPr>
        <w:rPr>
          <w:rFonts w:ascii="Times New Roman" w:hAnsi="Times New Roman" w:cs="Times New Roman"/>
          <w:szCs w:val="24"/>
          <w:lang w:val="en-US"/>
        </w:rPr>
      </w:pPr>
    </w:p>
    <w:p w14:paraId="35B51863" w14:textId="77777777" w:rsidR="00B91B9C" w:rsidRPr="00B91B9C" w:rsidRDefault="00B91B9C" w:rsidP="00B91B9C">
      <w:pPr>
        <w:rPr>
          <w:rFonts w:ascii="Times New Roman" w:hAnsi="Times New Roman" w:cs="Times New Roman"/>
          <w:szCs w:val="24"/>
          <w:lang w:val="en-US"/>
        </w:rPr>
      </w:pPr>
    </w:p>
    <w:p w14:paraId="56611867" w14:textId="77777777" w:rsidR="00B91B9C" w:rsidRPr="00B91B9C" w:rsidRDefault="00B91B9C" w:rsidP="00B91B9C">
      <w:pPr>
        <w:rPr>
          <w:rFonts w:ascii="Times New Roman" w:hAnsi="Times New Roman" w:cs="Times New Roman"/>
          <w:szCs w:val="24"/>
          <w:lang w:val="en-US"/>
        </w:rPr>
      </w:pPr>
    </w:p>
    <w:p w14:paraId="1288773C" w14:textId="77777777" w:rsidR="00B91B9C" w:rsidRPr="00B91B9C" w:rsidRDefault="00B91B9C" w:rsidP="00B91B9C">
      <w:pPr>
        <w:rPr>
          <w:rFonts w:ascii="Times New Roman" w:hAnsi="Times New Roman" w:cs="Times New Roman"/>
          <w:szCs w:val="24"/>
          <w:lang w:val="en-US"/>
        </w:rPr>
      </w:pPr>
    </w:p>
    <w:p w14:paraId="417B3CE0" w14:textId="77777777" w:rsidR="00B91B9C" w:rsidRPr="00B91B9C" w:rsidRDefault="00B91B9C" w:rsidP="00B91B9C">
      <w:pPr>
        <w:rPr>
          <w:rFonts w:ascii="Times New Roman" w:hAnsi="Times New Roman" w:cs="Times New Roman"/>
          <w:szCs w:val="24"/>
          <w:lang w:val="en-US"/>
        </w:rPr>
      </w:pPr>
    </w:p>
    <w:p w14:paraId="08DEFF46" w14:textId="77777777" w:rsidR="00B91B9C" w:rsidRPr="00B91B9C" w:rsidRDefault="00B91B9C" w:rsidP="00B91B9C">
      <w:pPr>
        <w:rPr>
          <w:rFonts w:ascii="Times New Roman" w:hAnsi="Times New Roman" w:cs="Times New Roman"/>
          <w:szCs w:val="24"/>
          <w:lang w:val="en-US"/>
        </w:rPr>
      </w:pPr>
    </w:p>
    <w:p w14:paraId="4128D985" w14:textId="77777777" w:rsidR="00B91B9C" w:rsidRPr="00B91B9C" w:rsidRDefault="00B91B9C" w:rsidP="00B91B9C">
      <w:pPr>
        <w:rPr>
          <w:rFonts w:ascii="Times New Roman" w:hAnsi="Times New Roman" w:cs="Times New Roman"/>
          <w:szCs w:val="24"/>
          <w:lang w:val="en-US"/>
        </w:rPr>
      </w:pPr>
    </w:p>
    <w:p w14:paraId="096376B1" w14:textId="77777777" w:rsidR="00B91B9C" w:rsidRPr="00B91B9C" w:rsidRDefault="00B91B9C" w:rsidP="00B91B9C">
      <w:pPr>
        <w:rPr>
          <w:rFonts w:ascii="Times New Roman" w:hAnsi="Times New Roman" w:cs="Times New Roman"/>
          <w:szCs w:val="24"/>
          <w:lang w:val="en-US"/>
        </w:rPr>
      </w:pPr>
    </w:p>
    <w:p w14:paraId="24D91F27" w14:textId="77777777" w:rsidR="00B91B9C" w:rsidRPr="00B91B9C" w:rsidRDefault="00B91B9C" w:rsidP="00B91B9C">
      <w:pPr>
        <w:rPr>
          <w:rFonts w:ascii="Times New Roman" w:hAnsi="Times New Roman" w:cs="Times New Roman"/>
          <w:szCs w:val="24"/>
          <w:lang w:val="en-US"/>
        </w:rPr>
      </w:pPr>
    </w:p>
    <w:p w14:paraId="101C3C5F" w14:textId="77777777" w:rsidR="00B91B9C" w:rsidRPr="00B91B9C" w:rsidRDefault="00B91B9C" w:rsidP="00B91B9C">
      <w:pPr>
        <w:rPr>
          <w:rFonts w:ascii="Times New Roman" w:hAnsi="Times New Roman" w:cs="Times New Roman"/>
          <w:szCs w:val="24"/>
          <w:lang w:val="en-US"/>
        </w:rPr>
      </w:pPr>
    </w:p>
    <w:p w14:paraId="14814AA2" w14:textId="77777777" w:rsidR="00935A23" w:rsidRPr="00935A23" w:rsidRDefault="00935A23" w:rsidP="00935A23">
      <w:pPr>
        <w:rPr>
          <w:rFonts w:ascii="Times New Roman" w:hAnsi="Times New Roman" w:cs="Times New Roman"/>
          <w:b/>
          <w:bCs/>
          <w:szCs w:val="24"/>
        </w:rPr>
      </w:pPr>
      <w:r w:rsidRPr="00935A23">
        <w:rPr>
          <w:rFonts w:ascii="Times New Roman" w:hAnsi="Times New Roman" w:cs="Times New Roman"/>
          <w:b/>
          <w:bCs/>
          <w:szCs w:val="24"/>
        </w:rPr>
        <w:lastRenderedPageBreak/>
        <w:t>Revenue Management and Reservation Strategy During a Holiday Weekend</w:t>
      </w:r>
    </w:p>
    <w:p w14:paraId="3F18DE5A" w14:textId="77777777" w:rsidR="00935A23" w:rsidRPr="00F71C98" w:rsidRDefault="00935A23" w:rsidP="00935A23">
      <w:pPr>
        <w:rPr>
          <w:rFonts w:ascii="Times New Roman" w:hAnsi="Times New Roman" w:cs="Times New Roman"/>
          <w:szCs w:val="24"/>
        </w:rPr>
      </w:pPr>
      <w:r w:rsidRPr="00F71C98">
        <w:rPr>
          <w:rFonts w:ascii="Times New Roman" w:hAnsi="Times New Roman" w:cs="Times New Roman"/>
          <w:szCs w:val="24"/>
        </w:rPr>
        <w:t>Revenue management is an important tool for hotels because it helps them earn the highest possible income from a fixed number of rooms. In the given situation, the hotel is almost fully booked during a holiday weekend, and several guests are calling on the same day to request rooms. This means that demand is very high, but the hotel’s room supply is limited. Since hotel rooms are perishable, an unsold room on a particular night cannot be stored and sold later. However, selling the last few rooms too quickly or too cheaply can also reduce profit. Therefore, the hotel must use revenue management techniques to decide which reservations to accept, what prices to charge, and how to manage the remaining inventory.</w:t>
      </w:r>
    </w:p>
    <w:p w14:paraId="3816F0B2" w14:textId="77777777" w:rsidR="00935A23" w:rsidRPr="00F71C98" w:rsidRDefault="00935A23" w:rsidP="00935A23">
      <w:pPr>
        <w:rPr>
          <w:rFonts w:ascii="Times New Roman" w:hAnsi="Times New Roman" w:cs="Times New Roman"/>
          <w:szCs w:val="24"/>
        </w:rPr>
      </w:pPr>
      <w:r w:rsidRPr="00F71C98">
        <w:rPr>
          <w:rFonts w:ascii="Times New Roman" w:hAnsi="Times New Roman" w:cs="Times New Roman"/>
          <w:szCs w:val="24"/>
        </w:rPr>
        <w:t>Revenue management can help the hotel maximize profit by using forecasting and demand analysis. The hotel should examine past booking patterns for similar holiday weekends, the current pace of reservations, local events, cancellation history, competitor prices, and the number of rooms still available. This information helps the hotel estimate whether more high-paying guests are likely to request rooms before the arrival date. According to Weatherford and Kimes (2003), accurate forecasting is a major part of hotel revenue management because it supports better decisions about pricing and inventory control. If the hotel expects continued strong demand, it should avoid selling the final rooms at discounted rates and instead hold them for guests who are willing to pay higher prices or stay longer.</w:t>
      </w:r>
    </w:p>
    <w:p w14:paraId="631CB9DF" w14:textId="77777777" w:rsidR="00935A23" w:rsidRPr="00F71C98" w:rsidRDefault="00935A23" w:rsidP="00935A23">
      <w:pPr>
        <w:rPr>
          <w:rFonts w:ascii="Times New Roman" w:hAnsi="Times New Roman" w:cs="Times New Roman"/>
          <w:szCs w:val="24"/>
        </w:rPr>
      </w:pPr>
      <w:r w:rsidRPr="00F71C98">
        <w:rPr>
          <w:rFonts w:ascii="Times New Roman" w:hAnsi="Times New Roman" w:cs="Times New Roman"/>
          <w:szCs w:val="24"/>
        </w:rPr>
        <w:t>The hotel should apply a selective reservation strategy. Since the hotel is almost full, it should close lower-priced rates and stop accepting discounted bookings. It should also use restrictions such as minimum length of stay, non-refundable rates, advance payment, and premium weekend packages. A minimum length-of-stay rule is especially useful during a holiday weekend because it prevents the hotel from accepting a one-night booking when another guest may be willing to stay for two or three nights. This increases the total revenue earned from the same room. The hotel should also give priority to higher-value reservations, such as direct bookings, loyal customers, guests booking suites or upgraded rooms, and guests staying for multiple nights.</w:t>
      </w:r>
    </w:p>
    <w:p w14:paraId="60139EB7" w14:textId="77777777" w:rsidR="00935A23" w:rsidRPr="00F71C98" w:rsidRDefault="00935A23" w:rsidP="00935A23">
      <w:pPr>
        <w:rPr>
          <w:rFonts w:ascii="Times New Roman" w:hAnsi="Times New Roman" w:cs="Times New Roman"/>
          <w:szCs w:val="24"/>
        </w:rPr>
      </w:pPr>
      <w:r w:rsidRPr="00F71C98">
        <w:rPr>
          <w:rFonts w:ascii="Times New Roman" w:hAnsi="Times New Roman" w:cs="Times New Roman"/>
          <w:szCs w:val="24"/>
        </w:rPr>
        <w:t xml:space="preserve">Another useful strategy is controlled overbooking. Overbooking means accepting slightly more reservations than the number of available rooms because some guests may cancel or fail to arrive. This can help the hotel avoid losing revenue from last-minute cancellations or no-shows. However, this strategy must be used carefully. If the hotel overbooks too much, it may have to relocate guests to another hotel, which can cause dissatisfaction and damage the hotel’s reputation. </w:t>
      </w:r>
      <w:proofErr w:type="spellStart"/>
      <w:r w:rsidRPr="00F71C98">
        <w:rPr>
          <w:rFonts w:ascii="Times New Roman" w:hAnsi="Times New Roman" w:cs="Times New Roman"/>
          <w:szCs w:val="24"/>
        </w:rPr>
        <w:t>Aizezikali</w:t>
      </w:r>
      <w:proofErr w:type="spellEnd"/>
      <w:r w:rsidRPr="00F71C98">
        <w:rPr>
          <w:rFonts w:ascii="Times New Roman" w:hAnsi="Times New Roman" w:cs="Times New Roman"/>
          <w:szCs w:val="24"/>
        </w:rPr>
        <w:t xml:space="preserve"> and Weatherford (2019) explain that hotel revenue management performs better when overbooking and room allocation decisions are considered together. Therefore, the hotel should only overbook based on reliable historical data and should have a plan in place in case all guests arrive.</w:t>
      </w:r>
    </w:p>
    <w:p w14:paraId="6BBCB23D" w14:textId="77777777" w:rsidR="00935A23" w:rsidRPr="00F71C98" w:rsidRDefault="00935A23" w:rsidP="00935A23">
      <w:pPr>
        <w:rPr>
          <w:rFonts w:ascii="Times New Roman" w:hAnsi="Times New Roman" w:cs="Times New Roman"/>
          <w:szCs w:val="24"/>
        </w:rPr>
      </w:pPr>
      <w:r w:rsidRPr="00F71C98">
        <w:rPr>
          <w:rFonts w:ascii="Times New Roman" w:hAnsi="Times New Roman" w:cs="Times New Roman"/>
          <w:szCs w:val="24"/>
        </w:rPr>
        <w:t xml:space="preserve">Room prices may increase during the holiday weekend because demand is higher than normal and room availability is limited. Hotels have a fixed capacity, so when many guests want rooms at the same time, prices often rise. This is known as dynamic pricing. Dynamic pricing allows </w:t>
      </w:r>
      <w:r w:rsidRPr="00F71C98">
        <w:rPr>
          <w:rFonts w:ascii="Times New Roman" w:hAnsi="Times New Roman" w:cs="Times New Roman"/>
          <w:szCs w:val="24"/>
        </w:rPr>
        <w:lastRenderedPageBreak/>
        <w:t>hotels to adjust room rates according to demand, occupancy level, market conditions, and guest willingness to pay. Ivanov and Zhechev (2012) explain that revenue management uses pricing and inventory decisions to improve hotel performance. During peak periods such as public holidays, festivals, or long weekends, guests are often more willing to pay higher prices because accommodation becomes scarce.</w:t>
      </w:r>
    </w:p>
    <w:p w14:paraId="410EAD3F" w14:textId="77777777" w:rsidR="00935A23" w:rsidRPr="00F71C98" w:rsidRDefault="00935A23" w:rsidP="00935A23">
      <w:pPr>
        <w:rPr>
          <w:rFonts w:ascii="Times New Roman" w:hAnsi="Times New Roman" w:cs="Times New Roman"/>
          <w:szCs w:val="24"/>
        </w:rPr>
      </w:pPr>
      <w:r w:rsidRPr="00F71C98">
        <w:rPr>
          <w:rFonts w:ascii="Times New Roman" w:hAnsi="Times New Roman" w:cs="Times New Roman"/>
          <w:szCs w:val="24"/>
        </w:rPr>
        <w:t>Higher prices can also be managed fairly through rate fences. Rate fences are conditions that separate different prices for different types of guests. For example, guests who book early may receive a lower non-refundable rate, while guests booking at the last minute may pay a higher flexible rate. This makes pricing easier for guests to understand because the price difference is connected to booking conditions. Kimes and Wirtz (2003) found that customers are more likely to accept revenue management practices when they believe pricing rules are fair and transparent. Therefore, the hotel should clearly explain its rates, cancellation rules, and booking restrictions.</w:t>
      </w:r>
    </w:p>
    <w:p w14:paraId="6B1910B1" w14:textId="77777777" w:rsidR="00935A23" w:rsidRPr="00F71C98" w:rsidRDefault="00935A23" w:rsidP="00935A23">
      <w:pPr>
        <w:rPr>
          <w:rFonts w:ascii="Times New Roman" w:hAnsi="Times New Roman" w:cs="Times New Roman"/>
          <w:szCs w:val="24"/>
        </w:rPr>
      </w:pPr>
      <w:r w:rsidRPr="00F71C98">
        <w:rPr>
          <w:rFonts w:ascii="Times New Roman" w:hAnsi="Times New Roman" w:cs="Times New Roman"/>
          <w:szCs w:val="24"/>
        </w:rPr>
        <w:t>In conclusion, revenue management helps the hotel maximize profit by forecasting demand, controlling room availability, adjusting prices, and choosing the most valuable reservations. During a holiday weekend, the hotel should stop selling discounted rooms, apply minimum length-of-stay rules, prioritize high-value guests, and use careful overbooking if supported by past data. Room prices may increase because demand is high, rooms are limited, and many guests are willing to pay more for accommodation. When used properly, revenue management allows the hotel to improve revenue while still protecting guest satisfaction and maintaining fair pricing practices.</w:t>
      </w:r>
    </w:p>
    <w:p w14:paraId="489A2445" w14:textId="77777777" w:rsidR="00935A23" w:rsidRDefault="00935A23" w:rsidP="00935A23">
      <w:pPr>
        <w:rPr>
          <w:rFonts w:ascii="Times New Roman" w:hAnsi="Times New Roman" w:cs="Times New Roman"/>
          <w:b/>
          <w:bCs/>
          <w:szCs w:val="24"/>
        </w:rPr>
      </w:pPr>
    </w:p>
    <w:p w14:paraId="0E89DC1E" w14:textId="77777777" w:rsidR="00935A23" w:rsidRDefault="00935A23" w:rsidP="00935A23">
      <w:pPr>
        <w:rPr>
          <w:rFonts w:ascii="Times New Roman" w:hAnsi="Times New Roman" w:cs="Times New Roman"/>
          <w:b/>
          <w:bCs/>
          <w:szCs w:val="24"/>
        </w:rPr>
      </w:pPr>
    </w:p>
    <w:p w14:paraId="09984516" w14:textId="77777777" w:rsidR="00F71C98" w:rsidRDefault="00F71C98" w:rsidP="00935A23">
      <w:pPr>
        <w:rPr>
          <w:rFonts w:ascii="Times New Roman" w:hAnsi="Times New Roman" w:cs="Times New Roman"/>
          <w:b/>
          <w:bCs/>
          <w:szCs w:val="24"/>
        </w:rPr>
      </w:pPr>
    </w:p>
    <w:p w14:paraId="3C0B9701" w14:textId="77777777" w:rsidR="00F71C98" w:rsidRDefault="00F71C98" w:rsidP="00935A23">
      <w:pPr>
        <w:rPr>
          <w:rFonts w:ascii="Times New Roman" w:hAnsi="Times New Roman" w:cs="Times New Roman"/>
          <w:b/>
          <w:bCs/>
          <w:szCs w:val="24"/>
        </w:rPr>
      </w:pPr>
    </w:p>
    <w:p w14:paraId="35BBF598" w14:textId="77777777" w:rsidR="00F71C98" w:rsidRDefault="00F71C98" w:rsidP="00935A23">
      <w:pPr>
        <w:rPr>
          <w:rFonts w:ascii="Times New Roman" w:hAnsi="Times New Roman" w:cs="Times New Roman"/>
          <w:b/>
          <w:bCs/>
          <w:szCs w:val="24"/>
        </w:rPr>
      </w:pPr>
    </w:p>
    <w:p w14:paraId="7FC851B7" w14:textId="77777777" w:rsidR="00F71C98" w:rsidRDefault="00F71C98" w:rsidP="00935A23">
      <w:pPr>
        <w:rPr>
          <w:rFonts w:ascii="Times New Roman" w:hAnsi="Times New Roman" w:cs="Times New Roman"/>
          <w:b/>
          <w:bCs/>
          <w:szCs w:val="24"/>
        </w:rPr>
      </w:pPr>
    </w:p>
    <w:p w14:paraId="1CE223B4" w14:textId="77777777" w:rsidR="00F71C98" w:rsidRDefault="00F71C98" w:rsidP="00935A23">
      <w:pPr>
        <w:rPr>
          <w:rFonts w:ascii="Times New Roman" w:hAnsi="Times New Roman" w:cs="Times New Roman"/>
          <w:b/>
          <w:bCs/>
          <w:szCs w:val="24"/>
        </w:rPr>
      </w:pPr>
    </w:p>
    <w:p w14:paraId="1E698072" w14:textId="77777777" w:rsidR="00F71C98" w:rsidRDefault="00F71C98" w:rsidP="00935A23">
      <w:pPr>
        <w:rPr>
          <w:rFonts w:ascii="Times New Roman" w:hAnsi="Times New Roman" w:cs="Times New Roman"/>
          <w:b/>
          <w:bCs/>
          <w:szCs w:val="24"/>
        </w:rPr>
      </w:pPr>
    </w:p>
    <w:p w14:paraId="291F554C" w14:textId="77777777" w:rsidR="00F71C98" w:rsidRDefault="00F71C98" w:rsidP="00935A23">
      <w:pPr>
        <w:rPr>
          <w:rFonts w:ascii="Times New Roman" w:hAnsi="Times New Roman" w:cs="Times New Roman"/>
          <w:b/>
          <w:bCs/>
          <w:szCs w:val="24"/>
        </w:rPr>
      </w:pPr>
    </w:p>
    <w:p w14:paraId="61102210" w14:textId="77777777" w:rsidR="00F71C98" w:rsidRDefault="00F71C98" w:rsidP="00935A23">
      <w:pPr>
        <w:rPr>
          <w:rFonts w:ascii="Times New Roman" w:hAnsi="Times New Roman" w:cs="Times New Roman"/>
          <w:b/>
          <w:bCs/>
          <w:szCs w:val="24"/>
        </w:rPr>
      </w:pPr>
    </w:p>
    <w:p w14:paraId="308944EF" w14:textId="77777777" w:rsidR="00F71C98" w:rsidRDefault="00F71C98" w:rsidP="00935A23">
      <w:pPr>
        <w:rPr>
          <w:rFonts w:ascii="Times New Roman" w:hAnsi="Times New Roman" w:cs="Times New Roman"/>
          <w:b/>
          <w:bCs/>
          <w:szCs w:val="24"/>
        </w:rPr>
      </w:pPr>
    </w:p>
    <w:p w14:paraId="6413110A" w14:textId="77777777" w:rsidR="00F71C98" w:rsidRDefault="00F71C98" w:rsidP="00935A23">
      <w:pPr>
        <w:rPr>
          <w:rFonts w:ascii="Times New Roman" w:hAnsi="Times New Roman" w:cs="Times New Roman"/>
          <w:b/>
          <w:bCs/>
          <w:szCs w:val="24"/>
        </w:rPr>
      </w:pPr>
    </w:p>
    <w:p w14:paraId="564759D4" w14:textId="77777777" w:rsidR="00935A23" w:rsidRPr="00935A23" w:rsidRDefault="00935A23" w:rsidP="00935A23">
      <w:pPr>
        <w:rPr>
          <w:rFonts w:ascii="Times New Roman" w:hAnsi="Times New Roman" w:cs="Times New Roman"/>
          <w:b/>
          <w:bCs/>
          <w:szCs w:val="24"/>
        </w:rPr>
      </w:pPr>
    </w:p>
    <w:p w14:paraId="3BA24917" w14:textId="77777777" w:rsidR="00935A23" w:rsidRPr="00935A23" w:rsidRDefault="00935A23" w:rsidP="00935A23">
      <w:pPr>
        <w:rPr>
          <w:rFonts w:ascii="Times New Roman" w:hAnsi="Times New Roman" w:cs="Times New Roman"/>
          <w:b/>
          <w:bCs/>
          <w:szCs w:val="24"/>
        </w:rPr>
      </w:pPr>
      <w:r w:rsidRPr="00935A23">
        <w:rPr>
          <w:rFonts w:ascii="Times New Roman" w:hAnsi="Times New Roman" w:cs="Times New Roman"/>
          <w:b/>
          <w:bCs/>
          <w:szCs w:val="24"/>
        </w:rPr>
        <w:lastRenderedPageBreak/>
        <w:t>References</w:t>
      </w:r>
    </w:p>
    <w:p w14:paraId="5BDADBAF" w14:textId="77777777" w:rsidR="00935A23" w:rsidRPr="00F71C98" w:rsidRDefault="00935A23" w:rsidP="00F71C98">
      <w:pPr>
        <w:numPr>
          <w:ilvl w:val="0"/>
          <w:numId w:val="3"/>
        </w:numPr>
        <w:rPr>
          <w:rFonts w:ascii="Times New Roman" w:hAnsi="Times New Roman" w:cs="Times New Roman"/>
          <w:szCs w:val="24"/>
        </w:rPr>
      </w:pPr>
      <w:proofErr w:type="spellStart"/>
      <w:r w:rsidRPr="00F71C98">
        <w:rPr>
          <w:rFonts w:ascii="Times New Roman" w:hAnsi="Times New Roman" w:cs="Times New Roman"/>
          <w:szCs w:val="24"/>
        </w:rPr>
        <w:t>Aizezikali</w:t>
      </w:r>
      <w:proofErr w:type="spellEnd"/>
      <w:r w:rsidRPr="00F71C98">
        <w:rPr>
          <w:rFonts w:ascii="Times New Roman" w:hAnsi="Times New Roman" w:cs="Times New Roman"/>
          <w:szCs w:val="24"/>
        </w:rPr>
        <w:t xml:space="preserve">, A., &amp; Weatherford, L. R. (2019). Hotel revenue management: Benefits of simultaneous overbooking and allocation problem formulation in price optimization. </w:t>
      </w:r>
      <w:r w:rsidRPr="00F71C98">
        <w:rPr>
          <w:rFonts w:ascii="Times New Roman" w:hAnsi="Times New Roman" w:cs="Times New Roman"/>
          <w:i/>
          <w:iCs/>
          <w:szCs w:val="24"/>
        </w:rPr>
        <w:t>Computers &amp; Industrial Engineering, 137</w:t>
      </w:r>
      <w:r w:rsidRPr="00F71C98">
        <w:rPr>
          <w:rFonts w:ascii="Times New Roman" w:hAnsi="Times New Roman" w:cs="Times New Roman"/>
          <w:szCs w:val="24"/>
        </w:rPr>
        <w:t xml:space="preserve">, 106073. </w:t>
      </w:r>
      <w:hyperlink r:id="rId5" w:history="1">
        <w:r w:rsidRPr="00F71C98">
          <w:rPr>
            <w:rStyle w:val="Hyperlink"/>
            <w:rFonts w:ascii="Times New Roman" w:hAnsi="Times New Roman" w:cs="Times New Roman"/>
            <w:szCs w:val="24"/>
          </w:rPr>
          <w:t>https://doi.org/10.1016/j.cie.2019.106073</w:t>
        </w:r>
      </w:hyperlink>
    </w:p>
    <w:p w14:paraId="762AAABA" w14:textId="77777777" w:rsidR="00935A23" w:rsidRPr="00F71C98" w:rsidRDefault="00935A23" w:rsidP="00F71C98">
      <w:pPr>
        <w:numPr>
          <w:ilvl w:val="0"/>
          <w:numId w:val="3"/>
        </w:numPr>
        <w:rPr>
          <w:rFonts w:ascii="Times New Roman" w:hAnsi="Times New Roman" w:cs="Times New Roman"/>
          <w:szCs w:val="24"/>
        </w:rPr>
      </w:pPr>
      <w:r w:rsidRPr="00F71C98">
        <w:rPr>
          <w:rFonts w:ascii="Times New Roman" w:hAnsi="Times New Roman" w:cs="Times New Roman"/>
          <w:szCs w:val="24"/>
        </w:rPr>
        <w:t xml:space="preserve">Ivanov, S., &amp; Zhechev, V. (2012). Hotel revenue management: A critical literature review. </w:t>
      </w:r>
      <w:r w:rsidRPr="00F71C98">
        <w:rPr>
          <w:rFonts w:ascii="Times New Roman" w:hAnsi="Times New Roman" w:cs="Times New Roman"/>
          <w:i/>
          <w:iCs/>
          <w:szCs w:val="24"/>
        </w:rPr>
        <w:t>Tourism: An International Interdisciplinary Journal, 60</w:t>
      </w:r>
      <w:r w:rsidRPr="00F71C98">
        <w:rPr>
          <w:rFonts w:ascii="Times New Roman" w:hAnsi="Times New Roman" w:cs="Times New Roman"/>
          <w:szCs w:val="24"/>
        </w:rPr>
        <w:t xml:space="preserve">(2), 175–197. Google Scholar format: Ivanov S., </w:t>
      </w:r>
      <w:proofErr w:type="spellStart"/>
      <w:r w:rsidRPr="00F71C98">
        <w:rPr>
          <w:rFonts w:ascii="Times New Roman" w:hAnsi="Times New Roman" w:cs="Times New Roman"/>
          <w:szCs w:val="24"/>
        </w:rPr>
        <w:t>Zhechev</w:t>
      </w:r>
      <w:proofErr w:type="spellEnd"/>
      <w:r w:rsidRPr="00F71C98">
        <w:rPr>
          <w:rFonts w:ascii="Times New Roman" w:hAnsi="Times New Roman" w:cs="Times New Roman"/>
          <w:szCs w:val="24"/>
        </w:rPr>
        <w:t xml:space="preserve"> V. “Hotel revenue management: A critical literature review.”</w:t>
      </w:r>
    </w:p>
    <w:p w14:paraId="5DE49FD3" w14:textId="77777777" w:rsidR="00935A23" w:rsidRPr="00F71C98" w:rsidRDefault="00935A23" w:rsidP="00F71C98">
      <w:pPr>
        <w:numPr>
          <w:ilvl w:val="0"/>
          <w:numId w:val="3"/>
        </w:numPr>
        <w:rPr>
          <w:rFonts w:ascii="Times New Roman" w:hAnsi="Times New Roman" w:cs="Times New Roman"/>
          <w:szCs w:val="24"/>
        </w:rPr>
      </w:pPr>
      <w:r w:rsidRPr="00F71C98">
        <w:rPr>
          <w:rFonts w:ascii="Times New Roman" w:hAnsi="Times New Roman" w:cs="Times New Roman"/>
          <w:szCs w:val="24"/>
        </w:rPr>
        <w:t xml:space="preserve">Kimes, S. E., &amp; Wirtz, J. (2003). Has revenue management become acceptable? Findings from an international study on the perceived fairness of rate fences. </w:t>
      </w:r>
      <w:r w:rsidRPr="00F71C98">
        <w:rPr>
          <w:rFonts w:ascii="Times New Roman" w:hAnsi="Times New Roman" w:cs="Times New Roman"/>
          <w:i/>
          <w:iCs/>
          <w:szCs w:val="24"/>
        </w:rPr>
        <w:t>Journal of Service Research, 6</w:t>
      </w:r>
      <w:r w:rsidRPr="00F71C98">
        <w:rPr>
          <w:rFonts w:ascii="Times New Roman" w:hAnsi="Times New Roman" w:cs="Times New Roman"/>
          <w:szCs w:val="24"/>
        </w:rPr>
        <w:t xml:space="preserve">(2), 125–135. </w:t>
      </w:r>
      <w:hyperlink r:id="rId6" w:history="1">
        <w:r w:rsidRPr="00F71C98">
          <w:rPr>
            <w:rStyle w:val="Hyperlink"/>
            <w:rFonts w:ascii="Times New Roman" w:hAnsi="Times New Roman" w:cs="Times New Roman"/>
            <w:szCs w:val="24"/>
          </w:rPr>
          <w:t>https://doi.org/10.1177/1094670503257038</w:t>
        </w:r>
      </w:hyperlink>
    </w:p>
    <w:p w14:paraId="26D43E0A" w14:textId="77777777" w:rsidR="00935A23" w:rsidRPr="00F71C98" w:rsidRDefault="00935A23" w:rsidP="00F71C98">
      <w:pPr>
        <w:numPr>
          <w:ilvl w:val="0"/>
          <w:numId w:val="3"/>
        </w:numPr>
        <w:rPr>
          <w:rFonts w:ascii="Times New Roman" w:hAnsi="Times New Roman" w:cs="Times New Roman"/>
          <w:szCs w:val="24"/>
        </w:rPr>
      </w:pPr>
      <w:r w:rsidRPr="00F71C98">
        <w:rPr>
          <w:rFonts w:ascii="Times New Roman" w:hAnsi="Times New Roman" w:cs="Times New Roman"/>
          <w:szCs w:val="24"/>
        </w:rPr>
        <w:t xml:space="preserve">Weatherford, L. R., &amp; Kimes, S. E. (2003). A comparison of forecasting methods for hotel revenue management. </w:t>
      </w:r>
      <w:r w:rsidRPr="00F71C98">
        <w:rPr>
          <w:rFonts w:ascii="Times New Roman" w:hAnsi="Times New Roman" w:cs="Times New Roman"/>
          <w:i/>
          <w:iCs/>
          <w:szCs w:val="24"/>
        </w:rPr>
        <w:t>International Journal of Forecasting, 19</w:t>
      </w:r>
      <w:r w:rsidRPr="00F71C98">
        <w:rPr>
          <w:rFonts w:ascii="Times New Roman" w:hAnsi="Times New Roman" w:cs="Times New Roman"/>
          <w:szCs w:val="24"/>
        </w:rPr>
        <w:t xml:space="preserve">(3), 401–415. </w:t>
      </w:r>
      <w:hyperlink r:id="rId7" w:history="1">
        <w:r w:rsidRPr="00F71C98">
          <w:rPr>
            <w:rStyle w:val="Hyperlink"/>
            <w:rFonts w:ascii="Times New Roman" w:hAnsi="Times New Roman" w:cs="Times New Roman"/>
            <w:szCs w:val="24"/>
          </w:rPr>
          <w:t>https://doi.org/10.1016/S0169-2070(02)00011-0</w:t>
        </w:r>
      </w:hyperlink>
    </w:p>
    <w:p w14:paraId="779C995C" w14:textId="77777777" w:rsidR="00B91B9C" w:rsidRPr="00B91B9C" w:rsidRDefault="00B91B9C" w:rsidP="00B91B9C">
      <w:pPr>
        <w:rPr>
          <w:rFonts w:ascii="Times New Roman" w:hAnsi="Times New Roman" w:cs="Times New Roman"/>
          <w:szCs w:val="24"/>
          <w:lang w:val="en-US"/>
        </w:rPr>
      </w:pPr>
    </w:p>
    <w:p w14:paraId="4DB44EAA" w14:textId="77777777" w:rsidR="00B91B9C" w:rsidRPr="00B91B9C" w:rsidRDefault="00B91B9C" w:rsidP="00B91B9C">
      <w:pPr>
        <w:rPr>
          <w:rFonts w:ascii="Times New Roman" w:hAnsi="Times New Roman" w:cs="Times New Roman"/>
          <w:szCs w:val="24"/>
          <w:lang w:val="en-US"/>
        </w:rPr>
      </w:pPr>
    </w:p>
    <w:p w14:paraId="193AAD7F" w14:textId="77777777" w:rsidR="00B91B9C" w:rsidRPr="00B91B9C" w:rsidRDefault="00B91B9C" w:rsidP="00B91B9C">
      <w:pPr>
        <w:rPr>
          <w:rFonts w:ascii="Times New Roman" w:hAnsi="Times New Roman" w:cs="Times New Roman"/>
          <w:szCs w:val="24"/>
          <w:lang w:val="en-US"/>
        </w:rPr>
      </w:pPr>
    </w:p>
    <w:p w14:paraId="7B1E9D87" w14:textId="77777777" w:rsidR="00B91B9C" w:rsidRPr="00B91B9C" w:rsidRDefault="00B91B9C" w:rsidP="00B91B9C">
      <w:pPr>
        <w:rPr>
          <w:rFonts w:ascii="Times New Roman" w:hAnsi="Times New Roman" w:cs="Times New Roman"/>
          <w:szCs w:val="24"/>
          <w:lang w:val="en-US"/>
        </w:rPr>
      </w:pPr>
    </w:p>
    <w:p w14:paraId="605EDA81" w14:textId="77777777" w:rsidR="00B91B9C" w:rsidRPr="00B91B9C" w:rsidRDefault="00B91B9C">
      <w:pPr>
        <w:rPr>
          <w:rFonts w:ascii="Times New Roman" w:hAnsi="Times New Roman" w:cs="Times New Roman"/>
          <w:szCs w:val="24"/>
        </w:rPr>
      </w:pPr>
    </w:p>
    <w:sectPr w:rsidR="00B91B9C" w:rsidRPr="00B91B9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CE063B"/>
    <w:multiLevelType w:val="hybridMultilevel"/>
    <w:tmpl w:val="8314253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6B3B0870"/>
    <w:multiLevelType w:val="hybridMultilevel"/>
    <w:tmpl w:val="DB889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EB65A4"/>
    <w:multiLevelType w:val="hybridMultilevel"/>
    <w:tmpl w:val="0FF0C0BC"/>
    <w:lvl w:ilvl="0" w:tplc="CADC0228">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283080402">
    <w:abstractNumId w:val="2"/>
    <w:lvlOverride w:ilvl="0"/>
    <w:lvlOverride w:ilvl="1"/>
    <w:lvlOverride w:ilvl="2"/>
    <w:lvlOverride w:ilvl="3"/>
    <w:lvlOverride w:ilvl="4"/>
    <w:lvlOverride w:ilvl="5"/>
    <w:lvlOverride w:ilvl="6"/>
    <w:lvlOverride w:ilvl="7"/>
    <w:lvlOverride w:ilvl="8"/>
  </w:num>
  <w:num w:numId="2" w16cid:durableId="785387717">
    <w:abstractNumId w:val="0"/>
    <w:lvlOverride w:ilvl="0"/>
    <w:lvlOverride w:ilvl="1"/>
    <w:lvlOverride w:ilvl="2"/>
    <w:lvlOverride w:ilvl="3"/>
    <w:lvlOverride w:ilvl="4"/>
    <w:lvlOverride w:ilvl="5"/>
    <w:lvlOverride w:ilvl="6"/>
    <w:lvlOverride w:ilvl="7"/>
    <w:lvlOverride w:ilvl="8"/>
  </w:num>
  <w:num w:numId="3" w16cid:durableId="12255246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B9C"/>
    <w:rsid w:val="002139E4"/>
    <w:rsid w:val="00935A23"/>
    <w:rsid w:val="00B91B9C"/>
    <w:rsid w:val="00F71C98"/>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83E52"/>
  <w15:chartTrackingRefBased/>
  <w15:docId w15:val="{423123DB-809B-4C25-B6DA-79842B21D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1B9C"/>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B91B9C"/>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B91B9C"/>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B91B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1B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1B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1B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1B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1B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1B9C"/>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B91B9C"/>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B91B9C"/>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B91B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1B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1B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1B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1B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1B9C"/>
    <w:rPr>
      <w:rFonts w:eastAsiaTheme="majorEastAsia" w:cstheme="majorBidi"/>
      <w:color w:val="272727" w:themeColor="text1" w:themeTint="D8"/>
    </w:rPr>
  </w:style>
  <w:style w:type="paragraph" w:styleId="Title">
    <w:name w:val="Title"/>
    <w:basedOn w:val="Normal"/>
    <w:next w:val="Normal"/>
    <w:link w:val="TitleChar"/>
    <w:uiPriority w:val="10"/>
    <w:qFormat/>
    <w:rsid w:val="00B91B9C"/>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B91B9C"/>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B91B9C"/>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B91B9C"/>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B91B9C"/>
    <w:pPr>
      <w:spacing w:before="160"/>
      <w:jc w:val="center"/>
    </w:pPr>
    <w:rPr>
      <w:i/>
      <w:iCs/>
      <w:color w:val="404040" w:themeColor="text1" w:themeTint="BF"/>
    </w:rPr>
  </w:style>
  <w:style w:type="character" w:customStyle="1" w:styleId="QuoteChar">
    <w:name w:val="Quote Char"/>
    <w:basedOn w:val="DefaultParagraphFont"/>
    <w:link w:val="Quote"/>
    <w:uiPriority w:val="29"/>
    <w:rsid w:val="00B91B9C"/>
    <w:rPr>
      <w:i/>
      <w:iCs/>
      <w:color w:val="404040" w:themeColor="text1" w:themeTint="BF"/>
    </w:rPr>
  </w:style>
  <w:style w:type="paragraph" w:styleId="ListParagraph">
    <w:name w:val="List Paragraph"/>
    <w:basedOn w:val="Normal"/>
    <w:uiPriority w:val="34"/>
    <w:qFormat/>
    <w:rsid w:val="00B91B9C"/>
    <w:pPr>
      <w:ind w:left="720"/>
      <w:contextualSpacing/>
    </w:pPr>
  </w:style>
  <w:style w:type="character" w:styleId="IntenseEmphasis">
    <w:name w:val="Intense Emphasis"/>
    <w:basedOn w:val="DefaultParagraphFont"/>
    <w:uiPriority w:val="21"/>
    <w:qFormat/>
    <w:rsid w:val="00B91B9C"/>
    <w:rPr>
      <w:i/>
      <w:iCs/>
      <w:color w:val="0F4761" w:themeColor="accent1" w:themeShade="BF"/>
    </w:rPr>
  </w:style>
  <w:style w:type="paragraph" w:styleId="IntenseQuote">
    <w:name w:val="Intense Quote"/>
    <w:basedOn w:val="Normal"/>
    <w:next w:val="Normal"/>
    <w:link w:val="IntenseQuoteChar"/>
    <w:uiPriority w:val="30"/>
    <w:qFormat/>
    <w:rsid w:val="00B91B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1B9C"/>
    <w:rPr>
      <w:i/>
      <w:iCs/>
      <w:color w:val="0F4761" w:themeColor="accent1" w:themeShade="BF"/>
    </w:rPr>
  </w:style>
  <w:style w:type="character" w:styleId="IntenseReference">
    <w:name w:val="Intense Reference"/>
    <w:basedOn w:val="DefaultParagraphFont"/>
    <w:uiPriority w:val="32"/>
    <w:qFormat/>
    <w:rsid w:val="00B91B9C"/>
    <w:rPr>
      <w:b/>
      <w:bCs/>
      <w:smallCaps/>
      <w:color w:val="0F4761" w:themeColor="accent1" w:themeShade="BF"/>
      <w:spacing w:val="5"/>
    </w:rPr>
  </w:style>
  <w:style w:type="character" w:styleId="Hyperlink">
    <w:name w:val="Hyperlink"/>
    <w:basedOn w:val="DefaultParagraphFont"/>
    <w:uiPriority w:val="99"/>
    <w:unhideWhenUsed/>
    <w:rsid w:val="00B91B9C"/>
    <w:rPr>
      <w:color w:val="467886" w:themeColor="hyperlink"/>
      <w:u w:val="single"/>
    </w:rPr>
  </w:style>
  <w:style w:type="character" w:styleId="UnresolvedMention">
    <w:name w:val="Unresolved Mention"/>
    <w:basedOn w:val="DefaultParagraphFont"/>
    <w:uiPriority w:val="99"/>
    <w:semiHidden/>
    <w:unhideWhenUsed/>
    <w:rsid w:val="00B91B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16/S0169-2070(02)00011-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77/1094670503257038" TargetMode="External"/><Relationship Id="rId5" Type="http://schemas.openxmlformats.org/officeDocument/2006/relationships/hyperlink" Target="https://doi.org/10.1016/j.cie.2019.10607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1002</Words>
  <Characters>5715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33496</dc:creator>
  <cp:keywords/>
  <dc:description/>
  <cp:lastModifiedBy>33496</cp:lastModifiedBy>
  <cp:revision>2</cp:revision>
  <dcterms:created xsi:type="dcterms:W3CDTF">2026-06-02T17:21:00Z</dcterms:created>
  <dcterms:modified xsi:type="dcterms:W3CDTF">2026-06-02T17:21:00Z</dcterms:modified>
</cp:coreProperties>
</file>