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0A9F8"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39C92439" wp14:editId="747F731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8E576CC"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360B3292" w14:textId="77777777" w:rsidR="0019504D" w:rsidRDefault="0019504D" w:rsidP="0019504D">
      <w:pPr>
        <w:rPr>
          <w:lang w:val="en-US"/>
        </w:rPr>
      </w:pPr>
      <w:r w:rsidRPr="0019504D">
        <w:rPr>
          <w:lang w:val="en-US"/>
        </w:rPr>
        <w:t>Ass</w:t>
      </w:r>
      <w:r>
        <w:rPr>
          <w:lang w:val="en-US"/>
        </w:rPr>
        <w:t>ignment 1</w:t>
      </w:r>
    </w:p>
    <w:p w14:paraId="669FE94C" w14:textId="77777777" w:rsidR="0019504D" w:rsidRPr="0019504D" w:rsidRDefault="0019504D" w:rsidP="0019504D">
      <w:pPr>
        <w:rPr>
          <w:lang w:val="en-US"/>
        </w:rPr>
      </w:pPr>
      <w:r>
        <w:rPr>
          <w:lang w:val="en-US"/>
        </w:rPr>
        <w:t>0</w:t>
      </w:r>
      <w:r w:rsidR="00481859">
        <w:rPr>
          <w:lang w:val="en-US"/>
        </w:rPr>
        <w:t>7</w:t>
      </w:r>
      <w:r>
        <w:rPr>
          <w:lang w:val="en-US"/>
        </w:rPr>
        <w:t>.0</w:t>
      </w:r>
      <w:r w:rsidR="00481859">
        <w:rPr>
          <w:lang w:val="en-US"/>
        </w:rPr>
        <w:t>1</w:t>
      </w:r>
      <w:r>
        <w:rPr>
          <w:lang w:val="en-US"/>
        </w:rPr>
        <w:t>.2025</w:t>
      </w:r>
    </w:p>
    <w:p w14:paraId="1FC5F5C8" w14:textId="77777777" w:rsidR="0019504D" w:rsidRDefault="0019504D"/>
    <w:p w14:paraId="0872C616" w14:textId="77777777" w:rsidR="0019504D" w:rsidRDefault="0019504D"/>
    <w:p w14:paraId="3625F7F5" w14:textId="77777777" w:rsidR="0019504D" w:rsidRDefault="0019504D"/>
    <w:p w14:paraId="69A65428" w14:textId="77777777" w:rsidR="0019504D" w:rsidRDefault="0019504D"/>
    <w:p w14:paraId="2CF780C9" w14:textId="77777777" w:rsidR="0019504D" w:rsidRDefault="0019504D"/>
    <w:p w14:paraId="2E147B55" w14:textId="77777777" w:rsidR="00CD620A" w:rsidRDefault="00CD620A"/>
    <w:p w14:paraId="62CC3D53" w14:textId="77777777" w:rsidR="00CD620A" w:rsidRDefault="00CD620A"/>
    <w:p w14:paraId="50598400" w14:textId="77777777" w:rsidR="00CD620A" w:rsidRDefault="00CD620A"/>
    <w:p w14:paraId="1529CE97" w14:textId="77777777" w:rsidR="00CD620A" w:rsidRDefault="00CD620A"/>
    <w:p w14:paraId="7FE7417B" w14:textId="77777777" w:rsidR="00CD620A" w:rsidRDefault="00CD620A"/>
    <w:p w14:paraId="65C80896" w14:textId="77777777" w:rsidR="00EA737F" w:rsidRDefault="00EA737F"/>
    <w:p w14:paraId="45FE5AE7" w14:textId="77777777" w:rsidR="0019504D" w:rsidRDefault="0019504D"/>
    <w:p w14:paraId="49F225C9" w14:textId="77777777" w:rsidR="0019504D" w:rsidRDefault="0019504D"/>
    <w:p w14:paraId="7602215C" w14:textId="77777777" w:rsidR="00172612" w:rsidRPr="00172612" w:rsidRDefault="00172612" w:rsidP="00172612">
      <w:pPr>
        <w:spacing w:line="276" w:lineRule="auto"/>
        <w:rPr>
          <w:b/>
          <w:bCs/>
          <w:lang w:val="en-US"/>
        </w:rPr>
      </w:pPr>
      <w:r w:rsidRPr="00172612">
        <w:rPr>
          <w:b/>
          <w:bCs/>
          <w:lang w:val="en-US"/>
        </w:rPr>
        <w:t>1️</w:t>
      </w:r>
      <w:r w:rsidRPr="00172612">
        <w:rPr>
          <w:rFonts w:ascii="Segoe UI Symbol" w:hAnsi="Segoe UI Symbol" w:cs="Segoe UI Symbol"/>
          <w:b/>
          <w:bCs/>
          <w:lang w:val="en-US"/>
        </w:rPr>
        <w:t>⃣</w:t>
      </w:r>
      <w:r w:rsidRPr="00172612">
        <w:rPr>
          <w:b/>
          <w:bCs/>
          <w:lang w:val="en-US"/>
        </w:rPr>
        <w:t xml:space="preserve"> Types of Membership in UNWTO</w:t>
      </w:r>
    </w:p>
    <w:p w14:paraId="4AC6B278" w14:textId="77777777" w:rsidR="00172612" w:rsidRPr="00172612" w:rsidRDefault="00172612" w:rsidP="00172612">
      <w:pPr>
        <w:spacing w:line="276" w:lineRule="auto"/>
        <w:rPr>
          <w:lang w:val="en-US"/>
        </w:rPr>
      </w:pPr>
    </w:p>
    <w:p w14:paraId="43B97C96" w14:textId="77777777" w:rsidR="00172612" w:rsidRPr="00172612" w:rsidRDefault="00172612" w:rsidP="00172612">
      <w:pPr>
        <w:spacing w:line="276" w:lineRule="auto"/>
        <w:rPr>
          <w:lang w:val="en-US"/>
        </w:rPr>
      </w:pPr>
      <w:r w:rsidRPr="00172612">
        <w:rPr>
          <w:lang w:val="en-US"/>
        </w:rPr>
        <w:t>UN Tourism has a three-tiered membership structure designed to include sovereign states, territories, and the broader tourism sector.</w:t>
      </w:r>
    </w:p>
    <w:p w14:paraId="3DED5BE9" w14:textId="77777777" w:rsidR="00172612" w:rsidRPr="00172612" w:rsidRDefault="00172612" w:rsidP="00172612">
      <w:pPr>
        <w:spacing w:line="276" w:lineRule="auto"/>
        <w:rPr>
          <w:lang w:val="en-US"/>
        </w:rPr>
      </w:pPr>
    </w:p>
    <w:p w14:paraId="55EBD62E" w14:textId="77777777" w:rsidR="00172612" w:rsidRPr="00172612" w:rsidRDefault="00172612" w:rsidP="00172612">
      <w:pPr>
        <w:spacing w:line="276" w:lineRule="auto"/>
        <w:rPr>
          <w:lang w:val="en-US"/>
        </w:rPr>
      </w:pPr>
      <w:r w:rsidRPr="00172612">
        <w:rPr>
          <w:lang w:val="en-US"/>
        </w:rPr>
        <w:t>• Full Member</w:t>
      </w:r>
    </w:p>
    <w:p w14:paraId="53848910" w14:textId="77777777" w:rsidR="00172612" w:rsidRPr="00172612" w:rsidRDefault="00172612" w:rsidP="00172612">
      <w:pPr>
        <w:spacing w:line="276" w:lineRule="auto"/>
        <w:rPr>
          <w:lang w:val="en-US"/>
        </w:rPr>
      </w:pPr>
      <w:r w:rsidRPr="00172612">
        <w:rPr>
          <w:lang w:val="en-US"/>
        </w:rPr>
        <w:t>This category is for sovereign states. Currently, there are 160 Full Member States. As the primary decision-makers, they participate fully in the General Assembly and Executive Council.</w:t>
      </w:r>
    </w:p>
    <w:p w14:paraId="1E8B094D" w14:textId="77777777" w:rsidR="00172612" w:rsidRPr="00172612" w:rsidRDefault="00172612" w:rsidP="00172612">
      <w:pPr>
        <w:spacing w:line="276" w:lineRule="auto"/>
        <w:rPr>
          <w:lang w:val="en-US"/>
        </w:rPr>
      </w:pPr>
    </w:p>
    <w:p w14:paraId="56F08452" w14:textId="77777777" w:rsidR="00172612" w:rsidRPr="00172612" w:rsidRDefault="00172612" w:rsidP="00172612">
      <w:pPr>
        <w:spacing w:line="276" w:lineRule="auto"/>
        <w:rPr>
          <w:lang w:val="en-US"/>
        </w:rPr>
      </w:pPr>
      <w:r w:rsidRPr="00172612">
        <w:rPr>
          <w:lang w:val="en-US"/>
        </w:rPr>
        <w:t>• Associate Member</w:t>
      </w:r>
    </w:p>
    <w:p w14:paraId="64112437" w14:textId="77777777" w:rsidR="00172612" w:rsidRPr="00172612" w:rsidRDefault="00172612" w:rsidP="00172612">
      <w:pPr>
        <w:spacing w:line="276" w:lineRule="auto"/>
        <w:rPr>
          <w:lang w:val="en-US"/>
        </w:rPr>
      </w:pPr>
      <w:r w:rsidRPr="00172612">
        <w:rPr>
          <w:lang w:val="en-US"/>
        </w:rPr>
        <w:t>This membership is open to territories or groups of territories that are not fully responsible for their external relations. Membership requires approval from the sovereign state that manages their foreign affairs. There are six Associate Members: Aruba, Flanders, Hong Kong, Macao, Madeira, and Puerto Rico.</w:t>
      </w:r>
    </w:p>
    <w:p w14:paraId="00A73770" w14:textId="77777777" w:rsidR="00172612" w:rsidRPr="00172612" w:rsidRDefault="00172612" w:rsidP="00172612">
      <w:pPr>
        <w:spacing w:line="276" w:lineRule="auto"/>
        <w:rPr>
          <w:lang w:val="en-US"/>
        </w:rPr>
      </w:pPr>
    </w:p>
    <w:p w14:paraId="2A0674EB" w14:textId="77777777" w:rsidR="00172612" w:rsidRPr="00172612" w:rsidRDefault="00172612" w:rsidP="00172612">
      <w:pPr>
        <w:spacing w:line="276" w:lineRule="auto"/>
        <w:rPr>
          <w:lang w:val="en-US"/>
        </w:rPr>
      </w:pPr>
      <w:r w:rsidRPr="00172612">
        <w:rPr>
          <w:lang w:val="en-US"/>
        </w:rPr>
        <w:t>• Affiliate Member</w:t>
      </w:r>
    </w:p>
    <w:p w14:paraId="54C01BCF" w14:textId="77777777" w:rsidR="00172612" w:rsidRPr="00172612" w:rsidRDefault="00172612" w:rsidP="00172612">
      <w:pPr>
        <w:spacing w:line="276" w:lineRule="auto"/>
        <w:rPr>
          <w:lang w:val="en-US"/>
        </w:rPr>
      </w:pPr>
      <w:r w:rsidRPr="00172612">
        <w:rPr>
          <w:lang w:val="en-US"/>
        </w:rPr>
        <w:t>This category includes over 500 non-governmental entities from the private sector, educational institutions, tourism associations, and local tourism authorities. Their membership application requires endorsement by their national government. Affiliate Members gain access to specialized networks, working groups, research, and a platform for public-private dialogue.</w:t>
      </w:r>
    </w:p>
    <w:p w14:paraId="68F7C1A1" w14:textId="77777777" w:rsidR="00172612" w:rsidRPr="00172612" w:rsidRDefault="00172612" w:rsidP="00172612">
      <w:pPr>
        <w:spacing w:line="276" w:lineRule="auto"/>
        <w:rPr>
          <w:lang w:val="en-US"/>
        </w:rPr>
      </w:pPr>
    </w:p>
    <w:p w14:paraId="03CC3587" w14:textId="77777777" w:rsidR="00172612" w:rsidRPr="00172612" w:rsidRDefault="00172612" w:rsidP="00172612">
      <w:pPr>
        <w:spacing w:line="276" w:lineRule="auto"/>
        <w:rPr>
          <w:b/>
          <w:bCs/>
          <w:lang w:val="en-US"/>
        </w:rPr>
      </w:pPr>
      <w:r w:rsidRPr="00172612">
        <w:rPr>
          <w:b/>
          <w:bCs/>
          <w:lang w:val="en-US"/>
        </w:rPr>
        <w:t>2️</w:t>
      </w:r>
      <w:r w:rsidRPr="00172612">
        <w:rPr>
          <w:rFonts w:ascii="Segoe UI Symbol" w:hAnsi="Segoe UI Symbol" w:cs="Segoe UI Symbol"/>
          <w:b/>
          <w:bCs/>
          <w:lang w:val="en-US"/>
        </w:rPr>
        <w:t>⃣</w:t>
      </w:r>
      <w:r w:rsidRPr="00172612">
        <w:rPr>
          <w:b/>
          <w:bCs/>
          <w:lang w:val="en-US"/>
        </w:rPr>
        <w:t xml:space="preserve"> Qualifications for Full Member Status</w:t>
      </w:r>
    </w:p>
    <w:p w14:paraId="4C2E2F12" w14:textId="77777777" w:rsidR="00172612" w:rsidRPr="00172612" w:rsidRDefault="00172612" w:rsidP="00172612">
      <w:pPr>
        <w:spacing w:line="276" w:lineRule="auto"/>
        <w:rPr>
          <w:lang w:val="en-US"/>
        </w:rPr>
      </w:pPr>
    </w:p>
    <w:p w14:paraId="22D093C4" w14:textId="77777777" w:rsidR="00172612" w:rsidRPr="00172612" w:rsidRDefault="00172612" w:rsidP="00172612">
      <w:pPr>
        <w:spacing w:line="276" w:lineRule="auto"/>
        <w:rPr>
          <w:lang w:val="en-US"/>
        </w:rPr>
      </w:pPr>
      <w:r w:rsidRPr="00172612">
        <w:rPr>
          <w:lang w:val="en-US"/>
        </w:rPr>
        <w:t>Eligibility for Full Membership is reserved for all sovereign states.</w:t>
      </w:r>
    </w:p>
    <w:p w14:paraId="36C191F5" w14:textId="77777777" w:rsidR="00172612" w:rsidRPr="00172612" w:rsidRDefault="00172612" w:rsidP="00172612">
      <w:pPr>
        <w:spacing w:line="276" w:lineRule="auto"/>
        <w:rPr>
          <w:lang w:val="en-US"/>
        </w:rPr>
      </w:pPr>
    </w:p>
    <w:p w14:paraId="3B092FFB" w14:textId="77777777" w:rsidR="00172612" w:rsidRPr="00172612" w:rsidRDefault="00172612" w:rsidP="00172612">
      <w:pPr>
        <w:spacing w:line="276" w:lineRule="auto"/>
        <w:rPr>
          <w:lang w:val="en-US"/>
        </w:rPr>
      </w:pPr>
      <w:r w:rsidRPr="00172612">
        <w:rPr>
          <w:lang w:val="en-US"/>
        </w:rPr>
        <w:t>How to Join: A state seeking membership must have its application approved by the UNWTO General Assembly. As the supreme body of the organization, the General Assembly makes final decisions on admitting new Full Members.</w:t>
      </w:r>
    </w:p>
    <w:p w14:paraId="6A829110" w14:textId="77777777" w:rsidR="00172612" w:rsidRPr="00172612" w:rsidRDefault="00172612" w:rsidP="00172612">
      <w:pPr>
        <w:spacing w:line="276" w:lineRule="auto"/>
        <w:rPr>
          <w:lang w:val="en-US"/>
        </w:rPr>
      </w:pPr>
    </w:p>
    <w:p w14:paraId="2E040DB2" w14:textId="77777777" w:rsidR="00172612" w:rsidRPr="00172612" w:rsidRDefault="00172612" w:rsidP="00172612">
      <w:pPr>
        <w:spacing w:line="276" w:lineRule="auto"/>
        <w:rPr>
          <w:lang w:val="en-US"/>
        </w:rPr>
      </w:pPr>
      <w:r w:rsidRPr="00172612">
        <w:rPr>
          <w:lang w:val="en-US"/>
        </w:rPr>
        <w:t>Rights and Role: Full Members hold the primary governance authority.</w:t>
      </w:r>
    </w:p>
    <w:p w14:paraId="6C8E3B4E" w14:textId="77777777" w:rsidR="00172612" w:rsidRPr="00172612" w:rsidRDefault="00172612" w:rsidP="00172612">
      <w:pPr>
        <w:spacing w:line="276" w:lineRule="auto"/>
        <w:rPr>
          <w:lang w:val="en-US"/>
        </w:rPr>
      </w:pPr>
    </w:p>
    <w:p w14:paraId="278610C7" w14:textId="77777777" w:rsidR="00172612" w:rsidRPr="00172612" w:rsidRDefault="00172612" w:rsidP="00172612">
      <w:pPr>
        <w:spacing w:line="276" w:lineRule="auto"/>
        <w:rPr>
          <w:lang w:val="en-US"/>
        </w:rPr>
      </w:pPr>
      <w:r w:rsidRPr="00172612">
        <w:rPr>
          <w:lang w:val="en-US"/>
        </w:rPr>
        <w:t>· They participate with full voting rights in the General Assembly, which meets annually to approve the budget, work program, and debate key policies.</w:t>
      </w:r>
    </w:p>
    <w:p w14:paraId="0E71AB66" w14:textId="5D3E7C48" w:rsidR="00EA737F" w:rsidRPr="00903466" w:rsidRDefault="00172612" w:rsidP="00EA737F">
      <w:pPr>
        <w:spacing w:line="276" w:lineRule="auto"/>
        <w:rPr>
          <w:lang w:val="en-US"/>
        </w:rPr>
      </w:pPr>
      <w:r w:rsidRPr="00172612">
        <w:rPr>
          <w:lang w:val="en-US"/>
        </w:rPr>
        <w:t>· They are eligible for election to the Executive Council, the governing board responsible for ensuring the organization meets its objectives. As the host country, Spain holds a permanent seat on this council.</w:t>
      </w: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embedRegular r:id="rId1" w:fontKey="{AFD86F6D-7F32-934C-96D1-C6657BB76EE5}"/>
    <w:embedBold r:id="rId2" w:fontKey="{F482F0FF-48BE-504F-9152-B3D86FACDDC8}"/>
  </w:font>
  <w:font w:name="Arial">
    <w:panose1 w:val="020B0604020202020204"/>
    <w:charset w:val="00"/>
    <w:family w:val="swiss"/>
    <w:pitch w:val="variable"/>
    <w:sig w:usb0="E0002EFF" w:usb1="C000785B" w:usb2="00000009" w:usb3="00000000" w:csb0="000001FF" w:csb1="00000000"/>
    <w:embedRegular r:id="rId3" w:fontKey="{B9159503-3E15-7346-B2E3-F337A741044A}"/>
    <w:embedBold r:id="rId4" w:fontKey="{39EE0078-C242-7F44-9AF8-92B32D600269}"/>
  </w:font>
  <w:font w:name="Cambria">
    <w:panose1 w:val="02040503050406030204"/>
    <w:charset w:val="00"/>
    <w:family w:val="roman"/>
    <w:pitch w:val="variable"/>
    <w:sig w:usb0="E00002FF" w:usb1="400004FF" w:usb2="00000000" w:usb3="00000000" w:csb0="0000019F" w:csb1="00000000"/>
    <w:embedRegular r:id="rId5" w:fontKey="{8F6E7F27-9875-264F-BD51-2C3B4DF8BB2A}"/>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embedRegular r:id="rId8" w:fontKey="{878B46BA-1A79-E245-93F8-30EDF5BFEC9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2612"/>
    <w:rsid w:val="00174BB1"/>
    <w:rsid w:val="0019504D"/>
    <w:rsid w:val="00224FD9"/>
    <w:rsid w:val="0027717B"/>
    <w:rsid w:val="002F4AE0"/>
    <w:rsid w:val="00320B8E"/>
    <w:rsid w:val="00384E8A"/>
    <w:rsid w:val="003D1074"/>
    <w:rsid w:val="00426865"/>
    <w:rsid w:val="00477CAA"/>
    <w:rsid w:val="00481859"/>
    <w:rsid w:val="00502E29"/>
    <w:rsid w:val="005E458B"/>
    <w:rsid w:val="00661030"/>
    <w:rsid w:val="00844EC2"/>
    <w:rsid w:val="008516FE"/>
    <w:rsid w:val="00903466"/>
    <w:rsid w:val="009C1D0A"/>
    <w:rsid w:val="00A044F7"/>
    <w:rsid w:val="00A8150E"/>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6386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1634</Characters>
  <Application>Microsoft Office Word</Application>
  <DocSecurity>0</DocSecurity>
  <Lines>13</Lines>
  <Paragraphs>3</Paragraphs>
  <ScaleCrop>false</ScaleCrop>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komal rampal</cp:lastModifiedBy>
  <cp:revision>2</cp:revision>
  <dcterms:created xsi:type="dcterms:W3CDTF">2026-01-20T06:10:00Z</dcterms:created>
  <dcterms:modified xsi:type="dcterms:W3CDTF">2026-01-20T06:10:00Z</dcterms:modified>
</cp:coreProperties>
</file>