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E0B92" w14:textId="476F8EA8" w:rsidR="0019504D" w:rsidRDefault="00F3666B" w:rsidP="0019504D">
      <w:pPr>
        <w:rPr>
          <w:lang w:val="en-US"/>
        </w:rPr>
      </w:pPr>
      <w:bookmarkStart w:id="0" w:name="_GoBack"/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372EC76F" wp14:editId="44B283D5">
            <wp:simplePos x="0" y="0"/>
            <wp:positionH relativeFrom="column">
              <wp:posOffset>3981450</wp:posOffset>
            </wp:positionH>
            <wp:positionV relativeFrom="paragraph">
              <wp:posOffset>9525</wp:posOffset>
            </wp:positionV>
            <wp:extent cx="2724150" cy="2499995"/>
            <wp:effectExtent l="0" t="0" r="0" b="0"/>
            <wp:wrapTight wrapText="bothSides">
              <wp:wrapPolygon edited="0">
                <wp:start x="0" y="0"/>
                <wp:lineTo x="0" y="21397"/>
                <wp:lineTo x="21449" y="21397"/>
                <wp:lineTo x="21449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499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A4EC4E4" w14:textId="77777777"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Tourism</w:t>
      </w:r>
      <w:r w:rsidR="00C21EBA">
        <w:rPr>
          <w:b/>
          <w:bCs/>
          <w:lang w:val="en-US"/>
        </w:rPr>
        <w:t xml:space="preserve"> </w:t>
      </w:r>
      <w:r w:rsidR="00481859">
        <w:rPr>
          <w:b/>
          <w:bCs/>
          <w:lang w:val="en-US"/>
        </w:rPr>
        <w:t>Law and Legislation</w:t>
      </w:r>
    </w:p>
    <w:p w14:paraId="6AE44B66" w14:textId="254E49BD"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CA2604">
        <w:rPr>
          <w:lang w:val="en-US"/>
        </w:rPr>
        <w:t>3</w:t>
      </w:r>
    </w:p>
    <w:p w14:paraId="532D6976" w14:textId="0DECD54B" w:rsidR="0019504D" w:rsidRPr="0019504D" w:rsidRDefault="00CA2604" w:rsidP="0019504D">
      <w:pPr>
        <w:rPr>
          <w:lang w:val="en-US"/>
        </w:rPr>
      </w:pPr>
      <w:r>
        <w:rPr>
          <w:lang w:val="en-US"/>
        </w:rPr>
        <w:t>21</w:t>
      </w:r>
      <w:r w:rsidR="0019504D">
        <w:rPr>
          <w:lang w:val="en-US"/>
        </w:rPr>
        <w:t>.0</w:t>
      </w:r>
      <w:r w:rsidR="00481859">
        <w:rPr>
          <w:lang w:val="en-US"/>
        </w:rPr>
        <w:t>1</w:t>
      </w:r>
      <w:r w:rsidR="0019504D">
        <w:rPr>
          <w:lang w:val="en-US"/>
        </w:rPr>
        <w:t>.2025</w:t>
      </w:r>
    </w:p>
    <w:p w14:paraId="1033B2CE" w14:textId="77777777" w:rsidR="0019504D" w:rsidRDefault="0019504D"/>
    <w:p w14:paraId="2A5F41A2" w14:textId="77777777" w:rsidR="0019504D" w:rsidRDefault="0019504D"/>
    <w:p w14:paraId="2365B18E" w14:textId="77777777" w:rsidR="0019504D" w:rsidRDefault="0019504D"/>
    <w:p w14:paraId="0F5955ED" w14:textId="77777777" w:rsidR="0019504D" w:rsidRDefault="0019504D"/>
    <w:p w14:paraId="7142278E" w14:textId="77777777" w:rsidR="0019504D" w:rsidRDefault="0019504D"/>
    <w:p w14:paraId="11F47736" w14:textId="77777777" w:rsidR="00CD620A" w:rsidRDefault="00CD620A"/>
    <w:p w14:paraId="6A8E1992" w14:textId="77777777" w:rsidR="00CD620A" w:rsidRDefault="00CD620A"/>
    <w:p w14:paraId="0B63B563" w14:textId="77777777" w:rsid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16E23">
        <w:rPr>
          <w:b/>
          <w:bCs/>
          <w:lang w:val="en-US"/>
        </w:rPr>
        <w:t>,</w:t>
      </w:r>
      <w:r w:rsidR="00481859">
        <w:rPr>
          <w:b/>
          <w:bCs/>
          <w:lang w:val="en-US"/>
        </w:rPr>
        <w:t xml:space="preserve"> each explain</w:t>
      </w:r>
      <w:r w:rsidR="00716E23">
        <w:rPr>
          <w:b/>
          <w:bCs/>
          <w:lang w:val="en-US"/>
        </w:rPr>
        <w:t xml:space="preserve"> and 2-4 references:</w:t>
      </w:r>
    </w:p>
    <w:p w14:paraId="2DCB9350" w14:textId="282C2FD2" w:rsidR="00EA737F" w:rsidRPr="00F3666B" w:rsidRDefault="00CA2604" w:rsidP="00F3666B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F3666B">
        <w:rPr>
          <w:lang w:val="en-US"/>
        </w:rPr>
        <w:t>How can your own country benefit from applying the Global Code of Ethics for Tourism in practice?</w:t>
      </w:r>
    </w:p>
    <w:p w14:paraId="5A380FD2" w14:textId="77777777" w:rsidR="00DE0B7C" w:rsidRPr="00F3666B" w:rsidRDefault="00DE0B7C" w:rsidP="00DE0B7C">
      <w:pPr>
        <w:pStyle w:val="NormalWeb"/>
        <w:rPr>
          <w:rFonts w:asciiTheme="minorHAnsi" w:hAnsiTheme="minorHAnsi" w:cstheme="minorHAnsi"/>
        </w:rPr>
      </w:pPr>
      <w:r w:rsidRPr="00F3666B">
        <w:rPr>
          <w:rFonts w:asciiTheme="minorHAnsi" w:hAnsiTheme="minorHAnsi" w:cstheme="minorHAnsi"/>
          <w:lang w:val="en-US"/>
        </w:rPr>
        <w:t xml:space="preserve">ANS- </w:t>
      </w:r>
      <w:r w:rsidRPr="00F3666B">
        <w:rPr>
          <w:rFonts w:asciiTheme="minorHAnsi" w:hAnsiTheme="minorHAnsi" w:cstheme="minorHAnsi"/>
        </w:rPr>
        <w:t>The United Nations World Tourism Organization (UNWTO) has created a Global Code of Ethics for Tourism to help spread respect and understanding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all over the world. For a country like India with its dense cultural structures and highly dynamic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tourism market, such implementation could lead to substantial financial, social as well as environmental advantages.</w:t>
      </w:r>
    </w:p>
    <w:p w14:paraId="5E9DADA2" w14:textId="436D847E" w:rsidR="00DE0B7C" w:rsidRPr="00F3666B" w:rsidRDefault="00DE0B7C" w:rsidP="00DE0B7C">
      <w:pPr>
        <w:pStyle w:val="NormalWeb"/>
        <w:rPr>
          <w:rFonts w:asciiTheme="minorHAnsi" w:hAnsiTheme="minorHAnsi" w:cstheme="minorHAnsi"/>
        </w:rPr>
      </w:pPr>
      <w:r w:rsidRPr="00F3666B">
        <w:rPr>
          <w:rFonts w:asciiTheme="minorHAnsi" w:hAnsiTheme="minorHAnsi" w:cstheme="minorHAnsi"/>
        </w:rPr>
        <w:t>To start, India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can benefit from the practical application of a global code of ethics to more effectively develop sustainable tourism. There is often pressure on the natural resources, historical monuments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and wildlife areas for tourism. India can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also support sustainable tourism practices like waste management, green heritage practices and responsible usage of natural resources in the form of ethical pillar. This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ensures that destination like the Taj Mahal, Kerala backwaters and Himalayan regions are protected from over-tourism and environmental damage. For future generations the conservation of tourist attractions is possible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through sustainability.</w:t>
      </w:r>
    </w:p>
    <w:p w14:paraId="33C3D9A9" w14:textId="33227405" w:rsidR="00DE0B7C" w:rsidRPr="00F3666B" w:rsidRDefault="00DE0B7C" w:rsidP="00DE0B7C">
      <w:pPr>
        <w:pStyle w:val="NormalWeb"/>
        <w:rPr>
          <w:rFonts w:asciiTheme="minorHAnsi" w:hAnsiTheme="minorHAnsi" w:cstheme="minorHAnsi"/>
        </w:rPr>
      </w:pPr>
      <w:r w:rsidRPr="00F3666B">
        <w:rPr>
          <w:rFonts w:asciiTheme="minorHAnsi" w:hAnsiTheme="minorHAnsi" w:cstheme="minorHAnsi"/>
        </w:rPr>
        <w:t>Secondly or namely, the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code contributes to community building and social commitment. A lot of tourist spots in India rely on local communities for lodging, hand c</w:t>
      </w:r>
      <w:r w:rsidR="00F3666B" w:rsidRPr="00F3666B">
        <w:rPr>
          <w:rFonts w:asciiTheme="minorHAnsi" w:hAnsiTheme="minorHAnsi" w:cstheme="minorHAnsi"/>
        </w:rPr>
        <w:t>r</w:t>
      </w:r>
      <w:r w:rsidRPr="00F3666B">
        <w:rPr>
          <w:rFonts w:asciiTheme="minorHAnsi" w:hAnsiTheme="minorHAnsi" w:cstheme="minorHAnsi"/>
        </w:rPr>
        <w:t>afts, food and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entertainment. Responsible tourism promotes fair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wages, respect for local customs, and the involvement of communities in planning for tourism. As local people gain both materially and socially, their quality of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life improves. This is how you cut poverty in the heartland and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tribal areas and advance shared prosperity.</w:t>
      </w:r>
    </w:p>
    <w:p w14:paraId="58CC08AD" w14:textId="0D83FA8F" w:rsidR="00DE0B7C" w:rsidRPr="00F3666B" w:rsidRDefault="00DE0B7C" w:rsidP="00DE0B7C">
      <w:pPr>
        <w:pStyle w:val="NormalWeb"/>
        <w:rPr>
          <w:rFonts w:asciiTheme="minorHAnsi" w:hAnsiTheme="minorHAnsi" w:cstheme="minorHAnsi"/>
        </w:rPr>
      </w:pPr>
      <w:r w:rsidRPr="00F3666B">
        <w:rPr>
          <w:rFonts w:asciiTheme="minorHAnsi" w:hAnsiTheme="minorHAnsi" w:cstheme="minorHAnsi"/>
        </w:rPr>
        <w:t>Third, enforcing ethics will help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India create an impression at the international level as a responsible tourism destination. Today trave</w:t>
      </w:r>
      <w:r w:rsidR="00F3666B" w:rsidRPr="00F3666B">
        <w:rPr>
          <w:rFonts w:asciiTheme="minorHAnsi" w:hAnsiTheme="minorHAnsi" w:cstheme="minorHAnsi"/>
        </w:rPr>
        <w:t>l</w:t>
      </w:r>
      <w:r w:rsidRPr="00F3666B">
        <w:rPr>
          <w:rFonts w:asciiTheme="minorHAnsi" w:hAnsiTheme="minorHAnsi" w:cstheme="minorHAnsi"/>
        </w:rPr>
        <w:t>lers prefer countries that respect human rights, protect the environment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and ensure visitors’ safety. By adhering to very good ethical business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practices like protecting from exploitation, ensuring that women are employed for equal work and making sure that children and workers are protected - India can in</w:t>
      </w:r>
      <w:r w:rsidR="00F3666B" w:rsidRPr="00F3666B">
        <w:rPr>
          <w:rFonts w:asciiTheme="minorHAnsi" w:hAnsiTheme="minorHAnsi" w:cstheme="minorHAnsi"/>
        </w:rPr>
        <w:t xml:space="preserve"> </w:t>
      </w:r>
      <w:r w:rsidRPr="00F3666B">
        <w:rPr>
          <w:rFonts w:asciiTheme="minorHAnsi" w:hAnsiTheme="minorHAnsi" w:cstheme="minorHAnsi"/>
        </w:rPr>
        <w:t>still increased confidence around the world. This raises the amount of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incoming tourists and improves the state’s standing in global tourism.</w:t>
      </w:r>
    </w:p>
    <w:p w14:paraId="2675A8B2" w14:textId="5FDD5EC3" w:rsidR="00DE0B7C" w:rsidRPr="00F3666B" w:rsidRDefault="00DE0B7C" w:rsidP="00DE0B7C">
      <w:pPr>
        <w:pStyle w:val="NormalWeb"/>
        <w:rPr>
          <w:rFonts w:asciiTheme="minorHAnsi" w:hAnsiTheme="minorHAnsi" w:cstheme="minorHAnsi"/>
        </w:rPr>
      </w:pPr>
      <w:r w:rsidRPr="00F3666B">
        <w:rPr>
          <w:rFonts w:asciiTheme="minorHAnsi" w:hAnsiTheme="minorHAnsi" w:cstheme="minorHAnsi"/>
        </w:rPr>
        <w:t>And the Global Code of Ethics also incorporates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consumer protection and visitor satisfaction. Visitors can be sure the</w:t>
      </w:r>
      <w:r w:rsidR="00F3666B" w:rsidRPr="00F3666B">
        <w:rPr>
          <w:rFonts w:asciiTheme="minorHAnsi" w:hAnsiTheme="minorHAnsi" w:cstheme="minorHAnsi"/>
        </w:rPr>
        <w:t>re</w:t>
      </w:r>
      <w:r w:rsidRPr="00F3666B">
        <w:rPr>
          <w:rFonts w:asciiTheme="minorHAnsi" w:hAnsiTheme="minorHAnsi" w:cstheme="minorHAnsi"/>
        </w:rPr>
        <w:t xml:space="preserve"> are taken care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of with the best price and safety, reliable information. Happy visitors will return, and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tell others to come to India. This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fosters tourism revenue and long-term economic development.</w:t>
      </w:r>
    </w:p>
    <w:p w14:paraId="2148AA09" w14:textId="77777777" w:rsidR="00DE0B7C" w:rsidRPr="00F3666B" w:rsidRDefault="00DE0B7C" w:rsidP="00F3666B">
      <w:pPr>
        <w:pStyle w:val="NormalWeb"/>
        <w:rPr>
          <w:rFonts w:asciiTheme="minorHAnsi" w:hAnsiTheme="minorHAnsi" w:cstheme="minorHAnsi"/>
        </w:rPr>
      </w:pPr>
      <w:r w:rsidRPr="00F3666B">
        <w:rPr>
          <w:rFonts w:asciiTheme="minorHAnsi" w:hAnsiTheme="minorHAnsi" w:cstheme="minorHAnsi"/>
        </w:rPr>
        <w:t>Finally, moral tourism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promotes a tri-lateral cooperation between government, private sector and local recipient communities. Code-based policies contribute to enhancing regulation, transparency, and accountability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within the tourism industry. It helps to minimize graft,</w:t>
      </w:r>
      <w:r w:rsidRPr="00F3666B">
        <w:rPr>
          <w:rFonts w:asciiTheme="minorHAnsi" w:hAnsiTheme="minorHAnsi" w:cstheme="minorHAnsi"/>
        </w:rPr>
        <w:t> </w:t>
      </w:r>
      <w:r w:rsidRPr="00F3666B">
        <w:rPr>
          <w:rFonts w:asciiTheme="minorHAnsi" w:hAnsiTheme="minorHAnsi" w:cstheme="minorHAnsi"/>
        </w:rPr>
        <w:t>elevate the level of service and achieve regional balance.</w:t>
      </w:r>
    </w:p>
    <w:p w14:paraId="7E626A12" w14:textId="56C5C374" w:rsidR="00B85251" w:rsidRPr="00B85251" w:rsidRDefault="00B85251" w:rsidP="00B85251">
      <w:pPr>
        <w:pStyle w:val="NormalWeb"/>
        <w:rPr>
          <w:rFonts w:asciiTheme="minorHAnsi" w:hAnsiTheme="minorHAnsi" w:cstheme="minorHAnsi"/>
        </w:rPr>
      </w:pPr>
      <w:r w:rsidRPr="00B85251">
        <w:rPr>
          <w:rFonts w:asciiTheme="minorHAnsi" w:hAnsiTheme="minorHAnsi" w:cstheme="minorHAnsi"/>
        </w:rPr>
        <w:lastRenderedPageBreak/>
        <w:t>In conclusion, India can achieve sustainable preservation of the environment, progress in social terms and international respect and economic profitability by using the Global Code of</w:t>
      </w:r>
      <w:r w:rsidRPr="00B85251">
        <w:rPr>
          <w:rFonts w:asciiTheme="minorHAnsi" w:hAnsiTheme="minorHAnsi" w:cstheme="minorHAnsi"/>
        </w:rPr>
        <w:t> </w:t>
      </w:r>
      <w:r w:rsidRPr="00B85251">
        <w:rPr>
          <w:rFonts w:asciiTheme="minorHAnsi" w:hAnsiTheme="minorHAnsi" w:cstheme="minorHAnsi"/>
        </w:rPr>
        <w:t xml:space="preserve">Ethics for Tourism. For tourists and communities </w:t>
      </w:r>
      <w:proofErr w:type="gramStart"/>
      <w:r w:rsidRPr="00B85251">
        <w:rPr>
          <w:rFonts w:asciiTheme="minorHAnsi" w:hAnsiTheme="minorHAnsi" w:cstheme="minorHAnsi"/>
        </w:rPr>
        <w:t>alike</w:t>
      </w:r>
      <w:proofErr w:type="gramEnd"/>
      <w:r w:rsidRPr="00B85251">
        <w:rPr>
          <w:rFonts w:asciiTheme="minorHAnsi" w:hAnsiTheme="minorHAnsi" w:cstheme="minorHAnsi"/>
        </w:rPr>
        <w:t xml:space="preserve"> responsible tourism</w:t>
      </w:r>
      <w:r w:rsidRPr="00B85251">
        <w:rPr>
          <w:rFonts w:asciiTheme="minorHAnsi" w:hAnsiTheme="minorHAnsi" w:cstheme="minorHAnsi"/>
        </w:rPr>
        <w:t> </w:t>
      </w:r>
      <w:r w:rsidRPr="00B85251">
        <w:rPr>
          <w:rFonts w:asciiTheme="minorHAnsi" w:hAnsiTheme="minorHAnsi" w:cstheme="minorHAnsi"/>
        </w:rPr>
        <w:t>is a win-win. So</w:t>
      </w:r>
      <w:r>
        <w:rPr>
          <w:rFonts w:asciiTheme="minorHAnsi" w:hAnsiTheme="minorHAnsi" w:cstheme="minorHAnsi"/>
        </w:rPr>
        <w:t xml:space="preserve">, </w:t>
      </w:r>
      <w:r w:rsidRPr="00B85251">
        <w:rPr>
          <w:rFonts w:asciiTheme="minorHAnsi" w:hAnsiTheme="minorHAnsi" w:cstheme="minorHAnsi"/>
        </w:rPr>
        <w:t>it is important that</w:t>
      </w:r>
      <w:r w:rsidRPr="00B85251">
        <w:rPr>
          <w:rFonts w:asciiTheme="minorHAnsi" w:hAnsiTheme="minorHAnsi" w:cstheme="minorHAnsi"/>
        </w:rPr>
        <w:t> </w:t>
      </w:r>
      <w:r w:rsidRPr="00B85251">
        <w:rPr>
          <w:rFonts w:asciiTheme="minorHAnsi" w:hAnsiTheme="minorHAnsi" w:cstheme="minorHAnsi"/>
        </w:rPr>
        <w:t>this code is put to good use in India’s future tourism success.</w:t>
      </w:r>
    </w:p>
    <w:p w14:paraId="64A8ACE0" w14:textId="77777777" w:rsidR="00F3666B" w:rsidRPr="00F3666B" w:rsidRDefault="00DE0B7C" w:rsidP="00F3666B">
      <w:pPr>
        <w:pStyle w:val="NormalWeb"/>
        <w:rPr>
          <w:rFonts w:asciiTheme="minorHAnsi" w:hAnsiTheme="minorHAnsi" w:cstheme="minorHAnsi"/>
        </w:rPr>
      </w:pPr>
      <w:r w:rsidRPr="00F3666B">
        <w:rPr>
          <w:rFonts w:asciiTheme="minorHAnsi" w:hAnsiTheme="minorHAnsi" w:cstheme="minorHAnsi"/>
        </w:rPr>
        <w:t>References:</w:t>
      </w:r>
    </w:p>
    <w:p w14:paraId="187D2C73" w14:textId="3416AAF1" w:rsidR="00F3666B" w:rsidRPr="00F3666B" w:rsidRDefault="00F3666B" w:rsidP="00F3666B">
      <w:pPr>
        <w:pStyle w:val="NormalWeb"/>
        <w:rPr>
          <w:rFonts w:asciiTheme="minorHAnsi" w:hAnsiTheme="minorHAnsi" w:cstheme="minorHAnsi"/>
          <w:color w:val="4472C4" w:themeColor="accent1"/>
        </w:rPr>
      </w:pPr>
      <w:r w:rsidRPr="00F3666B">
        <w:rPr>
          <w:rFonts w:asciiTheme="minorHAnsi" w:hAnsiTheme="minorHAnsi" w:cstheme="minorHAnsi"/>
          <w:color w:val="000000"/>
          <w:sz w:val="27"/>
          <w:szCs w:val="27"/>
        </w:rPr>
        <w:t>UNWTO. (2020, August). </w:t>
      </w:r>
      <w:r w:rsidRPr="00F3666B">
        <w:rPr>
          <w:rFonts w:asciiTheme="minorHAnsi" w:hAnsiTheme="minorHAnsi" w:cstheme="minorHAnsi"/>
          <w:i/>
          <w:iCs/>
          <w:color w:val="000000"/>
          <w:sz w:val="27"/>
          <w:szCs w:val="27"/>
        </w:rPr>
        <w:t>Global Code of Ethics for Tourism | UNWTO</w:t>
      </w:r>
      <w:r w:rsidRPr="00F3666B">
        <w:rPr>
          <w:rFonts w:asciiTheme="minorHAnsi" w:hAnsiTheme="minorHAnsi" w:cstheme="minorHAnsi"/>
          <w:color w:val="000000"/>
          <w:sz w:val="27"/>
          <w:szCs w:val="27"/>
        </w:rPr>
        <w:t xml:space="preserve">. </w:t>
      </w:r>
      <w:r w:rsidRPr="00F3666B">
        <w:rPr>
          <w:rFonts w:asciiTheme="minorHAnsi" w:hAnsiTheme="minorHAnsi" w:cstheme="minorHAnsi"/>
          <w:color w:val="000000" w:themeColor="text1"/>
          <w:sz w:val="27"/>
          <w:szCs w:val="27"/>
        </w:rPr>
        <w:t xml:space="preserve">Www.unwto.org. </w:t>
      </w:r>
      <w:r w:rsidRPr="00F3666B">
        <w:rPr>
          <w:rFonts w:asciiTheme="minorHAnsi" w:hAnsiTheme="minorHAnsi" w:cstheme="minorHAnsi"/>
          <w:color w:val="4472C4" w:themeColor="accent1"/>
          <w:sz w:val="27"/>
          <w:szCs w:val="27"/>
        </w:rPr>
        <w:t>https://www.unwto.org/global-code-of-ethics-for-tourism</w:t>
      </w:r>
    </w:p>
    <w:p w14:paraId="3376EAE7" w14:textId="3904664B" w:rsidR="00F3666B" w:rsidRPr="00F3666B" w:rsidRDefault="00F3666B" w:rsidP="00F3666B">
      <w:pPr>
        <w:pStyle w:val="NormalWeb"/>
        <w:rPr>
          <w:rFonts w:asciiTheme="minorHAnsi" w:hAnsiTheme="minorHAnsi" w:cstheme="minorHAnsi"/>
          <w:color w:val="000000"/>
          <w:sz w:val="27"/>
          <w:szCs w:val="27"/>
        </w:rPr>
      </w:pPr>
      <w:r w:rsidRPr="00F3666B">
        <w:rPr>
          <w:rFonts w:asciiTheme="minorHAnsi" w:hAnsiTheme="minorHAnsi" w:cstheme="minorHAnsi"/>
          <w:color w:val="000000"/>
          <w:sz w:val="27"/>
          <w:szCs w:val="27"/>
        </w:rPr>
        <w:t>‌</w:t>
      </w:r>
      <w:r w:rsidRPr="00F3666B">
        <w:rPr>
          <w:rFonts w:asciiTheme="minorHAnsi" w:hAnsiTheme="minorHAnsi" w:cstheme="minorHAnsi"/>
          <w:i/>
          <w:iCs/>
          <w:color w:val="000000"/>
          <w:sz w:val="27"/>
          <w:szCs w:val="27"/>
        </w:rPr>
        <w:t>Home | Ministry OF Tourism | Government of India</w:t>
      </w:r>
      <w:r w:rsidRPr="00F3666B">
        <w:rPr>
          <w:rFonts w:asciiTheme="minorHAnsi" w:hAnsiTheme="minorHAnsi" w:cstheme="minorHAnsi"/>
          <w:color w:val="000000"/>
          <w:sz w:val="27"/>
          <w:szCs w:val="27"/>
        </w:rPr>
        <w:t xml:space="preserve">. (n.d.). Tourism.gov.in. </w:t>
      </w:r>
      <w:r w:rsidRPr="00F3666B">
        <w:rPr>
          <w:rFonts w:asciiTheme="minorHAnsi" w:hAnsiTheme="minorHAnsi" w:cstheme="minorHAnsi"/>
          <w:color w:val="4472C4" w:themeColor="accent1"/>
          <w:sz w:val="27"/>
          <w:szCs w:val="27"/>
        </w:rPr>
        <w:t>https://tourism.gov.in/</w:t>
      </w:r>
    </w:p>
    <w:p w14:paraId="741E5F88" w14:textId="0D28B3A4" w:rsidR="00F3666B" w:rsidRPr="00F3666B" w:rsidRDefault="00F3666B" w:rsidP="00F3666B">
      <w:pPr>
        <w:pStyle w:val="NormalWeb"/>
        <w:spacing w:before="0" w:beforeAutospacing="0" w:after="0" w:afterAutospacing="0" w:line="480" w:lineRule="atLeast"/>
        <w:rPr>
          <w:rFonts w:asciiTheme="minorHAnsi" w:hAnsiTheme="minorHAnsi" w:cstheme="minorHAnsi"/>
          <w:color w:val="000000"/>
          <w:sz w:val="27"/>
          <w:szCs w:val="27"/>
        </w:rPr>
      </w:pPr>
      <w:r w:rsidRPr="00F3666B">
        <w:rPr>
          <w:rFonts w:asciiTheme="minorHAnsi" w:hAnsiTheme="minorHAnsi" w:cstheme="minorHAnsi"/>
          <w:color w:val="000000"/>
          <w:sz w:val="27"/>
          <w:szCs w:val="27"/>
        </w:rPr>
        <w:t>UNWTO. (2025). </w:t>
      </w:r>
      <w:r w:rsidRPr="00F3666B">
        <w:rPr>
          <w:rFonts w:asciiTheme="minorHAnsi" w:hAnsiTheme="minorHAnsi" w:cstheme="minorHAnsi"/>
          <w:i/>
          <w:iCs/>
          <w:color w:val="000000"/>
          <w:sz w:val="27"/>
          <w:szCs w:val="27"/>
        </w:rPr>
        <w:t>Sustainable Development</w:t>
      </w:r>
      <w:r w:rsidRPr="00F3666B">
        <w:rPr>
          <w:rFonts w:asciiTheme="minorHAnsi" w:hAnsiTheme="minorHAnsi" w:cstheme="minorHAnsi"/>
          <w:color w:val="000000"/>
          <w:sz w:val="27"/>
          <w:szCs w:val="27"/>
        </w:rPr>
        <w:t xml:space="preserve">. Unwto.org; UNWTO. </w:t>
      </w:r>
      <w:r w:rsidRPr="00F3666B">
        <w:rPr>
          <w:rFonts w:asciiTheme="minorHAnsi" w:hAnsiTheme="minorHAnsi" w:cstheme="minorHAnsi"/>
          <w:color w:val="4472C4" w:themeColor="accent1"/>
          <w:sz w:val="27"/>
          <w:szCs w:val="27"/>
        </w:rPr>
        <w:t>https://www.unwto.org/sustainable-development</w:t>
      </w:r>
    </w:p>
    <w:p w14:paraId="20963250" w14:textId="77777777" w:rsidR="00DE0B7C" w:rsidRDefault="00DE0B7C" w:rsidP="00F3666B">
      <w:pPr>
        <w:pStyle w:val="NormalWeb"/>
      </w:pPr>
    </w:p>
    <w:p w14:paraId="45A39232" w14:textId="77777777" w:rsidR="00DE0B7C" w:rsidRDefault="00DE0B7C" w:rsidP="00DE0B7C">
      <w:pPr>
        <w:pStyle w:val="NormalWeb"/>
      </w:pPr>
    </w:p>
    <w:p w14:paraId="0287A0B0" w14:textId="726A6F69" w:rsidR="00DE0B7C" w:rsidRPr="00DE0B7C" w:rsidRDefault="00DE0B7C" w:rsidP="00DE0B7C">
      <w:pPr>
        <w:spacing w:line="276" w:lineRule="auto"/>
        <w:rPr>
          <w:lang w:val="en-US"/>
        </w:rPr>
      </w:pPr>
    </w:p>
    <w:sectPr w:rsidR="00DE0B7C" w:rsidRPr="00DE0B7C" w:rsidSect="00F366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9F8061C-AE6D-463F-ABFC-159B27B2FEBF}"/>
    <w:embedBold r:id="rId2" w:fontKey="{4F0132E2-E21F-4901-9C5C-7793F830A8A2}"/>
    <w:embedItalic r:id="rId3" w:fontKey="{746118D6-7A51-4BF5-BDF6-E3FAB123573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324B6CC-A55D-4996-8760-62D5E5EA680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50A9327E-C314-4883-93C8-68C784C7A8A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0177C"/>
    <w:multiLevelType w:val="hybridMultilevel"/>
    <w:tmpl w:val="6FC20578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547A1"/>
    <w:multiLevelType w:val="hybridMultilevel"/>
    <w:tmpl w:val="67BCEC8E"/>
    <w:lvl w:ilvl="0" w:tplc="703E77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81859"/>
    <w:rsid w:val="00502E29"/>
    <w:rsid w:val="005E458B"/>
    <w:rsid w:val="00661030"/>
    <w:rsid w:val="00716E23"/>
    <w:rsid w:val="00844EC2"/>
    <w:rsid w:val="008516FE"/>
    <w:rsid w:val="00903466"/>
    <w:rsid w:val="009C1D0A"/>
    <w:rsid w:val="00A044F7"/>
    <w:rsid w:val="00A8150E"/>
    <w:rsid w:val="00B20343"/>
    <w:rsid w:val="00B85251"/>
    <w:rsid w:val="00B85EA7"/>
    <w:rsid w:val="00BE65DD"/>
    <w:rsid w:val="00C21EBA"/>
    <w:rsid w:val="00C612A4"/>
    <w:rsid w:val="00CA2604"/>
    <w:rsid w:val="00CC6AD1"/>
    <w:rsid w:val="00CD620A"/>
    <w:rsid w:val="00DE0B7C"/>
    <w:rsid w:val="00E6778A"/>
    <w:rsid w:val="00EA737F"/>
    <w:rsid w:val="00F25F5B"/>
    <w:rsid w:val="00F3666B"/>
    <w:rsid w:val="00F837B1"/>
    <w:rsid w:val="00FD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A43EB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E0B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E0B7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hp</cp:lastModifiedBy>
  <cp:revision>12</cp:revision>
  <dcterms:created xsi:type="dcterms:W3CDTF">2025-05-02T12:58:00Z</dcterms:created>
  <dcterms:modified xsi:type="dcterms:W3CDTF">2026-01-27T00:59:00Z</dcterms:modified>
</cp:coreProperties>
</file>