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Default="000A77D5" w:rsidP="000A77D5">
      <w:pPr>
        <w:jc w:val="center"/>
        <w:rPr>
          <w:sz w:val="48"/>
          <w:szCs w:val="48"/>
        </w:rPr>
      </w:pPr>
      <w:r>
        <w:rPr>
          <w:b/>
          <w:bCs/>
          <w:sz w:val="48"/>
          <w:szCs w:val="48"/>
        </w:rPr>
        <w:t xml:space="preserve">Title: </w:t>
      </w:r>
      <w:r w:rsidR="00EA2C59" w:rsidRPr="00EA2C59">
        <w:rPr>
          <w:b/>
          <w:bCs/>
          <w:sz w:val="48"/>
          <w:szCs w:val="48"/>
        </w:rPr>
        <w:t>Emotional and Impulse Purchasing Behaviour During the Christmas Season</w:t>
      </w:r>
    </w:p>
    <w:p w:rsidR="000A77D5" w:rsidRDefault="000A77D5" w:rsidP="000A77D5">
      <w:pPr>
        <w:jc w:val="center"/>
        <w:rPr>
          <w:sz w:val="44"/>
          <w:szCs w:val="44"/>
        </w:rPr>
      </w:pPr>
      <w:r>
        <w:rPr>
          <w:b/>
          <w:sz w:val="40"/>
          <w:szCs w:val="40"/>
        </w:rPr>
        <w:br/>
      </w:r>
      <w:r>
        <w:rPr>
          <w:sz w:val="40"/>
          <w:szCs w:val="40"/>
        </w:rPr>
        <w:br/>
      </w:r>
      <w:r w:rsidR="00630137">
        <w:rPr>
          <w:bCs/>
          <w:sz w:val="44"/>
          <w:szCs w:val="44"/>
        </w:rPr>
        <w:t>Student Name: Anurag Pahal</w:t>
      </w:r>
      <w:r w:rsidR="00630137">
        <w:rPr>
          <w:bCs/>
          <w:sz w:val="44"/>
          <w:szCs w:val="44"/>
        </w:rPr>
        <w:br/>
        <w:t>Student ID: DE240229</w:t>
      </w: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CE7653">
      <w:pPr>
        <w:pStyle w:val="TOCHeading"/>
        <w:rPr>
          <w:rFonts w:ascii="Times New Roman" w:eastAsia="Times New Roman" w:hAnsi="Times New Roman" w:cs="Times New Roman"/>
          <w:sz w:val="24"/>
          <w:szCs w:val="24"/>
          <w:lang w:bidi="hi-IN"/>
        </w:rPr>
      </w:pPr>
    </w:p>
    <w:p w:rsidR="00CB3C77" w:rsidRDefault="00CB3C77" w:rsidP="00CB3C77">
      <w:pPr>
        <w:rPr>
          <w:lang w:bidi="hi-IN"/>
        </w:rPr>
      </w:pPr>
    </w:p>
    <w:sdt>
      <w:sdtPr>
        <w:rPr>
          <w:rFonts w:asciiTheme="minorHAnsi" w:eastAsiaTheme="minorHAnsi" w:hAnsiTheme="minorHAnsi" w:cstheme="minorBidi"/>
          <w:b w:val="0"/>
          <w:bCs w:val="0"/>
          <w:color w:val="auto"/>
          <w:sz w:val="22"/>
          <w:szCs w:val="22"/>
        </w:rPr>
        <w:id w:val="-1816749249"/>
        <w:docPartObj>
          <w:docPartGallery w:val="Table of Contents"/>
          <w:docPartUnique/>
        </w:docPartObj>
      </w:sdtPr>
      <w:sdtContent>
        <w:p w:rsidR="003406BC" w:rsidRDefault="003406BC">
          <w:pPr>
            <w:pStyle w:val="TOCHeading"/>
          </w:pPr>
          <w:r>
            <w:t>Contents</w:t>
          </w:r>
        </w:p>
        <w:p w:rsidR="00BD4EEE" w:rsidRDefault="00D2684E">
          <w:pPr>
            <w:pStyle w:val="TOC2"/>
            <w:tabs>
              <w:tab w:val="right" w:leader="dot" w:pos="9350"/>
            </w:tabs>
            <w:rPr>
              <w:rFonts w:eastAsiaTheme="minorEastAsia"/>
              <w:noProof/>
              <w:szCs w:val="20"/>
              <w:lang w:bidi="hi-IN"/>
            </w:rPr>
          </w:pPr>
          <w:r>
            <w:fldChar w:fldCharType="begin"/>
          </w:r>
          <w:r w:rsidR="003406BC">
            <w:instrText xml:space="preserve"> TOC \o "1-3" \h \z \u </w:instrText>
          </w:r>
          <w:r>
            <w:fldChar w:fldCharType="separate"/>
          </w:r>
          <w:hyperlink w:anchor="_Toc216980737" w:history="1">
            <w:r w:rsidR="00BD4EEE" w:rsidRPr="002A73CD">
              <w:rPr>
                <w:rStyle w:val="Hyperlink"/>
                <w:noProof/>
              </w:rPr>
              <w:t>ABSTRACT</w:t>
            </w:r>
            <w:r w:rsidR="00BD4EEE">
              <w:rPr>
                <w:noProof/>
                <w:webHidden/>
              </w:rPr>
              <w:tab/>
            </w:r>
            <w:r>
              <w:rPr>
                <w:noProof/>
                <w:webHidden/>
              </w:rPr>
              <w:fldChar w:fldCharType="begin"/>
            </w:r>
            <w:r w:rsidR="00BD4EEE">
              <w:rPr>
                <w:noProof/>
                <w:webHidden/>
              </w:rPr>
              <w:instrText xml:space="preserve"> PAGEREF _Toc216980737 \h </w:instrText>
            </w:r>
            <w:r>
              <w:rPr>
                <w:noProof/>
                <w:webHidden/>
              </w:rPr>
            </w:r>
            <w:r>
              <w:rPr>
                <w:noProof/>
                <w:webHidden/>
              </w:rPr>
              <w:fldChar w:fldCharType="separate"/>
            </w:r>
            <w:r w:rsidR="00BD4EEE">
              <w:rPr>
                <w:noProof/>
                <w:webHidden/>
              </w:rPr>
              <w:t>4</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38" w:history="1">
            <w:r w:rsidR="00BD4EEE" w:rsidRPr="002A73CD">
              <w:rPr>
                <w:rStyle w:val="Hyperlink"/>
                <w:noProof/>
              </w:rPr>
              <w:t>INTRODUCTION</w:t>
            </w:r>
            <w:r w:rsidR="00BD4EEE">
              <w:rPr>
                <w:noProof/>
                <w:webHidden/>
              </w:rPr>
              <w:tab/>
            </w:r>
            <w:r>
              <w:rPr>
                <w:noProof/>
                <w:webHidden/>
              </w:rPr>
              <w:fldChar w:fldCharType="begin"/>
            </w:r>
            <w:r w:rsidR="00BD4EEE">
              <w:rPr>
                <w:noProof/>
                <w:webHidden/>
              </w:rPr>
              <w:instrText xml:space="preserve"> PAGEREF _Toc216980738 \h </w:instrText>
            </w:r>
            <w:r>
              <w:rPr>
                <w:noProof/>
                <w:webHidden/>
              </w:rPr>
            </w:r>
            <w:r>
              <w:rPr>
                <w:noProof/>
                <w:webHidden/>
              </w:rPr>
              <w:fldChar w:fldCharType="separate"/>
            </w:r>
            <w:r w:rsidR="00BD4EEE">
              <w:rPr>
                <w:noProof/>
                <w:webHidden/>
              </w:rPr>
              <w:t>4</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39" w:history="1">
            <w:r w:rsidR="00BD4EEE" w:rsidRPr="002A73CD">
              <w:rPr>
                <w:rStyle w:val="Hyperlink"/>
                <w:noProof/>
              </w:rPr>
              <w:t>1. Emotional Influences on Consumer Behaviour</w:t>
            </w:r>
            <w:r w:rsidR="00BD4EEE">
              <w:rPr>
                <w:noProof/>
                <w:webHidden/>
              </w:rPr>
              <w:tab/>
            </w:r>
            <w:r>
              <w:rPr>
                <w:noProof/>
                <w:webHidden/>
              </w:rPr>
              <w:fldChar w:fldCharType="begin"/>
            </w:r>
            <w:r w:rsidR="00BD4EEE">
              <w:rPr>
                <w:noProof/>
                <w:webHidden/>
              </w:rPr>
              <w:instrText xml:space="preserve"> PAGEREF _Toc216980739 \h </w:instrText>
            </w:r>
            <w:r>
              <w:rPr>
                <w:noProof/>
                <w:webHidden/>
              </w:rPr>
            </w:r>
            <w:r>
              <w:rPr>
                <w:noProof/>
                <w:webHidden/>
              </w:rPr>
              <w:fldChar w:fldCharType="separate"/>
            </w:r>
            <w:r w:rsidR="00BD4EEE">
              <w:rPr>
                <w:noProof/>
                <w:webHidden/>
              </w:rPr>
              <w:t>5</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0" w:history="1">
            <w:r w:rsidR="00BD4EEE" w:rsidRPr="002A73CD">
              <w:rPr>
                <w:rStyle w:val="Hyperlink"/>
                <w:noProof/>
              </w:rPr>
              <w:t>2. Hedonic Consumption and Festive Experience Seeking</w:t>
            </w:r>
            <w:r w:rsidR="00BD4EEE">
              <w:rPr>
                <w:noProof/>
                <w:webHidden/>
              </w:rPr>
              <w:tab/>
            </w:r>
            <w:r>
              <w:rPr>
                <w:noProof/>
                <w:webHidden/>
              </w:rPr>
              <w:fldChar w:fldCharType="begin"/>
            </w:r>
            <w:r w:rsidR="00BD4EEE">
              <w:rPr>
                <w:noProof/>
                <w:webHidden/>
              </w:rPr>
              <w:instrText xml:space="preserve"> PAGEREF _Toc216980740 \h </w:instrText>
            </w:r>
            <w:r>
              <w:rPr>
                <w:noProof/>
                <w:webHidden/>
              </w:rPr>
            </w:r>
            <w:r>
              <w:rPr>
                <w:noProof/>
                <w:webHidden/>
              </w:rPr>
              <w:fldChar w:fldCharType="separate"/>
            </w:r>
            <w:r w:rsidR="00BD4EEE">
              <w:rPr>
                <w:noProof/>
                <w:webHidden/>
              </w:rPr>
              <w:t>5</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1" w:history="1">
            <w:r w:rsidR="00BD4EEE" w:rsidRPr="002A73CD">
              <w:rPr>
                <w:rStyle w:val="Hyperlink"/>
                <w:noProof/>
              </w:rPr>
              <w:t>3. Nostalgia and Past-Driven Consumption</w:t>
            </w:r>
            <w:r w:rsidR="00BD4EEE">
              <w:rPr>
                <w:noProof/>
                <w:webHidden/>
              </w:rPr>
              <w:tab/>
            </w:r>
            <w:r>
              <w:rPr>
                <w:noProof/>
                <w:webHidden/>
              </w:rPr>
              <w:fldChar w:fldCharType="begin"/>
            </w:r>
            <w:r w:rsidR="00BD4EEE">
              <w:rPr>
                <w:noProof/>
                <w:webHidden/>
              </w:rPr>
              <w:instrText xml:space="preserve"> PAGEREF _Toc216980741 \h </w:instrText>
            </w:r>
            <w:r>
              <w:rPr>
                <w:noProof/>
                <w:webHidden/>
              </w:rPr>
            </w:r>
            <w:r>
              <w:rPr>
                <w:noProof/>
                <w:webHidden/>
              </w:rPr>
              <w:fldChar w:fldCharType="separate"/>
            </w:r>
            <w:r w:rsidR="00BD4EEE">
              <w:rPr>
                <w:noProof/>
                <w:webHidden/>
              </w:rPr>
              <w:t>6</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2" w:history="1">
            <w:r w:rsidR="00BD4EEE" w:rsidRPr="002A73CD">
              <w:rPr>
                <w:rStyle w:val="Hyperlink"/>
                <w:noProof/>
              </w:rPr>
              <w:t>4. Cultural and Social Pressures Surrounding Gift-Giving</w:t>
            </w:r>
            <w:r w:rsidR="00BD4EEE">
              <w:rPr>
                <w:noProof/>
                <w:webHidden/>
              </w:rPr>
              <w:tab/>
            </w:r>
            <w:r>
              <w:rPr>
                <w:noProof/>
                <w:webHidden/>
              </w:rPr>
              <w:fldChar w:fldCharType="begin"/>
            </w:r>
            <w:r w:rsidR="00BD4EEE">
              <w:rPr>
                <w:noProof/>
                <w:webHidden/>
              </w:rPr>
              <w:instrText xml:space="preserve"> PAGEREF _Toc216980742 \h </w:instrText>
            </w:r>
            <w:r>
              <w:rPr>
                <w:noProof/>
                <w:webHidden/>
              </w:rPr>
            </w:r>
            <w:r>
              <w:rPr>
                <w:noProof/>
                <w:webHidden/>
              </w:rPr>
              <w:fldChar w:fldCharType="separate"/>
            </w:r>
            <w:r w:rsidR="00BD4EEE">
              <w:rPr>
                <w:noProof/>
                <w:webHidden/>
              </w:rPr>
              <w:t>6</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3" w:history="1">
            <w:r w:rsidR="00BD4EEE" w:rsidRPr="002A73CD">
              <w:rPr>
                <w:rStyle w:val="Hyperlink"/>
                <w:noProof/>
              </w:rPr>
              <w:t>5. Impulse Purchasing and Emotional Reactivity</w:t>
            </w:r>
            <w:r w:rsidR="00BD4EEE">
              <w:rPr>
                <w:noProof/>
                <w:webHidden/>
              </w:rPr>
              <w:tab/>
            </w:r>
            <w:r>
              <w:rPr>
                <w:noProof/>
                <w:webHidden/>
              </w:rPr>
              <w:fldChar w:fldCharType="begin"/>
            </w:r>
            <w:r w:rsidR="00BD4EEE">
              <w:rPr>
                <w:noProof/>
                <w:webHidden/>
              </w:rPr>
              <w:instrText xml:space="preserve"> PAGEREF _Toc216980743 \h </w:instrText>
            </w:r>
            <w:r>
              <w:rPr>
                <w:noProof/>
                <w:webHidden/>
              </w:rPr>
            </w:r>
            <w:r>
              <w:rPr>
                <w:noProof/>
                <w:webHidden/>
              </w:rPr>
              <w:fldChar w:fldCharType="separate"/>
            </w:r>
            <w:r w:rsidR="00BD4EEE">
              <w:rPr>
                <w:noProof/>
                <w:webHidden/>
              </w:rPr>
              <w:t>6</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4" w:history="1">
            <w:r w:rsidR="00BD4EEE" w:rsidRPr="002A73CD">
              <w:rPr>
                <w:rStyle w:val="Hyperlink"/>
                <w:noProof/>
              </w:rPr>
              <w:t>6. Retail Atmospherics and Environmental Influence</w:t>
            </w:r>
            <w:r w:rsidR="00BD4EEE">
              <w:rPr>
                <w:noProof/>
                <w:webHidden/>
              </w:rPr>
              <w:tab/>
            </w:r>
            <w:r>
              <w:rPr>
                <w:noProof/>
                <w:webHidden/>
              </w:rPr>
              <w:fldChar w:fldCharType="begin"/>
            </w:r>
            <w:r w:rsidR="00BD4EEE">
              <w:rPr>
                <w:noProof/>
                <w:webHidden/>
              </w:rPr>
              <w:instrText xml:space="preserve"> PAGEREF _Toc216980744 \h </w:instrText>
            </w:r>
            <w:r>
              <w:rPr>
                <w:noProof/>
                <w:webHidden/>
              </w:rPr>
            </w:r>
            <w:r>
              <w:rPr>
                <w:noProof/>
                <w:webHidden/>
              </w:rPr>
              <w:fldChar w:fldCharType="separate"/>
            </w:r>
            <w:r w:rsidR="00BD4EEE">
              <w:rPr>
                <w:noProof/>
                <w:webHidden/>
              </w:rPr>
              <w:t>7</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45" w:history="1">
            <w:r w:rsidR="00BD4EEE" w:rsidRPr="002A73CD">
              <w:rPr>
                <w:rStyle w:val="Hyperlink"/>
                <w:noProof/>
              </w:rPr>
              <w:t>METHODOLOGY</w:t>
            </w:r>
            <w:r w:rsidR="00BD4EEE">
              <w:rPr>
                <w:noProof/>
                <w:webHidden/>
              </w:rPr>
              <w:tab/>
            </w:r>
            <w:r>
              <w:rPr>
                <w:noProof/>
                <w:webHidden/>
              </w:rPr>
              <w:fldChar w:fldCharType="begin"/>
            </w:r>
            <w:r w:rsidR="00BD4EEE">
              <w:rPr>
                <w:noProof/>
                <w:webHidden/>
              </w:rPr>
              <w:instrText xml:space="preserve"> PAGEREF _Toc216980745 \h </w:instrText>
            </w:r>
            <w:r>
              <w:rPr>
                <w:noProof/>
                <w:webHidden/>
              </w:rPr>
            </w:r>
            <w:r>
              <w:rPr>
                <w:noProof/>
                <w:webHidden/>
              </w:rPr>
              <w:fldChar w:fldCharType="separate"/>
            </w:r>
            <w:r w:rsidR="00BD4EEE">
              <w:rPr>
                <w:noProof/>
                <w:webHidden/>
              </w:rPr>
              <w:t>7</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6" w:history="1">
            <w:r w:rsidR="00BD4EEE" w:rsidRPr="002A73CD">
              <w:rPr>
                <w:rStyle w:val="Hyperlink"/>
                <w:noProof/>
              </w:rPr>
              <w:t>1. Research Approach</w:t>
            </w:r>
            <w:r w:rsidR="00BD4EEE">
              <w:rPr>
                <w:noProof/>
                <w:webHidden/>
              </w:rPr>
              <w:tab/>
            </w:r>
            <w:r>
              <w:rPr>
                <w:noProof/>
                <w:webHidden/>
              </w:rPr>
              <w:fldChar w:fldCharType="begin"/>
            </w:r>
            <w:r w:rsidR="00BD4EEE">
              <w:rPr>
                <w:noProof/>
                <w:webHidden/>
              </w:rPr>
              <w:instrText xml:space="preserve"> PAGEREF _Toc216980746 \h </w:instrText>
            </w:r>
            <w:r>
              <w:rPr>
                <w:noProof/>
                <w:webHidden/>
              </w:rPr>
            </w:r>
            <w:r>
              <w:rPr>
                <w:noProof/>
                <w:webHidden/>
              </w:rPr>
              <w:fldChar w:fldCharType="separate"/>
            </w:r>
            <w:r w:rsidR="00BD4EEE">
              <w:rPr>
                <w:noProof/>
                <w:webHidden/>
              </w:rPr>
              <w:t>7</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7" w:history="1">
            <w:r w:rsidR="00BD4EEE" w:rsidRPr="002A73CD">
              <w:rPr>
                <w:rStyle w:val="Hyperlink"/>
                <w:noProof/>
              </w:rPr>
              <w:t>2. Data Sources</w:t>
            </w:r>
            <w:r w:rsidR="00BD4EEE">
              <w:rPr>
                <w:noProof/>
                <w:webHidden/>
              </w:rPr>
              <w:tab/>
            </w:r>
            <w:r>
              <w:rPr>
                <w:noProof/>
                <w:webHidden/>
              </w:rPr>
              <w:fldChar w:fldCharType="begin"/>
            </w:r>
            <w:r w:rsidR="00BD4EEE">
              <w:rPr>
                <w:noProof/>
                <w:webHidden/>
              </w:rPr>
              <w:instrText xml:space="preserve"> PAGEREF _Toc216980747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8" w:history="1">
            <w:r w:rsidR="00BD4EEE" w:rsidRPr="002A73CD">
              <w:rPr>
                <w:rStyle w:val="Hyperlink"/>
                <w:noProof/>
              </w:rPr>
              <w:t>3. Inclusion and Exclusion Criteria</w:t>
            </w:r>
            <w:r w:rsidR="00BD4EEE">
              <w:rPr>
                <w:noProof/>
                <w:webHidden/>
              </w:rPr>
              <w:tab/>
            </w:r>
            <w:r>
              <w:rPr>
                <w:noProof/>
                <w:webHidden/>
              </w:rPr>
              <w:fldChar w:fldCharType="begin"/>
            </w:r>
            <w:r w:rsidR="00BD4EEE">
              <w:rPr>
                <w:noProof/>
                <w:webHidden/>
              </w:rPr>
              <w:instrText xml:space="preserve"> PAGEREF _Toc216980748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49" w:history="1">
            <w:r w:rsidR="00BD4EEE" w:rsidRPr="002A73CD">
              <w:rPr>
                <w:rStyle w:val="Hyperlink"/>
                <w:noProof/>
              </w:rPr>
              <w:t>4. Analytical Method</w:t>
            </w:r>
            <w:r w:rsidR="00BD4EEE">
              <w:rPr>
                <w:noProof/>
                <w:webHidden/>
              </w:rPr>
              <w:tab/>
            </w:r>
            <w:r>
              <w:rPr>
                <w:noProof/>
                <w:webHidden/>
              </w:rPr>
              <w:fldChar w:fldCharType="begin"/>
            </w:r>
            <w:r w:rsidR="00BD4EEE">
              <w:rPr>
                <w:noProof/>
                <w:webHidden/>
              </w:rPr>
              <w:instrText xml:space="preserve"> PAGEREF _Toc216980749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50" w:history="1">
            <w:r w:rsidR="00BD4EEE" w:rsidRPr="002A73CD">
              <w:rPr>
                <w:rStyle w:val="Hyperlink"/>
                <w:noProof/>
              </w:rPr>
              <w:t>5. Limitations</w:t>
            </w:r>
            <w:r w:rsidR="00BD4EEE">
              <w:rPr>
                <w:noProof/>
                <w:webHidden/>
              </w:rPr>
              <w:tab/>
            </w:r>
            <w:r>
              <w:rPr>
                <w:noProof/>
                <w:webHidden/>
              </w:rPr>
              <w:fldChar w:fldCharType="begin"/>
            </w:r>
            <w:r w:rsidR="00BD4EEE">
              <w:rPr>
                <w:noProof/>
                <w:webHidden/>
              </w:rPr>
              <w:instrText xml:space="preserve"> PAGEREF _Toc216980750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51" w:history="1">
            <w:r w:rsidR="00BD4EEE" w:rsidRPr="002A73CD">
              <w:rPr>
                <w:rStyle w:val="Hyperlink"/>
                <w:noProof/>
              </w:rPr>
              <w:t>FINDINGS</w:t>
            </w:r>
            <w:r w:rsidR="00BD4EEE">
              <w:rPr>
                <w:noProof/>
                <w:webHidden/>
              </w:rPr>
              <w:tab/>
            </w:r>
            <w:r>
              <w:rPr>
                <w:noProof/>
                <w:webHidden/>
              </w:rPr>
              <w:fldChar w:fldCharType="begin"/>
            </w:r>
            <w:r w:rsidR="00BD4EEE">
              <w:rPr>
                <w:noProof/>
                <w:webHidden/>
              </w:rPr>
              <w:instrText xml:space="preserve"> PAGEREF _Toc216980751 \h </w:instrText>
            </w:r>
            <w:r>
              <w:rPr>
                <w:noProof/>
                <w:webHidden/>
              </w:rPr>
            </w:r>
            <w:r>
              <w:rPr>
                <w:noProof/>
                <w:webHidden/>
              </w:rPr>
              <w:fldChar w:fldCharType="separate"/>
            </w:r>
            <w:r w:rsidR="00BD4EEE">
              <w:rPr>
                <w:noProof/>
                <w:webHidden/>
              </w:rPr>
              <w:t>8</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52" w:history="1">
            <w:r w:rsidR="00BD4EEE" w:rsidRPr="002A73CD">
              <w:rPr>
                <w:rStyle w:val="Hyperlink"/>
                <w:noProof/>
              </w:rPr>
              <w:t>1. Emotional Intensification Drives Holiday Purchasing</w:t>
            </w:r>
            <w:r w:rsidR="00BD4EEE">
              <w:rPr>
                <w:noProof/>
                <w:webHidden/>
              </w:rPr>
              <w:tab/>
            </w:r>
            <w:r>
              <w:rPr>
                <w:noProof/>
                <w:webHidden/>
              </w:rPr>
              <w:fldChar w:fldCharType="begin"/>
            </w:r>
            <w:r w:rsidR="00BD4EEE">
              <w:rPr>
                <w:noProof/>
                <w:webHidden/>
              </w:rPr>
              <w:instrText xml:space="preserve"> PAGEREF _Toc216980752 \h </w:instrText>
            </w:r>
            <w:r>
              <w:rPr>
                <w:noProof/>
                <w:webHidden/>
              </w:rPr>
            </w:r>
            <w:r>
              <w:rPr>
                <w:noProof/>
                <w:webHidden/>
              </w:rPr>
              <w:fldChar w:fldCharType="separate"/>
            </w:r>
            <w:r w:rsidR="00BD4EEE">
              <w:rPr>
                <w:noProof/>
                <w:webHidden/>
              </w:rPr>
              <w:t>9</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53" w:history="1">
            <w:r w:rsidR="00BD4EEE" w:rsidRPr="002A73CD">
              <w:rPr>
                <w:rStyle w:val="Hyperlink"/>
                <w:noProof/>
              </w:rPr>
              <w:t>1.1 Positive Emotions Increase Spending and Reduce Caution</w:t>
            </w:r>
            <w:r w:rsidR="00BD4EEE">
              <w:rPr>
                <w:noProof/>
                <w:webHidden/>
              </w:rPr>
              <w:tab/>
            </w:r>
            <w:r>
              <w:rPr>
                <w:noProof/>
                <w:webHidden/>
              </w:rPr>
              <w:fldChar w:fldCharType="begin"/>
            </w:r>
            <w:r w:rsidR="00BD4EEE">
              <w:rPr>
                <w:noProof/>
                <w:webHidden/>
              </w:rPr>
              <w:instrText xml:space="preserve"> PAGEREF _Toc216980753 \h </w:instrText>
            </w:r>
            <w:r>
              <w:rPr>
                <w:noProof/>
                <w:webHidden/>
              </w:rPr>
            </w:r>
            <w:r>
              <w:rPr>
                <w:noProof/>
                <w:webHidden/>
              </w:rPr>
              <w:fldChar w:fldCharType="separate"/>
            </w:r>
            <w:r w:rsidR="00BD4EEE">
              <w:rPr>
                <w:noProof/>
                <w:webHidden/>
              </w:rPr>
              <w:t>9</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54" w:history="1">
            <w:r w:rsidR="00BD4EEE" w:rsidRPr="002A73CD">
              <w:rPr>
                <w:rStyle w:val="Hyperlink"/>
                <w:noProof/>
              </w:rPr>
              <w:t>1.2 Nostalgia Shapes Product Choices and Purchase Motivation</w:t>
            </w:r>
            <w:r w:rsidR="00BD4EEE">
              <w:rPr>
                <w:noProof/>
                <w:webHidden/>
              </w:rPr>
              <w:tab/>
            </w:r>
            <w:r>
              <w:rPr>
                <w:noProof/>
                <w:webHidden/>
              </w:rPr>
              <w:fldChar w:fldCharType="begin"/>
            </w:r>
            <w:r w:rsidR="00BD4EEE">
              <w:rPr>
                <w:noProof/>
                <w:webHidden/>
              </w:rPr>
              <w:instrText xml:space="preserve"> PAGEREF _Toc216980754 \h </w:instrText>
            </w:r>
            <w:r>
              <w:rPr>
                <w:noProof/>
                <w:webHidden/>
              </w:rPr>
            </w:r>
            <w:r>
              <w:rPr>
                <w:noProof/>
                <w:webHidden/>
              </w:rPr>
              <w:fldChar w:fldCharType="separate"/>
            </w:r>
            <w:r w:rsidR="00BD4EEE">
              <w:rPr>
                <w:noProof/>
                <w:webHidden/>
              </w:rPr>
              <w:t>9</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55" w:history="1">
            <w:r w:rsidR="00BD4EEE" w:rsidRPr="002A73CD">
              <w:rPr>
                <w:rStyle w:val="Hyperlink"/>
                <w:noProof/>
              </w:rPr>
              <w:t>1.3 Stress and Emotional Overload Encourage Impulsive Decisions</w:t>
            </w:r>
            <w:r w:rsidR="00BD4EEE">
              <w:rPr>
                <w:noProof/>
                <w:webHidden/>
              </w:rPr>
              <w:tab/>
            </w:r>
            <w:r>
              <w:rPr>
                <w:noProof/>
                <w:webHidden/>
              </w:rPr>
              <w:fldChar w:fldCharType="begin"/>
            </w:r>
            <w:r w:rsidR="00BD4EEE">
              <w:rPr>
                <w:noProof/>
                <w:webHidden/>
              </w:rPr>
              <w:instrText xml:space="preserve"> PAGEREF _Toc216980755 \h </w:instrText>
            </w:r>
            <w:r>
              <w:rPr>
                <w:noProof/>
                <w:webHidden/>
              </w:rPr>
            </w:r>
            <w:r>
              <w:rPr>
                <w:noProof/>
                <w:webHidden/>
              </w:rPr>
              <w:fldChar w:fldCharType="separate"/>
            </w:r>
            <w:r w:rsidR="00BD4EEE">
              <w:rPr>
                <w:noProof/>
                <w:webHidden/>
              </w:rPr>
              <w:t>9</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56" w:history="1">
            <w:r w:rsidR="00BD4EEE" w:rsidRPr="002A73CD">
              <w:rPr>
                <w:rStyle w:val="Hyperlink"/>
                <w:noProof/>
              </w:rPr>
              <w:t>2. Social and Cultural Forces Shape Festive Shopping Behaviour</w:t>
            </w:r>
            <w:r w:rsidR="00BD4EEE">
              <w:rPr>
                <w:noProof/>
                <w:webHidden/>
              </w:rPr>
              <w:tab/>
            </w:r>
            <w:r>
              <w:rPr>
                <w:noProof/>
                <w:webHidden/>
              </w:rPr>
              <w:fldChar w:fldCharType="begin"/>
            </w:r>
            <w:r w:rsidR="00BD4EEE">
              <w:rPr>
                <w:noProof/>
                <w:webHidden/>
              </w:rPr>
              <w:instrText xml:space="preserve"> PAGEREF _Toc216980756 \h </w:instrText>
            </w:r>
            <w:r>
              <w:rPr>
                <w:noProof/>
                <w:webHidden/>
              </w:rPr>
            </w:r>
            <w:r>
              <w:rPr>
                <w:noProof/>
                <w:webHidden/>
              </w:rPr>
              <w:fldChar w:fldCharType="separate"/>
            </w:r>
            <w:r w:rsidR="00BD4EEE">
              <w:rPr>
                <w:noProof/>
                <w:webHidden/>
              </w:rPr>
              <w:t>10</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57" w:history="1">
            <w:r w:rsidR="00BD4EEE" w:rsidRPr="002A73CD">
              <w:rPr>
                <w:rStyle w:val="Hyperlink"/>
                <w:noProof/>
              </w:rPr>
              <w:t>2.1 Gift-Giving Traditions Drive Emotional Obligation</w:t>
            </w:r>
            <w:r w:rsidR="00BD4EEE">
              <w:rPr>
                <w:noProof/>
                <w:webHidden/>
              </w:rPr>
              <w:tab/>
            </w:r>
            <w:r>
              <w:rPr>
                <w:noProof/>
                <w:webHidden/>
              </w:rPr>
              <w:fldChar w:fldCharType="begin"/>
            </w:r>
            <w:r w:rsidR="00BD4EEE">
              <w:rPr>
                <w:noProof/>
                <w:webHidden/>
              </w:rPr>
              <w:instrText xml:space="preserve"> PAGEREF _Toc216980757 \h </w:instrText>
            </w:r>
            <w:r>
              <w:rPr>
                <w:noProof/>
                <w:webHidden/>
              </w:rPr>
            </w:r>
            <w:r>
              <w:rPr>
                <w:noProof/>
                <w:webHidden/>
              </w:rPr>
              <w:fldChar w:fldCharType="separate"/>
            </w:r>
            <w:r w:rsidR="00BD4EEE">
              <w:rPr>
                <w:noProof/>
                <w:webHidden/>
              </w:rPr>
              <w:t>10</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58" w:history="1">
            <w:r w:rsidR="00BD4EEE" w:rsidRPr="002A73CD">
              <w:rPr>
                <w:rStyle w:val="Hyperlink"/>
                <w:noProof/>
              </w:rPr>
              <w:t>2.2 The Desire to Appear Generous or Thoughtful Encourages Overspending</w:t>
            </w:r>
            <w:r w:rsidR="00BD4EEE">
              <w:rPr>
                <w:noProof/>
                <w:webHidden/>
              </w:rPr>
              <w:tab/>
            </w:r>
            <w:r>
              <w:rPr>
                <w:noProof/>
                <w:webHidden/>
              </w:rPr>
              <w:fldChar w:fldCharType="begin"/>
            </w:r>
            <w:r w:rsidR="00BD4EEE">
              <w:rPr>
                <w:noProof/>
                <w:webHidden/>
              </w:rPr>
              <w:instrText xml:space="preserve"> PAGEREF _Toc216980758 \h </w:instrText>
            </w:r>
            <w:r>
              <w:rPr>
                <w:noProof/>
                <w:webHidden/>
              </w:rPr>
            </w:r>
            <w:r>
              <w:rPr>
                <w:noProof/>
                <w:webHidden/>
              </w:rPr>
              <w:fldChar w:fldCharType="separate"/>
            </w:r>
            <w:r w:rsidR="00BD4EEE">
              <w:rPr>
                <w:noProof/>
                <w:webHidden/>
              </w:rPr>
              <w:t>10</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59" w:history="1">
            <w:r w:rsidR="00BD4EEE" w:rsidRPr="002A73CD">
              <w:rPr>
                <w:rStyle w:val="Hyperlink"/>
                <w:noProof/>
              </w:rPr>
              <w:t>2.3 Social Media Creates Idealised Standards That Trigger Additional Purchases</w:t>
            </w:r>
            <w:r w:rsidR="00BD4EEE">
              <w:rPr>
                <w:noProof/>
                <w:webHidden/>
              </w:rPr>
              <w:tab/>
            </w:r>
            <w:r>
              <w:rPr>
                <w:noProof/>
                <w:webHidden/>
              </w:rPr>
              <w:fldChar w:fldCharType="begin"/>
            </w:r>
            <w:r w:rsidR="00BD4EEE">
              <w:rPr>
                <w:noProof/>
                <w:webHidden/>
              </w:rPr>
              <w:instrText xml:space="preserve"> PAGEREF _Toc216980759 \h </w:instrText>
            </w:r>
            <w:r>
              <w:rPr>
                <w:noProof/>
                <w:webHidden/>
              </w:rPr>
            </w:r>
            <w:r>
              <w:rPr>
                <w:noProof/>
                <w:webHidden/>
              </w:rPr>
              <w:fldChar w:fldCharType="separate"/>
            </w:r>
            <w:r w:rsidR="00BD4EEE">
              <w:rPr>
                <w:noProof/>
                <w:webHidden/>
              </w:rPr>
              <w:t>11</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60" w:history="1">
            <w:r w:rsidR="00BD4EEE" w:rsidRPr="002A73CD">
              <w:rPr>
                <w:rStyle w:val="Hyperlink"/>
                <w:noProof/>
              </w:rPr>
              <w:t>3. Retail and Digital Environments Intensify Emotional Purchasing</w:t>
            </w:r>
            <w:r w:rsidR="00BD4EEE">
              <w:rPr>
                <w:noProof/>
                <w:webHidden/>
              </w:rPr>
              <w:tab/>
            </w:r>
            <w:r>
              <w:rPr>
                <w:noProof/>
                <w:webHidden/>
              </w:rPr>
              <w:fldChar w:fldCharType="begin"/>
            </w:r>
            <w:r w:rsidR="00BD4EEE">
              <w:rPr>
                <w:noProof/>
                <w:webHidden/>
              </w:rPr>
              <w:instrText xml:space="preserve"> PAGEREF _Toc216980760 \h </w:instrText>
            </w:r>
            <w:r>
              <w:rPr>
                <w:noProof/>
                <w:webHidden/>
              </w:rPr>
            </w:r>
            <w:r>
              <w:rPr>
                <w:noProof/>
                <w:webHidden/>
              </w:rPr>
              <w:fldChar w:fldCharType="separate"/>
            </w:r>
            <w:r w:rsidR="00BD4EEE">
              <w:rPr>
                <w:noProof/>
                <w:webHidden/>
              </w:rPr>
              <w:t>11</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61" w:history="1">
            <w:r w:rsidR="00BD4EEE" w:rsidRPr="002A73CD">
              <w:rPr>
                <w:rStyle w:val="Hyperlink"/>
                <w:noProof/>
              </w:rPr>
              <w:t>3.1 Physical Retail Atmospherics Encourage Emotional Engagement</w:t>
            </w:r>
            <w:r w:rsidR="00BD4EEE">
              <w:rPr>
                <w:noProof/>
                <w:webHidden/>
              </w:rPr>
              <w:tab/>
            </w:r>
            <w:r>
              <w:rPr>
                <w:noProof/>
                <w:webHidden/>
              </w:rPr>
              <w:fldChar w:fldCharType="begin"/>
            </w:r>
            <w:r w:rsidR="00BD4EEE">
              <w:rPr>
                <w:noProof/>
                <w:webHidden/>
              </w:rPr>
              <w:instrText xml:space="preserve"> PAGEREF _Toc216980761 \h </w:instrText>
            </w:r>
            <w:r>
              <w:rPr>
                <w:noProof/>
                <w:webHidden/>
              </w:rPr>
            </w:r>
            <w:r>
              <w:rPr>
                <w:noProof/>
                <w:webHidden/>
              </w:rPr>
              <w:fldChar w:fldCharType="separate"/>
            </w:r>
            <w:r w:rsidR="00BD4EEE">
              <w:rPr>
                <w:noProof/>
                <w:webHidden/>
              </w:rPr>
              <w:t>11</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62" w:history="1">
            <w:r w:rsidR="00BD4EEE" w:rsidRPr="002A73CD">
              <w:rPr>
                <w:rStyle w:val="Hyperlink"/>
                <w:noProof/>
              </w:rPr>
              <w:t>3.2 Online Shopping Interfaces Stimulate Fast and Emotional Decisions</w:t>
            </w:r>
            <w:r w:rsidR="00BD4EEE">
              <w:rPr>
                <w:noProof/>
                <w:webHidden/>
              </w:rPr>
              <w:tab/>
            </w:r>
            <w:r>
              <w:rPr>
                <w:noProof/>
                <w:webHidden/>
              </w:rPr>
              <w:fldChar w:fldCharType="begin"/>
            </w:r>
            <w:r w:rsidR="00BD4EEE">
              <w:rPr>
                <w:noProof/>
                <w:webHidden/>
              </w:rPr>
              <w:instrText xml:space="preserve"> PAGEREF _Toc216980762 \h </w:instrText>
            </w:r>
            <w:r>
              <w:rPr>
                <w:noProof/>
                <w:webHidden/>
              </w:rPr>
            </w:r>
            <w:r>
              <w:rPr>
                <w:noProof/>
                <w:webHidden/>
              </w:rPr>
              <w:fldChar w:fldCharType="separate"/>
            </w:r>
            <w:r w:rsidR="00BD4EEE">
              <w:rPr>
                <w:noProof/>
                <w:webHidden/>
              </w:rPr>
              <w:t>11</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63" w:history="1">
            <w:r w:rsidR="00BD4EEE" w:rsidRPr="002A73CD">
              <w:rPr>
                <w:rStyle w:val="Hyperlink"/>
                <w:noProof/>
              </w:rPr>
              <w:t>3.3 Scarcity, Limited Editions, and Holiday Exclusivity</w:t>
            </w:r>
            <w:r w:rsidR="00BD4EEE">
              <w:rPr>
                <w:noProof/>
                <w:webHidden/>
              </w:rPr>
              <w:tab/>
            </w:r>
            <w:r>
              <w:rPr>
                <w:noProof/>
                <w:webHidden/>
              </w:rPr>
              <w:fldChar w:fldCharType="begin"/>
            </w:r>
            <w:r w:rsidR="00BD4EEE">
              <w:rPr>
                <w:noProof/>
                <w:webHidden/>
              </w:rPr>
              <w:instrText xml:space="preserve"> PAGEREF _Toc216980763 \h </w:instrText>
            </w:r>
            <w:r>
              <w:rPr>
                <w:noProof/>
                <w:webHidden/>
              </w:rPr>
            </w:r>
            <w:r>
              <w:rPr>
                <w:noProof/>
                <w:webHidden/>
              </w:rPr>
              <w:fldChar w:fldCharType="separate"/>
            </w:r>
            <w:r w:rsidR="00BD4EEE">
              <w:rPr>
                <w:noProof/>
                <w:webHidden/>
              </w:rPr>
              <w:t>12</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64" w:history="1">
            <w:r w:rsidR="00BD4EEE" w:rsidRPr="002A73CD">
              <w:rPr>
                <w:rStyle w:val="Hyperlink"/>
                <w:noProof/>
              </w:rPr>
              <w:t>4. Emotional Meaning and Self-Justification in Christmas Purchases</w:t>
            </w:r>
            <w:r w:rsidR="00BD4EEE">
              <w:rPr>
                <w:noProof/>
                <w:webHidden/>
              </w:rPr>
              <w:tab/>
            </w:r>
            <w:r>
              <w:rPr>
                <w:noProof/>
                <w:webHidden/>
              </w:rPr>
              <w:fldChar w:fldCharType="begin"/>
            </w:r>
            <w:r w:rsidR="00BD4EEE">
              <w:rPr>
                <w:noProof/>
                <w:webHidden/>
              </w:rPr>
              <w:instrText xml:space="preserve"> PAGEREF _Toc216980764 \h </w:instrText>
            </w:r>
            <w:r>
              <w:rPr>
                <w:noProof/>
                <w:webHidden/>
              </w:rPr>
            </w:r>
            <w:r>
              <w:rPr>
                <w:noProof/>
                <w:webHidden/>
              </w:rPr>
              <w:fldChar w:fldCharType="separate"/>
            </w:r>
            <w:r w:rsidR="00BD4EEE">
              <w:rPr>
                <w:noProof/>
                <w:webHidden/>
              </w:rPr>
              <w:t>12</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65" w:history="1">
            <w:r w:rsidR="00BD4EEE" w:rsidRPr="002A73CD">
              <w:rPr>
                <w:rStyle w:val="Hyperlink"/>
                <w:noProof/>
              </w:rPr>
              <w:t>4.1 Emotional Symbolism of Gifts Influences Spending Decisions</w:t>
            </w:r>
            <w:r w:rsidR="00BD4EEE">
              <w:rPr>
                <w:noProof/>
                <w:webHidden/>
              </w:rPr>
              <w:tab/>
            </w:r>
            <w:r>
              <w:rPr>
                <w:noProof/>
                <w:webHidden/>
              </w:rPr>
              <w:fldChar w:fldCharType="begin"/>
            </w:r>
            <w:r w:rsidR="00BD4EEE">
              <w:rPr>
                <w:noProof/>
                <w:webHidden/>
              </w:rPr>
              <w:instrText xml:space="preserve"> PAGEREF _Toc216980765 \h </w:instrText>
            </w:r>
            <w:r>
              <w:rPr>
                <w:noProof/>
                <w:webHidden/>
              </w:rPr>
            </w:r>
            <w:r>
              <w:rPr>
                <w:noProof/>
                <w:webHidden/>
              </w:rPr>
              <w:fldChar w:fldCharType="separate"/>
            </w:r>
            <w:r w:rsidR="00BD4EEE">
              <w:rPr>
                <w:noProof/>
                <w:webHidden/>
              </w:rPr>
              <w:t>12</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66" w:history="1">
            <w:r w:rsidR="00BD4EEE" w:rsidRPr="002A73CD">
              <w:rPr>
                <w:rStyle w:val="Hyperlink"/>
                <w:noProof/>
              </w:rPr>
              <w:t>4.2 Self-Gifting as Emotional Release and Reward</w:t>
            </w:r>
            <w:r w:rsidR="00BD4EEE">
              <w:rPr>
                <w:noProof/>
                <w:webHidden/>
              </w:rPr>
              <w:tab/>
            </w:r>
            <w:r>
              <w:rPr>
                <w:noProof/>
                <w:webHidden/>
              </w:rPr>
              <w:fldChar w:fldCharType="begin"/>
            </w:r>
            <w:r w:rsidR="00BD4EEE">
              <w:rPr>
                <w:noProof/>
                <w:webHidden/>
              </w:rPr>
              <w:instrText xml:space="preserve"> PAGEREF _Toc216980766 \h </w:instrText>
            </w:r>
            <w:r>
              <w:rPr>
                <w:noProof/>
                <w:webHidden/>
              </w:rPr>
            </w:r>
            <w:r>
              <w:rPr>
                <w:noProof/>
                <w:webHidden/>
              </w:rPr>
              <w:fldChar w:fldCharType="separate"/>
            </w:r>
            <w:r w:rsidR="00BD4EEE">
              <w:rPr>
                <w:noProof/>
                <w:webHidden/>
              </w:rPr>
              <w:t>12</w:t>
            </w:r>
            <w:r>
              <w:rPr>
                <w:noProof/>
                <w:webHidden/>
              </w:rPr>
              <w:fldChar w:fldCharType="end"/>
            </w:r>
          </w:hyperlink>
        </w:p>
        <w:p w:rsidR="00BD4EEE" w:rsidRDefault="00D2684E">
          <w:pPr>
            <w:pStyle w:val="TOC2"/>
            <w:tabs>
              <w:tab w:val="right" w:leader="dot" w:pos="9350"/>
            </w:tabs>
            <w:rPr>
              <w:rFonts w:eastAsiaTheme="minorEastAsia"/>
              <w:noProof/>
              <w:szCs w:val="20"/>
              <w:lang w:bidi="hi-IN"/>
            </w:rPr>
          </w:pPr>
          <w:hyperlink w:anchor="_Toc216980767" w:history="1">
            <w:r w:rsidR="00BD4EEE" w:rsidRPr="002A73CD">
              <w:rPr>
                <w:rStyle w:val="Hyperlink"/>
                <w:noProof/>
              </w:rPr>
              <w:t>4.3 Compensatory Consumption as an Emotional Coping Mechanism</w:t>
            </w:r>
            <w:r w:rsidR="00BD4EEE">
              <w:rPr>
                <w:noProof/>
                <w:webHidden/>
              </w:rPr>
              <w:tab/>
            </w:r>
            <w:r>
              <w:rPr>
                <w:noProof/>
                <w:webHidden/>
              </w:rPr>
              <w:fldChar w:fldCharType="begin"/>
            </w:r>
            <w:r w:rsidR="00BD4EEE">
              <w:rPr>
                <w:noProof/>
                <w:webHidden/>
              </w:rPr>
              <w:instrText xml:space="preserve"> PAGEREF _Toc216980767 \h </w:instrText>
            </w:r>
            <w:r>
              <w:rPr>
                <w:noProof/>
                <w:webHidden/>
              </w:rPr>
            </w:r>
            <w:r>
              <w:rPr>
                <w:noProof/>
                <w:webHidden/>
              </w:rPr>
              <w:fldChar w:fldCharType="separate"/>
            </w:r>
            <w:r w:rsidR="00BD4EEE">
              <w:rPr>
                <w:noProof/>
                <w:webHidden/>
              </w:rPr>
              <w:t>13</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68" w:history="1">
            <w:r w:rsidR="00BD4EEE" w:rsidRPr="002A73CD">
              <w:rPr>
                <w:rStyle w:val="Hyperlink"/>
                <w:noProof/>
              </w:rPr>
              <w:t>DISCUSSION</w:t>
            </w:r>
            <w:r w:rsidR="00BD4EEE">
              <w:rPr>
                <w:noProof/>
                <w:webHidden/>
              </w:rPr>
              <w:tab/>
            </w:r>
            <w:r>
              <w:rPr>
                <w:noProof/>
                <w:webHidden/>
              </w:rPr>
              <w:fldChar w:fldCharType="begin"/>
            </w:r>
            <w:r w:rsidR="00BD4EEE">
              <w:rPr>
                <w:noProof/>
                <w:webHidden/>
              </w:rPr>
              <w:instrText xml:space="preserve"> PAGEREF _Toc216980768 \h </w:instrText>
            </w:r>
            <w:r>
              <w:rPr>
                <w:noProof/>
                <w:webHidden/>
              </w:rPr>
            </w:r>
            <w:r>
              <w:rPr>
                <w:noProof/>
                <w:webHidden/>
              </w:rPr>
              <w:fldChar w:fldCharType="separate"/>
            </w:r>
            <w:r w:rsidR="00BD4EEE">
              <w:rPr>
                <w:noProof/>
                <w:webHidden/>
              </w:rPr>
              <w:t>13</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69" w:history="1">
            <w:r w:rsidR="00BD4EEE" w:rsidRPr="002A73CD">
              <w:rPr>
                <w:rStyle w:val="Hyperlink"/>
                <w:noProof/>
              </w:rPr>
              <w:t>CONCLUSION</w:t>
            </w:r>
            <w:r w:rsidR="00BD4EEE">
              <w:rPr>
                <w:noProof/>
                <w:webHidden/>
              </w:rPr>
              <w:tab/>
            </w:r>
            <w:r>
              <w:rPr>
                <w:noProof/>
                <w:webHidden/>
              </w:rPr>
              <w:fldChar w:fldCharType="begin"/>
            </w:r>
            <w:r w:rsidR="00BD4EEE">
              <w:rPr>
                <w:noProof/>
                <w:webHidden/>
              </w:rPr>
              <w:instrText xml:space="preserve"> PAGEREF _Toc216980769 \h </w:instrText>
            </w:r>
            <w:r>
              <w:rPr>
                <w:noProof/>
                <w:webHidden/>
              </w:rPr>
            </w:r>
            <w:r>
              <w:rPr>
                <w:noProof/>
                <w:webHidden/>
              </w:rPr>
              <w:fldChar w:fldCharType="separate"/>
            </w:r>
            <w:r w:rsidR="00BD4EEE">
              <w:rPr>
                <w:noProof/>
                <w:webHidden/>
              </w:rPr>
              <w:t>14</w:t>
            </w:r>
            <w:r>
              <w:rPr>
                <w:noProof/>
                <w:webHidden/>
              </w:rPr>
              <w:fldChar w:fldCharType="end"/>
            </w:r>
          </w:hyperlink>
        </w:p>
        <w:p w:rsidR="00BD4EEE" w:rsidRDefault="00D2684E">
          <w:pPr>
            <w:pStyle w:val="TOC1"/>
            <w:tabs>
              <w:tab w:val="right" w:leader="dot" w:pos="9350"/>
            </w:tabs>
            <w:rPr>
              <w:rFonts w:eastAsiaTheme="minorEastAsia"/>
              <w:noProof/>
              <w:szCs w:val="20"/>
              <w:lang w:bidi="hi-IN"/>
            </w:rPr>
          </w:pPr>
          <w:hyperlink w:anchor="_Toc216980770" w:history="1">
            <w:r w:rsidR="00BD4EEE" w:rsidRPr="002A73CD">
              <w:rPr>
                <w:rStyle w:val="Hyperlink"/>
                <w:noProof/>
              </w:rPr>
              <w:t>REFERENCES</w:t>
            </w:r>
            <w:r w:rsidR="00BD4EEE">
              <w:rPr>
                <w:noProof/>
                <w:webHidden/>
              </w:rPr>
              <w:tab/>
            </w:r>
            <w:r>
              <w:rPr>
                <w:noProof/>
                <w:webHidden/>
              </w:rPr>
              <w:fldChar w:fldCharType="begin"/>
            </w:r>
            <w:r w:rsidR="00BD4EEE">
              <w:rPr>
                <w:noProof/>
                <w:webHidden/>
              </w:rPr>
              <w:instrText xml:space="preserve"> PAGEREF _Toc216980770 \h </w:instrText>
            </w:r>
            <w:r>
              <w:rPr>
                <w:noProof/>
                <w:webHidden/>
              </w:rPr>
            </w:r>
            <w:r>
              <w:rPr>
                <w:noProof/>
                <w:webHidden/>
              </w:rPr>
              <w:fldChar w:fldCharType="separate"/>
            </w:r>
            <w:r w:rsidR="00BD4EEE">
              <w:rPr>
                <w:noProof/>
                <w:webHidden/>
              </w:rPr>
              <w:t>15</w:t>
            </w:r>
            <w:r>
              <w:rPr>
                <w:noProof/>
                <w:webHidden/>
              </w:rPr>
              <w:fldChar w:fldCharType="end"/>
            </w:r>
          </w:hyperlink>
        </w:p>
        <w:p w:rsidR="003406BC" w:rsidRDefault="00D2684E">
          <w:r>
            <w:fldChar w:fldCharType="end"/>
          </w:r>
        </w:p>
      </w:sdtContent>
    </w:sdt>
    <w:p w:rsidR="00CB3C77" w:rsidRDefault="00CB3C77" w:rsidP="00CB3C77">
      <w:pPr>
        <w:pStyle w:val="NormalWeb"/>
      </w:pPr>
    </w:p>
    <w:p w:rsidR="003406BC" w:rsidRDefault="003406BC" w:rsidP="00CB3C77">
      <w:pPr>
        <w:pStyle w:val="Heading2"/>
        <w:rPr>
          <w:rStyle w:val="Strong"/>
          <w:b/>
          <w:bCs/>
        </w:rPr>
        <w:sectPr w:rsidR="003406BC"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B3C77" w:rsidRDefault="00CB3C77" w:rsidP="00CB3C77">
      <w:pPr>
        <w:pStyle w:val="Heading2"/>
      </w:pPr>
      <w:bookmarkStart w:id="0" w:name="_Toc216980737"/>
      <w:r>
        <w:rPr>
          <w:rStyle w:val="Strong"/>
          <w:b/>
          <w:bCs/>
        </w:rPr>
        <w:lastRenderedPageBreak/>
        <w:t>ABSTRACT</w:t>
      </w:r>
      <w:bookmarkEnd w:id="0"/>
    </w:p>
    <w:p w:rsidR="00CB3C77" w:rsidRDefault="00CB3C77" w:rsidP="00CB3C77">
      <w:pPr>
        <w:pStyle w:val="NormalWeb"/>
      </w:pPr>
      <w:r>
        <w:t>Christmas is one of the most emotionally influential times of the year, and it significantly alters consumer behaviour. This assignment examines the reasons behind the surge in emotional buying and impulse purchasing during the festive season. Drawing on established theories in consumer behaviour, including the Stimulus-Organism-Response (SOR) model, hedonic consumption, behavioural economics, and theories of social influence, the study explores how Christmas shopping becomes a deeply emotional, symbolic, and psychologically charged activity.</w:t>
      </w:r>
      <w:r w:rsidR="00304E3A">
        <w:t xml:space="preserve"> </w:t>
      </w:r>
      <w:r>
        <w:t>It also investigates how positive emotions such as joy and nostalgia, alongside negative emotions like stress and guilt, shape last-minute and spontaneous buying decisions.</w:t>
      </w:r>
    </w:p>
    <w:p w:rsidR="00CB3C77" w:rsidRDefault="00CB3C77" w:rsidP="00CB3C77">
      <w:pPr>
        <w:pStyle w:val="NormalWeb"/>
      </w:pPr>
      <w:r>
        <w:t>The findings reveal that emotional buying during Christmas is not simply a result of commercial opportunism but is rooted in the cultural meaning of the holiday. The combination of festive atmospherics, limited-time offers, social media comparison, and emotional expectations leads consumers to act impulsively and emotionally. The assignment concludes that Christmas consumption involves a complex interaction of emotions, cultural rituals, cognitive biases, and environmental cues that collectively influence behaviour in ways that differ from everyday shopping.</w:t>
      </w:r>
    </w:p>
    <w:p w:rsidR="00CB3C77" w:rsidRDefault="00CB3C77" w:rsidP="00CB3C77"/>
    <w:p w:rsidR="00CB3C77" w:rsidRDefault="00CB3C77" w:rsidP="00CB3C77">
      <w:pPr>
        <w:pStyle w:val="Heading2"/>
      </w:pPr>
      <w:bookmarkStart w:id="1" w:name="_Toc216980738"/>
      <w:r>
        <w:rPr>
          <w:rStyle w:val="Strong"/>
          <w:b/>
          <w:bCs/>
        </w:rPr>
        <w:t>INTRODUCTION</w:t>
      </w:r>
      <w:bookmarkEnd w:id="1"/>
    </w:p>
    <w:p w:rsidR="00CB3C77" w:rsidRDefault="00CB3C77" w:rsidP="00CB3C77">
      <w:pPr>
        <w:pStyle w:val="NormalWeb"/>
      </w:pPr>
      <w:r>
        <w:t>Christmas has evolved into a seasonal event that reshapes the way people think, feel, and behave as consumers. Unlike ordinary shopping experiences, Christmas consumption is loaded with emotion, cultural meaning, and psychological expectation. People do not simply purchase products—they invest in symbolism, relationships, and memories. This emotional weight transforms Christmas into a period where impulse purchasing and emotional buying become far more frequent than at any other time of the year.</w:t>
      </w:r>
    </w:p>
    <w:p w:rsidR="00CB3C77" w:rsidRDefault="00CB3C77" w:rsidP="00CB3C77">
      <w:pPr>
        <w:pStyle w:val="NormalWeb"/>
      </w:pPr>
      <w:r>
        <w:t>Every year, millions of consumers engage in festive shopping rituals that often blur the line between planned purchases and spontaneous decisions. The pressure to find thoughtful gifts, the desire to create the perfect holiday atmosphere, and the emotional pull of festive nostalgia combine to influence behaviour in powerful ways. What makes Christmas particularly interesting from a consumer behaviour perspective is the tension between rational budgeting and emotional decision-making. Even consumers who typically shop carefully may find themselves overspending or buying impulsively during this season.</w:t>
      </w:r>
    </w:p>
    <w:p w:rsidR="00CB3C77" w:rsidRDefault="00CB3C77" w:rsidP="00D21240">
      <w:pPr>
        <w:pStyle w:val="NormalWeb"/>
      </w:pPr>
      <w:r>
        <w:t>The environment surrounding Christmas further amplifies emotional responses. Retail spaces undergo dramatic transformations, using atmospheric elements such as warm lighting, seasonal music, and decorative layouts to influence mood. Advertisements and marketing campaigns often rely on sentimental storytelling, portraying themes of family, childhood memories, generosity, and togetherness. These emotional cues stimulate the desire to purchase products that feel meaningful or symbolic, often leading to spontaneous buying behaviours.</w:t>
      </w:r>
    </w:p>
    <w:p w:rsidR="00CB3C77" w:rsidRPr="00CB3C77" w:rsidRDefault="00CB3C77" w:rsidP="00CB3C77">
      <w:pPr>
        <w:pStyle w:val="NormalWeb"/>
        <w:rPr>
          <w:sz w:val="48"/>
          <w:szCs w:val="48"/>
        </w:rPr>
      </w:pPr>
      <w:r w:rsidRPr="00CB3C77">
        <w:rPr>
          <w:rStyle w:val="Strong"/>
          <w:sz w:val="48"/>
          <w:szCs w:val="48"/>
        </w:rPr>
        <w:lastRenderedPageBreak/>
        <w:t>Literature Review</w:t>
      </w:r>
      <w:r w:rsidRPr="00CB3C77">
        <w:rPr>
          <w:rStyle w:val="Emphasis"/>
          <w:sz w:val="48"/>
          <w:szCs w:val="48"/>
        </w:rPr>
        <w:t xml:space="preserve"> </w:t>
      </w:r>
    </w:p>
    <w:p w:rsidR="00CB3C77" w:rsidRDefault="00CB3C77" w:rsidP="00CB3C77">
      <w:pPr>
        <w:pStyle w:val="Heading2"/>
      </w:pPr>
      <w:bookmarkStart w:id="2" w:name="_Toc216980739"/>
      <w:r>
        <w:rPr>
          <w:rStyle w:val="Strong"/>
          <w:b/>
          <w:bCs/>
        </w:rPr>
        <w:t>1. Emotional Influences on Consumer Behaviour</w:t>
      </w:r>
      <w:bookmarkEnd w:id="2"/>
    </w:p>
    <w:p w:rsidR="00CB3C77" w:rsidRDefault="00CB3C77" w:rsidP="00CB3C77">
      <w:pPr>
        <w:pStyle w:val="NormalWeb"/>
      </w:pPr>
      <w:r>
        <w:t>Emotions play a central role in shaping consumer behaviour, especially during culturally significant events like Christmas. According to Bagozzi, Gopinath, and Nyer (1999), emotions influence decision-making by guiding attention, shaping perceptions, and affecting how consumers interpret value. During Christmas, these emotional effects intensify as people experience a unique blend of joy, stress, generosity, nostalgia, and social expectation. Richins (1997) explains that emotions related to consumption—such as affection, pride, guilt, or anxiety—can significantly alter a shopper’s willingness to spend. These emotions become even more pronounced during Christmas because the holiday is saturated with symbolic meaning and personal significance.</w:t>
      </w:r>
    </w:p>
    <w:p w:rsidR="00CB3C77" w:rsidRDefault="00CB3C77" w:rsidP="00756EE6">
      <w:pPr>
        <w:pStyle w:val="NormalWeb"/>
      </w:pPr>
      <w:r>
        <w:t>Positive emotions such as joy and excitement encourage consumers to view purchases more favourably. Festive moods make people more open to spending, more generous with their budgets, and more motivated to seek products that enhance celebrations. At the same time, negative emotions like guilt or stress can push consumers toward quick, impulsive decisions, as individuals attempt to manage the emotional weight of gift-giving or social obligations. In this way, Christmas becomes a period where emotional drivers dominate rational thought, guiding purchasing behaviour in ways that diverge from everyday decision-making.</w:t>
      </w:r>
    </w:p>
    <w:p w:rsidR="00CB3C77" w:rsidRDefault="00CB3C77" w:rsidP="00CB3C77">
      <w:pPr>
        <w:pStyle w:val="Heading2"/>
      </w:pPr>
      <w:bookmarkStart w:id="3" w:name="_Toc216980740"/>
      <w:r>
        <w:rPr>
          <w:rStyle w:val="Strong"/>
          <w:b/>
          <w:bCs/>
        </w:rPr>
        <w:t>2. Hedonic Consumption and Festive Experience Seeking</w:t>
      </w:r>
      <w:bookmarkEnd w:id="3"/>
    </w:p>
    <w:p w:rsidR="00CB3C77" w:rsidRDefault="00CB3C77" w:rsidP="00CB3C77">
      <w:pPr>
        <w:pStyle w:val="NormalWeb"/>
      </w:pPr>
      <w:r>
        <w:t>Hirschman and Holbrook’s (1982) theory of hedonic consumption highlights how consumers seek emotional pleasure and multi-sensory stimulation through products and experiences. Christmas naturally aligns with hedonic values because the season is filled with rituals and sensory triggers—lights, music, festive foods, décor, and gift exchange. These sensory experiences evoke feelings of warmth, celebration, and nostalgia, making shopping an emotionally satisfying activity rather than a purely functional task.</w:t>
      </w:r>
    </w:p>
    <w:p w:rsidR="00CB3C77" w:rsidRDefault="00CB3C77" w:rsidP="00756EE6">
      <w:pPr>
        <w:pStyle w:val="NormalWeb"/>
      </w:pPr>
      <w:r>
        <w:t>Holbrook (2006) suggests that consumption during festive occasions often carries symbolic meaning. For example, buying a Christmas tree is not simply a transaction—it represents tradition, family unity, and nostalgia. These symbolic layers increase the emotional significance of purchases and make consumers more willing to buy items that evoke feelings rather than serve practical purposes. Hedonic motivations therefore explain why people enjoy browsing during Christmas, why they respond positively to festive store environments, and why they often engage in unplanned, emotionally driven purchases.</w:t>
      </w:r>
    </w:p>
    <w:p w:rsidR="00CB3C77" w:rsidRDefault="00CB3C77" w:rsidP="00CB3C77">
      <w:pPr>
        <w:pStyle w:val="Heading2"/>
      </w:pPr>
      <w:bookmarkStart w:id="4" w:name="_Toc216980741"/>
      <w:r>
        <w:rPr>
          <w:rStyle w:val="Strong"/>
          <w:b/>
          <w:bCs/>
        </w:rPr>
        <w:t>3. Nostalgia and Past-Driven Consumption</w:t>
      </w:r>
      <w:bookmarkEnd w:id="4"/>
    </w:p>
    <w:p w:rsidR="00CB3C77" w:rsidRDefault="00CB3C77" w:rsidP="00CB3C77">
      <w:pPr>
        <w:pStyle w:val="NormalWeb"/>
      </w:pPr>
      <w:r>
        <w:t xml:space="preserve">Nostalgia is one of the most powerful psychological forces influencing Christmas behaviour. Holak and Havlena (1998) describe nostalgia as a sentimental longing for meaningful past experiences, often triggered through sensory cues. Christmas offers many such cues—traditional songs, classic films, familiar decorations, and long-standing rituals. These triggers reconnect </w:t>
      </w:r>
      <w:r>
        <w:lastRenderedPageBreak/>
        <w:t>consumers with childhood memories, family traditions, and emotionally significant moments, influencing both product preferences and purchase choices.</w:t>
      </w:r>
    </w:p>
    <w:p w:rsidR="00CB3C77" w:rsidRDefault="00CB3C77" w:rsidP="00756EE6">
      <w:pPr>
        <w:pStyle w:val="NormalWeb"/>
      </w:pPr>
      <w:r>
        <w:t>Pascal, Sprott, and Muehling (2002) argue that nostalgic advertising significantly enhances consumer responses because it activates warm, emotional memories that strengthen brand attachment. Companies frequently use nostalgia in Christmas campaigns by portraying scenes of togetherness, family celebration, and childhood wonder. These emotional narratives resonate deeply with viewers, encouraging them to purchase products that symbolically recreate or reinforce past experiences. Nostalgia therefore fuels emotional buying by linking products to cherished moments that consumers want to relive.</w:t>
      </w:r>
    </w:p>
    <w:p w:rsidR="00CB3C77" w:rsidRDefault="00CB3C77" w:rsidP="00CB3C77">
      <w:pPr>
        <w:pStyle w:val="Heading2"/>
      </w:pPr>
      <w:bookmarkStart w:id="5" w:name="_Toc216980742"/>
      <w:r>
        <w:rPr>
          <w:rStyle w:val="Strong"/>
          <w:b/>
          <w:bCs/>
        </w:rPr>
        <w:t>4. Cultural and Social Pressures Surrounding Gift-Giving</w:t>
      </w:r>
      <w:bookmarkEnd w:id="5"/>
    </w:p>
    <w:p w:rsidR="00CB3C77" w:rsidRDefault="00CB3C77" w:rsidP="00CB3C77">
      <w:pPr>
        <w:pStyle w:val="NormalWeb"/>
      </w:pPr>
      <w:r>
        <w:t>Christmas is heavily shaped by cultural norms, and gift-giving plays a central role in these traditions. Bearden and Etzel (1982) emphasise that social influence strongly affects consumer choices, particularly when individuals want to project a positive social image. Christmas heightens these pressures because giving gifts is a public and symbolic act. People worry about how their gifts will be judged, and this concern often leads to emotional decision-making. The desire to be perceived as thoughtful or generous can cause individuals to spend more than planned or choose emotionally appealing products without comparing alternatives.</w:t>
      </w:r>
    </w:p>
    <w:p w:rsidR="00CB3C77" w:rsidRDefault="00CB3C77" w:rsidP="00756EE6">
      <w:pPr>
        <w:pStyle w:val="NormalWeb"/>
      </w:pPr>
      <w:r>
        <w:t>Cialdini’s (2001) principle of reciprocity further explains the social pressures that come with festive exchange. When someone receives a gift, they feel compelled to reciprocate with something of equal value or emotional impact. This often results in last-minute impulse purchases intended to avoid social discomfort or disappointment. Social media magnifies these pressures by showcasing idealised versions of Christmas. As Flynn and Goldsmith (1999) note, consumers who engage in social comparison are particularly susceptible to the influence of these curated displays. Seeing others participate in luxurious celebrations, elaborate decorations, or generous gifting can make consumers feel inadequate, prompting additional purchases to meet perceived social standards.</w:t>
      </w:r>
    </w:p>
    <w:p w:rsidR="00CB3C77" w:rsidRDefault="00CB3C77" w:rsidP="00CB3C77">
      <w:pPr>
        <w:pStyle w:val="Heading2"/>
      </w:pPr>
      <w:bookmarkStart w:id="6" w:name="_Toc216980743"/>
      <w:r>
        <w:rPr>
          <w:rStyle w:val="Strong"/>
          <w:b/>
          <w:bCs/>
        </w:rPr>
        <w:t>5. Impulse Purchasing and Emotional Reactivity</w:t>
      </w:r>
      <w:bookmarkEnd w:id="6"/>
    </w:p>
    <w:p w:rsidR="00CB3C77" w:rsidRDefault="00CB3C77" w:rsidP="00CB3C77">
      <w:pPr>
        <w:pStyle w:val="NormalWeb"/>
      </w:pPr>
      <w:r>
        <w:t>Impulse buying is a well-established area within consumer behaviour studies. Rook and Fisher (1995) define impulse buying as spontaneous behaviour driven by immediate emotions, bypassing rational planning. Christmas is strongly associated with impulse purchasing because emotions run high, time pressures increase, and consumers face numerous cues that encourage fast decision-making. As Dittmar, Beattie, and Friese (1996) highlight, impulse purchases are often tied to emotional needs such as self-expression, identity, or emotional relief. During Christmas, these needs become stronger as consumers try to meet social expectations, manage stress, and maintain festive atmospheres.</w:t>
      </w:r>
    </w:p>
    <w:p w:rsidR="00CB3C77" w:rsidRDefault="00CB3C77" w:rsidP="00756EE6">
      <w:pPr>
        <w:pStyle w:val="NormalWeb"/>
      </w:pPr>
      <w:r>
        <w:t xml:space="preserve">Time pressure is one of the biggest contributors to impulse buying at Christmas. As the holiday approaches, consumers feel increasingly anxious about completing their shopping on time. This urgency reduces their willingness to evaluate options carefully, making them rely more on emotional reactions. Festive atmospheres, promotional signage, and displays of holiday </w:t>
      </w:r>
      <w:r>
        <w:lastRenderedPageBreak/>
        <w:t>exclusives further encourage split-second decisions. Impulse buying becomes a way to cope with limited time, emotional pressure, and the desire to finish shopping efficiently.</w:t>
      </w:r>
    </w:p>
    <w:p w:rsidR="00CB3C77" w:rsidRDefault="00CB3C77" w:rsidP="00CB3C77">
      <w:pPr>
        <w:pStyle w:val="Heading2"/>
      </w:pPr>
      <w:bookmarkStart w:id="7" w:name="_Toc216980744"/>
      <w:r>
        <w:rPr>
          <w:rStyle w:val="Strong"/>
          <w:b/>
          <w:bCs/>
        </w:rPr>
        <w:t>6. Retail Atmospherics and Environmental Influence</w:t>
      </w:r>
      <w:bookmarkEnd w:id="7"/>
    </w:p>
    <w:p w:rsidR="00CB3C77" w:rsidRDefault="00CB3C77" w:rsidP="00CB3C77">
      <w:pPr>
        <w:pStyle w:val="NormalWeb"/>
      </w:pPr>
      <w:r>
        <w:t>Kotler’s (1973) atmospherics theory provides a strong foundation for understanding how retail environments influence behaviour during Christmas. Physical retail spaces incorporate sensory stimuli—including lighting, music, scents, and visual décor—to evoke emotional reactions. Christmas retail environments are especially immersive. They are filled with warm lighting, festive colours, seasonal fragrances, and familiar songs that collectively create a celebratory atmosphere. These sensory elements influence consumer emotions, making shoppers more receptive to impulse purchases.</w:t>
      </w:r>
    </w:p>
    <w:p w:rsidR="00CB3C77" w:rsidRDefault="00CB3C77" w:rsidP="00CB3C77">
      <w:pPr>
        <w:pStyle w:val="NormalWeb"/>
      </w:pPr>
      <w:r>
        <w:t>Mehrabian and Russell’s (1974) SOR model (Stimulus–Organism–Response) helps explain the psychological pathway connecting these stimuli to consumer behaviour. According to the model, environmental stimuli (store design, music, decorations) influence the organism (the shopper’s emotional state), which in turn produces behavioural responses (such as spending more time in the store or buying impulsively). Christmas atmospherics create positive emotional states—comfort, excitement, nostalgia—that lead consumers to purchase items they would typically overlook in a neutral environment.</w:t>
      </w:r>
    </w:p>
    <w:p w:rsidR="00F314F2" w:rsidRDefault="00F314F2" w:rsidP="00F314F2"/>
    <w:p w:rsidR="00F314F2" w:rsidRDefault="00F314F2" w:rsidP="00F314F2">
      <w:pPr>
        <w:pStyle w:val="Heading1"/>
      </w:pPr>
      <w:bookmarkStart w:id="8" w:name="_Toc216980745"/>
      <w:r>
        <w:rPr>
          <w:rStyle w:val="Strong"/>
          <w:b/>
          <w:bCs/>
        </w:rPr>
        <w:t>METHODOLOGY</w:t>
      </w:r>
      <w:bookmarkEnd w:id="8"/>
    </w:p>
    <w:p w:rsidR="00F314F2" w:rsidRDefault="00F314F2" w:rsidP="00F314F2">
      <w:pPr>
        <w:pStyle w:val="Heading2"/>
      </w:pPr>
      <w:bookmarkStart w:id="9" w:name="_Toc216980746"/>
      <w:r>
        <w:rPr>
          <w:rStyle w:val="Strong"/>
          <w:b/>
          <w:bCs/>
        </w:rPr>
        <w:t>1. Research Approach</w:t>
      </w:r>
      <w:bookmarkEnd w:id="9"/>
    </w:p>
    <w:p w:rsidR="00F314F2" w:rsidRDefault="00F314F2" w:rsidP="00756EE6">
      <w:pPr>
        <w:pStyle w:val="NormalWeb"/>
      </w:pPr>
      <w:r>
        <w:t>This assignment adopts a qualitative secondary research approach to explore the emotional and impulsive buying behaviours that emerge during the Christmas season. A qualitative method is appropriate because emotions, cultural rituals, and symbolic meanings cannot be fully understood through numerical data alone. Christmas shopping behaviour is deeply rooted in feeling, memory, and social context, and secondary qualitative research allows for an in-depth examination of how academic theories interpret these influences. The purpose of this approach is to connect existing knowledge with the emotional realities of Christmas consumption, identifying how the season shapes consumer decision-making in ways that differ from ordinary purchasing situations.</w:t>
      </w:r>
    </w:p>
    <w:p w:rsidR="00F314F2" w:rsidRDefault="00F314F2" w:rsidP="00F314F2">
      <w:pPr>
        <w:pStyle w:val="Heading2"/>
      </w:pPr>
      <w:bookmarkStart w:id="10" w:name="_Toc216980747"/>
      <w:r>
        <w:rPr>
          <w:rStyle w:val="Strong"/>
          <w:b/>
          <w:bCs/>
        </w:rPr>
        <w:t>2. Data Sources</w:t>
      </w:r>
      <w:bookmarkEnd w:id="10"/>
    </w:p>
    <w:p w:rsidR="00F314F2" w:rsidRDefault="00F314F2" w:rsidP="00756EE6">
      <w:pPr>
        <w:pStyle w:val="NormalWeb"/>
      </w:pPr>
      <w:r>
        <w:t xml:space="preserve">The research relies on peer-reviewed journal articles, consumer behaviour textbooks, behavioural-economics studies, and industry reports from organisations such as Deloitte, Mintel, McKinsey, and the National Retail Federation. Academic sources form the theoretical foundation, offering insights into emotions, nostalgia, impulse buying, atmospherics, and social influence. Industry reports provide contemporary insights into recent Christmas shopping trends, </w:t>
      </w:r>
      <w:r>
        <w:lastRenderedPageBreak/>
        <w:t>reflecting how consumer behaviour has evolved with the growth of digital retail and social media. By combining academic and commercial research, the assignment captures both theoretical and real-world perspectives on festive consumer behaviour.</w:t>
      </w:r>
    </w:p>
    <w:p w:rsidR="00F314F2" w:rsidRDefault="00F314F2" w:rsidP="00F314F2">
      <w:pPr>
        <w:pStyle w:val="Heading2"/>
      </w:pPr>
      <w:bookmarkStart w:id="11" w:name="_Toc216980748"/>
      <w:r>
        <w:rPr>
          <w:rStyle w:val="Strong"/>
          <w:b/>
          <w:bCs/>
        </w:rPr>
        <w:t>3. Inclusion and Exclusion Criteria</w:t>
      </w:r>
      <w:bookmarkEnd w:id="11"/>
    </w:p>
    <w:p w:rsidR="00F314F2" w:rsidRDefault="00F314F2" w:rsidP="00756EE6">
      <w:pPr>
        <w:pStyle w:val="NormalWeb"/>
      </w:pPr>
      <w:r>
        <w:t>Only literature directly related to emotional buying, impulse purchasing, Christmas shopping, seasonal atmospherics, social influence, and behavioural biases was included. Sources focusing on broad consumer topics without emotional or seasonal relevance were excluded. Non-academic articles, blogs, and personal opinion pieces were also excluded to maintain academic credibility. The selected sources had to either provide theoretical grounding or offer empirical observations that help explain the psychological drivers behind festive consumption.</w:t>
      </w:r>
    </w:p>
    <w:p w:rsidR="00F314F2" w:rsidRDefault="00F314F2" w:rsidP="00F314F2">
      <w:pPr>
        <w:pStyle w:val="Heading2"/>
      </w:pPr>
      <w:bookmarkStart w:id="12" w:name="_Toc216980749"/>
      <w:r>
        <w:rPr>
          <w:rStyle w:val="Strong"/>
          <w:b/>
          <w:bCs/>
        </w:rPr>
        <w:t>4. Analytical Method</w:t>
      </w:r>
      <w:bookmarkEnd w:id="12"/>
    </w:p>
    <w:p w:rsidR="00F314F2" w:rsidRDefault="00F314F2" w:rsidP="00756EE6">
      <w:pPr>
        <w:pStyle w:val="NormalWeb"/>
      </w:pPr>
      <w:r>
        <w:t>A thematic analysis was used to interpret the literature. Instead of measuring statistics or testing hypotheses, the goal was to identify recurring themes across different studies, such as nostalgia, festive atmospherics, stress-driven shopping, scarcity effects, and social pressure. These themes were then grouped according to how they influence emotional responses and purchase decisions during Christmas. Thematic analysis makes it possible to draw links between established theories and the emotional experience of Christmas consumption, highlighting why shoppers behave in ways that differ from their usual patterns.</w:t>
      </w:r>
    </w:p>
    <w:p w:rsidR="00F314F2" w:rsidRDefault="00F314F2" w:rsidP="00F314F2">
      <w:pPr>
        <w:pStyle w:val="Heading2"/>
      </w:pPr>
      <w:bookmarkStart w:id="13" w:name="_Toc216980750"/>
      <w:r>
        <w:rPr>
          <w:rStyle w:val="Strong"/>
          <w:b/>
          <w:bCs/>
        </w:rPr>
        <w:t>5. Limitations</w:t>
      </w:r>
      <w:bookmarkEnd w:id="13"/>
    </w:p>
    <w:p w:rsidR="00F314F2" w:rsidRDefault="00F314F2" w:rsidP="00F314F2">
      <w:pPr>
        <w:pStyle w:val="NormalWeb"/>
      </w:pPr>
      <w:r>
        <w:t>The research is limited by its reliance on secondary data, which means it cannot capture individual experiences directly. In addition, most available research on Christmas consumption comes from Western contexts where Christmas is heavily commercialised, and therefore the findings may not fully represent cultural variations in other regions. The absence of primary data, such as interviews, restricts the depth of personal insight; however, the breadth of available academic literature provides a strong foundation for understanding the emotional mechanisms behind Christmas shopping.</w:t>
      </w:r>
    </w:p>
    <w:p w:rsidR="00F314F2" w:rsidRDefault="00F314F2" w:rsidP="00F314F2"/>
    <w:p w:rsidR="00F314F2" w:rsidRDefault="00F314F2" w:rsidP="00F314F2">
      <w:pPr>
        <w:pStyle w:val="Heading1"/>
      </w:pPr>
      <w:bookmarkStart w:id="14" w:name="_Toc216980751"/>
      <w:r>
        <w:rPr>
          <w:rStyle w:val="Strong"/>
          <w:b/>
          <w:bCs/>
        </w:rPr>
        <w:t>FINDINGS</w:t>
      </w:r>
      <w:bookmarkEnd w:id="14"/>
      <w:r>
        <w:rPr>
          <w:rStyle w:val="Strong"/>
          <w:b/>
          <w:bCs/>
        </w:rPr>
        <w:t xml:space="preserve"> </w:t>
      </w:r>
    </w:p>
    <w:p w:rsidR="00F314F2" w:rsidRDefault="00F314F2" w:rsidP="00F314F2">
      <w:pPr>
        <w:pStyle w:val="Heading1"/>
      </w:pPr>
      <w:bookmarkStart w:id="15" w:name="_Toc216980752"/>
      <w:r>
        <w:rPr>
          <w:rStyle w:val="Strong"/>
          <w:b/>
          <w:bCs/>
        </w:rPr>
        <w:t>1. Emotional Intensification Drives Holiday Purchasing</w:t>
      </w:r>
      <w:bookmarkEnd w:id="15"/>
    </w:p>
    <w:p w:rsidR="00F314F2" w:rsidRDefault="00F314F2" w:rsidP="00F314F2">
      <w:pPr>
        <w:pStyle w:val="Heading2"/>
      </w:pPr>
      <w:bookmarkStart w:id="16" w:name="_Toc216980753"/>
      <w:r>
        <w:rPr>
          <w:rStyle w:val="Strong"/>
          <w:b/>
          <w:bCs/>
        </w:rPr>
        <w:lastRenderedPageBreak/>
        <w:t>1.1 Positive Emotions Increase Spending and Reduce Caution</w:t>
      </w:r>
      <w:bookmarkEnd w:id="16"/>
    </w:p>
    <w:p w:rsidR="00F314F2" w:rsidRDefault="00F314F2" w:rsidP="00F314F2">
      <w:pPr>
        <w:pStyle w:val="NormalWeb"/>
      </w:pPr>
      <w:r>
        <w:t>Christmas is a season filled with emotionally uplifting cues, and these positive emotions significantly influence purchase behaviour. Many consumers enter the festive period with elevated moods, making them more open to indulgence and generosity. This emotional uplift encourages them to go beyond their planned budgets or buy items they normally consider unnecessary. The desire to create a joyful Christmas atmosphere pushes individuals to purchase gifts, decorations, festive foods, and personal treats that satisfy emotional rather than functional needs.</w:t>
      </w:r>
    </w:p>
    <w:p w:rsidR="00F314F2" w:rsidRDefault="00F314F2" w:rsidP="00756EE6">
      <w:pPr>
        <w:pStyle w:val="NormalWeb"/>
      </w:pPr>
      <w:r>
        <w:t>Consumers often justify these purchases by believing that they are adding to the magic of the season. The emotional warmth associated with Christmas—celebrations, family gatherings, traditions—makes spending feel less like a financial decision and more like an emotional investment. Because these positive feelings reduce the psychological barriers that usually prevent overspending, individuals become more susceptible to impulse buying. The emotional desire to enhance the holiday experience frequently overshadows rational budgeting.</w:t>
      </w:r>
    </w:p>
    <w:p w:rsidR="00F314F2" w:rsidRDefault="00F314F2" w:rsidP="00F314F2">
      <w:pPr>
        <w:pStyle w:val="Heading2"/>
      </w:pPr>
      <w:bookmarkStart w:id="17" w:name="_Toc216980754"/>
      <w:r>
        <w:rPr>
          <w:rStyle w:val="Strong"/>
          <w:b/>
          <w:bCs/>
        </w:rPr>
        <w:t>1.2 Nostalgia Shapes Product Choices and Purchase Motivation</w:t>
      </w:r>
      <w:bookmarkEnd w:id="17"/>
    </w:p>
    <w:p w:rsidR="00F314F2" w:rsidRDefault="00F314F2" w:rsidP="00F314F2">
      <w:pPr>
        <w:pStyle w:val="NormalWeb"/>
      </w:pPr>
      <w:r>
        <w:t>Nostalgia plays an incredibly powerful role during Christmas, influencing both what consumers buy and why they buy it. Many individuals seek to recreate the emotional comfort of their childhood holidays, which shapes their preferences for traditional decorations, classic gifts, festive foods, and familiar brands. A nostalgic product—such as an old-style ornament, a specific biscuit brand, or a classic film soundtrack—can instantly trigger memories that increase emotional connection and make the purchase feel meaningful.</w:t>
      </w:r>
    </w:p>
    <w:p w:rsidR="00F314F2" w:rsidRDefault="00F314F2" w:rsidP="00756EE6">
      <w:pPr>
        <w:pStyle w:val="NormalWeb"/>
      </w:pPr>
      <w:r>
        <w:t>These emotional associations often lead to unplanned purchases. A product that reminds someone of a family tradition or childhood experience can feel “necessary” even if it serves no practical purpose. Retailers take advantage of this by incorporating nostalgic themes into advertising campaigns. When companies use emotional storytelling that evokes childhood wonder or family unity, consumers become more receptive to buying the associated products because the advertisements tap into their personal memories.</w:t>
      </w:r>
    </w:p>
    <w:p w:rsidR="00F314F2" w:rsidRDefault="00F314F2" w:rsidP="00F314F2">
      <w:pPr>
        <w:pStyle w:val="Heading2"/>
      </w:pPr>
      <w:bookmarkStart w:id="18" w:name="_Toc216980755"/>
      <w:r>
        <w:rPr>
          <w:rStyle w:val="Strong"/>
          <w:b/>
          <w:bCs/>
        </w:rPr>
        <w:t>1.3 Stress and Emotional Overload Encourage Impulsive Decisions</w:t>
      </w:r>
      <w:bookmarkEnd w:id="18"/>
    </w:p>
    <w:p w:rsidR="00F314F2" w:rsidRDefault="00F314F2" w:rsidP="00F314F2">
      <w:pPr>
        <w:pStyle w:val="NormalWeb"/>
      </w:pPr>
      <w:r>
        <w:t>Although Christmas is perceived as festive, it also brings significant stress for many consumers. The pressure to plan celebrations, attend social events, prepare meals, and purchase gifts within a fixed timeframe creates emotional strain. When individuals feel overwhelmed, they are more likely to make rapid, less calculated decisions. Impulse buying becomes a coping mechanism through which consumers attempt to regain a sense of control or relief.</w:t>
      </w:r>
    </w:p>
    <w:p w:rsidR="00F314F2" w:rsidRDefault="00F314F2" w:rsidP="00756EE6">
      <w:pPr>
        <w:pStyle w:val="NormalWeb"/>
      </w:pPr>
      <w:r>
        <w:t xml:space="preserve">Gift buying in particular often triggers stress, especially when individuals struggle to choose appropriate items or worry about disappointing others. This anxiety leads many to purchase the first acceptable option they find or add additional items “just in case,” resulting in emotional overspending. Parents are especially prone to stress-driven impulse purchases, as they feel responsible for creating a perfect holiday experience for their children. This emotional weight </w:t>
      </w:r>
      <w:r>
        <w:lastRenderedPageBreak/>
        <w:t>can override rational evaluation, causing consumers to choose convenient or sentimental items without fully considering their budget.</w:t>
      </w:r>
    </w:p>
    <w:p w:rsidR="00F314F2" w:rsidRDefault="00F314F2" w:rsidP="00F314F2">
      <w:pPr>
        <w:pStyle w:val="Heading1"/>
      </w:pPr>
      <w:bookmarkStart w:id="19" w:name="_Toc216980756"/>
      <w:r>
        <w:rPr>
          <w:rStyle w:val="Strong"/>
          <w:b/>
          <w:bCs/>
        </w:rPr>
        <w:t>2. Social and Cultural Forces Shape Festive Shopping Behaviour</w:t>
      </w:r>
      <w:bookmarkEnd w:id="19"/>
    </w:p>
    <w:p w:rsidR="00F314F2" w:rsidRDefault="00F314F2" w:rsidP="00F314F2">
      <w:pPr>
        <w:pStyle w:val="Heading2"/>
      </w:pPr>
      <w:bookmarkStart w:id="20" w:name="_Toc216980757"/>
      <w:r>
        <w:rPr>
          <w:rStyle w:val="Strong"/>
          <w:b/>
          <w:bCs/>
        </w:rPr>
        <w:t>2.1 Gift-Giving Traditions Drive Emotional Obligation</w:t>
      </w:r>
      <w:bookmarkEnd w:id="20"/>
    </w:p>
    <w:p w:rsidR="00F314F2" w:rsidRDefault="00F314F2" w:rsidP="00F314F2">
      <w:pPr>
        <w:pStyle w:val="NormalWeb"/>
      </w:pPr>
      <w:r>
        <w:t>Gift-giving remains one of the strongest cultural traditions associated with Christmas, and it carries emotional expectations that heavily influence consumer behaviour. People feel responsible for selecting meaningful gifts that reflect their relationships, which generates a strong sense of social obligation. Even when finances are tight, individuals often continue to buy gifts because failing to do so might signal a lack of care or effort. This emotional responsibility encourages consumers to exceed their budgets or make spontaneous purchases to ensure that they meet social expectations.</w:t>
      </w:r>
    </w:p>
    <w:p w:rsidR="00F314F2" w:rsidRDefault="00F314F2" w:rsidP="00756EE6">
      <w:pPr>
        <w:pStyle w:val="NormalWeb"/>
      </w:pPr>
      <w:r>
        <w:t>The cultural script of Christmas also emphasises generosity, making individuals feel that they should give more than they normally would. This emotional expectation leads not only to planned purchases but also to impulse buying, especially when shoppers suddenly feel uncertain about whether their planned gifts are “good enough.” The emotional nature of the gift-giving ritual therefore plays a major role in increasing unplanned spending.</w:t>
      </w:r>
    </w:p>
    <w:p w:rsidR="00F314F2" w:rsidRDefault="00F314F2" w:rsidP="00F314F2">
      <w:pPr>
        <w:pStyle w:val="Heading2"/>
      </w:pPr>
      <w:bookmarkStart w:id="21" w:name="_Toc216980758"/>
      <w:r>
        <w:rPr>
          <w:rStyle w:val="Strong"/>
          <w:b/>
          <w:bCs/>
        </w:rPr>
        <w:t>2.2 The Desire to Appear Generous or Thoughtful Encourages Overspending</w:t>
      </w:r>
      <w:bookmarkEnd w:id="21"/>
    </w:p>
    <w:p w:rsidR="00F314F2" w:rsidRDefault="00F314F2" w:rsidP="00F314F2">
      <w:pPr>
        <w:pStyle w:val="NormalWeb"/>
      </w:pPr>
      <w:r>
        <w:t>Consumers are highly conscious of how their gifts will be perceived by others. Christmas creates a semi-public environment where gifts are often exchanged in social settings—family gatherings, workplace events, classroom parties—where comparison is likely. This social visibility increases emotional pressure. Many consumers purchase more expensive or elaborate gifts not because of functional benefits but because they want to appear generous, thoughtful, or socially aware.</w:t>
      </w:r>
    </w:p>
    <w:p w:rsidR="00F314F2" w:rsidRDefault="00F314F2" w:rsidP="00756EE6">
      <w:pPr>
        <w:pStyle w:val="NormalWeb"/>
      </w:pPr>
      <w:r>
        <w:t>The emotional drive for social approval can lead to impulse upgrades. A shopper who originally planned to purchase a modest gift may suddenly choose a premium version after imagining how others will perceive it. This desire to avoid embarrassment or appear inconsiderate pushes consumers toward spontaneous decisions motivated by social emotions rather than rational planning.</w:t>
      </w:r>
    </w:p>
    <w:p w:rsidR="00F314F2" w:rsidRDefault="00F314F2" w:rsidP="00F314F2">
      <w:pPr>
        <w:pStyle w:val="Heading2"/>
      </w:pPr>
      <w:bookmarkStart w:id="22" w:name="_Toc216980759"/>
      <w:r>
        <w:rPr>
          <w:rStyle w:val="Strong"/>
          <w:b/>
          <w:bCs/>
        </w:rPr>
        <w:t>2.3 Social Media Creates Idealised Standards That Trigger Additional Purchases</w:t>
      </w:r>
      <w:bookmarkEnd w:id="22"/>
    </w:p>
    <w:p w:rsidR="00F314F2" w:rsidRDefault="00F314F2" w:rsidP="00F314F2">
      <w:pPr>
        <w:pStyle w:val="NormalWeb"/>
      </w:pPr>
      <w:r>
        <w:t xml:space="preserve">Social media has become a major force in shaping Christmas behaviour. Platforms such as Instagram, TikTok, and Pinterest amplify festive expectations by displaying highly curated images of perfect decorations, elaborate gift wrapping, glamorous outfits, and luxury festive </w:t>
      </w:r>
      <w:r>
        <w:lastRenderedPageBreak/>
        <w:t>foods. Even though these portrayals are often unrealistic, they influence how consumers believe Christmas should look and feel.</w:t>
      </w:r>
    </w:p>
    <w:p w:rsidR="00F314F2" w:rsidRDefault="00F314F2" w:rsidP="00F314F2">
      <w:pPr>
        <w:pStyle w:val="NormalWeb"/>
      </w:pPr>
      <w:r>
        <w:t>This exposure increases the likelihood of impulse buying, as individuals try to match the aesthetic and emotional standards they see online. Many consumers experience a heightened desire to improve their holiday environment—buying new décor, upgrading presents, or purchasing trendy festive items promoted by influencers. The constant stream of content creates an emotional benchmark that encourages people to purchase items they may not have considered initially.</w:t>
      </w:r>
    </w:p>
    <w:p w:rsidR="00F314F2" w:rsidRDefault="00F314F2" w:rsidP="00F314F2"/>
    <w:p w:rsidR="00F314F2" w:rsidRDefault="00F314F2" w:rsidP="00F314F2">
      <w:pPr>
        <w:pStyle w:val="Heading1"/>
      </w:pPr>
      <w:bookmarkStart w:id="23" w:name="_Toc216980760"/>
      <w:r>
        <w:rPr>
          <w:rStyle w:val="Strong"/>
          <w:b/>
          <w:bCs/>
        </w:rPr>
        <w:t>3. Retail and Digital Environments Intensify Emotional Purchasing</w:t>
      </w:r>
      <w:bookmarkEnd w:id="23"/>
    </w:p>
    <w:p w:rsidR="00F314F2" w:rsidRDefault="00F314F2" w:rsidP="00F314F2">
      <w:pPr>
        <w:pStyle w:val="Heading2"/>
      </w:pPr>
      <w:bookmarkStart w:id="24" w:name="_Toc216980761"/>
      <w:r>
        <w:rPr>
          <w:rStyle w:val="Strong"/>
          <w:b/>
          <w:bCs/>
        </w:rPr>
        <w:t>3.1 Physical Retail Atmospherics Encourage Emotional Engagement</w:t>
      </w:r>
      <w:bookmarkEnd w:id="24"/>
    </w:p>
    <w:p w:rsidR="00F314F2" w:rsidRDefault="00F314F2" w:rsidP="00F314F2">
      <w:pPr>
        <w:pStyle w:val="NormalWeb"/>
      </w:pPr>
      <w:r>
        <w:t>Christmas transforms physical retail environments into highly stimulating spaces designed to evoke strong emotions. Stores adopt warm lighting, festive colour schemes, themed decorations, scent diffusers, and Christmas music, all of which contribute to a sensory-rich experience. These atmospheric cues make shopping feel immersive and enjoyable rather than functional. The emotional uplift that shoppers experience inside these decorated environments increases their willingness to browse, spend more time in-store, and consider products that were not originally on their shopping list.</w:t>
      </w:r>
    </w:p>
    <w:p w:rsidR="00F314F2" w:rsidRDefault="00F314F2" w:rsidP="00756EE6">
      <w:pPr>
        <w:pStyle w:val="NormalWeb"/>
      </w:pPr>
      <w:r>
        <w:t>Atmospheric cues also reduce rational thinking by encouraging feelings of comfort, nostalgia, and excitement. When consumers are surrounded by festive stimuli, their focus shifts from price considerations to emotional gratification. The environment itself becomes part of the reason for buying. Many individuals describe Christmas shopping as an experience they look forward to each year, which suggests that sensory atmospherics play a significant role in shaping emotional buying behaviour.</w:t>
      </w:r>
    </w:p>
    <w:p w:rsidR="00F314F2" w:rsidRDefault="00F314F2" w:rsidP="00F314F2">
      <w:pPr>
        <w:pStyle w:val="Heading2"/>
      </w:pPr>
      <w:bookmarkStart w:id="25" w:name="_Toc216980762"/>
      <w:r>
        <w:rPr>
          <w:rStyle w:val="Strong"/>
          <w:b/>
          <w:bCs/>
        </w:rPr>
        <w:t>3.2 Online Shopping Interfaces Stimulate Fast and Emotional Decisions</w:t>
      </w:r>
      <w:bookmarkEnd w:id="25"/>
    </w:p>
    <w:p w:rsidR="00F314F2" w:rsidRDefault="00F314F2" w:rsidP="00F314F2">
      <w:pPr>
        <w:pStyle w:val="NormalWeb"/>
      </w:pPr>
      <w:r>
        <w:t>Digital shopping has expanded the emotional nature of Christmas consumption by creating its own kind of festive atmosphere. Online retailers use holiday-themed graphics, personalised recommendations, and promotional banners to stimulate emotional engagement. Unlike physical stores, digital platforms rely heavily on data-driven personalisation. Consumers are shown curated lists such as “gifts for him,” “best picks for mum,” or “holiday deals chosen for you,” which create a sense of relevance and connection.</w:t>
      </w:r>
    </w:p>
    <w:p w:rsidR="00F314F2" w:rsidRDefault="00F314F2" w:rsidP="00756EE6">
      <w:pPr>
        <w:pStyle w:val="NormalWeb"/>
      </w:pPr>
      <w:r>
        <w:t xml:space="preserve">The emotional influence of online shopping also comes from the simplicity and speed of digital purchases. Features like one-click buying, saved payment details, and same-day delivery reduce friction in the purchasing process, allowing consumers to act on emotional impulses almost </w:t>
      </w:r>
      <w:r>
        <w:lastRenderedPageBreak/>
        <w:t>instantly. This convenience makes impulse buying more frequent, especially when combined with festive promotions and scarcity cues. For example, countdown timers, flash sales, and “only a few left” warnings intensify urgency, making shoppers feel pressured to act quickly before items disappear.</w:t>
      </w:r>
    </w:p>
    <w:p w:rsidR="00F314F2" w:rsidRDefault="00F314F2" w:rsidP="00F314F2">
      <w:pPr>
        <w:pStyle w:val="Heading2"/>
      </w:pPr>
      <w:bookmarkStart w:id="26" w:name="_Toc216980763"/>
      <w:r>
        <w:rPr>
          <w:rStyle w:val="Strong"/>
          <w:b/>
          <w:bCs/>
        </w:rPr>
        <w:t>3.3 Scarcity, Limited Editions, and Holiday Exclusivity</w:t>
      </w:r>
      <w:bookmarkEnd w:id="26"/>
    </w:p>
    <w:p w:rsidR="00F314F2" w:rsidRDefault="00F314F2" w:rsidP="00F314F2">
      <w:pPr>
        <w:pStyle w:val="NormalWeb"/>
      </w:pPr>
      <w:r>
        <w:t>Scarcity plays a critical role in Christmas buying behaviour. Retailers strategically release limited-edition holiday products, seasonal packaging, and exclusive gift sets that are available for only a brief period. These limited offerings create emotional excitement and fear of missing out. When consumers believe an item is rare or time-sensitive, they are more willing to make quick decisions and less likely to compare alternatives.</w:t>
      </w:r>
    </w:p>
    <w:p w:rsidR="00F314F2" w:rsidRDefault="00F314F2" w:rsidP="00756EE6">
      <w:pPr>
        <w:pStyle w:val="NormalWeb"/>
      </w:pPr>
      <w:r>
        <w:t>This emotional urgency becomes even stronger closer to Christmas, when shoppers worry about running out of time or discovering that popular items are sold out. Many consumers buy impulsively simply because they fear they might not find the product later. Limited-edition packaging also adds a sense of novelty and specialness to ordinary products, making them feel more meaningful or collectible. These emotional triggers significantly influence festive purchasing behaviour and contribute to increased impulse buying during the season.</w:t>
      </w:r>
    </w:p>
    <w:p w:rsidR="00F314F2" w:rsidRDefault="00F314F2" w:rsidP="00F314F2">
      <w:pPr>
        <w:pStyle w:val="Heading1"/>
      </w:pPr>
      <w:bookmarkStart w:id="27" w:name="_Toc216980764"/>
      <w:r>
        <w:rPr>
          <w:rStyle w:val="Strong"/>
          <w:b/>
          <w:bCs/>
        </w:rPr>
        <w:t>4. Emotional Meaning and Self-Justification in Christmas Purchases</w:t>
      </w:r>
      <w:bookmarkEnd w:id="27"/>
    </w:p>
    <w:p w:rsidR="00F314F2" w:rsidRDefault="00F314F2" w:rsidP="00F314F2">
      <w:pPr>
        <w:pStyle w:val="Heading2"/>
      </w:pPr>
      <w:bookmarkStart w:id="28" w:name="_Toc216980765"/>
      <w:r>
        <w:rPr>
          <w:rStyle w:val="Strong"/>
          <w:b/>
          <w:bCs/>
        </w:rPr>
        <w:t>4.1 Emotional Symbolism of Gifts Influences Spending Decisions</w:t>
      </w:r>
      <w:bookmarkEnd w:id="28"/>
    </w:p>
    <w:p w:rsidR="00F314F2" w:rsidRDefault="00F314F2" w:rsidP="00756EE6">
      <w:pPr>
        <w:pStyle w:val="NormalWeb"/>
      </w:pPr>
      <w:r>
        <w:t>Christmas gifts carry significant symbolic meaning. A present often represents affection, gratitude, or personal connection, which adds emotional weight to the selection process. Many consumers feel that the quality or uniqueness of a gift reflects the strength of their relationship with the recipient. This belief leads individuals to justify spending more than usual or choosing items they know will create an emotional impact. The emotional symbolism attached to gifts overrides rational considerations, making it easier for shoppers to make spontaneous, unplanned purchases.</w:t>
      </w:r>
    </w:p>
    <w:p w:rsidR="00F314F2" w:rsidRDefault="00F314F2" w:rsidP="00F314F2">
      <w:pPr>
        <w:pStyle w:val="Heading2"/>
      </w:pPr>
      <w:bookmarkStart w:id="29" w:name="_Toc216980766"/>
      <w:r>
        <w:rPr>
          <w:rStyle w:val="Strong"/>
          <w:b/>
          <w:bCs/>
        </w:rPr>
        <w:t>4.2 Self-Gifting as Emotional Release and Reward</w:t>
      </w:r>
      <w:bookmarkEnd w:id="29"/>
    </w:p>
    <w:p w:rsidR="00F314F2" w:rsidRDefault="00F314F2" w:rsidP="00F314F2">
      <w:pPr>
        <w:pStyle w:val="NormalWeb"/>
      </w:pPr>
      <w:r>
        <w:t>An increasing trend during Christmas is the rise of self-gifting. Many consumers view the festive period as a time to reward themselves, especially after a stressful year or during emotionally demanding moments. Self-gifting is often linked to the idea of self-care, where individuals justify purchases as something they “deserve.” This emotional justification makes impulse buying more socially acceptable during Christmas and reinforces the belief that treating oneself is part of the celebration.</w:t>
      </w:r>
    </w:p>
    <w:p w:rsidR="00F314F2" w:rsidRDefault="00F314F2" w:rsidP="00756EE6">
      <w:pPr>
        <w:pStyle w:val="NormalWeb"/>
      </w:pPr>
      <w:r>
        <w:t xml:space="preserve">The emotional satisfaction associated with self-gifting can temporarily relieve stress or anxiety, making it particularly appealing during a season filled with pressure. Because the holiday </w:t>
      </w:r>
      <w:r>
        <w:lastRenderedPageBreak/>
        <w:t>encourages generosity, consumers extend this generosity to themselves, often purchasing items they previously hesitated to buy.</w:t>
      </w:r>
    </w:p>
    <w:p w:rsidR="00F314F2" w:rsidRDefault="00F314F2" w:rsidP="00F314F2">
      <w:pPr>
        <w:pStyle w:val="Heading2"/>
      </w:pPr>
      <w:bookmarkStart w:id="30" w:name="_Toc216980767"/>
      <w:r>
        <w:rPr>
          <w:rStyle w:val="Strong"/>
          <w:b/>
          <w:bCs/>
        </w:rPr>
        <w:t>4.3 Compensatory Consumption as an Emotional Coping Mechanism</w:t>
      </w:r>
      <w:bookmarkEnd w:id="30"/>
    </w:p>
    <w:p w:rsidR="00F314F2" w:rsidRDefault="00F314F2" w:rsidP="00F314F2">
      <w:pPr>
        <w:pStyle w:val="NormalWeb"/>
      </w:pPr>
      <w:r>
        <w:t>Compensatory buying refers to purchasing items to cope with emotional discomfort or personal dissatisfaction. Christmas often intensifies feelings of loneliness, stress, or unmet expectations. When consumers experience emotional lows during the holiday season, they may turn to shopping as a form of emotional regulation. Purchasing something new offers a brief sense of control or pleasure and can distract from negative feelings.</w:t>
      </w:r>
    </w:p>
    <w:p w:rsidR="00F314F2" w:rsidRDefault="00F314F2" w:rsidP="00F314F2">
      <w:pPr>
        <w:pStyle w:val="NormalWeb"/>
      </w:pPr>
      <w:r>
        <w:t>This emotional coping mechanism often leads to impulse buying, especially when consumers encounter festive atmospherics or imaginative advertising that promises happiness, comfort, or belonging. While the relief is temporary, the behaviour can repeat multiple times throughout the season, contributing to higher levels of unplanned purchases.</w:t>
      </w:r>
    </w:p>
    <w:p w:rsidR="00F314F2" w:rsidRDefault="00F314F2" w:rsidP="00F314F2"/>
    <w:p w:rsidR="00F314F2" w:rsidRDefault="00F314F2" w:rsidP="00F314F2">
      <w:pPr>
        <w:pStyle w:val="Heading1"/>
      </w:pPr>
      <w:bookmarkStart w:id="31" w:name="_Toc216980768"/>
      <w:r>
        <w:rPr>
          <w:rStyle w:val="Strong"/>
          <w:b/>
          <w:bCs/>
        </w:rPr>
        <w:t>DISCUSSION</w:t>
      </w:r>
      <w:bookmarkEnd w:id="31"/>
    </w:p>
    <w:p w:rsidR="00F314F2" w:rsidRDefault="00F314F2" w:rsidP="00F314F2">
      <w:pPr>
        <w:pStyle w:val="NormalWeb"/>
      </w:pPr>
      <w:r>
        <w:t>The findings of this assignment reveal that emotional buying and impulse purchasing during Christmas arise from a complex interplay of psychological, social, cultural, and environmental influences. Christmas is more than a commercial season—it is a symbolic and emotionally charged period where consumers are guided by feelings, memories, and social expectations. These emotional forces override rational thought and lead to behaviours that deviate from consumers’ typical purchasing patterns.</w:t>
      </w:r>
    </w:p>
    <w:p w:rsidR="00F314F2" w:rsidRDefault="00F314F2" w:rsidP="00F314F2">
      <w:pPr>
        <w:pStyle w:val="NormalWeb"/>
      </w:pPr>
      <w:r>
        <w:t>The application of the SOR model helps explain how Christmas environments stimulate emotional responses that drive behavioural outcomes. Festive atmospherics, both in-store and online, serve as powerful stimuli that evoke warmth, nostalgia, excitement, and urgency. These emotional states trigger responses such as longer browsing times, spontaneous purchasing, and willingness to spend more. Physical environments appeal to the senses, while digital environments appeal to personal relevance and speed, both creating fertile conditions for impulsive behaviour.</w:t>
      </w:r>
    </w:p>
    <w:p w:rsidR="00F314F2" w:rsidRDefault="00F314F2" w:rsidP="00F314F2">
      <w:pPr>
        <w:pStyle w:val="NormalWeb"/>
      </w:pPr>
      <w:r>
        <w:t>Hedonic consumption theory provides further insight into why consumers behave emotionally during Christmas. Shopping becomes an experience filled with enjoyment, sensory pleasure, and symbolic engagement. The focus shifts from buying what is necessary to buying what feels meaningful. This experiential orientation encourages indulgent behaviour and makes consumers more receptive to products that enhance emotional satisfaction.</w:t>
      </w:r>
    </w:p>
    <w:p w:rsidR="00F314F2" w:rsidRDefault="00F314F2" w:rsidP="00F314F2">
      <w:pPr>
        <w:pStyle w:val="NormalWeb"/>
      </w:pPr>
      <w:r>
        <w:t xml:space="preserve">Behavioural economics highlights why scarcity, limited editions, and urgency cues are so effective during the season. These cues activate loss aversion and fear of missing out, both of which are heightened during time-sensitive periods like Christmas. The closer the holiday </w:t>
      </w:r>
      <w:r>
        <w:lastRenderedPageBreak/>
        <w:t>approaches, the more emotionally reactive consumers become, making them susceptible to rapid, unplanned purchases.</w:t>
      </w:r>
    </w:p>
    <w:p w:rsidR="00AA0ADA" w:rsidRDefault="00AA0ADA" w:rsidP="00AA0ADA"/>
    <w:p w:rsidR="00AA0ADA" w:rsidRDefault="00AA0ADA" w:rsidP="00AA0ADA">
      <w:pPr>
        <w:pStyle w:val="Heading1"/>
      </w:pPr>
      <w:bookmarkStart w:id="32" w:name="_Toc216980769"/>
      <w:r>
        <w:rPr>
          <w:rStyle w:val="Strong"/>
          <w:b/>
          <w:bCs/>
        </w:rPr>
        <w:t>CONCLUSION</w:t>
      </w:r>
      <w:bookmarkEnd w:id="32"/>
    </w:p>
    <w:p w:rsidR="00AA0ADA" w:rsidRDefault="00AA0ADA" w:rsidP="00AA0ADA">
      <w:pPr>
        <w:pStyle w:val="NormalWeb"/>
      </w:pPr>
      <w:r>
        <w:t>This assignment set out to explore why emotional buying and impulse purchasing become so prominent during the Christmas season, and the findings show that Christmas creates a psychological environment unlike any other time of the year. During this period, emotions are heightened, traditions are reinforced, and social expectations become more demanding. These factors combine to influence consumer behaviour in ways that are deeply emotional, symbolic, and often impulsive. Christmas shopping is rarely a rational activity. Instead, it is shaped by a mix of nostalgia, sentiment, social pressure, and the desire to create meaningful experiences for oneself and loved ones.</w:t>
      </w:r>
    </w:p>
    <w:p w:rsidR="00AA0ADA" w:rsidRDefault="00AA0ADA" w:rsidP="00AA0ADA">
      <w:pPr>
        <w:pStyle w:val="NormalWeb"/>
      </w:pPr>
      <w:r>
        <w:t xml:space="preserve">The emotional landscape of Christmas plays a significant role in driving consumption. Feelings such as joy, excitement, nostalgia, guilt, and stress all influence how people shop. Positive emotions inspire generosity and indulgence, prompting consumers to buy items that enhance their festive celebrations. Negative emotions such as anxiety, guilt, or pressure to meet expectations lead to quick, emotionally driven decisions aimed at reducing discomfort. </w:t>
      </w:r>
    </w:p>
    <w:p w:rsidR="00AA0ADA" w:rsidRDefault="00AA0ADA" w:rsidP="00AA0ADA">
      <w:pPr>
        <w:pStyle w:val="NormalWeb"/>
      </w:pPr>
      <w:r>
        <w:t>Retail and digital environments further amplify these behaviours through carefully designed atmospherics. Physical stores use music, lights, scents, and décor to evoke emotional responses, while online retailers use personalised recommendations, countdown timers, and festive graphics to stimulate spontaneous decisions. These environments create sensory and emotional stimulation that encourages longer browsing, quicker purchasing, and reduced rational evaluation. The ease and speed of digital shopping only intensify this emotional responsiveness.</w:t>
      </w:r>
    </w:p>
    <w:p w:rsidR="00AA0ADA" w:rsidRDefault="00AA0ADA" w:rsidP="00AA0ADA">
      <w:pPr>
        <w:pStyle w:val="NormalWeb"/>
      </w:pPr>
      <w:r>
        <w:t>Behavioural economics helps explain why Christmas triggers such strong impulse buying. Scarcity cues, limited-edition products, and urgent deadlines activate cognitive biases like loss aversion and fear of missing out. As Christmas approaches, these biases become even stronger, encouraging shoppers to make faster decisions and justify purchases emotionally rather than logically.</w:t>
      </w:r>
    </w:p>
    <w:p w:rsidR="00AA0ADA" w:rsidRDefault="00AA0ADA" w:rsidP="00AA0ADA"/>
    <w:p w:rsidR="00AA0ADA" w:rsidRDefault="00AA0ADA" w:rsidP="00AA0ADA">
      <w:pPr>
        <w:pStyle w:val="Heading1"/>
      </w:pPr>
      <w:bookmarkStart w:id="33" w:name="_Toc216980770"/>
      <w:r>
        <w:rPr>
          <w:rStyle w:val="Strong"/>
          <w:b/>
          <w:bCs/>
        </w:rPr>
        <w:t>REFERENCES</w:t>
      </w:r>
      <w:bookmarkEnd w:id="33"/>
      <w:r>
        <w:rPr>
          <w:rStyle w:val="Strong"/>
          <w:b/>
          <w:bCs/>
        </w:rPr>
        <w:t xml:space="preserve"> </w:t>
      </w:r>
    </w:p>
    <w:p w:rsidR="00AA0ADA" w:rsidRDefault="00AA0ADA" w:rsidP="00AA0ADA">
      <w:pPr>
        <w:pStyle w:val="NormalWeb"/>
      </w:pPr>
      <w:r>
        <w:t xml:space="preserve">Arnould, E. J., &amp; Thompson, C. J. (2005). Consumer culture theory (CCT): Twenty years of research. </w:t>
      </w:r>
      <w:r>
        <w:rPr>
          <w:rStyle w:val="Emphasis"/>
        </w:rPr>
        <w:t>Journal of Consumer Research, 31</w:t>
      </w:r>
      <w:r>
        <w:t>(4), 868–882.</w:t>
      </w:r>
    </w:p>
    <w:p w:rsidR="00AA0ADA" w:rsidRDefault="00AA0ADA" w:rsidP="00AA0ADA">
      <w:pPr>
        <w:pStyle w:val="NormalWeb"/>
      </w:pPr>
      <w:r>
        <w:t xml:space="preserve">Bagozzi, R. P., Gopinath, M., &amp; Nyer, P. U. (1999). The role of emotions in marketing. </w:t>
      </w:r>
      <w:r>
        <w:rPr>
          <w:rStyle w:val="Emphasis"/>
        </w:rPr>
        <w:t>Journal of the Academy of Marketing Science, 27</w:t>
      </w:r>
      <w:r>
        <w:t>(2), 184–206.</w:t>
      </w:r>
    </w:p>
    <w:p w:rsidR="00AA0ADA" w:rsidRDefault="00AA0ADA" w:rsidP="00AA0ADA">
      <w:pPr>
        <w:pStyle w:val="NormalWeb"/>
      </w:pPr>
      <w:r>
        <w:lastRenderedPageBreak/>
        <w:t xml:space="preserve">Bearden, W. O., &amp; Etzel, M. J. (1982). Reference group influence on product and brand purchase decisions. </w:t>
      </w:r>
      <w:r>
        <w:rPr>
          <w:rStyle w:val="Emphasis"/>
        </w:rPr>
        <w:t>Journal of Consumer Research, 9</w:t>
      </w:r>
      <w:r>
        <w:t>(2), 183–194.</w:t>
      </w:r>
    </w:p>
    <w:p w:rsidR="00AA0ADA" w:rsidRDefault="00AA0ADA" w:rsidP="00AA0ADA">
      <w:pPr>
        <w:pStyle w:val="NormalWeb"/>
      </w:pPr>
      <w:r>
        <w:t xml:space="preserve">Belk, R. W. (1987). A child’s Christmas in America: Santa Claus as deity, consumption as religion? </w:t>
      </w:r>
      <w:r>
        <w:rPr>
          <w:rStyle w:val="Emphasis"/>
        </w:rPr>
        <w:t>Journal of American Culture, 10</w:t>
      </w:r>
      <w:r>
        <w:t>(3), 87–100.</w:t>
      </w:r>
    </w:p>
    <w:p w:rsidR="00AA0ADA" w:rsidRDefault="00AA0ADA" w:rsidP="00AA0ADA">
      <w:pPr>
        <w:pStyle w:val="NormalWeb"/>
      </w:pPr>
      <w:r>
        <w:t xml:space="preserve">Cialdini, R. B. (2001). </w:t>
      </w:r>
      <w:r>
        <w:rPr>
          <w:rStyle w:val="Emphasis"/>
        </w:rPr>
        <w:t>Influence: Science and practice</w:t>
      </w:r>
      <w:r>
        <w:t xml:space="preserve"> (4th ed.). Allyn &amp; Bacon.</w:t>
      </w:r>
    </w:p>
    <w:p w:rsidR="00AA0ADA" w:rsidRDefault="00AA0ADA" w:rsidP="00AA0ADA">
      <w:pPr>
        <w:pStyle w:val="NormalWeb"/>
      </w:pPr>
      <w:r>
        <w:t xml:space="preserve">Dittmar, H., Beattie, J., &amp; Friese, S. (1996). Gender identity and material symbols: Objects and decision considerations in impulse purchases. </w:t>
      </w:r>
      <w:r>
        <w:rPr>
          <w:rStyle w:val="Emphasis"/>
        </w:rPr>
        <w:t>Journal of Economic Psychology, 16</w:t>
      </w:r>
      <w:r>
        <w:t>(4), 491–511.</w:t>
      </w:r>
    </w:p>
    <w:p w:rsidR="00AA0ADA" w:rsidRDefault="00AA0ADA" w:rsidP="00AA0ADA">
      <w:pPr>
        <w:pStyle w:val="NormalWeb"/>
      </w:pPr>
      <w:r>
        <w:t xml:space="preserve">Flynn, L. R., &amp; Goldsmith, R. E. (1999). A short, reliable measure of subjective knowledge. </w:t>
      </w:r>
      <w:r>
        <w:rPr>
          <w:rStyle w:val="Emphasis"/>
        </w:rPr>
        <w:t>Journal of Business Research, 46</w:t>
      </w:r>
      <w:r>
        <w:t>(1), 57–66.</w:t>
      </w:r>
    </w:p>
    <w:p w:rsidR="00AA0ADA" w:rsidRDefault="00AA0ADA" w:rsidP="00AA0ADA">
      <w:pPr>
        <w:pStyle w:val="NormalWeb"/>
      </w:pPr>
      <w:r>
        <w:t xml:space="preserve">Hirschman, E. C., &amp; Holbrook, M. B. (1982). Hedonic consumption: Emerging concepts, methods and propositions. </w:t>
      </w:r>
      <w:r>
        <w:rPr>
          <w:rStyle w:val="Emphasis"/>
        </w:rPr>
        <w:t>Journal of Marketing, 46</w:t>
      </w:r>
      <w:r>
        <w:t>(3), 92–101.</w:t>
      </w:r>
    </w:p>
    <w:p w:rsidR="00AA0ADA" w:rsidRDefault="00AA0ADA" w:rsidP="00AA0ADA">
      <w:pPr>
        <w:pStyle w:val="NormalWeb"/>
      </w:pPr>
      <w:r>
        <w:t xml:space="preserve">Holak, S. L., &amp; Havlena, W. J. (1998). Feelings, fantasies, and memories: An examination of the emotional components of nostalgia. </w:t>
      </w:r>
      <w:r>
        <w:rPr>
          <w:rStyle w:val="Emphasis"/>
        </w:rPr>
        <w:t>Journal of Business Research, 42</w:t>
      </w:r>
      <w:r>
        <w:t>(3), 217–226.</w:t>
      </w:r>
    </w:p>
    <w:p w:rsidR="00AA0ADA" w:rsidRDefault="00AA0ADA" w:rsidP="00AA0ADA">
      <w:pPr>
        <w:pStyle w:val="NormalWeb"/>
      </w:pPr>
      <w:r>
        <w:t xml:space="preserve">Holbrook, M. B. (2006). Consumption experience, customer value, and subjective personal introspection: An illustrative photographic essay. </w:t>
      </w:r>
      <w:r>
        <w:rPr>
          <w:rStyle w:val="Emphasis"/>
        </w:rPr>
        <w:t>Journal of Business Research, 59</w:t>
      </w:r>
      <w:r>
        <w:t>(6), 714–725.</w:t>
      </w:r>
    </w:p>
    <w:p w:rsidR="00AA0ADA" w:rsidRDefault="00AA0ADA" w:rsidP="00AA0ADA">
      <w:pPr>
        <w:pStyle w:val="NormalWeb"/>
      </w:pPr>
      <w:r>
        <w:t xml:space="preserve">Kotler, P. (1973). Atmospherics as a marketing tool. </w:t>
      </w:r>
      <w:r>
        <w:rPr>
          <w:rStyle w:val="Emphasis"/>
        </w:rPr>
        <w:t>Journal of Retailing, 49</w:t>
      </w:r>
      <w:r>
        <w:t>(4), 48–64.</w:t>
      </w:r>
    </w:p>
    <w:p w:rsidR="00AA0ADA" w:rsidRDefault="00AA0ADA" w:rsidP="00AA0ADA">
      <w:pPr>
        <w:pStyle w:val="NormalWeb"/>
      </w:pPr>
      <w:r>
        <w:t xml:space="preserve">Mehrabian, A., &amp; Russell, J. A. (1974). </w:t>
      </w:r>
      <w:r>
        <w:rPr>
          <w:rStyle w:val="Emphasis"/>
        </w:rPr>
        <w:t>An approach to environmental psychology</w:t>
      </w:r>
      <w:r>
        <w:t>. MIT Press.</w:t>
      </w:r>
    </w:p>
    <w:p w:rsidR="00AA0ADA" w:rsidRDefault="00AA0ADA" w:rsidP="00AA0ADA">
      <w:pPr>
        <w:pStyle w:val="NormalWeb"/>
      </w:pPr>
      <w:r>
        <w:t xml:space="preserve">Pascal, V. J., Sprott, D. E., &amp; Muehling, D. D. (2002). The influence of evoked nostalgia on consumers’ responses to advertising. </w:t>
      </w:r>
      <w:r>
        <w:rPr>
          <w:rStyle w:val="Emphasis"/>
        </w:rPr>
        <w:t>Journal of Advertising, 31</w:t>
      </w:r>
      <w:r>
        <w:t>(3), 49–61.</w:t>
      </w:r>
    </w:p>
    <w:p w:rsidR="00AA0ADA" w:rsidRDefault="00AA0ADA" w:rsidP="00AA0ADA">
      <w:pPr>
        <w:pStyle w:val="NormalWeb"/>
      </w:pPr>
      <w:r>
        <w:t xml:space="preserve">Peck, J., &amp; Childers, T. L. (2006). If I touch it, I have to have it: Individual and environmental influences on impulse purchasing. </w:t>
      </w:r>
      <w:r>
        <w:rPr>
          <w:rStyle w:val="Emphasis"/>
        </w:rPr>
        <w:t>Journal of Business Research, 59</w:t>
      </w:r>
      <w:r>
        <w:t>(6), 765–769.</w:t>
      </w:r>
    </w:p>
    <w:p w:rsidR="00AA0ADA" w:rsidRDefault="00AA0ADA" w:rsidP="00AA0ADA">
      <w:pPr>
        <w:pStyle w:val="NormalWeb"/>
      </w:pPr>
      <w:r>
        <w:t xml:space="preserve">Rook, D. W., &amp; Fisher, R. J. (1995). Normative influences on impulsive buying behavior. </w:t>
      </w:r>
      <w:r>
        <w:rPr>
          <w:rStyle w:val="Emphasis"/>
        </w:rPr>
        <w:t>Journal of Consumer Research, 22</w:t>
      </w:r>
      <w:r>
        <w:t>(3), 305–313.</w:t>
      </w:r>
    </w:p>
    <w:p w:rsidR="00AA0ADA" w:rsidRDefault="00AA0ADA" w:rsidP="00AA0ADA">
      <w:pPr>
        <w:pStyle w:val="NormalWeb"/>
      </w:pPr>
      <w:r>
        <w:t xml:space="preserve">Tversky, A., &amp; Kahneman, D. (1981). The framing of decisions and the psychology of choice. </w:t>
      </w:r>
      <w:r>
        <w:rPr>
          <w:rStyle w:val="Emphasis"/>
        </w:rPr>
        <w:t>Science, 211</w:t>
      </w:r>
      <w:r>
        <w:t>(4481), 453–458.</w:t>
      </w:r>
    </w:p>
    <w:p w:rsidR="00AA0ADA" w:rsidRDefault="00AA0ADA" w:rsidP="00AA0ADA">
      <w:pPr>
        <w:pStyle w:val="NormalWeb"/>
      </w:pPr>
      <w:r>
        <w:t xml:space="preserve">Verhagen, T., &amp; van Dolen, W. (2011). The influence of online store beliefs on consumer online impulse buying: A model and empirical application. </w:t>
      </w:r>
      <w:r>
        <w:rPr>
          <w:rStyle w:val="Emphasis"/>
        </w:rPr>
        <w:t>Information &amp; Management, 48</w:t>
      </w:r>
      <w:r>
        <w:t>(8), 320–327.</w:t>
      </w:r>
    </w:p>
    <w:p w:rsidR="00CB3C77" w:rsidRPr="00CB3C77" w:rsidRDefault="00AA0ADA" w:rsidP="00AA0ADA">
      <w:pPr>
        <w:pStyle w:val="NormalWeb"/>
      </w:pPr>
      <w:r>
        <w:t xml:space="preserve">Wang, Y., Yu, C., &amp; Wei, J. (2012). Social media peer communication and impacts on purchase intentions: A consumer socialization framework. </w:t>
      </w:r>
      <w:r>
        <w:rPr>
          <w:rStyle w:val="Emphasis"/>
        </w:rPr>
        <w:t>Journal of Interactive Marketing, 26</w:t>
      </w:r>
      <w:r>
        <w:t>(4), 198–208.</w:t>
      </w:r>
    </w:p>
    <w:sectPr w:rsidR="00CB3C77" w:rsidRPr="00CB3C77"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7A1" w:rsidRDefault="000C27A1" w:rsidP="00D70FDD">
      <w:pPr>
        <w:spacing w:after="0" w:line="240" w:lineRule="auto"/>
      </w:pPr>
      <w:r>
        <w:separator/>
      </w:r>
    </w:p>
  </w:endnote>
  <w:endnote w:type="continuationSeparator" w:id="1">
    <w:p w:rsidR="000C27A1" w:rsidRDefault="000C27A1"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7A1" w:rsidRDefault="000C27A1" w:rsidP="00D70FDD">
      <w:pPr>
        <w:spacing w:after="0" w:line="240" w:lineRule="auto"/>
      </w:pPr>
      <w:r>
        <w:separator/>
      </w:r>
    </w:p>
  </w:footnote>
  <w:footnote w:type="continuationSeparator" w:id="1">
    <w:p w:rsidR="000C27A1" w:rsidRDefault="000C27A1"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830CD"/>
    <w:multiLevelType w:val="multilevel"/>
    <w:tmpl w:val="B18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10715"/>
    <w:multiLevelType w:val="multilevel"/>
    <w:tmpl w:val="DCF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FB4C17"/>
    <w:multiLevelType w:val="multilevel"/>
    <w:tmpl w:val="9AE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A58EC"/>
    <w:multiLevelType w:val="multilevel"/>
    <w:tmpl w:val="33FA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ED7E98"/>
    <w:multiLevelType w:val="multilevel"/>
    <w:tmpl w:val="D3A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CA1D8A"/>
    <w:multiLevelType w:val="multilevel"/>
    <w:tmpl w:val="B9A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07524D"/>
    <w:multiLevelType w:val="multilevel"/>
    <w:tmpl w:val="3330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6D363B"/>
    <w:multiLevelType w:val="multilevel"/>
    <w:tmpl w:val="6364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390277"/>
    <w:multiLevelType w:val="multilevel"/>
    <w:tmpl w:val="948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656563"/>
    <w:multiLevelType w:val="multilevel"/>
    <w:tmpl w:val="BBC6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1C6F86"/>
    <w:multiLevelType w:val="multilevel"/>
    <w:tmpl w:val="7C10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C64EB5"/>
    <w:multiLevelType w:val="multilevel"/>
    <w:tmpl w:val="5DD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9A7A6D"/>
    <w:multiLevelType w:val="multilevel"/>
    <w:tmpl w:val="13F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4B4E7E"/>
    <w:multiLevelType w:val="multilevel"/>
    <w:tmpl w:val="13AAD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5DD30CF"/>
    <w:multiLevelType w:val="multilevel"/>
    <w:tmpl w:val="73E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2507A6"/>
    <w:multiLevelType w:val="multilevel"/>
    <w:tmpl w:val="150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64365F"/>
    <w:multiLevelType w:val="multilevel"/>
    <w:tmpl w:val="596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2921E3B"/>
    <w:multiLevelType w:val="multilevel"/>
    <w:tmpl w:val="E31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A7366D"/>
    <w:multiLevelType w:val="multilevel"/>
    <w:tmpl w:val="40A4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8F202B"/>
    <w:multiLevelType w:val="multilevel"/>
    <w:tmpl w:val="A840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0B7513"/>
    <w:multiLevelType w:val="multilevel"/>
    <w:tmpl w:val="510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46359E"/>
    <w:multiLevelType w:val="multilevel"/>
    <w:tmpl w:val="3AB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382825"/>
    <w:multiLevelType w:val="multilevel"/>
    <w:tmpl w:val="A23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3C2EF1"/>
    <w:multiLevelType w:val="multilevel"/>
    <w:tmpl w:val="3D8E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981DD7"/>
    <w:multiLevelType w:val="multilevel"/>
    <w:tmpl w:val="E23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2B2005"/>
    <w:multiLevelType w:val="multilevel"/>
    <w:tmpl w:val="29DA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7AC0DB5"/>
    <w:multiLevelType w:val="multilevel"/>
    <w:tmpl w:val="0422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840F32"/>
    <w:multiLevelType w:val="multilevel"/>
    <w:tmpl w:val="4BD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6F62BF"/>
    <w:multiLevelType w:val="multilevel"/>
    <w:tmpl w:val="1AD26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4D50C6"/>
    <w:multiLevelType w:val="multilevel"/>
    <w:tmpl w:val="0E7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D56B7"/>
    <w:multiLevelType w:val="multilevel"/>
    <w:tmpl w:val="C30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2469B9"/>
    <w:multiLevelType w:val="multilevel"/>
    <w:tmpl w:val="73BE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44C5461"/>
    <w:multiLevelType w:val="multilevel"/>
    <w:tmpl w:val="905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BBE6837"/>
    <w:multiLevelType w:val="multilevel"/>
    <w:tmpl w:val="C1DE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1"/>
  </w:num>
  <w:num w:numId="3">
    <w:abstractNumId w:val="26"/>
  </w:num>
  <w:num w:numId="4">
    <w:abstractNumId w:val="7"/>
  </w:num>
  <w:num w:numId="5">
    <w:abstractNumId w:val="29"/>
  </w:num>
  <w:num w:numId="6">
    <w:abstractNumId w:val="1"/>
  </w:num>
  <w:num w:numId="7">
    <w:abstractNumId w:val="18"/>
  </w:num>
  <w:num w:numId="8">
    <w:abstractNumId w:val="28"/>
  </w:num>
  <w:num w:numId="9">
    <w:abstractNumId w:val="15"/>
  </w:num>
  <w:num w:numId="10">
    <w:abstractNumId w:val="8"/>
  </w:num>
  <w:num w:numId="11">
    <w:abstractNumId w:val="24"/>
  </w:num>
  <w:num w:numId="12">
    <w:abstractNumId w:val="11"/>
  </w:num>
  <w:num w:numId="13">
    <w:abstractNumId w:val="3"/>
  </w:num>
  <w:num w:numId="14">
    <w:abstractNumId w:val="13"/>
  </w:num>
  <w:num w:numId="15">
    <w:abstractNumId w:val="4"/>
  </w:num>
  <w:num w:numId="16">
    <w:abstractNumId w:val="20"/>
  </w:num>
  <w:num w:numId="17">
    <w:abstractNumId w:val="27"/>
  </w:num>
  <w:num w:numId="18">
    <w:abstractNumId w:val="31"/>
  </w:num>
  <w:num w:numId="19">
    <w:abstractNumId w:val="14"/>
  </w:num>
  <w:num w:numId="20">
    <w:abstractNumId w:val="17"/>
  </w:num>
  <w:num w:numId="21">
    <w:abstractNumId w:val="32"/>
  </w:num>
  <w:num w:numId="22">
    <w:abstractNumId w:val="10"/>
  </w:num>
  <w:num w:numId="23">
    <w:abstractNumId w:val="12"/>
  </w:num>
  <w:num w:numId="24">
    <w:abstractNumId w:val="25"/>
  </w:num>
  <w:num w:numId="25">
    <w:abstractNumId w:val="2"/>
  </w:num>
  <w:num w:numId="26">
    <w:abstractNumId w:val="5"/>
  </w:num>
  <w:num w:numId="27">
    <w:abstractNumId w:val="19"/>
  </w:num>
  <w:num w:numId="28">
    <w:abstractNumId w:val="0"/>
  </w:num>
  <w:num w:numId="29">
    <w:abstractNumId w:val="22"/>
  </w:num>
  <w:num w:numId="30">
    <w:abstractNumId w:val="6"/>
  </w:num>
  <w:num w:numId="31">
    <w:abstractNumId w:val="23"/>
  </w:num>
  <w:num w:numId="32">
    <w:abstractNumId w:val="9"/>
  </w:num>
  <w:num w:numId="33">
    <w:abstractNumId w:val="30"/>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53663"/>
    <w:rsid w:val="00015AA2"/>
    <w:rsid w:val="000A77D5"/>
    <w:rsid w:val="000C27A1"/>
    <w:rsid w:val="00113B68"/>
    <w:rsid w:val="00240AA0"/>
    <w:rsid w:val="00245424"/>
    <w:rsid w:val="002A31EF"/>
    <w:rsid w:val="002C2609"/>
    <w:rsid w:val="00304E3A"/>
    <w:rsid w:val="003406BC"/>
    <w:rsid w:val="00352A3B"/>
    <w:rsid w:val="003F7AF7"/>
    <w:rsid w:val="004172CE"/>
    <w:rsid w:val="004B497B"/>
    <w:rsid w:val="004F3FC9"/>
    <w:rsid w:val="005325CD"/>
    <w:rsid w:val="005872CB"/>
    <w:rsid w:val="00592992"/>
    <w:rsid w:val="005B5920"/>
    <w:rsid w:val="005F5C5C"/>
    <w:rsid w:val="00614D6E"/>
    <w:rsid w:val="00630137"/>
    <w:rsid w:val="00656F99"/>
    <w:rsid w:val="00697E3C"/>
    <w:rsid w:val="006D4A33"/>
    <w:rsid w:val="006F48E6"/>
    <w:rsid w:val="00756EE6"/>
    <w:rsid w:val="0077276F"/>
    <w:rsid w:val="00801B81"/>
    <w:rsid w:val="00831247"/>
    <w:rsid w:val="008963FC"/>
    <w:rsid w:val="008A02B2"/>
    <w:rsid w:val="008D33A4"/>
    <w:rsid w:val="00965E76"/>
    <w:rsid w:val="009F78E7"/>
    <w:rsid w:val="00A049C5"/>
    <w:rsid w:val="00A2555E"/>
    <w:rsid w:val="00A258F9"/>
    <w:rsid w:val="00A37AE0"/>
    <w:rsid w:val="00AA0ADA"/>
    <w:rsid w:val="00BD4EEE"/>
    <w:rsid w:val="00C30120"/>
    <w:rsid w:val="00C6685E"/>
    <w:rsid w:val="00CB3C77"/>
    <w:rsid w:val="00CE7653"/>
    <w:rsid w:val="00D21240"/>
    <w:rsid w:val="00D2684E"/>
    <w:rsid w:val="00D36FE3"/>
    <w:rsid w:val="00D70FDD"/>
    <w:rsid w:val="00DE4D87"/>
    <w:rsid w:val="00E20683"/>
    <w:rsid w:val="00E72FFE"/>
    <w:rsid w:val="00E95EA0"/>
    <w:rsid w:val="00EA2C59"/>
    <w:rsid w:val="00EC1A22"/>
    <w:rsid w:val="00EE7EBE"/>
    <w:rsid w:val="00F314F2"/>
    <w:rsid w:val="00F41090"/>
    <w:rsid w:val="00F45D97"/>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228199129">
      <w:bodyDiv w:val="1"/>
      <w:marLeft w:val="0"/>
      <w:marRight w:val="0"/>
      <w:marTop w:val="0"/>
      <w:marBottom w:val="0"/>
      <w:divBdr>
        <w:top w:val="none" w:sz="0" w:space="0" w:color="auto"/>
        <w:left w:val="none" w:sz="0" w:space="0" w:color="auto"/>
        <w:bottom w:val="none" w:sz="0" w:space="0" w:color="auto"/>
        <w:right w:val="none" w:sz="0" w:space="0" w:color="auto"/>
      </w:divBdr>
    </w:div>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724912853">
      <w:bodyDiv w:val="1"/>
      <w:marLeft w:val="0"/>
      <w:marRight w:val="0"/>
      <w:marTop w:val="0"/>
      <w:marBottom w:val="0"/>
      <w:divBdr>
        <w:top w:val="none" w:sz="0" w:space="0" w:color="auto"/>
        <w:left w:val="none" w:sz="0" w:space="0" w:color="auto"/>
        <w:bottom w:val="none" w:sz="0" w:space="0" w:color="auto"/>
        <w:right w:val="none" w:sz="0" w:space="0" w:color="auto"/>
      </w:divBdr>
    </w:div>
    <w:div w:id="794062987">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143741849">
      <w:bodyDiv w:val="1"/>
      <w:marLeft w:val="0"/>
      <w:marRight w:val="0"/>
      <w:marTop w:val="0"/>
      <w:marBottom w:val="0"/>
      <w:divBdr>
        <w:top w:val="none" w:sz="0" w:space="0" w:color="auto"/>
        <w:left w:val="none" w:sz="0" w:space="0" w:color="auto"/>
        <w:bottom w:val="none" w:sz="0" w:space="0" w:color="auto"/>
        <w:right w:val="none" w:sz="0" w:space="0" w:color="auto"/>
      </w:divBdr>
    </w:div>
    <w:div w:id="1365137502">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29FCD-B52B-432E-B58E-8CC8025A1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5493</Words>
  <Characters>31312</Characters>
  <Application>Microsoft Office Word</Application>
  <DocSecurity>0</DocSecurity>
  <Lines>260</Lines>
  <Paragraphs>73</Paragraphs>
  <ScaleCrop>false</ScaleCrop>
  <Company/>
  <LinksUpToDate>false</LinksUpToDate>
  <CharactersWithSpaces>36732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33</cp:revision>
  <dcterms:created xsi:type="dcterms:W3CDTF">2025-11-18T15:41:00Z</dcterms:created>
  <dcterms:modified xsi:type="dcterms:W3CDTF">2025-12-19T16:31:00Z</dcterms:modified>
</cp:coreProperties>
</file>