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9AC4FC5" w14:textId="2BC2E5DC" w:rsidR="00CA625A" w:rsidRPr="00CA625A" w:rsidRDefault="00CA625A" w:rsidP="00CA625A">
      <w:pPr>
        <w:rPr>
          <w:rFonts w:ascii="Arial" w:hAnsi="Arial" w:cs="Arial"/>
          <w:b/>
          <w:bCs/>
          <w:sz w:val="28"/>
          <w:szCs w:val="28"/>
          <w:lang w:val="en-US"/>
        </w:rPr>
      </w:pPr>
      <w:r w:rsidRPr="00CA625A">
        <w:rPr>
          <w:rFonts w:ascii="Arial" w:hAnsi="Arial" w:cs="Arial"/>
          <w:b/>
          <w:bCs/>
          <w:sz w:val="28"/>
          <w:szCs w:val="28"/>
          <w:lang w:val="en-US"/>
        </w:rPr>
        <w:t>STRUCTURE OF TOURISM MARKETS</w:t>
      </w:r>
    </w:p>
    <w:p w14:paraId="470AD689" w14:textId="5D17BC1F" w:rsidR="00CA625A" w:rsidRPr="0019504D" w:rsidRDefault="00F0683F" w:rsidP="00CA625A">
      <w:pPr>
        <w:rPr>
          <w:b/>
          <w:bCs/>
          <w:lang w:val="en-US"/>
        </w:rPr>
      </w:pPr>
      <w:r w:rsidRPr="00F0683F">
        <w:rPr>
          <w:rFonts w:ascii="Arial" w:eastAsia="Times New Roman" w:hAnsi="Arial" w:cs="Arial"/>
          <w:kern w:val="0"/>
          <w:sz w:val="32"/>
          <w:szCs w:val="32"/>
          <w:lang w:eastAsia="en-GB"/>
          <w14:ligatures w14:val="none"/>
        </w:rPr>
        <w:t>Assignment 1</w:t>
      </w:r>
    </w:p>
    <w:p w14:paraId="4044B3A6" w14:textId="05D520F6" w:rsidR="00012BFF" w:rsidRPr="00F0683F" w:rsidRDefault="00012BFF" w:rsidP="00F0683F">
      <w:pPr>
        <w:spacing w:before="100" w:beforeAutospacing="1" w:after="100" w:afterAutospacing="1" w:line="240" w:lineRule="auto"/>
        <w:rPr>
          <w:rFonts w:ascii="Arial" w:eastAsia="Times New Roman" w:hAnsi="Arial" w:cs="Arial"/>
          <w:kern w:val="0"/>
          <w:sz w:val="32"/>
          <w:szCs w:val="32"/>
          <w:lang w:eastAsia="en-GB"/>
          <w14:ligatures w14:val="none"/>
        </w:rPr>
      </w:pPr>
    </w:p>
    <w:p w14:paraId="549A9D38" w14:textId="6B5BEA9F" w:rsidR="00FB4A3C" w:rsidRPr="00F0683F" w:rsidRDefault="00FE6CF2" w:rsidP="00FE6CF2">
      <w:pPr>
        <w:spacing w:before="100" w:beforeAutospacing="1" w:after="100" w:afterAutospacing="1" w:line="240" w:lineRule="auto"/>
        <w:jc w:val="right"/>
        <w:rPr>
          <w:rFonts w:ascii="Arial" w:eastAsia="Times New Roman" w:hAnsi="Arial" w:cs="Arial"/>
          <w:kern w:val="0"/>
          <w:lang w:eastAsia="en-GB"/>
          <w14:ligatures w14:val="none"/>
        </w:rPr>
      </w:pPr>
      <w:r w:rsidRPr="00F0683F">
        <w:rPr>
          <w:rFonts w:ascii="Arial" w:eastAsia="Times New Roman" w:hAnsi="Arial" w:cs="Arial"/>
          <w:kern w:val="0"/>
          <w:lang w:eastAsia="en-GB"/>
          <w14:ligatures w14:val="none"/>
        </w:rPr>
        <w:t>STUDENT ID_HBT26001</w:t>
      </w:r>
    </w:p>
    <w:p w14:paraId="3EFAA18D" w14:textId="65236920" w:rsidR="00FE6CF2" w:rsidRPr="00F0683F" w:rsidRDefault="00FE6CF2" w:rsidP="00FE6CF2">
      <w:pPr>
        <w:spacing w:before="100" w:beforeAutospacing="1" w:after="100" w:afterAutospacing="1" w:line="240" w:lineRule="auto"/>
        <w:jc w:val="right"/>
        <w:rPr>
          <w:rFonts w:ascii="Arial" w:eastAsia="Times New Roman" w:hAnsi="Arial" w:cs="Arial"/>
          <w:kern w:val="0"/>
          <w:lang w:eastAsia="en-GB"/>
          <w14:ligatures w14:val="none"/>
        </w:rPr>
      </w:pPr>
      <w:r w:rsidRPr="00F0683F">
        <w:rPr>
          <w:rFonts w:ascii="Arial" w:eastAsia="Times New Roman" w:hAnsi="Arial" w:cs="Arial"/>
          <w:kern w:val="0"/>
          <w:lang w:eastAsia="en-GB"/>
          <w14:ligatures w14:val="none"/>
        </w:rPr>
        <w:t>STUDENT NAME_TANISH MASHAL</w:t>
      </w:r>
    </w:p>
    <w:p w14:paraId="3E72CCCC" w14:textId="77777777" w:rsidR="00FE6CF2" w:rsidRPr="00F0683F" w:rsidRDefault="00FE6CF2" w:rsidP="00FE6CF2">
      <w:pPr>
        <w:spacing w:line="276" w:lineRule="auto"/>
        <w:rPr>
          <w:rFonts w:ascii="Arial" w:hAnsi="Arial" w:cs="Arial"/>
          <w:b/>
          <w:bCs/>
          <w:lang w:val="en-US"/>
        </w:rPr>
      </w:pPr>
    </w:p>
    <w:p w14:paraId="25DB3443" w14:textId="77777777" w:rsidR="00FE6CF2" w:rsidRPr="00F0683F" w:rsidRDefault="00FE6CF2" w:rsidP="00FE6CF2">
      <w:pPr>
        <w:spacing w:line="276" w:lineRule="auto"/>
        <w:rPr>
          <w:rFonts w:ascii="Arial" w:hAnsi="Arial" w:cs="Arial"/>
          <w:lang w:val="en-US"/>
        </w:rPr>
      </w:pPr>
    </w:p>
    <w:p w14:paraId="6570C1F5" w14:textId="71614C52" w:rsidR="00FE6CF2" w:rsidRPr="00F0683F" w:rsidRDefault="00FE6CF2" w:rsidP="00FE6CF2">
      <w:pPr>
        <w:pStyle w:val="ListParagraph"/>
        <w:numPr>
          <w:ilvl w:val="0"/>
          <w:numId w:val="4"/>
        </w:numPr>
        <w:rPr>
          <w:rFonts w:ascii="Arial" w:hAnsi="Arial" w:cs="Arial"/>
          <w:lang w:val="en-US"/>
        </w:rPr>
      </w:pPr>
      <w:r w:rsidRPr="00F0683F">
        <w:rPr>
          <w:rFonts w:ascii="Arial" w:hAnsi="Arial" w:cs="Arial"/>
          <w:lang w:val="en-US"/>
        </w:rPr>
        <w:t>Tourism services have several unique characteristics. Explain any five characteristics and discuss how each one affects the management and marketing of tourism businesses.</w:t>
      </w:r>
    </w:p>
    <w:p w14:paraId="5AEDDD89" w14:textId="0414F5B8" w:rsidR="00FE6CF2" w:rsidRPr="00F0683F" w:rsidRDefault="00FE6CF2" w:rsidP="00FE6CF2">
      <w:pPr>
        <w:pStyle w:val="ListParagraph"/>
        <w:rPr>
          <w:rFonts w:ascii="Arial" w:hAnsi="Arial" w:cs="Arial"/>
          <w:lang w:val="en-US"/>
        </w:rPr>
      </w:pPr>
      <w:r w:rsidRPr="00F0683F">
        <w:rPr>
          <w:rFonts w:ascii="Arial" w:hAnsi="Arial" w:cs="Arial"/>
          <w:lang w:val="en-US"/>
        </w:rPr>
        <w:t>Answer: Tourism services are usually shaped by several characteristics, five of them are given below. All these features impact on how experiences are designed by tourism and how tourism manage the capacity in the market.  Five Features:</w:t>
      </w:r>
    </w:p>
    <w:p w14:paraId="1F470067" w14:textId="77777777" w:rsidR="00F0683F" w:rsidRPr="00F0683F" w:rsidRDefault="00F0683F" w:rsidP="00F0683F">
      <w:pPr>
        <w:pStyle w:val="ListParagraph"/>
        <w:numPr>
          <w:ilvl w:val="0"/>
          <w:numId w:val="6"/>
        </w:numPr>
        <w:rPr>
          <w:rFonts w:ascii="Arial" w:hAnsi="Arial" w:cs="Arial"/>
          <w:lang w:val="en-US"/>
        </w:rPr>
      </w:pPr>
      <w:r w:rsidRPr="00F0683F">
        <w:rPr>
          <w:rFonts w:ascii="Arial" w:hAnsi="Arial" w:cs="Arial"/>
        </w:rPr>
        <w:t xml:space="preserve"> Intangibility: Tourists do not get a chance to experience, see or test the services before making a purchase of that service. So, the management focus is to develop trust relationship with customers through reviews, marketing, branding etc. </w:t>
      </w:r>
    </w:p>
    <w:p w14:paraId="7DA4F8C3" w14:textId="77777777" w:rsidR="00F0683F" w:rsidRPr="00F0683F" w:rsidRDefault="00F0683F" w:rsidP="00F0683F">
      <w:pPr>
        <w:pStyle w:val="ListParagraph"/>
        <w:numPr>
          <w:ilvl w:val="0"/>
          <w:numId w:val="6"/>
        </w:numPr>
        <w:rPr>
          <w:rFonts w:ascii="Arial" w:hAnsi="Arial" w:cs="Arial"/>
          <w:lang w:val="en-US"/>
        </w:rPr>
      </w:pPr>
      <w:r w:rsidRPr="00F0683F">
        <w:rPr>
          <w:rFonts w:ascii="Arial" w:hAnsi="Arial" w:cs="Arial"/>
        </w:rPr>
        <w:t xml:space="preserve"> Inseparability: Services are produced and consumed simultaneously for example guided tours. Management should invest in quality training for staff to make customer interaction well preformed. </w:t>
      </w:r>
    </w:p>
    <w:p w14:paraId="07958695" w14:textId="77777777" w:rsidR="00F0683F" w:rsidRPr="00F0683F" w:rsidRDefault="00F0683F" w:rsidP="00F0683F">
      <w:pPr>
        <w:pStyle w:val="ListParagraph"/>
        <w:numPr>
          <w:ilvl w:val="0"/>
          <w:numId w:val="6"/>
        </w:numPr>
        <w:rPr>
          <w:rFonts w:ascii="Arial" w:hAnsi="Arial" w:cs="Arial"/>
          <w:lang w:val="en-US"/>
        </w:rPr>
      </w:pPr>
      <w:r w:rsidRPr="00F0683F">
        <w:rPr>
          <w:rFonts w:ascii="Arial" w:hAnsi="Arial" w:cs="Arial"/>
        </w:rPr>
        <w:t xml:space="preserve">Perishability: It means that none of the tourism services can be stored for future use, i.e., any unoccupied or unreserved hotel rooms result in a loss of revenue. Hence, managers or organisers </w:t>
      </w:r>
      <w:proofErr w:type="gramStart"/>
      <w:r w:rsidRPr="00F0683F">
        <w:rPr>
          <w:rFonts w:ascii="Arial" w:hAnsi="Arial" w:cs="Arial"/>
        </w:rPr>
        <w:t>have to</w:t>
      </w:r>
      <w:proofErr w:type="gramEnd"/>
      <w:r w:rsidRPr="00F0683F">
        <w:rPr>
          <w:rFonts w:ascii="Arial" w:hAnsi="Arial" w:cs="Arial"/>
        </w:rPr>
        <w:t xml:space="preserve"> be careful while planning of any price systems. They can offer discounts, off-season deals or packages to fill in any gaps of unused services.</w:t>
      </w:r>
    </w:p>
    <w:p w14:paraId="50146F8C" w14:textId="58EA8517" w:rsidR="00F0683F" w:rsidRPr="00F0683F" w:rsidRDefault="00F0683F" w:rsidP="00F0683F">
      <w:pPr>
        <w:pStyle w:val="ListParagraph"/>
        <w:numPr>
          <w:ilvl w:val="0"/>
          <w:numId w:val="6"/>
        </w:numPr>
        <w:rPr>
          <w:rFonts w:ascii="Arial" w:hAnsi="Arial" w:cs="Arial"/>
          <w:lang w:val="en-US"/>
        </w:rPr>
      </w:pPr>
      <w:r w:rsidRPr="00F0683F">
        <w:rPr>
          <w:rFonts w:ascii="Arial" w:hAnsi="Arial" w:cs="Arial"/>
          <w:lang w:val="en-US"/>
        </w:rPr>
        <w:t>Variability: The quality of tourism services may vary from customer to customer or from day to day. Managements must provide quality staff training, monitor quality of services provided to the services consistent and up to mark. Businesses need to promise the quality and reliable services and protect their position in the market through feedback. These factors affect the market.</w:t>
      </w:r>
    </w:p>
    <w:p w14:paraId="41C406CA" w14:textId="1D97A8B3" w:rsidR="00012BFF" w:rsidRPr="00F0683F" w:rsidRDefault="00F0683F" w:rsidP="00F0683F">
      <w:pPr>
        <w:pStyle w:val="ListParagraph"/>
        <w:numPr>
          <w:ilvl w:val="0"/>
          <w:numId w:val="6"/>
        </w:numPr>
        <w:rPr>
          <w:rFonts w:ascii="Arial" w:hAnsi="Arial" w:cs="Arial"/>
          <w:lang w:val="en-US"/>
        </w:rPr>
      </w:pPr>
      <w:r w:rsidRPr="00F0683F">
        <w:rPr>
          <w:rFonts w:ascii="Arial" w:hAnsi="Arial" w:cs="Arial"/>
          <w:lang w:val="en-US"/>
        </w:rPr>
        <w:t>Seasonality: The demand for tourism services can be found to be increasing or decreasing over predictable periods like holidays or weekends. It has direct relevance to staffing, budgeting problems. Businesses need to be flexible using the off-season promotions or special events to increase demand more evenly</w:t>
      </w:r>
      <w:r>
        <w:rPr>
          <w:rFonts w:ascii="Arial" w:hAnsi="Arial" w:cs="Arial"/>
          <w:lang w:val="en-US"/>
        </w:rPr>
        <w:t>.</w:t>
      </w:r>
    </w:p>
    <w:p w14:paraId="31CDC91E" w14:textId="77777777" w:rsidR="00FE6CF2" w:rsidRPr="00F0683F" w:rsidRDefault="00FE6CF2" w:rsidP="00FE6CF2">
      <w:pPr>
        <w:rPr>
          <w:rFonts w:ascii="Arial" w:hAnsi="Arial" w:cs="Arial"/>
          <w:lang w:val="en-US"/>
        </w:rPr>
      </w:pPr>
    </w:p>
    <w:p w14:paraId="1481B0DD" w14:textId="4E6ACECC" w:rsidR="005C05A8" w:rsidRPr="00F0683F" w:rsidRDefault="00FE6CF2" w:rsidP="005C05A8">
      <w:pPr>
        <w:pStyle w:val="ListParagraph"/>
        <w:numPr>
          <w:ilvl w:val="0"/>
          <w:numId w:val="4"/>
        </w:numPr>
        <w:rPr>
          <w:rFonts w:ascii="Arial" w:hAnsi="Arial" w:cs="Arial"/>
          <w:lang w:val="en-US"/>
        </w:rPr>
      </w:pPr>
      <w:r w:rsidRPr="00F0683F">
        <w:rPr>
          <w:rFonts w:ascii="Arial" w:hAnsi="Arial" w:cs="Arial"/>
          <w:lang w:val="en-US"/>
        </w:rPr>
        <w:t>Choose a tourist destination and identify:</w:t>
      </w:r>
      <w:r w:rsidR="005C05A8" w:rsidRPr="00F0683F">
        <w:rPr>
          <w:rFonts w:ascii="Arial" w:hAnsi="Arial" w:cs="Arial"/>
          <w:lang w:val="en-US"/>
        </w:rPr>
        <w:t xml:space="preserve"> </w:t>
      </w:r>
    </w:p>
    <w:p w14:paraId="3EA95A11" w14:textId="4D44798C" w:rsidR="00FE6CF2" w:rsidRPr="00F0683F" w:rsidRDefault="005C05A8" w:rsidP="005C05A8">
      <w:pPr>
        <w:pStyle w:val="ListParagraph"/>
        <w:rPr>
          <w:rFonts w:ascii="Arial" w:hAnsi="Arial" w:cs="Arial"/>
          <w:lang w:val="en-US"/>
        </w:rPr>
      </w:pPr>
      <w:r w:rsidRPr="00F0683F">
        <w:rPr>
          <w:rFonts w:ascii="Arial" w:hAnsi="Arial" w:cs="Arial"/>
          <w:lang w:val="en-US"/>
        </w:rPr>
        <w:t xml:space="preserve">Answer: Destination: Gold Coast, Queensland, Australia. Gold Coast is one of the most famous tourist destinations and it attracts millions of </w:t>
      </w:r>
      <w:r w:rsidR="00F0683F" w:rsidRPr="00F0683F">
        <w:rPr>
          <w:rFonts w:ascii="Arial" w:hAnsi="Arial" w:cs="Arial"/>
          <w:lang w:val="en-US"/>
        </w:rPr>
        <w:t>tourists</w:t>
      </w:r>
      <w:r w:rsidRPr="00F0683F">
        <w:rPr>
          <w:rFonts w:ascii="Arial" w:hAnsi="Arial" w:cs="Arial"/>
          <w:lang w:val="en-US"/>
        </w:rPr>
        <w:t xml:space="preserve"> from all over the world. </w:t>
      </w:r>
    </w:p>
    <w:p w14:paraId="01F113AC" w14:textId="00F4A2DC" w:rsidR="00FE6CF2" w:rsidRPr="00F0683F" w:rsidRDefault="00FE6CF2" w:rsidP="00FE6CF2">
      <w:pPr>
        <w:pStyle w:val="ListParagraph"/>
        <w:numPr>
          <w:ilvl w:val="0"/>
          <w:numId w:val="3"/>
        </w:numPr>
        <w:spacing w:after="0" w:line="240" w:lineRule="auto"/>
        <w:rPr>
          <w:rFonts w:ascii="Arial" w:hAnsi="Arial" w:cs="Arial"/>
          <w:lang w:val="en-US"/>
        </w:rPr>
      </w:pPr>
      <w:r w:rsidRPr="00F0683F">
        <w:rPr>
          <w:rFonts w:ascii="Arial" w:hAnsi="Arial" w:cs="Arial"/>
          <w:lang w:val="en-US"/>
        </w:rPr>
        <w:t>The tourism products and services offered</w:t>
      </w:r>
      <w:r w:rsidR="00F0683F">
        <w:rPr>
          <w:rFonts w:ascii="Arial" w:hAnsi="Arial" w:cs="Arial"/>
          <w:lang w:val="en-US"/>
        </w:rPr>
        <w:t>:</w:t>
      </w:r>
    </w:p>
    <w:p w14:paraId="2CCB4485" w14:textId="78B47A50" w:rsidR="00F0683F" w:rsidRPr="00F0683F" w:rsidRDefault="00F0683F" w:rsidP="00F0683F">
      <w:pPr>
        <w:pStyle w:val="ListParagraph"/>
        <w:spacing w:after="0" w:line="240" w:lineRule="auto"/>
        <w:rPr>
          <w:rFonts w:ascii="Arial" w:hAnsi="Arial" w:cs="Arial"/>
          <w:lang w:val="en-US"/>
        </w:rPr>
      </w:pPr>
      <w:r w:rsidRPr="00F0683F">
        <w:rPr>
          <w:rFonts w:ascii="Arial" w:hAnsi="Arial" w:cs="Arial"/>
        </w:rPr>
        <w:t xml:space="preserve">Gold Coast has a wide range of tourism products and services. Wonderful beaches such as Surfers Paradise and Coolangatta provide swimming, surfing and many water sports. Gold coast has its own national parks which offers the opportunity of hiking, wildlife views and rainforest experiences. There are accommodations to suit every taste from the luxurious to the basic. There are also guided tours. </w:t>
      </w:r>
    </w:p>
    <w:p w14:paraId="6B2AFEE9" w14:textId="77777777" w:rsidR="00F0683F" w:rsidRPr="00F0683F" w:rsidRDefault="00F0683F" w:rsidP="00F0683F">
      <w:pPr>
        <w:pStyle w:val="ListParagraph"/>
        <w:spacing w:after="0" w:line="240" w:lineRule="auto"/>
        <w:rPr>
          <w:rFonts w:ascii="Arial" w:hAnsi="Arial" w:cs="Arial"/>
          <w:lang w:val="en-US"/>
        </w:rPr>
      </w:pPr>
    </w:p>
    <w:p w14:paraId="45E30C23" w14:textId="0A8A199E" w:rsidR="00FE6CF2" w:rsidRPr="00F0683F" w:rsidRDefault="00FE6CF2" w:rsidP="00FE6CF2">
      <w:pPr>
        <w:pStyle w:val="ListParagraph"/>
        <w:numPr>
          <w:ilvl w:val="0"/>
          <w:numId w:val="3"/>
        </w:numPr>
        <w:spacing w:after="0" w:line="240" w:lineRule="auto"/>
        <w:rPr>
          <w:rFonts w:ascii="Arial" w:hAnsi="Arial" w:cs="Arial"/>
          <w:lang w:val="en-US"/>
        </w:rPr>
      </w:pPr>
      <w:r w:rsidRPr="00F0683F">
        <w:rPr>
          <w:rFonts w:ascii="Arial" w:hAnsi="Arial" w:cs="Arial"/>
          <w:lang w:val="en-US"/>
        </w:rPr>
        <w:t>The main tourism suppliers</w:t>
      </w:r>
      <w:r w:rsidR="00F0683F">
        <w:rPr>
          <w:rFonts w:ascii="Arial" w:hAnsi="Arial" w:cs="Arial"/>
          <w:lang w:val="en-US"/>
        </w:rPr>
        <w:t>:</w:t>
      </w:r>
    </w:p>
    <w:p w14:paraId="04432E3F" w14:textId="67C1EEF2" w:rsidR="00F0683F" w:rsidRPr="00F0683F" w:rsidRDefault="00F0683F" w:rsidP="00F0683F">
      <w:pPr>
        <w:pStyle w:val="ListParagraph"/>
        <w:spacing w:after="0" w:line="240" w:lineRule="auto"/>
        <w:rPr>
          <w:rFonts w:ascii="Arial" w:hAnsi="Arial" w:cs="Arial"/>
        </w:rPr>
      </w:pPr>
      <w:r w:rsidRPr="00F0683F">
        <w:rPr>
          <w:rFonts w:ascii="Arial" w:hAnsi="Arial" w:cs="Arial"/>
        </w:rPr>
        <w:t xml:space="preserve">The primary tourism providers are accommodation providers such as Hilton hotels etc, </w:t>
      </w:r>
      <w:r w:rsidR="00A22217" w:rsidRPr="00F0683F">
        <w:rPr>
          <w:rFonts w:ascii="Arial" w:hAnsi="Arial" w:cs="Arial"/>
        </w:rPr>
        <w:t>there</w:t>
      </w:r>
      <w:r w:rsidRPr="00F0683F">
        <w:rPr>
          <w:rFonts w:ascii="Arial" w:hAnsi="Arial" w:cs="Arial"/>
        </w:rPr>
        <w:t xml:space="preserve"> are theme park operators that operate a lot of amusement parks. Tourism operators offer whale watching cruises and sightseeing tours which attracts to nature. Tourism and Events Queensland </w:t>
      </w:r>
      <w:proofErr w:type="gramStart"/>
      <w:r w:rsidRPr="00F0683F">
        <w:rPr>
          <w:rFonts w:ascii="Arial" w:hAnsi="Arial" w:cs="Arial"/>
        </w:rPr>
        <w:t>is</w:t>
      </w:r>
      <w:proofErr w:type="gramEnd"/>
      <w:r w:rsidRPr="00F0683F">
        <w:rPr>
          <w:rFonts w:ascii="Arial" w:hAnsi="Arial" w:cs="Arial"/>
        </w:rPr>
        <w:t xml:space="preserve"> an organisation that contributes by marketing the region through marketing campaigns There are also visitor information services. Airlines are also tourism suppliers because they provide flights to Gold Coast.</w:t>
      </w:r>
    </w:p>
    <w:p w14:paraId="2C48F26B" w14:textId="77777777" w:rsidR="00F0683F" w:rsidRPr="00F0683F" w:rsidRDefault="00F0683F" w:rsidP="00F0683F">
      <w:pPr>
        <w:pStyle w:val="ListParagraph"/>
        <w:spacing w:after="0" w:line="240" w:lineRule="auto"/>
        <w:rPr>
          <w:rFonts w:ascii="Arial" w:hAnsi="Arial" w:cs="Arial"/>
          <w:lang w:val="en-US"/>
        </w:rPr>
      </w:pPr>
    </w:p>
    <w:p w14:paraId="1A934392" w14:textId="3D6B7C5C" w:rsidR="00F0683F" w:rsidRPr="00F0683F" w:rsidRDefault="00FE6CF2" w:rsidP="00F0683F">
      <w:pPr>
        <w:pStyle w:val="ListParagraph"/>
        <w:numPr>
          <w:ilvl w:val="0"/>
          <w:numId w:val="3"/>
        </w:numPr>
        <w:spacing w:after="0" w:line="240" w:lineRule="auto"/>
        <w:rPr>
          <w:rFonts w:ascii="Arial" w:hAnsi="Arial" w:cs="Arial"/>
          <w:lang w:val="en-US"/>
        </w:rPr>
      </w:pPr>
      <w:r w:rsidRPr="00F0683F">
        <w:rPr>
          <w:rFonts w:ascii="Arial" w:hAnsi="Arial" w:cs="Arial"/>
          <w:lang w:val="en-US"/>
        </w:rPr>
        <w:t>The target tourist market</w:t>
      </w:r>
      <w:r w:rsidR="00F0683F">
        <w:rPr>
          <w:rFonts w:ascii="Arial" w:hAnsi="Arial" w:cs="Arial"/>
          <w:lang w:val="en-US"/>
        </w:rPr>
        <w:t>:</w:t>
      </w:r>
    </w:p>
    <w:p w14:paraId="17420246" w14:textId="02BE1E4F" w:rsidR="005C05A8" w:rsidRDefault="00F0683F" w:rsidP="00F0683F">
      <w:pPr>
        <w:pStyle w:val="ListParagraph"/>
        <w:spacing w:after="0" w:line="240" w:lineRule="auto"/>
        <w:rPr>
          <w:rFonts w:ascii="Arial" w:hAnsi="Arial" w:cs="Arial"/>
        </w:rPr>
      </w:pPr>
      <w:r w:rsidRPr="00F0683F">
        <w:rPr>
          <w:rFonts w:ascii="Arial" w:hAnsi="Arial" w:cs="Arial"/>
        </w:rPr>
        <w:t xml:space="preserve">The target tourist market is </w:t>
      </w:r>
      <w:r w:rsidR="0020151E" w:rsidRPr="00F0683F">
        <w:rPr>
          <w:rFonts w:ascii="Arial" w:hAnsi="Arial" w:cs="Arial"/>
        </w:rPr>
        <w:t>global,</w:t>
      </w:r>
      <w:r w:rsidRPr="00F0683F">
        <w:rPr>
          <w:rFonts w:ascii="Arial" w:hAnsi="Arial" w:cs="Arial"/>
        </w:rPr>
        <w:t xml:space="preserve"> and it is not restricted to the domestic people it extends to international tourists as well. It is a tourist attraction for adventure seekers as it offers surfing, nightlife, beachside festivals and many other outdoor activities. The Gold Coast is a magnet for retirees as well as people from Asia, Europe and North America as it offers a relaxed environment and long-term hotel accommodations.</w:t>
      </w:r>
    </w:p>
    <w:p w14:paraId="5FE01698" w14:textId="77777777" w:rsidR="00A22217" w:rsidRDefault="00A22217" w:rsidP="00F0683F">
      <w:pPr>
        <w:pStyle w:val="ListParagraph"/>
        <w:spacing w:after="0" w:line="240" w:lineRule="auto"/>
        <w:rPr>
          <w:rFonts w:ascii="Arial" w:hAnsi="Arial" w:cs="Arial"/>
        </w:rPr>
      </w:pPr>
    </w:p>
    <w:p w14:paraId="6634C4A8" w14:textId="77777777" w:rsidR="00A22217" w:rsidRDefault="00A22217" w:rsidP="00F0683F">
      <w:pPr>
        <w:pStyle w:val="ListParagraph"/>
        <w:spacing w:after="0" w:line="240" w:lineRule="auto"/>
        <w:rPr>
          <w:rFonts w:ascii="Arial" w:hAnsi="Arial" w:cs="Arial"/>
        </w:rPr>
      </w:pPr>
    </w:p>
    <w:p w14:paraId="10430950" w14:textId="6D9DCF0E" w:rsidR="00A22217" w:rsidRDefault="00A22217" w:rsidP="00F0683F">
      <w:pPr>
        <w:pStyle w:val="ListParagraph"/>
        <w:spacing w:after="0" w:line="240" w:lineRule="auto"/>
        <w:rPr>
          <w:rFonts w:ascii="Arial" w:hAnsi="Arial" w:cs="Arial"/>
        </w:rPr>
      </w:pPr>
      <w:r>
        <w:rPr>
          <w:rFonts w:ascii="Arial" w:hAnsi="Arial" w:cs="Arial"/>
        </w:rPr>
        <w:t>References:</w:t>
      </w:r>
    </w:p>
    <w:p w14:paraId="64001F2F" w14:textId="6A82D39B" w:rsidR="00A22217" w:rsidRPr="00932B38" w:rsidRDefault="00A22217" w:rsidP="00A22217">
      <w:pPr>
        <w:pStyle w:val="my-2"/>
        <w:numPr>
          <w:ilvl w:val="0"/>
          <w:numId w:val="8"/>
        </w:numPr>
        <w:rPr>
          <w:rFonts w:ascii="Arial" w:hAnsi="Arial" w:cs="Arial"/>
        </w:rPr>
      </w:pPr>
      <w:r w:rsidRPr="00932B38">
        <w:rPr>
          <w:rFonts w:ascii="Arial" w:hAnsi="Arial" w:cs="Arial"/>
        </w:rPr>
        <w:t xml:space="preserve">Lovelock, C., &amp; Wirtz, J. (2016). </w:t>
      </w:r>
      <w:r w:rsidRPr="00932B38">
        <w:rPr>
          <w:rStyle w:val="Emphasis"/>
          <w:rFonts w:ascii="Arial" w:hAnsi="Arial" w:cs="Arial"/>
        </w:rPr>
        <w:t>Services marketing: People, technology, strategy</w:t>
      </w:r>
      <w:r w:rsidRPr="00932B38">
        <w:rPr>
          <w:rFonts w:ascii="Arial" w:hAnsi="Arial" w:cs="Arial"/>
        </w:rPr>
        <w:t xml:space="preserve"> (8th ed.). Pearson.</w:t>
      </w:r>
    </w:p>
    <w:p w14:paraId="78F8F1C6" w14:textId="387D977E" w:rsidR="00A22217" w:rsidRPr="00932B38" w:rsidRDefault="00A22217" w:rsidP="00A22217">
      <w:pPr>
        <w:pStyle w:val="my-2"/>
        <w:numPr>
          <w:ilvl w:val="0"/>
          <w:numId w:val="8"/>
        </w:numPr>
        <w:rPr>
          <w:rFonts w:ascii="Arial" w:hAnsi="Arial" w:cs="Arial"/>
        </w:rPr>
      </w:pPr>
      <w:r w:rsidRPr="00932B38">
        <w:rPr>
          <w:rFonts w:ascii="Arial" w:hAnsi="Arial" w:cs="Arial"/>
        </w:rPr>
        <w:t xml:space="preserve">The Tourism Institute. (2023). </w:t>
      </w:r>
      <w:r w:rsidRPr="00932B38">
        <w:rPr>
          <w:rStyle w:val="Emphasis"/>
          <w:rFonts w:ascii="Arial" w:hAnsi="Arial" w:cs="Arial"/>
        </w:rPr>
        <w:t>Deciphering service characteristics: A guide for the tourism sector</w:t>
      </w:r>
      <w:r w:rsidRPr="00932B38">
        <w:rPr>
          <w:rFonts w:ascii="Arial" w:hAnsi="Arial" w:cs="Arial"/>
        </w:rPr>
        <w:t>.</w:t>
      </w:r>
    </w:p>
    <w:p w14:paraId="3950D54F" w14:textId="77777777" w:rsidR="00932B38" w:rsidRPr="00932B38" w:rsidRDefault="00932B38" w:rsidP="00932B38">
      <w:pPr>
        <w:pStyle w:val="pdq2pgselectionanchorcontainer"/>
        <w:numPr>
          <w:ilvl w:val="0"/>
          <w:numId w:val="8"/>
        </w:numPr>
        <w:rPr>
          <w:rFonts w:ascii="Arial" w:hAnsi="Arial" w:cs="Arial"/>
        </w:rPr>
      </w:pPr>
      <w:r w:rsidRPr="00932B38">
        <w:rPr>
          <w:rFonts w:ascii="Arial" w:hAnsi="Arial" w:cs="Arial"/>
        </w:rPr>
        <w:t xml:space="preserve">Destination Gold Coast. (2024). </w:t>
      </w:r>
      <w:r w:rsidRPr="00932B38">
        <w:rPr>
          <w:rStyle w:val="Emphasis"/>
          <w:rFonts w:ascii="Arial" w:hAnsi="Arial" w:cs="Arial"/>
        </w:rPr>
        <w:t>Official visitor guide</w:t>
      </w:r>
      <w:r w:rsidRPr="00932B38">
        <w:rPr>
          <w:rFonts w:ascii="Arial" w:hAnsi="Arial" w:cs="Arial"/>
        </w:rPr>
        <w:t xml:space="preserve">. </w:t>
      </w:r>
      <w:hyperlink r:id="rId6" w:tgtFrame="_new" w:history="1">
        <w:r w:rsidRPr="00932B38">
          <w:rPr>
            <w:rStyle w:val="Hyperlink"/>
            <w:rFonts w:ascii="Arial" w:hAnsi="Arial" w:cs="Arial"/>
          </w:rPr>
          <w:t>https://www.destinationgoldcoast.com</w:t>
        </w:r>
      </w:hyperlink>
    </w:p>
    <w:p w14:paraId="6D1418CE" w14:textId="29CF9B38" w:rsidR="00932B38" w:rsidRDefault="00932B38" w:rsidP="00932B38">
      <w:pPr>
        <w:pStyle w:val="NormalWeb"/>
        <w:numPr>
          <w:ilvl w:val="0"/>
          <w:numId w:val="8"/>
        </w:numPr>
        <w:rPr>
          <w:rFonts w:ascii="Arial" w:hAnsi="Arial" w:cs="Arial"/>
        </w:rPr>
      </w:pPr>
      <w:r w:rsidRPr="00932B38">
        <w:rPr>
          <w:rFonts w:ascii="Arial" w:hAnsi="Arial" w:cs="Arial"/>
        </w:rPr>
        <w:t xml:space="preserve">Tourism Australia. (2024). </w:t>
      </w:r>
      <w:r w:rsidRPr="00932B38">
        <w:rPr>
          <w:rStyle w:val="Emphasis"/>
          <w:rFonts w:ascii="Arial" w:hAnsi="Arial" w:cs="Arial"/>
        </w:rPr>
        <w:t>Gold Coast, Queensland</w:t>
      </w:r>
      <w:r w:rsidRPr="00932B38">
        <w:rPr>
          <w:rFonts w:ascii="Arial" w:hAnsi="Arial" w:cs="Arial"/>
        </w:rPr>
        <w:t xml:space="preserve">. </w:t>
      </w:r>
      <w:hyperlink r:id="rId7" w:history="1">
        <w:r w:rsidRPr="00E63B91">
          <w:rPr>
            <w:rStyle w:val="Hyperlink"/>
            <w:rFonts w:ascii="Arial" w:hAnsi="Arial" w:cs="Arial"/>
          </w:rPr>
          <w:t>https://www.australia.com/en/places/brisbane-and-surrounds/guide-to-the-gold-coast.html</w:t>
        </w:r>
        <w:r w:rsidRPr="00E63B91">
          <w:rPr>
            <w:rStyle w:val="Hyperlink"/>
            <w:rFonts w:ascii="Arial" w:hAnsi="Arial" w:cs="Arial"/>
          </w:rPr>
          <w:t>/</w:t>
        </w:r>
      </w:hyperlink>
    </w:p>
    <w:p w14:paraId="4107A23B" w14:textId="77777777" w:rsidR="00932B38" w:rsidRPr="00932B38" w:rsidRDefault="00932B38" w:rsidP="00932B38">
      <w:pPr>
        <w:pStyle w:val="NormalWeb"/>
        <w:ind w:left="720"/>
        <w:rPr>
          <w:rFonts w:ascii="Arial" w:hAnsi="Arial" w:cs="Arial"/>
        </w:rPr>
      </w:pPr>
    </w:p>
    <w:p w14:paraId="19E1792C" w14:textId="77777777" w:rsidR="00932B38" w:rsidRPr="00A22217" w:rsidRDefault="00932B38" w:rsidP="00932B38">
      <w:pPr>
        <w:pStyle w:val="my-2"/>
        <w:ind w:left="720"/>
        <w:rPr>
          <w:rFonts w:ascii="Arial" w:hAnsi="Arial" w:cs="Arial"/>
        </w:rPr>
      </w:pPr>
    </w:p>
    <w:p w14:paraId="2FDC71E0" w14:textId="51A90226" w:rsidR="00A22217" w:rsidRPr="00F0683F" w:rsidRDefault="00A22217" w:rsidP="00A22217">
      <w:pPr>
        <w:pStyle w:val="ListParagraph"/>
        <w:spacing w:after="0" w:line="240" w:lineRule="auto"/>
        <w:ind w:left="1080"/>
        <w:rPr>
          <w:rFonts w:ascii="Arial" w:hAnsi="Arial" w:cs="Arial"/>
          <w:lang w:val="en-US"/>
        </w:rPr>
      </w:pPr>
    </w:p>
    <w:sectPr w:rsidR="00A22217" w:rsidRPr="00F0683F" w:rsidSect="006324A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0766FE2"/>
    <w:multiLevelType w:val="hybridMultilevel"/>
    <w:tmpl w:val="70ECAD66"/>
    <w:lvl w:ilvl="0" w:tplc="D7A2D8E2">
      <w:start w:val="1"/>
      <w:numFmt w:val="lowerLetter"/>
      <w:lvlText w:val="%1."/>
      <w:lvlJc w:val="left"/>
      <w:pPr>
        <w:ind w:left="1440" w:hanging="360"/>
      </w:pPr>
      <w:rPr>
        <w:rFonts w:asciiTheme="minorHAnsi" w:eastAsiaTheme="minorHAnsi" w:hAnsiTheme="minorHAnsi" w:cstheme="minorBidi"/>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15:restartNumberingAfterBreak="0">
    <w:nsid w:val="3109563E"/>
    <w:multiLevelType w:val="hybridMultilevel"/>
    <w:tmpl w:val="9BB60690"/>
    <w:lvl w:ilvl="0" w:tplc="F37A1BD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3D800C98"/>
    <w:multiLevelType w:val="multilevel"/>
    <w:tmpl w:val="BF300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DE249EE"/>
    <w:multiLevelType w:val="hybridMultilevel"/>
    <w:tmpl w:val="01A80C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EDB0879"/>
    <w:multiLevelType w:val="hybridMultilevel"/>
    <w:tmpl w:val="DFDA41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07806D8"/>
    <w:multiLevelType w:val="multilevel"/>
    <w:tmpl w:val="85940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77538D3"/>
    <w:multiLevelType w:val="hybridMultilevel"/>
    <w:tmpl w:val="EAC2D1EE"/>
    <w:lvl w:ilvl="0" w:tplc="381266CA">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6CE43A53"/>
    <w:multiLevelType w:val="hybridMultilevel"/>
    <w:tmpl w:val="A538D4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32917899">
    <w:abstractNumId w:val="5"/>
  </w:num>
  <w:num w:numId="2" w16cid:durableId="634262269">
    <w:abstractNumId w:val="2"/>
  </w:num>
  <w:num w:numId="3" w16cid:durableId="1490097572">
    <w:abstractNumId w:val="7"/>
  </w:num>
  <w:num w:numId="4" w16cid:durableId="945886795">
    <w:abstractNumId w:val="3"/>
  </w:num>
  <w:num w:numId="5" w16cid:durableId="1843470895">
    <w:abstractNumId w:val="6"/>
  </w:num>
  <w:num w:numId="6" w16cid:durableId="135227779">
    <w:abstractNumId w:val="0"/>
  </w:num>
  <w:num w:numId="7" w16cid:durableId="1933314104">
    <w:abstractNumId w:val="1"/>
  </w:num>
  <w:num w:numId="8" w16cid:durableId="1792087664">
    <w:abstractNumId w:val="4"/>
  </w:num>
  <w:numIdMacAtCleanup w:val="2"/>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6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2D7C"/>
    <w:rsid w:val="00002A92"/>
    <w:rsid w:val="00012BFF"/>
    <w:rsid w:val="00096AE4"/>
    <w:rsid w:val="000C726F"/>
    <w:rsid w:val="001332A1"/>
    <w:rsid w:val="00154465"/>
    <w:rsid w:val="001F0F19"/>
    <w:rsid w:val="0020151E"/>
    <w:rsid w:val="00303CA4"/>
    <w:rsid w:val="00311649"/>
    <w:rsid w:val="00335EEC"/>
    <w:rsid w:val="00392A70"/>
    <w:rsid w:val="003F41BE"/>
    <w:rsid w:val="003F4C67"/>
    <w:rsid w:val="00406798"/>
    <w:rsid w:val="00412622"/>
    <w:rsid w:val="004318B6"/>
    <w:rsid w:val="0044398F"/>
    <w:rsid w:val="00444241"/>
    <w:rsid w:val="00477ABB"/>
    <w:rsid w:val="004B6929"/>
    <w:rsid w:val="004D2D5C"/>
    <w:rsid w:val="004E335E"/>
    <w:rsid w:val="004F0837"/>
    <w:rsid w:val="005C05A8"/>
    <w:rsid w:val="005D73EB"/>
    <w:rsid w:val="0062665B"/>
    <w:rsid w:val="006324A8"/>
    <w:rsid w:val="0065626E"/>
    <w:rsid w:val="006715F9"/>
    <w:rsid w:val="00676D70"/>
    <w:rsid w:val="006B7A1B"/>
    <w:rsid w:val="00705F1C"/>
    <w:rsid w:val="00723980"/>
    <w:rsid w:val="00723DD2"/>
    <w:rsid w:val="00737EB4"/>
    <w:rsid w:val="007A7CA3"/>
    <w:rsid w:val="007B07F4"/>
    <w:rsid w:val="007E10E9"/>
    <w:rsid w:val="00802A8B"/>
    <w:rsid w:val="008116DD"/>
    <w:rsid w:val="00842FA1"/>
    <w:rsid w:val="008C4FF1"/>
    <w:rsid w:val="008F1BCB"/>
    <w:rsid w:val="00932B38"/>
    <w:rsid w:val="00941143"/>
    <w:rsid w:val="009900A7"/>
    <w:rsid w:val="009B2268"/>
    <w:rsid w:val="009F2528"/>
    <w:rsid w:val="00A22217"/>
    <w:rsid w:val="00A269F8"/>
    <w:rsid w:val="00A6636B"/>
    <w:rsid w:val="00A84D2E"/>
    <w:rsid w:val="00AB6F41"/>
    <w:rsid w:val="00B32D7C"/>
    <w:rsid w:val="00B830E8"/>
    <w:rsid w:val="00B852CF"/>
    <w:rsid w:val="00BB1E62"/>
    <w:rsid w:val="00BC3906"/>
    <w:rsid w:val="00BC4086"/>
    <w:rsid w:val="00BE1FB5"/>
    <w:rsid w:val="00C22EEB"/>
    <w:rsid w:val="00C32587"/>
    <w:rsid w:val="00C75A6E"/>
    <w:rsid w:val="00C75B8C"/>
    <w:rsid w:val="00CA625A"/>
    <w:rsid w:val="00CD76C9"/>
    <w:rsid w:val="00D4193A"/>
    <w:rsid w:val="00D7354E"/>
    <w:rsid w:val="00DD5A96"/>
    <w:rsid w:val="00DD605F"/>
    <w:rsid w:val="00E03169"/>
    <w:rsid w:val="00E06D99"/>
    <w:rsid w:val="00EB2695"/>
    <w:rsid w:val="00F0683F"/>
    <w:rsid w:val="00F26868"/>
    <w:rsid w:val="00F84D17"/>
    <w:rsid w:val="00FB4A3C"/>
    <w:rsid w:val="00FE2F6C"/>
    <w:rsid w:val="00FE6CF2"/>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473E8F"/>
  <w15:chartTrackingRefBased/>
  <w15:docId w15:val="{0202F975-8DBE-3E47-A798-0751B0809F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A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24A8"/>
  </w:style>
  <w:style w:type="paragraph" w:styleId="Heading1">
    <w:name w:val="heading 1"/>
    <w:basedOn w:val="Normal"/>
    <w:next w:val="Normal"/>
    <w:link w:val="Heading1Char"/>
    <w:uiPriority w:val="9"/>
    <w:qFormat/>
    <w:rsid w:val="00B32D7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32D7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B32D7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32D7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32D7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32D7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32D7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32D7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32D7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2D7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32D7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B32D7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32D7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32D7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32D7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32D7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32D7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32D7C"/>
    <w:rPr>
      <w:rFonts w:eastAsiaTheme="majorEastAsia" w:cstheme="majorBidi"/>
      <w:color w:val="272727" w:themeColor="text1" w:themeTint="D8"/>
    </w:rPr>
  </w:style>
  <w:style w:type="paragraph" w:styleId="Title">
    <w:name w:val="Title"/>
    <w:basedOn w:val="Normal"/>
    <w:next w:val="Normal"/>
    <w:link w:val="TitleChar"/>
    <w:uiPriority w:val="10"/>
    <w:qFormat/>
    <w:rsid w:val="00B32D7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32D7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32D7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32D7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32D7C"/>
    <w:pPr>
      <w:spacing w:before="160"/>
      <w:jc w:val="center"/>
    </w:pPr>
    <w:rPr>
      <w:i/>
      <w:iCs/>
      <w:color w:val="404040" w:themeColor="text1" w:themeTint="BF"/>
    </w:rPr>
  </w:style>
  <w:style w:type="character" w:customStyle="1" w:styleId="QuoteChar">
    <w:name w:val="Quote Char"/>
    <w:basedOn w:val="DefaultParagraphFont"/>
    <w:link w:val="Quote"/>
    <w:uiPriority w:val="29"/>
    <w:rsid w:val="00B32D7C"/>
    <w:rPr>
      <w:i/>
      <w:iCs/>
      <w:color w:val="404040" w:themeColor="text1" w:themeTint="BF"/>
    </w:rPr>
  </w:style>
  <w:style w:type="paragraph" w:styleId="ListParagraph">
    <w:name w:val="List Paragraph"/>
    <w:basedOn w:val="Normal"/>
    <w:uiPriority w:val="34"/>
    <w:qFormat/>
    <w:rsid w:val="00B32D7C"/>
    <w:pPr>
      <w:ind w:left="720"/>
      <w:contextualSpacing/>
    </w:pPr>
  </w:style>
  <w:style w:type="character" w:styleId="IntenseEmphasis">
    <w:name w:val="Intense Emphasis"/>
    <w:basedOn w:val="DefaultParagraphFont"/>
    <w:uiPriority w:val="21"/>
    <w:qFormat/>
    <w:rsid w:val="00B32D7C"/>
    <w:rPr>
      <w:i/>
      <w:iCs/>
      <w:color w:val="0F4761" w:themeColor="accent1" w:themeShade="BF"/>
    </w:rPr>
  </w:style>
  <w:style w:type="paragraph" w:styleId="IntenseQuote">
    <w:name w:val="Intense Quote"/>
    <w:basedOn w:val="Normal"/>
    <w:next w:val="Normal"/>
    <w:link w:val="IntenseQuoteChar"/>
    <w:uiPriority w:val="30"/>
    <w:qFormat/>
    <w:rsid w:val="00B32D7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32D7C"/>
    <w:rPr>
      <w:i/>
      <w:iCs/>
      <w:color w:val="0F4761" w:themeColor="accent1" w:themeShade="BF"/>
    </w:rPr>
  </w:style>
  <w:style w:type="character" w:styleId="IntenseReference">
    <w:name w:val="Intense Reference"/>
    <w:basedOn w:val="DefaultParagraphFont"/>
    <w:uiPriority w:val="32"/>
    <w:qFormat/>
    <w:rsid w:val="00B32D7C"/>
    <w:rPr>
      <w:b/>
      <w:bCs/>
      <w:smallCaps/>
      <w:color w:val="0F4761" w:themeColor="accent1" w:themeShade="BF"/>
      <w:spacing w:val="5"/>
    </w:rPr>
  </w:style>
  <w:style w:type="character" w:styleId="Hyperlink">
    <w:name w:val="Hyperlink"/>
    <w:basedOn w:val="DefaultParagraphFont"/>
    <w:uiPriority w:val="99"/>
    <w:unhideWhenUsed/>
    <w:rsid w:val="00B32D7C"/>
    <w:rPr>
      <w:color w:val="467886" w:themeColor="hyperlink"/>
      <w:u w:val="single"/>
    </w:rPr>
  </w:style>
  <w:style w:type="character" w:styleId="UnresolvedMention">
    <w:name w:val="Unresolved Mention"/>
    <w:basedOn w:val="DefaultParagraphFont"/>
    <w:uiPriority w:val="99"/>
    <w:semiHidden/>
    <w:unhideWhenUsed/>
    <w:rsid w:val="00B32D7C"/>
    <w:rPr>
      <w:color w:val="605E5C"/>
      <w:shd w:val="clear" w:color="auto" w:fill="E1DFDD"/>
    </w:rPr>
  </w:style>
  <w:style w:type="character" w:styleId="FollowedHyperlink">
    <w:name w:val="FollowedHyperlink"/>
    <w:basedOn w:val="DefaultParagraphFont"/>
    <w:uiPriority w:val="99"/>
    <w:semiHidden/>
    <w:unhideWhenUsed/>
    <w:rsid w:val="00BE1FB5"/>
    <w:rPr>
      <w:color w:val="96607D" w:themeColor="followedHyperlink"/>
      <w:u w:val="single"/>
    </w:rPr>
  </w:style>
  <w:style w:type="table" w:styleId="TableGrid">
    <w:name w:val="Table Grid"/>
    <w:basedOn w:val="TableNormal"/>
    <w:uiPriority w:val="39"/>
    <w:rsid w:val="009B22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dentedBodyStyle">
    <w:name w:val="indentedBodyStyle"/>
    <w:next w:val="Normal"/>
    <w:autoRedefine/>
    <w:qFormat/>
    <w:rsid w:val="006B7A1B"/>
    <w:pPr>
      <w:keepNext/>
      <w:spacing w:before="20" w:after="0" w:line="240" w:lineRule="auto"/>
    </w:pPr>
    <w:rPr>
      <w:rFonts w:ascii="Arial" w:eastAsiaTheme="minorEastAsia" w:hAnsi="Arial" w:cs="Arial"/>
      <w:color w:val="000000" w:themeColor="text1"/>
      <w:kern w:val="0"/>
      <w:sz w:val="22"/>
      <w:szCs w:val="22"/>
      <w:lang w:eastAsia="ja-JP"/>
      <w14:ligatures w14:val="none"/>
    </w:rPr>
  </w:style>
  <w:style w:type="paragraph" w:customStyle="1" w:styleId="my-2">
    <w:name w:val="my-2"/>
    <w:basedOn w:val="Normal"/>
    <w:rsid w:val="00D7354E"/>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text-box-trim-both">
    <w:name w:val="text-box-trim-both"/>
    <w:basedOn w:val="DefaultParagraphFont"/>
    <w:rsid w:val="00D7354E"/>
  </w:style>
  <w:style w:type="character" w:styleId="Strong">
    <w:name w:val="Strong"/>
    <w:basedOn w:val="DefaultParagraphFont"/>
    <w:uiPriority w:val="22"/>
    <w:qFormat/>
    <w:rsid w:val="00676D70"/>
    <w:rPr>
      <w:b/>
      <w:bCs/>
    </w:rPr>
  </w:style>
  <w:style w:type="character" w:customStyle="1" w:styleId="citation">
    <w:name w:val="citation"/>
    <w:basedOn w:val="DefaultParagraphFont"/>
    <w:rsid w:val="00676D70"/>
  </w:style>
  <w:style w:type="character" w:customStyle="1" w:styleId="inline-block">
    <w:name w:val="inline-block"/>
    <w:basedOn w:val="DefaultParagraphFont"/>
    <w:rsid w:val="00676D70"/>
  </w:style>
  <w:style w:type="character" w:customStyle="1" w:styleId="opacity-50">
    <w:name w:val="opacity-50"/>
    <w:basedOn w:val="DefaultParagraphFont"/>
    <w:rsid w:val="00676D70"/>
  </w:style>
  <w:style w:type="paragraph" w:styleId="NormalWeb">
    <w:name w:val="Normal (Web)"/>
    <w:basedOn w:val="Normal"/>
    <w:uiPriority w:val="99"/>
    <w:unhideWhenUsed/>
    <w:rsid w:val="00303CA4"/>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customStyle="1" w:styleId="isselectedend">
    <w:name w:val="isselectedend"/>
    <w:basedOn w:val="Normal"/>
    <w:rsid w:val="006324A8"/>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A22217"/>
    <w:rPr>
      <w:i/>
      <w:iCs/>
    </w:rPr>
  </w:style>
  <w:style w:type="paragraph" w:customStyle="1" w:styleId="pdq2pgselectionanchorcontainer">
    <w:name w:val="pdq2pg_selectionanchorcontainer"/>
    <w:basedOn w:val="Normal"/>
    <w:rsid w:val="00932B38"/>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australia.com/en/places/brisbane-and-surrounds/guide-to-the-gold-coast.htm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destinationgoldcoast.com"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C05D308-559B-244F-B9D2-26B3CF2BF367}">
  <we:reference id="wa200001011" version="1.4.0.0" store="en-US" storeType="OMEX"/>
  <we:alternateReferences>
    <we:reference id="WA200001011" version="1.4.0.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0C0DF3-7C15-0245-A12B-F850177119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645</Words>
  <Characters>3597</Characters>
  <Application>Microsoft Office Word</Application>
  <DocSecurity>0</DocSecurity>
  <Lines>76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Mehak Bhatti</dc:creator>
  <cp:keywords/>
  <dc:description/>
  <cp:lastModifiedBy>Mehak Bhatti</cp:lastModifiedBy>
  <cp:revision>2</cp:revision>
  <dcterms:created xsi:type="dcterms:W3CDTF">2026-07-20T08:32:00Z</dcterms:created>
  <dcterms:modified xsi:type="dcterms:W3CDTF">2026-07-20T08:32:00Z</dcterms:modified>
</cp:coreProperties>
</file>