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6B1" w:rsidRPr="00C01255" w:rsidRDefault="00E136B1" w:rsidP="00E136B1">
      <w:pPr>
        <w:jc w:val="center"/>
        <w:rPr>
          <w:b/>
          <w:bCs/>
          <w:sz w:val="48"/>
          <w:szCs w:val="48"/>
        </w:rPr>
      </w:pPr>
      <w:r w:rsidRPr="00C01255">
        <w:rPr>
          <w:b/>
          <w:noProof/>
          <w:sz w:val="48"/>
          <w:szCs w:val="48"/>
          <w:lang w:bidi="hi-IN"/>
        </w:rPr>
        <w:drawing>
          <wp:inline distT="0" distB="0" distL="0" distR="0">
            <wp:extent cx="5477510" cy="1718945"/>
            <wp:effectExtent l="0" t="0" r="0" b="0"/>
            <wp:docPr id="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C951FF" w:rsidRPr="00C951FF" w:rsidRDefault="00E136B1" w:rsidP="00C951FF">
      <w:pPr>
        <w:jc w:val="center"/>
        <w:rPr>
          <w:b/>
          <w:bCs/>
          <w:sz w:val="48"/>
          <w:szCs w:val="48"/>
        </w:rPr>
      </w:pPr>
      <w:r w:rsidRPr="00C01255">
        <w:rPr>
          <w:b/>
          <w:bCs/>
          <w:sz w:val="48"/>
          <w:szCs w:val="48"/>
        </w:rPr>
        <w:t xml:space="preserve">Title: </w:t>
      </w:r>
      <w:r w:rsidR="00C01255" w:rsidRPr="00C01255">
        <w:rPr>
          <w:b/>
          <w:bCs/>
          <w:sz w:val="48"/>
          <w:szCs w:val="48"/>
        </w:rPr>
        <w:t>Online Travel Agencies as Catalysts of Change: Reassessing Their Role in the Future of Tourism Distribution</w:t>
      </w:r>
      <w:r w:rsidR="00C01255" w:rsidRPr="00C01255">
        <w:rPr>
          <w:b/>
          <w:bCs/>
          <w:sz w:val="48"/>
          <w:szCs w:val="48"/>
        </w:rPr>
        <w:br/>
      </w:r>
      <w:r w:rsidRPr="00C01255">
        <w:rPr>
          <w:b/>
          <w:sz w:val="40"/>
          <w:szCs w:val="40"/>
        </w:rPr>
        <w:br/>
      </w:r>
      <w:r w:rsidRPr="00C01255">
        <w:rPr>
          <w:sz w:val="40"/>
          <w:szCs w:val="40"/>
        </w:rPr>
        <w:br/>
      </w:r>
      <w:r w:rsidR="00C951FF">
        <w:rPr>
          <w:sz w:val="44"/>
          <w:szCs w:val="44"/>
          <w:lang w:val="nl-NL"/>
        </w:rPr>
        <w:t xml:space="preserve">Name: </w:t>
      </w:r>
      <w:r w:rsidR="00C951FF">
        <w:rPr>
          <w:sz w:val="44"/>
          <w:szCs w:val="44"/>
        </w:rPr>
        <w:t>Rahul Walia</w:t>
      </w:r>
    </w:p>
    <w:p w:rsidR="00E136B1" w:rsidRPr="00C01255" w:rsidRDefault="00C951FF" w:rsidP="00C951FF">
      <w:pPr>
        <w:jc w:val="center"/>
        <w:rPr>
          <w:sz w:val="44"/>
          <w:szCs w:val="44"/>
        </w:rPr>
      </w:pPr>
      <w:r>
        <w:rPr>
          <w:sz w:val="44"/>
          <w:szCs w:val="44"/>
          <w:lang w:val="nl-NL"/>
        </w:rPr>
        <w:t xml:space="preserve">Student ID: </w:t>
      </w:r>
      <w:r>
        <w:rPr>
          <w:sz w:val="44"/>
          <w:szCs w:val="44"/>
        </w:rPr>
        <w:t>DE240282</w:t>
      </w:r>
    </w:p>
    <w:p w:rsidR="00E136B1" w:rsidRDefault="00E136B1" w:rsidP="00E136B1">
      <w:pPr>
        <w:jc w:val="center"/>
        <w:rPr>
          <w:sz w:val="44"/>
          <w:szCs w:val="44"/>
        </w:rPr>
      </w:pPr>
    </w:p>
    <w:p w:rsidR="00C951FF" w:rsidRPr="00C01255" w:rsidRDefault="00C951FF" w:rsidP="00E136B1">
      <w:pPr>
        <w:jc w:val="center"/>
        <w:rPr>
          <w:sz w:val="44"/>
          <w:szCs w:val="44"/>
        </w:rPr>
      </w:pPr>
    </w:p>
    <w:p w:rsidR="00E136B1" w:rsidRPr="00C01255" w:rsidRDefault="00E136B1" w:rsidP="00E136B1">
      <w:pPr>
        <w:jc w:val="center"/>
        <w:rPr>
          <w:sz w:val="44"/>
          <w:szCs w:val="44"/>
        </w:rPr>
      </w:pPr>
      <w:r w:rsidRPr="00C01255">
        <w:rPr>
          <w:sz w:val="44"/>
          <w:szCs w:val="44"/>
        </w:rPr>
        <w:t>Submission date: 30.11.2025</w:t>
      </w:r>
    </w:p>
    <w:p w:rsidR="00E136B1" w:rsidRPr="00C01255" w:rsidRDefault="00E136B1" w:rsidP="00E136B1"/>
    <w:p w:rsidR="00E136B1" w:rsidRPr="00C01255" w:rsidRDefault="00E136B1" w:rsidP="00E136B1"/>
    <w:p w:rsidR="00E136B1" w:rsidRPr="00C01255" w:rsidRDefault="00E136B1" w:rsidP="00E136B1"/>
    <w:p w:rsidR="00E136B1" w:rsidRPr="00C01255" w:rsidRDefault="00E136B1" w:rsidP="00E136B1"/>
    <w:p w:rsidR="00E136B1" w:rsidRPr="00C01255" w:rsidRDefault="00E136B1" w:rsidP="00E136B1"/>
    <w:sdt>
      <w:sdtPr>
        <w:rPr>
          <w:rFonts w:asciiTheme="minorHAnsi" w:eastAsiaTheme="minorHAnsi" w:hAnsiTheme="minorHAnsi" w:cstheme="minorBidi"/>
          <w:b w:val="0"/>
          <w:bCs w:val="0"/>
          <w:color w:val="auto"/>
          <w:sz w:val="22"/>
          <w:szCs w:val="22"/>
        </w:rPr>
        <w:id w:val="397670969"/>
        <w:docPartObj>
          <w:docPartGallery w:val="Table of Contents"/>
          <w:docPartUnique/>
        </w:docPartObj>
      </w:sdtPr>
      <w:sdtContent>
        <w:p w:rsidR="00C01255" w:rsidRPr="00C01255" w:rsidRDefault="00C01255">
          <w:pPr>
            <w:pStyle w:val="TOCHeading"/>
            <w:rPr>
              <w:color w:val="auto"/>
            </w:rPr>
          </w:pPr>
          <w:r w:rsidRPr="00C01255">
            <w:rPr>
              <w:color w:val="auto"/>
            </w:rPr>
            <w:t>Table of Contents</w:t>
          </w:r>
        </w:p>
        <w:p w:rsidR="00492B63" w:rsidRDefault="00715C91">
          <w:pPr>
            <w:pStyle w:val="TOC1"/>
            <w:tabs>
              <w:tab w:val="right" w:leader="dot" w:pos="9350"/>
            </w:tabs>
            <w:rPr>
              <w:rFonts w:eastAsiaTheme="minorEastAsia"/>
              <w:noProof/>
              <w:szCs w:val="20"/>
              <w:lang w:bidi="hi-IN"/>
            </w:rPr>
          </w:pPr>
          <w:r w:rsidRPr="00C01255">
            <w:fldChar w:fldCharType="begin"/>
          </w:r>
          <w:r w:rsidR="00C01255" w:rsidRPr="00C01255">
            <w:instrText xml:space="preserve"> TOC \o "1-3" \h \z \u </w:instrText>
          </w:r>
          <w:r w:rsidRPr="00C01255">
            <w:fldChar w:fldCharType="separate"/>
          </w:r>
          <w:hyperlink w:anchor="_Toc214880680" w:history="1">
            <w:r w:rsidR="00492B63" w:rsidRPr="000344B1">
              <w:rPr>
                <w:rStyle w:val="Hyperlink"/>
                <w:rFonts w:ascii="Times New Roman" w:eastAsia="Times New Roman" w:hAnsi="Times New Roman" w:cs="Times New Roman"/>
                <w:b/>
                <w:bCs/>
                <w:noProof/>
                <w:kern w:val="36"/>
              </w:rPr>
              <w:t>ABSTRACT</w:t>
            </w:r>
            <w:r w:rsidR="00492B63">
              <w:rPr>
                <w:noProof/>
                <w:webHidden/>
              </w:rPr>
              <w:tab/>
            </w:r>
            <w:r>
              <w:rPr>
                <w:noProof/>
                <w:webHidden/>
              </w:rPr>
              <w:fldChar w:fldCharType="begin"/>
            </w:r>
            <w:r w:rsidR="00492B63">
              <w:rPr>
                <w:noProof/>
                <w:webHidden/>
              </w:rPr>
              <w:instrText xml:space="preserve"> PAGEREF _Toc214880680 \h </w:instrText>
            </w:r>
            <w:r>
              <w:rPr>
                <w:noProof/>
                <w:webHidden/>
              </w:rPr>
            </w:r>
            <w:r>
              <w:rPr>
                <w:noProof/>
                <w:webHidden/>
              </w:rPr>
              <w:fldChar w:fldCharType="separate"/>
            </w:r>
            <w:r w:rsidR="00492B63">
              <w:rPr>
                <w:noProof/>
                <w:webHidden/>
              </w:rPr>
              <w:t>3</w:t>
            </w:r>
            <w:r>
              <w:rPr>
                <w:noProof/>
                <w:webHidden/>
              </w:rPr>
              <w:fldChar w:fldCharType="end"/>
            </w:r>
          </w:hyperlink>
        </w:p>
        <w:p w:rsidR="00492B63" w:rsidRDefault="00715C91">
          <w:pPr>
            <w:pStyle w:val="TOC1"/>
            <w:tabs>
              <w:tab w:val="right" w:leader="dot" w:pos="9350"/>
            </w:tabs>
            <w:rPr>
              <w:rFonts w:eastAsiaTheme="minorEastAsia"/>
              <w:noProof/>
              <w:szCs w:val="20"/>
              <w:lang w:bidi="hi-IN"/>
            </w:rPr>
          </w:pPr>
          <w:hyperlink w:anchor="_Toc214880681" w:history="1">
            <w:r w:rsidR="00492B63" w:rsidRPr="000344B1">
              <w:rPr>
                <w:rStyle w:val="Hyperlink"/>
                <w:rFonts w:ascii="Times New Roman" w:eastAsia="Times New Roman" w:hAnsi="Times New Roman" w:cs="Times New Roman"/>
                <w:b/>
                <w:bCs/>
                <w:noProof/>
                <w:kern w:val="36"/>
              </w:rPr>
              <w:t>INTRODUCTION</w:t>
            </w:r>
            <w:r w:rsidR="00492B63">
              <w:rPr>
                <w:noProof/>
                <w:webHidden/>
              </w:rPr>
              <w:tab/>
            </w:r>
            <w:r>
              <w:rPr>
                <w:noProof/>
                <w:webHidden/>
              </w:rPr>
              <w:fldChar w:fldCharType="begin"/>
            </w:r>
            <w:r w:rsidR="00492B63">
              <w:rPr>
                <w:noProof/>
                <w:webHidden/>
              </w:rPr>
              <w:instrText xml:space="preserve"> PAGEREF _Toc214880681 \h </w:instrText>
            </w:r>
            <w:r>
              <w:rPr>
                <w:noProof/>
                <w:webHidden/>
              </w:rPr>
            </w:r>
            <w:r>
              <w:rPr>
                <w:noProof/>
                <w:webHidden/>
              </w:rPr>
              <w:fldChar w:fldCharType="separate"/>
            </w:r>
            <w:r w:rsidR="00492B63">
              <w:rPr>
                <w:noProof/>
                <w:webHidden/>
              </w:rPr>
              <w:t>3</w:t>
            </w:r>
            <w:r>
              <w:rPr>
                <w:noProof/>
                <w:webHidden/>
              </w:rPr>
              <w:fldChar w:fldCharType="end"/>
            </w:r>
          </w:hyperlink>
        </w:p>
        <w:p w:rsidR="00492B63" w:rsidRDefault="00715C91">
          <w:pPr>
            <w:pStyle w:val="TOC2"/>
            <w:tabs>
              <w:tab w:val="right" w:leader="dot" w:pos="9350"/>
            </w:tabs>
            <w:rPr>
              <w:rFonts w:eastAsiaTheme="minorEastAsia"/>
              <w:noProof/>
              <w:szCs w:val="20"/>
              <w:lang w:bidi="hi-IN"/>
            </w:rPr>
          </w:pPr>
          <w:hyperlink w:anchor="_Toc214880682" w:history="1">
            <w:r w:rsidR="00492B63" w:rsidRPr="000344B1">
              <w:rPr>
                <w:rStyle w:val="Hyperlink"/>
                <w:noProof/>
              </w:rPr>
              <w:t>LITERATURE REVIEW</w:t>
            </w:r>
            <w:r w:rsidR="00492B63">
              <w:rPr>
                <w:noProof/>
                <w:webHidden/>
              </w:rPr>
              <w:tab/>
            </w:r>
            <w:r>
              <w:rPr>
                <w:noProof/>
                <w:webHidden/>
              </w:rPr>
              <w:fldChar w:fldCharType="begin"/>
            </w:r>
            <w:r w:rsidR="00492B63">
              <w:rPr>
                <w:noProof/>
                <w:webHidden/>
              </w:rPr>
              <w:instrText xml:space="preserve"> PAGEREF _Toc214880682 \h </w:instrText>
            </w:r>
            <w:r>
              <w:rPr>
                <w:noProof/>
                <w:webHidden/>
              </w:rPr>
            </w:r>
            <w:r>
              <w:rPr>
                <w:noProof/>
                <w:webHidden/>
              </w:rPr>
              <w:fldChar w:fldCharType="separate"/>
            </w:r>
            <w:r w:rsidR="00492B63">
              <w:rPr>
                <w:noProof/>
                <w:webHidden/>
              </w:rPr>
              <w:t>4</w:t>
            </w:r>
            <w:r>
              <w:rPr>
                <w:noProof/>
                <w:webHidden/>
              </w:rPr>
              <w:fldChar w:fldCharType="end"/>
            </w:r>
          </w:hyperlink>
        </w:p>
        <w:p w:rsidR="00492B63" w:rsidRDefault="00715C91">
          <w:pPr>
            <w:pStyle w:val="TOC3"/>
            <w:tabs>
              <w:tab w:val="right" w:leader="dot" w:pos="9350"/>
            </w:tabs>
            <w:rPr>
              <w:rFonts w:eastAsiaTheme="minorEastAsia"/>
              <w:noProof/>
              <w:szCs w:val="20"/>
              <w:lang w:bidi="hi-IN"/>
            </w:rPr>
          </w:pPr>
          <w:hyperlink w:anchor="_Toc214880683" w:history="1">
            <w:r w:rsidR="00492B63" w:rsidRPr="000344B1">
              <w:rPr>
                <w:rStyle w:val="Hyperlink"/>
                <w:noProof/>
              </w:rPr>
              <w:t>1. Changing Dynamics of Tourism Distribution</w:t>
            </w:r>
            <w:r w:rsidR="00492B63">
              <w:rPr>
                <w:noProof/>
                <w:webHidden/>
              </w:rPr>
              <w:tab/>
            </w:r>
            <w:r>
              <w:rPr>
                <w:noProof/>
                <w:webHidden/>
              </w:rPr>
              <w:fldChar w:fldCharType="begin"/>
            </w:r>
            <w:r w:rsidR="00492B63">
              <w:rPr>
                <w:noProof/>
                <w:webHidden/>
              </w:rPr>
              <w:instrText xml:space="preserve"> PAGEREF _Toc214880683 \h </w:instrText>
            </w:r>
            <w:r>
              <w:rPr>
                <w:noProof/>
                <w:webHidden/>
              </w:rPr>
            </w:r>
            <w:r>
              <w:rPr>
                <w:noProof/>
                <w:webHidden/>
              </w:rPr>
              <w:fldChar w:fldCharType="separate"/>
            </w:r>
            <w:r w:rsidR="00492B63">
              <w:rPr>
                <w:noProof/>
                <w:webHidden/>
              </w:rPr>
              <w:t>4</w:t>
            </w:r>
            <w:r>
              <w:rPr>
                <w:noProof/>
                <w:webHidden/>
              </w:rPr>
              <w:fldChar w:fldCharType="end"/>
            </w:r>
          </w:hyperlink>
        </w:p>
        <w:p w:rsidR="00492B63" w:rsidRDefault="00715C91">
          <w:pPr>
            <w:pStyle w:val="TOC3"/>
            <w:tabs>
              <w:tab w:val="right" w:leader="dot" w:pos="9350"/>
            </w:tabs>
            <w:rPr>
              <w:rFonts w:eastAsiaTheme="minorEastAsia"/>
              <w:noProof/>
              <w:szCs w:val="20"/>
              <w:lang w:bidi="hi-IN"/>
            </w:rPr>
          </w:pPr>
          <w:hyperlink w:anchor="_Toc214880684" w:history="1">
            <w:r w:rsidR="00492B63" w:rsidRPr="000344B1">
              <w:rPr>
                <w:rStyle w:val="Hyperlink"/>
                <w:noProof/>
              </w:rPr>
              <w:t>2. Definition and Architecture of OTAs</w:t>
            </w:r>
            <w:r w:rsidR="00492B63">
              <w:rPr>
                <w:noProof/>
                <w:webHidden/>
              </w:rPr>
              <w:tab/>
            </w:r>
            <w:r>
              <w:rPr>
                <w:noProof/>
                <w:webHidden/>
              </w:rPr>
              <w:fldChar w:fldCharType="begin"/>
            </w:r>
            <w:r w:rsidR="00492B63">
              <w:rPr>
                <w:noProof/>
                <w:webHidden/>
              </w:rPr>
              <w:instrText xml:space="preserve"> PAGEREF _Toc214880684 \h </w:instrText>
            </w:r>
            <w:r>
              <w:rPr>
                <w:noProof/>
                <w:webHidden/>
              </w:rPr>
            </w:r>
            <w:r>
              <w:rPr>
                <w:noProof/>
                <w:webHidden/>
              </w:rPr>
              <w:fldChar w:fldCharType="separate"/>
            </w:r>
            <w:r w:rsidR="00492B63">
              <w:rPr>
                <w:noProof/>
                <w:webHidden/>
              </w:rPr>
              <w:t>4</w:t>
            </w:r>
            <w:r>
              <w:rPr>
                <w:noProof/>
                <w:webHidden/>
              </w:rPr>
              <w:fldChar w:fldCharType="end"/>
            </w:r>
          </w:hyperlink>
        </w:p>
        <w:p w:rsidR="00492B63" w:rsidRDefault="00715C91">
          <w:pPr>
            <w:pStyle w:val="TOC3"/>
            <w:tabs>
              <w:tab w:val="right" w:leader="dot" w:pos="9350"/>
            </w:tabs>
            <w:rPr>
              <w:rFonts w:eastAsiaTheme="minorEastAsia"/>
              <w:noProof/>
              <w:szCs w:val="20"/>
              <w:lang w:bidi="hi-IN"/>
            </w:rPr>
          </w:pPr>
          <w:hyperlink w:anchor="_Toc214880685" w:history="1">
            <w:r w:rsidR="00492B63" w:rsidRPr="000344B1">
              <w:rPr>
                <w:rStyle w:val="Hyperlink"/>
                <w:noProof/>
              </w:rPr>
              <w:t>3. Platform Economy and Market Concentration</w:t>
            </w:r>
            <w:r w:rsidR="00492B63">
              <w:rPr>
                <w:noProof/>
                <w:webHidden/>
              </w:rPr>
              <w:tab/>
            </w:r>
            <w:r>
              <w:rPr>
                <w:noProof/>
                <w:webHidden/>
              </w:rPr>
              <w:fldChar w:fldCharType="begin"/>
            </w:r>
            <w:r w:rsidR="00492B63">
              <w:rPr>
                <w:noProof/>
                <w:webHidden/>
              </w:rPr>
              <w:instrText xml:space="preserve"> PAGEREF _Toc214880685 \h </w:instrText>
            </w:r>
            <w:r>
              <w:rPr>
                <w:noProof/>
                <w:webHidden/>
              </w:rPr>
            </w:r>
            <w:r>
              <w:rPr>
                <w:noProof/>
                <w:webHidden/>
              </w:rPr>
              <w:fldChar w:fldCharType="separate"/>
            </w:r>
            <w:r w:rsidR="00492B63">
              <w:rPr>
                <w:noProof/>
                <w:webHidden/>
              </w:rPr>
              <w:t>5</w:t>
            </w:r>
            <w:r>
              <w:rPr>
                <w:noProof/>
                <w:webHidden/>
              </w:rPr>
              <w:fldChar w:fldCharType="end"/>
            </w:r>
          </w:hyperlink>
        </w:p>
        <w:p w:rsidR="00492B63" w:rsidRDefault="00715C91">
          <w:pPr>
            <w:pStyle w:val="TOC3"/>
            <w:tabs>
              <w:tab w:val="right" w:leader="dot" w:pos="9350"/>
            </w:tabs>
            <w:rPr>
              <w:rFonts w:eastAsiaTheme="minorEastAsia"/>
              <w:noProof/>
              <w:szCs w:val="20"/>
              <w:lang w:bidi="hi-IN"/>
            </w:rPr>
          </w:pPr>
          <w:hyperlink w:anchor="_Toc214880686" w:history="1">
            <w:r w:rsidR="00492B63" w:rsidRPr="000344B1">
              <w:rPr>
                <w:rStyle w:val="Hyperlink"/>
                <w:noProof/>
              </w:rPr>
              <w:t>4. Consumer Behavior and OTA Usage</w:t>
            </w:r>
            <w:r w:rsidR="00492B63">
              <w:rPr>
                <w:noProof/>
                <w:webHidden/>
              </w:rPr>
              <w:tab/>
            </w:r>
            <w:r>
              <w:rPr>
                <w:noProof/>
                <w:webHidden/>
              </w:rPr>
              <w:fldChar w:fldCharType="begin"/>
            </w:r>
            <w:r w:rsidR="00492B63">
              <w:rPr>
                <w:noProof/>
                <w:webHidden/>
              </w:rPr>
              <w:instrText xml:space="preserve"> PAGEREF _Toc214880686 \h </w:instrText>
            </w:r>
            <w:r>
              <w:rPr>
                <w:noProof/>
                <w:webHidden/>
              </w:rPr>
            </w:r>
            <w:r>
              <w:rPr>
                <w:noProof/>
                <w:webHidden/>
              </w:rPr>
              <w:fldChar w:fldCharType="separate"/>
            </w:r>
            <w:r w:rsidR="00492B63">
              <w:rPr>
                <w:noProof/>
                <w:webHidden/>
              </w:rPr>
              <w:t>5</w:t>
            </w:r>
            <w:r>
              <w:rPr>
                <w:noProof/>
                <w:webHidden/>
              </w:rPr>
              <w:fldChar w:fldCharType="end"/>
            </w:r>
          </w:hyperlink>
        </w:p>
        <w:p w:rsidR="00492B63" w:rsidRDefault="00715C91">
          <w:pPr>
            <w:pStyle w:val="TOC3"/>
            <w:tabs>
              <w:tab w:val="right" w:leader="dot" w:pos="9350"/>
            </w:tabs>
            <w:rPr>
              <w:rFonts w:eastAsiaTheme="minorEastAsia"/>
              <w:noProof/>
              <w:szCs w:val="20"/>
              <w:lang w:bidi="hi-IN"/>
            </w:rPr>
          </w:pPr>
          <w:hyperlink w:anchor="_Toc214880687" w:history="1">
            <w:r w:rsidR="00492B63" w:rsidRPr="000344B1">
              <w:rPr>
                <w:rStyle w:val="Hyperlink"/>
                <w:noProof/>
              </w:rPr>
              <w:t>5. Advantages of OTAs for Consumers</w:t>
            </w:r>
            <w:r w:rsidR="00492B63">
              <w:rPr>
                <w:noProof/>
                <w:webHidden/>
              </w:rPr>
              <w:tab/>
            </w:r>
            <w:r>
              <w:rPr>
                <w:noProof/>
                <w:webHidden/>
              </w:rPr>
              <w:fldChar w:fldCharType="begin"/>
            </w:r>
            <w:r w:rsidR="00492B63">
              <w:rPr>
                <w:noProof/>
                <w:webHidden/>
              </w:rPr>
              <w:instrText xml:space="preserve"> PAGEREF _Toc214880687 \h </w:instrText>
            </w:r>
            <w:r>
              <w:rPr>
                <w:noProof/>
                <w:webHidden/>
              </w:rPr>
            </w:r>
            <w:r>
              <w:rPr>
                <w:noProof/>
                <w:webHidden/>
              </w:rPr>
              <w:fldChar w:fldCharType="separate"/>
            </w:r>
            <w:r w:rsidR="00492B63">
              <w:rPr>
                <w:noProof/>
                <w:webHidden/>
              </w:rPr>
              <w:t>6</w:t>
            </w:r>
            <w:r>
              <w:rPr>
                <w:noProof/>
                <w:webHidden/>
              </w:rPr>
              <w:fldChar w:fldCharType="end"/>
            </w:r>
          </w:hyperlink>
        </w:p>
        <w:p w:rsidR="00492B63" w:rsidRDefault="00715C91">
          <w:pPr>
            <w:pStyle w:val="TOC3"/>
            <w:tabs>
              <w:tab w:val="right" w:leader="dot" w:pos="9350"/>
            </w:tabs>
            <w:rPr>
              <w:rFonts w:eastAsiaTheme="minorEastAsia"/>
              <w:noProof/>
              <w:szCs w:val="20"/>
              <w:lang w:bidi="hi-IN"/>
            </w:rPr>
          </w:pPr>
          <w:hyperlink w:anchor="_Toc214880688" w:history="1">
            <w:r w:rsidR="00492B63" w:rsidRPr="000344B1">
              <w:rPr>
                <w:rStyle w:val="Hyperlink"/>
                <w:noProof/>
              </w:rPr>
              <w:t>6. Supplier Advantages from OTA Participation</w:t>
            </w:r>
            <w:r w:rsidR="00492B63">
              <w:rPr>
                <w:noProof/>
                <w:webHidden/>
              </w:rPr>
              <w:tab/>
            </w:r>
            <w:r>
              <w:rPr>
                <w:noProof/>
                <w:webHidden/>
              </w:rPr>
              <w:fldChar w:fldCharType="begin"/>
            </w:r>
            <w:r w:rsidR="00492B63">
              <w:rPr>
                <w:noProof/>
                <w:webHidden/>
              </w:rPr>
              <w:instrText xml:space="preserve"> PAGEREF _Toc214880688 \h </w:instrText>
            </w:r>
            <w:r>
              <w:rPr>
                <w:noProof/>
                <w:webHidden/>
              </w:rPr>
            </w:r>
            <w:r>
              <w:rPr>
                <w:noProof/>
                <w:webHidden/>
              </w:rPr>
              <w:fldChar w:fldCharType="separate"/>
            </w:r>
            <w:r w:rsidR="00492B63">
              <w:rPr>
                <w:noProof/>
                <w:webHidden/>
              </w:rPr>
              <w:t>6</w:t>
            </w:r>
            <w:r>
              <w:rPr>
                <w:noProof/>
                <w:webHidden/>
              </w:rPr>
              <w:fldChar w:fldCharType="end"/>
            </w:r>
          </w:hyperlink>
        </w:p>
        <w:p w:rsidR="00492B63" w:rsidRDefault="00715C91">
          <w:pPr>
            <w:pStyle w:val="TOC3"/>
            <w:tabs>
              <w:tab w:val="right" w:leader="dot" w:pos="9350"/>
            </w:tabs>
            <w:rPr>
              <w:rFonts w:eastAsiaTheme="minorEastAsia"/>
              <w:noProof/>
              <w:szCs w:val="20"/>
              <w:lang w:bidi="hi-IN"/>
            </w:rPr>
          </w:pPr>
          <w:hyperlink w:anchor="_Toc214880689" w:history="1">
            <w:r w:rsidR="00492B63" w:rsidRPr="000344B1">
              <w:rPr>
                <w:rStyle w:val="Hyperlink"/>
                <w:noProof/>
              </w:rPr>
              <w:t>7. Supplier Challenges and OTA Power Imbalances</w:t>
            </w:r>
            <w:r w:rsidR="00492B63">
              <w:rPr>
                <w:noProof/>
                <w:webHidden/>
              </w:rPr>
              <w:tab/>
            </w:r>
            <w:r>
              <w:rPr>
                <w:noProof/>
                <w:webHidden/>
              </w:rPr>
              <w:fldChar w:fldCharType="begin"/>
            </w:r>
            <w:r w:rsidR="00492B63">
              <w:rPr>
                <w:noProof/>
                <w:webHidden/>
              </w:rPr>
              <w:instrText xml:space="preserve"> PAGEREF _Toc214880689 \h </w:instrText>
            </w:r>
            <w:r>
              <w:rPr>
                <w:noProof/>
                <w:webHidden/>
              </w:rPr>
            </w:r>
            <w:r>
              <w:rPr>
                <w:noProof/>
                <w:webHidden/>
              </w:rPr>
              <w:fldChar w:fldCharType="separate"/>
            </w:r>
            <w:r w:rsidR="00492B63">
              <w:rPr>
                <w:noProof/>
                <w:webHidden/>
              </w:rPr>
              <w:t>7</w:t>
            </w:r>
            <w:r>
              <w:rPr>
                <w:noProof/>
                <w:webHidden/>
              </w:rPr>
              <w:fldChar w:fldCharType="end"/>
            </w:r>
          </w:hyperlink>
        </w:p>
        <w:p w:rsidR="00492B63" w:rsidRDefault="00715C91">
          <w:pPr>
            <w:pStyle w:val="TOC3"/>
            <w:tabs>
              <w:tab w:val="right" w:leader="dot" w:pos="9350"/>
            </w:tabs>
            <w:rPr>
              <w:rFonts w:eastAsiaTheme="minorEastAsia"/>
              <w:noProof/>
              <w:szCs w:val="20"/>
              <w:lang w:bidi="hi-IN"/>
            </w:rPr>
          </w:pPr>
          <w:hyperlink w:anchor="_Toc214880690" w:history="1">
            <w:r w:rsidR="00492B63" w:rsidRPr="000344B1">
              <w:rPr>
                <w:rStyle w:val="Hyperlink"/>
                <w:noProof/>
              </w:rPr>
              <w:t>8. Post-Pandemic Acceleration of OTA Dominance</w:t>
            </w:r>
            <w:r w:rsidR="00492B63">
              <w:rPr>
                <w:noProof/>
                <w:webHidden/>
              </w:rPr>
              <w:tab/>
            </w:r>
            <w:r>
              <w:rPr>
                <w:noProof/>
                <w:webHidden/>
              </w:rPr>
              <w:fldChar w:fldCharType="begin"/>
            </w:r>
            <w:r w:rsidR="00492B63">
              <w:rPr>
                <w:noProof/>
                <w:webHidden/>
              </w:rPr>
              <w:instrText xml:space="preserve"> PAGEREF _Toc214880690 \h </w:instrText>
            </w:r>
            <w:r>
              <w:rPr>
                <w:noProof/>
                <w:webHidden/>
              </w:rPr>
            </w:r>
            <w:r>
              <w:rPr>
                <w:noProof/>
                <w:webHidden/>
              </w:rPr>
              <w:fldChar w:fldCharType="separate"/>
            </w:r>
            <w:r w:rsidR="00492B63">
              <w:rPr>
                <w:noProof/>
                <w:webHidden/>
              </w:rPr>
              <w:t>7</w:t>
            </w:r>
            <w:r>
              <w:rPr>
                <w:noProof/>
                <w:webHidden/>
              </w:rPr>
              <w:fldChar w:fldCharType="end"/>
            </w:r>
          </w:hyperlink>
        </w:p>
        <w:p w:rsidR="00492B63" w:rsidRDefault="00715C91">
          <w:pPr>
            <w:pStyle w:val="TOC2"/>
            <w:tabs>
              <w:tab w:val="right" w:leader="dot" w:pos="9350"/>
            </w:tabs>
            <w:rPr>
              <w:rFonts w:eastAsiaTheme="minorEastAsia"/>
              <w:noProof/>
              <w:szCs w:val="20"/>
              <w:lang w:bidi="hi-IN"/>
            </w:rPr>
          </w:pPr>
          <w:hyperlink w:anchor="_Toc214880691" w:history="1">
            <w:r w:rsidR="00492B63" w:rsidRPr="000344B1">
              <w:rPr>
                <w:rStyle w:val="Hyperlink"/>
                <w:noProof/>
              </w:rPr>
              <w:t>METHODOLOGY</w:t>
            </w:r>
            <w:r w:rsidR="00492B63">
              <w:rPr>
                <w:noProof/>
                <w:webHidden/>
              </w:rPr>
              <w:tab/>
            </w:r>
            <w:r>
              <w:rPr>
                <w:noProof/>
                <w:webHidden/>
              </w:rPr>
              <w:fldChar w:fldCharType="begin"/>
            </w:r>
            <w:r w:rsidR="00492B63">
              <w:rPr>
                <w:noProof/>
                <w:webHidden/>
              </w:rPr>
              <w:instrText xml:space="preserve"> PAGEREF _Toc214880691 \h </w:instrText>
            </w:r>
            <w:r>
              <w:rPr>
                <w:noProof/>
                <w:webHidden/>
              </w:rPr>
            </w:r>
            <w:r>
              <w:rPr>
                <w:noProof/>
                <w:webHidden/>
              </w:rPr>
              <w:fldChar w:fldCharType="separate"/>
            </w:r>
            <w:r w:rsidR="00492B63">
              <w:rPr>
                <w:noProof/>
                <w:webHidden/>
              </w:rPr>
              <w:t>8</w:t>
            </w:r>
            <w:r>
              <w:rPr>
                <w:noProof/>
                <w:webHidden/>
              </w:rPr>
              <w:fldChar w:fldCharType="end"/>
            </w:r>
          </w:hyperlink>
        </w:p>
        <w:p w:rsidR="00492B63" w:rsidRDefault="00715C91">
          <w:pPr>
            <w:pStyle w:val="TOC3"/>
            <w:tabs>
              <w:tab w:val="right" w:leader="dot" w:pos="9350"/>
            </w:tabs>
            <w:rPr>
              <w:rFonts w:eastAsiaTheme="minorEastAsia"/>
              <w:noProof/>
              <w:szCs w:val="20"/>
              <w:lang w:bidi="hi-IN"/>
            </w:rPr>
          </w:pPr>
          <w:hyperlink w:anchor="_Toc214880692" w:history="1">
            <w:r w:rsidR="00492B63" w:rsidRPr="000344B1">
              <w:rPr>
                <w:rStyle w:val="Hyperlink"/>
                <w:noProof/>
              </w:rPr>
              <w:t>1. Research Approach</w:t>
            </w:r>
            <w:r w:rsidR="00492B63">
              <w:rPr>
                <w:noProof/>
                <w:webHidden/>
              </w:rPr>
              <w:tab/>
            </w:r>
            <w:r>
              <w:rPr>
                <w:noProof/>
                <w:webHidden/>
              </w:rPr>
              <w:fldChar w:fldCharType="begin"/>
            </w:r>
            <w:r w:rsidR="00492B63">
              <w:rPr>
                <w:noProof/>
                <w:webHidden/>
              </w:rPr>
              <w:instrText xml:space="preserve"> PAGEREF _Toc214880692 \h </w:instrText>
            </w:r>
            <w:r>
              <w:rPr>
                <w:noProof/>
                <w:webHidden/>
              </w:rPr>
            </w:r>
            <w:r>
              <w:rPr>
                <w:noProof/>
                <w:webHidden/>
              </w:rPr>
              <w:fldChar w:fldCharType="separate"/>
            </w:r>
            <w:r w:rsidR="00492B63">
              <w:rPr>
                <w:noProof/>
                <w:webHidden/>
              </w:rPr>
              <w:t>8</w:t>
            </w:r>
            <w:r>
              <w:rPr>
                <w:noProof/>
                <w:webHidden/>
              </w:rPr>
              <w:fldChar w:fldCharType="end"/>
            </w:r>
          </w:hyperlink>
        </w:p>
        <w:p w:rsidR="00492B63" w:rsidRDefault="00715C91">
          <w:pPr>
            <w:pStyle w:val="TOC3"/>
            <w:tabs>
              <w:tab w:val="right" w:leader="dot" w:pos="9350"/>
            </w:tabs>
            <w:rPr>
              <w:rFonts w:eastAsiaTheme="minorEastAsia"/>
              <w:noProof/>
              <w:szCs w:val="20"/>
              <w:lang w:bidi="hi-IN"/>
            </w:rPr>
          </w:pPr>
          <w:hyperlink w:anchor="_Toc214880693" w:history="1">
            <w:r w:rsidR="00492B63" w:rsidRPr="000344B1">
              <w:rPr>
                <w:rStyle w:val="Hyperlink"/>
                <w:noProof/>
              </w:rPr>
              <w:t>2. Data Collection Method</w:t>
            </w:r>
            <w:r w:rsidR="00492B63">
              <w:rPr>
                <w:noProof/>
                <w:webHidden/>
              </w:rPr>
              <w:tab/>
            </w:r>
            <w:r>
              <w:rPr>
                <w:noProof/>
                <w:webHidden/>
              </w:rPr>
              <w:fldChar w:fldCharType="begin"/>
            </w:r>
            <w:r w:rsidR="00492B63">
              <w:rPr>
                <w:noProof/>
                <w:webHidden/>
              </w:rPr>
              <w:instrText xml:space="preserve"> PAGEREF _Toc214880693 \h </w:instrText>
            </w:r>
            <w:r>
              <w:rPr>
                <w:noProof/>
                <w:webHidden/>
              </w:rPr>
            </w:r>
            <w:r>
              <w:rPr>
                <w:noProof/>
                <w:webHidden/>
              </w:rPr>
              <w:fldChar w:fldCharType="separate"/>
            </w:r>
            <w:r w:rsidR="00492B63">
              <w:rPr>
                <w:noProof/>
                <w:webHidden/>
              </w:rPr>
              <w:t>8</w:t>
            </w:r>
            <w:r>
              <w:rPr>
                <w:noProof/>
                <w:webHidden/>
              </w:rPr>
              <w:fldChar w:fldCharType="end"/>
            </w:r>
          </w:hyperlink>
        </w:p>
        <w:p w:rsidR="00492B63" w:rsidRDefault="00715C91">
          <w:pPr>
            <w:pStyle w:val="TOC3"/>
            <w:tabs>
              <w:tab w:val="right" w:leader="dot" w:pos="9350"/>
            </w:tabs>
            <w:rPr>
              <w:rFonts w:eastAsiaTheme="minorEastAsia"/>
              <w:noProof/>
              <w:szCs w:val="20"/>
              <w:lang w:bidi="hi-IN"/>
            </w:rPr>
          </w:pPr>
          <w:hyperlink w:anchor="_Toc214880694" w:history="1">
            <w:r w:rsidR="00492B63" w:rsidRPr="000344B1">
              <w:rPr>
                <w:rStyle w:val="Hyperlink"/>
                <w:noProof/>
              </w:rPr>
              <w:t>3. Selection Criteria</w:t>
            </w:r>
            <w:r w:rsidR="00492B63">
              <w:rPr>
                <w:noProof/>
                <w:webHidden/>
              </w:rPr>
              <w:tab/>
            </w:r>
            <w:r>
              <w:rPr>
                <w:noProof/>
                <w:webHidden/>
              </w:rPr>
              <w:fldChar w:fldCharType="begin"/>
            </w:r>
            <w:r w:rsidR="00492B63">
              <w:rPr>
                <w:noProof/>
                <w:webHidden/>
              </w:rPr>
              <w:instrText xml:space="preserve"> PAGEREF _Toc214880694 \h </w:instrText>
            </w:r>
            <w:r>
              <w:rPr>
                <w:noProof/>
                <w:webHidden/>
              </w:rPr>
            </w:r>
            <w:r>
              <w:rPr>
                <w:noProof/>
                <w:webHidden/>
              </w:rPr>
              <w:fldChar w:fldCharType="separate"/>
            </w:r>
            <w:r w:rsidR="00492B63">
              <w:rPr>
                <w:noProof/>
                <w:webHidden/>
              </w:rPr>
              <w:t>8</w:t>
            </w:r>
            <w:r>
              <w:rPr>
                <w:noProof/>
                <w:webHidden/>
              </w:rPr>
              <w:fldChar w:fldCharType="end"/>
            </w:r>
          </w:hyperlink>
        </w:p>
        <w:p w:rsidR="00492B63" w:rsidRDefault="00715C91">
          <w:pPr>
            <w:pStyle w:val="TOC3"/>
            <w:tabs>
              <w:tab w:val="right" w:leader="dot" w:pos="9350"/>
            </w:tabs>
            <w:rPr>
              <w:rFonts w:eastAsiaTheme="minorEastAsia"/>
              <w:noProof/>
              <w:szCs w:val="20"/>
              <w:lang w:bidi="hi-IN"/>
            </w:rPr>
          </w:pPr>
          <w:hyperlink w:anchor="_Toc214880695" w:history="1">
            <w:r w:rsidR="00492B63" w:rsidRPr="000344B1">
              <w:rPr>
                <w:rStyle w:val="Hyperlink"/>
                <w:noProof/>
              </w:rPr>
              <w:t>4. Analytical Process</w:t>
            </w:r>
            <w:r w:rsidR="00492B63">
              <w:rPr>
                <w:noProof/>
                <w:webHidden/>
              </w:rPr>
              <w:tab/>
            </w:r>
            <w:r>
              <w:rPr>
                <w:noProof/>
                <w:webHidden/>
              </w:rPr>
              <w:fldChar w:fldCharType="begin"/>
            </w:r>
            <w:r w:rsidR="00492B63">
              <w:rPr>
                <w:noProof/>
                <w:webHidden/>
              </w:rPr>
              <w:instrText xml:space="preserve"> PAGEREF _Toc214880695 \h </w:instrText>
            </w:r>
            <w:r>
              <w:rPr>
                <w:noProof/>
                <w:webHidden/>
              </w:rPr>
            </w:r>
            <w:r>
              <w:rPr>
                <w:noProof/>
                <w:webHidden/>
              </w:rPr>
              <w:fldChar w:fldCharType="separate"/>
            </w:r>
            <w:r w:rsidR="00492B63">
              <w:rPr>
                <w:noProof/>
                <w:webHidden/>
              </w:rPr>
              <w:t>9</w:t>
            </w:r>
            <w:r>
              <w:rPr>
                <w:noProof/>
                <w:webHidden/>
              </w:rPr>
              <w:fldChar w:fldCharType="end"/>
            </w:r>
          </w:hyperlink>
        </w:p>
        <w:p w:rsidR="00492B63" w:rsidRDefault="00715C91">
          <w:pPr>
            <w:pStyle w:val="TOC3"/>
            <w:tabs>
              <w:tab w:val="right" w:leader="dot" w:pos="9350"/>
            </w:tabs>
            <w:rPr>
              <w:rFonts w:eastAsiaTheme="minorEastAsia"/>
              <w:noProof/>
              <w:szCs w:val="20"/>
              <w:lang w:bidi="hi-IN"/>
            </w:rPr>
          </w:pPr>
          <w:hyperlink w:anchor="_Toc214880696" w:history="1">
            <w:r w:rsidR="00492B63" w:rsidRPr="000344B1">
              <w:rPr>
                <w:rStyle w:val="Hyperlink"/>
                <w:noProof/>
              </w:rPr>
              <w:t>5. Limitations</w:t>
            </w:r>
            <w:r w:rsidR="00492B63">
              <w:rPr>
                <w:noProof/>
                <w:webHidden/>
              </w:rPr>
              <w:tab/>
            </w:r>
            <w:r>
              <w:rPr>
                <w:noProof/>
                <w:webHidden/>
              </w:rPr>
              <w:fldChar w:fldCharType="begin"/>
            </w:r>
            <w:r w:rsidR="00492B63">
              <w:rPr>
                <w:noProof/>
                <w:webHidden/>
              </w:rPr>
              <w:instrText xml:space="preserve"> PAGEREF _Toc214880696 \h </w:instrText>
            </w:r>
            <w:r>
              <w:rPr>
                <w:noProof/>
                <w:webHidden/>
              </w:rPr>
            </w:r>
            <w:r>
              <w:rPr>
                <w:noProof/>
                <w:webHidden/>
              </w:rPr>
              <w:fldChar w:fldCharType="separate"/>
            </w:r>
            <w:r w:rsidR="00492B63">
              <w:rPr>
                <w:noProof/>
                <w:webHidden/>
              </w:rPr>
              <w:t>9</w:t>
            </w:r>
            <w:r>
              <w:rPr>
                <w:noProof/>
                <w:webHidden/>
              </w:rPr>
              <w:fldChar w:fldCharType="end"/>
            </w:r>
          </w:hyperlink>
        </w:p>
        <w:p w:rsidR="00492B63" w:rsidRDefault="00715C91">
          <w:pPr>
            <w:pStyle w:val="TOC1"/>
            <w:tabs>
              <w:tab w:val="right" w:leader="dot" w:pos="9350"/>
            </w:tabs>
            <w:rPr>
              <w:rFonts w:eastAsiaTheme="minorEastAsia"/>
              <w:noProof/>
              <w:szCs w:val="20"/>
              <w:lang w:bidi="hi-IN"/>
            </w:rPr>
          </w:pPr>
          <w:hyperlink w:anchor="_Toc214880697" w:history="1">
            <w:r w:rsidR="00492B63" w:rsidRPr="000344B1">
              <w:rPr>
                <w:rStyle w:val="Hyperlink"/>
                <w:noProof/>
              </w:rPr>
              <w:t>FINDINGS</w:t>
            </w:r>
            <w:r w:rsidR="00492B63">
              <w:rPr>
                <w:noProof/>
                <w:webHidden/>
              </w:rPr>
              <w:tab/>
            </w:r>
            <w:r>
              <w:rPr>
                <w:noProof/>
                <w:webHidden/>
              </w:rPr>
              <w:fldChar w:fldCharType="begin"/>
            </w:r>
            <w:r w:rsidR="00492B63">
              <w:rPr>
                <w:noProof/>
                <w:webHidden/>
              </w:rPr>
              <w:instrText xml:space="preserve"> PAGEREF _Toc214880697 \h </w:instrText>
            </w:r>
            <w:r>
              <w:rPr>
                <w:noProof/>
                <w:webHidden/>
              </w:rPr>
            </w:r>
            <w:r>
              <w:rPr>
                <w:noProof/>
                <w:webHidden/>
              </w:rPr>
              <w:fldChar w:fldCharType="separate"/>
            </w:r>
            <w:r w:rsidR="00492B63">
              <w:rPr>
                <w:noProof/>
                <w:webHidden/>
              </w:rPr>
              <w:t>9</w:t>
            </w:r>
            <w:r>
              <w:rPr>
                <w:noProof/>
                <w:webHidden/>
              </w:rPr>
              <w:fldChar w:fldCharType="end"/>
            </w:r>
          </w:hyperlink>
        </w:p>
        <w:p w:rsidR="00492B63" w:rsidRDefault="00715C91">
          <w:pPr>
            <w:pStyle w:val="TOC3"/>
            <w:tabs>
              <w:tab w:val="right" w:leader="dot" w:pos="9350"/>
            </w:tabs>
            <w:rPr>
              <w:rFonts w:eastAsiaTheme="minorEastAsia"/>
              <w:noProof/>
              <w:szCs w:val="20"/>
              <w:lang w:bidi="hi-IN"/>
            </w:rPr>
          </w:pPr>
          <w:hyperlink w:anchor="_Toc214880698" w:history="1">
            <w:r w:rsidR="00492B63" w:rsidRPr="000344B1">
              <w:rPr>
                <w:rStyle w:val="Hyperlink"/>
                <w:noProof/>
              </w:rPr>
              <w:t>1. OTAs Have Become indispensable Digital Intermediaries</w:t>
            </w:r>
            <w:r w:rsidR="00492B63">
              <w:rPr>
                <w:noProof/>
                <w:webHidden/>
              </w:rPr>
              <w:tab/>
            </w:r>
            <w:r>
              <w:rPr>
                <w:noProof/>
                <w:webHidden/>
              </w:rPr>
              <w:fldChar w:fldCharType="begin"/>
            </w:r>
            <w:r w:rsidR="00492B63">
              <w:rPr>
                <w:noProof/>
                <w:webHidden/>
              </w:rPr>
              <w:instrText xml:space="preserve"> PAGEREF _Toc214880698 \h </w:instrText>
            </w:r>
            <w:r>
              <w:rPr>
                <w:noProof/>
                <w:webHidden/>
              </w:rPr>
            </w:r>
            <w:r>
              <w:rPr>
                <w:noProof/>
                <w:webHidden/>
              </w:rPr>
              <w:fldChar w:fldCharType="separate"/>
            </w:r>
            <w:r w:rsidR="00492B63">
              <w:rPr>
                <w:noProof/>
                <w:webHidden/>
              </w:rPr>
              <w:t>9</w:t>
            </w:r>
            <w:r>
              <w:rPr>
                <w:noProof/>
                <w:webHidden/>
              </w:rPr>
              <w:fldChar w:fldCharType="end"/>
            </w:r>
          </w:hyperlink>
        </w:p>
        <w:p w:rsidR="00492B63" w:rsidRDefault="00715C91">
          <w:pPr>
            <w:pStyle w:val="TOC3"/>
            <w:tabs>
              <w:tab w:val="right" w:leader="dot" w:pos="9350"/>
            </w:tabs>
            <w:rPr>
              <w:rFonts w:eastAsiaTheme="minorEastAsia"/>
              <w:noProof/>
              <w:szCs w:val="20"/>
              <w:lang w:bidi="hi-IN"/>
            </w:rPr>
          </w:pPr>
          <w:hyperlink w:anchor="_Toc214880699" w:history="1">
            <w:r w:rsidR="00492B63" w:rsidRPr="000344B1">
              <w:rPr>
                <w:rStyle w:val="Hyperlink"/>
                <w:noProof/>
              </w:rPr>
              <w:t>2. Travelers Rely on OTAs for Risk Reduction and Convenience</w:t>
            </w:r>
            <w:r w:rsidR="00492B63">
              <w:rPr>
                <w:noProof/>
                <w:webHidden/>
              </w:rPr>
              <w:tab/>
            </w:r>
            <w:r>
              <w:rPr>
                <w:noProof/>
                <w:webHidden/>
              </w:rPr>
              <w:fldChar w:fldCharType="begin"/>
            </w:r>
            <w:r w:rsidR="00492B63">
              <w:rPr>
                <w:noProof/>
                <w:webHidden/>
              </w:rPr>
              <w:instrText xml:space="preserve"> PAGEREF _Toc214880699 \h </w:instrText>
            </w:r>
            <w:r>
              <w:rPr>
                <w:noProof/>
                <w:webHidden/>
              </w:rPr>
            </w:r>
            <w:r>
              <w:rPr>
                <w:noProof/>
                <w:webHidden/>
              </w:rPr>
              <w:fldChar w:fldCharType="separate"/>
            </w:r>
            <w:r w:rsidR="00492B63">
              <w:rPr>
                <w:noProof/>
                <w:webHidden/>
              </w:rPr>
              <w:t>9</w:t>
            </w:r>
            <w:r>
              <w:rPr>
                <w:noProof/>
                <w:webHidden/>
              </w:rPr>
              <w:fldChar w:fldCharType="end"/>
            </w:r>
          </w:hyperlink>
        </w:p>
        <w:p w:rsidR="00492B63" w:rsidRDefault="00715C91">
          <w:pPr>
            <w:pStyle w:val="TOC3"/>
            <w:tabs>
              <w:tab w:val="right" w:leader="dot" w:pos="9350"/>
            </w:tabs>
            <w:rPr>
              <w:rFonts w:eastAsiaTheme="minorEastAsia"/>
              <w:noProof/>
              <w:szCs w:val="20"/>
              <w:lang w:bidi="hi-IN"/>
            </w:rPr>
          </w:pPr>
          <w:hyperlink w:anchor="_Toc214880700" w:history="1">
            <w:r w:rsidR="00492B63" w:rsidRPr="000344B1">
              <w:rPr>
                <w:rStyle w:val="Hyperlink"/>
                <w:noProof/>
              </w:rPr>
              <w:t>3. Hotels Gain Exposure but Lose Pricing Control</w:t>
            </w:r>
            <w:r w:rsidR="00492B63">
              <w:rPr>
                <w:noProof/>
                <w:webHidden/>
              </w:rPr>
              <w:tab/>
            </w:r>
            <w:r>
              <w:rPr>
                <w:noProof/>
                <w:webHidden/>
              </w:rPr>
              <w:fldChar w:fldCharType="begin"/>
            </w:r>
            <w:r w:rsidR="00492B63">
              <w:rPr>
                <w:noProof/>
                <w:webHidden/>
              </w:rPr>
              <w:instrText xml:space="preserve"> PAGEREF _Toc214880700 \h </w:instrText>
            </w:r>
            <w:r>
              <w:rPr>
                <w:noProof/>
                <w:webHidden/>
              </w:rPr>
            </w:r>
            <w:r>
              <w:rPr>
                <w:noProof/>
                <w:webHidden/>
              </w:rPr>
              <w:fldChar w:fldCharType="separate"/>
            </w:r>
            <w:r w:rsidR="00492B63">
              <w:rPr>
                <w:noProof/>
                <w:webHidden/>
              </w:rPr>
              <w:t>10</w:t>
            </w:r>
            <w:r>
              <w:rPr>
                <w:noProof/>
                <w:webHidden/>
              </w:rPr>
              <w:fldChar w:fldCharType="end"/>
            </w:r>
          </w:hyperlink>
        </w:p>
        <w:p w:rsidR="00492B63" w:rsidRDefault="00715C91">
          <w:pPr>
            <w:pStyle w:val="TOC3"/>
            <w:tabs>
              <w:tab w:val="right" w:leader="dot" w:pos="9350"/>
            </w:tabs>
            <w:rPr>
              <w:rFonts w:eastAsiaTheme="minorEastAsia"/>
              <w:noProof/>
              <w:szCs w:val="20"/>
              <w:lang w:bidi="hi-IN"/>
            </w:rPr>
          </w:pPr>
          <w:hyperlink w:anchor="_Toc214880701" w:history="1">
            <w:r w:rsidR="00492B63" w:rsidRPr="000344B1">
              <w:rPr>
                <w:rStyle w:val="Hyperlink"/>
                <w:noProof/>
              </w:rPr>
              <w:t>4. Airbnb Reshaped the Market Landscape</w:t>
            </w:r>
            <w:r w:rsidR="00492B63">
              <w:rPr>
                <w:noProof/>
                <w:webHidden/>
              </w:rPr>
              <w:tab/>
            </w:r>
            <w:r>
              <w:rPr>
                <w:noProof/>
                <w:webHidden/>
              </w:rPr>
              <w:fldChar w:fldCharType="begin"/>
            </w:r>
            <w:r w:rsidR="00492B63">
              <w:rPr>
                <w:noProof/>
                <w:webHidden/>
              </w:rPr>
              <w:instrText xml:space="preserve"> PAGEREF _Toc214880701 \h </w:instrText>
            </w:r>
            <w:r>
              <w:rPr>
                <w:noProof/>
                <w:webHidden/>
              </w:rPr>
            </w:r>
            <w:r>
              <w:rPr>
                <w:noProof/>
                <w:webHidden/>
              </w:rPr>
              <w:fldChar w:fldCharType="separate"/>
            </w:r>
            <w:r w:rsidR="00492B63">
              <w:rPr>
                <w:noProof/>
                <w:webHidden/>
              </w:rPr>
              <w:t>10</w:t>
            </w:r>
            <w:r>
              <w:rPr>
                <w:noProof/>
                <w:webHidden/>
              </w:rPr>
              <w:fldChar w:fldCharType="end"/>
            </w:r>
          </w:hyperlink>
        </w:p>
        <w:p w:rsidR="00492B63" w:rsidRDefault="00715C91">
          <w:pPr>
            <w:pStyle w:val="TOC3"/>
            <w:tabs>
              <w:tab w:val="right" w:leader="dot" w:pos="9350"/>
            </w:tabs>
            <w:rPr>
              <w:rFonts w:eastAsiaTheme="minorEastAsia"/>
              <w:noProof/>
              <w:szCs w:val="20"/>
              <w:lang w:bidi="hi-IN"/>
            </w:rPr>
          </w:pPr>
          <w:hyperlink w:anchor="_Toc214880702" w:history="1">
            <w:r w:rsidR="00492B63" w:rsidRPr="000344B1">
              <w:rPr>
                <w:rStyle w:val="Hyperlink"/>
                <w:noProof/>
              </w:rPr>
              <w:t>5. COVID-19 Intensified OTA Influence</w:t>
            </w:r>
            <w:r w:rsidR="00492B63">
              <w:rPr>
                <w:noProof/>
                <w:webHidden/>
              </w:rPr>
              <w:tab/>
            </w:r>
            <w:r>
              <w:rPr>
                <w:noProof/>
                <w:webHidden/>
              </w:rPr>
              <w:fldChar w:fldCharType="begin"/>
            </w:r>
            <w:r w:rsidR="00492B63">
              <w:rPr>
                <w:noProof/>
                <w:webHidden/>
              </w:rPr>
              <w:instrText xml:space="preserve"> PAGEREF _Toc214880702 \h </w:instrText>
            </w:r>
            <w:r>
              <w:rPr>
                <w:noProof/>
                <w:webHidden/>
              </w:rPr>
            </w:r>
            <w:r>
              <w:rPr>
                <w:noProof/>
                <w:webHidden/>
              </w:rPr>
              <w:fldChar w:fldCharType="separate"/>
            </w:r>
            <w:r w:rsidR="00492B63">
              <w:rPr>
                <w:noProof/>
                <w:webHidden/>
              </w:rPr>
              <w:t>10</w:t>
            </w:r>
            <w:r>
              <w:rPr>
                <w:noProof/>
                <w:webHidden/>
              </w:rPr>
              <w:fldChar w:fldCharType="end"/>
            </w:r>
          </w:hyperlink>
        </w:p>
        <w:p w:rsidR="00492B63" w:rsidRDefault="00715C91">
          <w:pPr>
            <w:pStyle w:val="TOC3"/>
            <w:tabs>
              <w:tab w:val="right" w:leader="dot" w:pos="9350"/>
            </w:tabs>
            <w:rPr>
              <w:rFonts w:eastAsiaTheme="minorEastAsia"/>
              <w:noProof/>
              <w:szCs w:val="20"/>
              <w:lang w:bidi="hi-IN"/>
            </w:rPr>
          </w:pPr>
          <w:hyperlink w:anchor="_Toc214880703" w:history="1">
            <w:r w:rsidR="00492B63" w:rsidRPr="000344B1">
              <w:rPr>
                <w:rStyle w:val="Hyperlink"/>
                <w:noProof/>
              </w:rPr>
              <w:t>6. Mobile-First Booking Behavior Has Become the Norm</w:t>
            </w:r>
            <w:r w:rsidR="00492B63">
              <w:rPr>
                <w:noProof/>
                <w:webHidden/>
              </w:rPr>
              <w:tab/>
            </w:r>
            <w:r>
              <w:rPr>
                <w:noProof/>
                <w:webHidden/>
              </w:rPr>
              <w:fldChar w:fldCharType="begin"/>
            </w:r>
            <w:r w:rsidR="00492B63">
              <w:rPr>
                <w:noProof/>
                <w:webHidden/>
              </w:rPr>
              <w:instrText xml:space="preserve"> PAGEREF _Toc214880703 \h </w:instrText>
            </w:r>
            <w:r>
              <w:rPr>
                <w:noProof/>
                <w:webHidden/>
              </w:rPr>
            </w:r>
            <w:r>
              <w:rPr>
                <w:noProof/>
                <w:webHidden/>
              </w:rPr>
              <w:fldChar w:fldCharType="separate"/>
            </w:r>
            <w:r w:rsidR="00492B63">
              <w:rPr>
                <w:noProof/>
                <w:webHidden/>
              </w:rPr>
              <w:t>11</w:t>
            </w:r>
            <w:r>
              <w:rPr>
                <w:noProof/>
                <w:webHidden/>
              </w:rPr>
              <w:fldChar w:fldCharType="end"/>
            </w:r>
          </w:hyperlink>
        </w:p>
        <w:p w:rsidR="00492B63" w:rsidRDefault="00715C91">
          <w:pPr>
            <w:pStyle w:val="TOC1"/>
            <w:tabs>
              <w:tab w:val="right" w:leader="dot" w:pos="9350"/>
            </w:tabs>
            <w:rPr>
              <w:rFonts w:eastAsiaTheme="minorEastAsia"/>
              <w:noProof/>
              <w:szCs w:val="20"/>
              <w:lang w:bidi="hi-IN"/>
            </w:rPr>
          </w:pPr>
          <w:hyperlink w:anchor="_Toc214880704" w:history="1">
            <w:r w:rsidR="00492B63" w:rsidRPr="000344B1">
              <w:rPr>
                <w:rStyle w:val="Hyperlink"/>
                <w:noProof/>
              </w:rPr>
              <w:t>DISCUSSION</w:t>
            </w:r>
            <w:r w:rsidR="00492B63">
              <w:rPr>
                <w:noProof/>
                <w:webHidden/>
              </w:rPr>
              <w:tab/>
            </w:r>
            <w:r>
              <w:rPr>
                <w:noProof/>
                <w:webHidden/>
              </w:rPr>
              <w:fldChar w:fldCharType="begin"/>
            </w:r>
            <w:r w:rsidR="00492B63">
              <w:rPr>
                <w:noProof/>
                <w:webHidden/>
              </w:rPr>
              <w:instrText xml:space="preserve"> PAGEREF _Toc214880704 \h </w:instrText>
            </w:r>
            <w:r>
              <w:rPr>
                <w:noProof/>
                <w:webHidden/>
              </w:rPr>
            </w:r>
            <w:r>
              <w:rPr>
                <w:noProof/>
                <w:webHidden/>
              </w:rPr>
              <w:fldChar w:fldCharType="separate"/>
            </w:r>
            <w:r w:rsidR="00492B63">
              <w:rPr>
                <w:noProof/>
                <w:webHidden/>
              </w:rPr>
              <w:t>11</w:t>
            </w:r>
            <w:r>
              <w:rPr>
                <w:noProof/>
                <w:webHidden/>
              </w:rPr>
              <w:fldChar w:fldCharType="end"/>
            </w:r>
          </w:hyperlink>
        </w:p>
        <w:p w:rsidR="00492B63" w:rsidRDefault="00715C91">
          <w:pPr>
            <w:pStyle w:val="TOC2"/>
            <w:tabs>
              <w:tab w:val="right" w:leader="dot" w:pos="9350"/>
            </w:tabs>
            <w:rPr>
              <w:rFonts w:eastAsiaTheme="minorEastAsia"/>
              <w:noProof/>
              <w:szCs w:val="20"/>
              <w:lang w:bidi="hi-IN"/>
            </w:rPr>
          </w:pPr>
          <w:hyperlink w:anchor="_Toc214880705" w:history="1">
            <w:r w:rsidR="00492B63" w:rsidRPr="000344B1">
              <w:rPr>
                <w:rStyle w:val="Hyperlink"/>
                <w:rFonts w:ascii="Times New Roman" w:eastAsia="Times New Roman" w:hAnsi="Times New Roman" w:cs="Times New Roman"/>
                <w:b/>
                <w:bCs/>
                <w:noProof/>
              </w:rPr>
              <w:t>CONCLUSION</w:t>
            </w:r>
            <w:r w:rsidR="00492B63">
              <w:rPr>
                <w:noProof/>
                <w:webHidden/>
              </w:rPr>
              <w:tab/>
            </w:r>
            <w:r>
              <w:rPr>
                <w:noProof/>
                <w:webHidden/>
              </w:rPr>
              <w:fldChar w:fldCharType="begin"/>
            </w:r>
            <w:r w:rsidR="00492B63">
              <w:rPr>
                <w:noProof/>
                <w:webHidden/>
              </w:rPr>
              <w:instrText xml:space="preserve"> PAGEREF _Toc214880705 \h </w:instrText>
            </w:r>
            <w:r>
              <w:rPr>
                <w:noProof/>
                <w:webHidden/>
              </w:rPr>
            </w:r>
            <w:r>
              <w:rPr>
                <w:noProof/>
                <w:webHidden/>
              </w:rPr>
              <w:fldChar w:fldCharType="separate"/>
            </w:r>
            <w:r w:rsidR="00492B63">
              <w:rPr>
                <w:noProof/>
                <w:webHidden/>
              </w:rPr>
              <w:t>13</w:t>
            </w:r>
            <w:r>
              <w:rPr>
                <w:noProof/>
                <w:webHidden/>
              </w:rPr>
              <w:fldChar w:fldCharType="end"/>
            </w:r>
          </w:hyperlink>
        </w:p>
        <w:p w:rsidR="00492B63" w:rsidRDefault="00715C91">
          <w:pPr>
            <w:pStyle w:val="TOC1"/>
            <w:tabs>
              <w:tab w:val="right" w:leader="dot" w:pos="9350"/>
            </w:tabs>
            <w:rPr>
              <w:rFonts w:eastAsiaTheme="minorEastAsia"/>
              <w:noProof/>
              <w:szCs w:val="20"/>
              <w:lang w:bidi="hi-IN"/>
            </w:rPr>
          </w:pPr>
          <w:hyperlink w:anchor="_Toc214880706" w:history="1">
            <w:r w:rsidR="00492B63" w:rsidRPr="000344B1">
              <w:rPr>
                <w:rStyle w:val="Hyperlink"/>
                <w:rFonts w:ascii="Times New Roman" w:eastAsia="Times New Roman" w:hAnsi="Times New Roman" w:cs="Times New Roman"/>
                <w:b/>
                <w:bCs/>
                <w:noProof/>
                <w:kern w:val="36"/>
              </w:rPr>
              <w:t>REFERENCES</w:t>
            </w:r>
            <w:r w:rsidR="00492B63">
              <w:rPr>
                <w:noProof/>
                <w:webHidden/>
              </w:rPr>
              <w:tab/>
            </w:r>
            <w:r>
              <w:rPr>
                <w:noProof/>
                <w:webHidden/>
              </w:rPr>
              <w:fldChar w:fldCharType="begin"/>
            </w:r>
            <w:r w:rsidR="00492B63">
              <w:rPr>
                <w:noProof/>
                <w:webHidden/>
              </w:rPr>
              <w:instrText xml:space="preserve"> PAGEREF _Toc214880706 \h </w:instrText>
            </w:r>
            <w:r>
              <w:rPr>
                <w:noProof/>
                <w:webHidden/>
              </w:rPr>
            </w:r>
            <w:r>
              <w:rPr>
                <w:noProof/>
                <w:webHidden/>
              </w:rPr>
              <w:fldChar w:fldCharType="separate"/>
            </w:r>
            <w:r w:rsidR="00492B63">
              <w:rPr>
                <w:noProof/>
                <w:webHidden/>
              </w:rPr>
              <w:t>14</w:t>
            </w:r>
            <w:r>
              <w:rPr>
                <w:noProof/>
                <w:webHidden/>
              </w:rPr>
              <w:fldChar w:fldCharType="end"/>
            </w:r>
          </w:hyperlink>
        </w:p>
        <w:p w:rsidR="00C01255" w:rsidRPr="00C01255" w:rsidRDefault="00715C91">
          <w:r w:rsidRPr="00C01255">
            <w:fldChar w:fldCharType="end"/>
          </w:r>
        </w:p>
      </w:sdtContent>
    </w:sdt>
    <w:p w:rsidR="00E136B1" w:rsidRPr="00C01255" w:rsidRDefault="00E136B1" w:rsidP="00FF5D8F">
      <w:pPr>
        <w:spacing w:before="100" w:beforeAutospacing="1" w:after="100" w:afterAutospacing="1" w:line="240" w:lineRule="auto"/>
        <w:rPr>
          <w:rFonts w:ascii="Times New Roman" w:eastAsia="Times New Roman" w:hAnsi="Times New Roman" w:cs="Times New Roman"/>
          <w:sz w:val="24"/>
          <w:szCs w:val="24"/>
          <w:lang w:bidi="hi-IN"/>
        </w:rPr>
      </w:pPr>
    </w:p>
    <w:p w:rsidR="00C01255" w:rsidRPr="00C01255" w:rsidRDefault="00C01255" w:rsidP="00FF5D8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C01255" w:rsidRPr="00C01255" w:rsidSect="004C797F">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FF5D8F" w:rsidRPr="00C01255" w:rsidRDefault="00FF5D8F" w:rsidP="00FF5D8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80680"/>
      <w:r w:rsidRPr="00C01255">
        <w:rPr>
          <w:rFonts w:ascii="Times New Roman" w:eastAsia="Times New Roman" w:hAnsi="Times New Roman" w:cs="Times New Roman"/>
          <w:b/>
          <w:bCs/>
          <w:kern w:val="36"/>
          <w:sz w:val="48"/>
          <w:szCs w:val="48"/>
          <w:lang w:bidi="hi-IN"/>
        </w:rPr>
        <w:lastRenderedPageBreak/>
        <w:t>ABSTRACT</w:t>
      </w:r>
      <w:bookmarkEnd w:id="0"/>
    </w:p>
    <w:p w:rsidR="00FF5D8F" w:rsidRPr="00C01255" w:rsidRDefault="00FF5D8F" w:rsidP="00FF5D8F">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The tourism industry has undergone dramatic shifts influenced by digitalization, with Online Travel Agencies (OTAs) playing a central role in restructuring distribution channels. This assignment explores how platforms such as Booking.com, Expedia, Agoda, and Airbnb have reshaped the nature of tourism intermediation, influencing both consumer decision-making and supplier strategies. Drawing upon theories of consumer behavior, including decision-making heuristics, eWOM influences, and perceived risk reduction, the paper examines why travelers increasingly rely on OTAs. The study also critically evaluates the implications for tourism suppliers, highlighting challenges such as commission dependency, data access limitations, and algorithm-based visibility competition. Furthermore, the paper considers how post-pandemic shifts have accelerated digital adoption and strengthened OTA dominance. Through case-based examples and thematic analysis, this assignment provides strategic recommendations for tourism businesses seeking to navigate and thrive within a platform-driven distribution landscape.</w:t>
      </w:r>
    </w:p>
    <w:p w:rsidR="00FF5D8F" w:rsidRPr="00C01255" w:rsidRDefault="00FF5D8F" w:rsidP="00FF5D8F">
      <w:pPr>
        <w:spacing w:after="0" w:line="240" w:lineRule="auto"/>
        <w:rPr>
          <w:rFonts w:ascii="Times New Roman" w:eastAsia="Times New Roman" w:hAnsi="Times New Roman" w:cs="Times New Roman"/>
          <w:sz w:val="24"/>
          <w:szCs w:val="24"/>
          <w:lang w:bidi="hi-IN"/>
        </w:rPr>
      </w:pPr>
    </w:p>
    <w:p w:rsidR="00FF5D8F" w:rsidRPr="00C01255" w:rsidRDefault="00FF5D8F" w:rsidP="00FF5D8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80681"/>
      <w:r w:rsidRPr="00C01255">
        <w:rPr>
          <w:rFonts w:ascii="Times New Roman" w:eastAsia="Times New Roman" w:hAnsi="Times New Roman" w:cs="Times New Roman"/>
          <w:b/>
          <w:bCs/>
          <w:kern w:val="36"/>
          <w:sz w:val="48"/>
          <w:szCs w:val="48"/>
          <w:lang w:bidi="hi-IN"/>
        </w:rPr>
        <w:t>INTRODUCTION</w:t>
      </w:r>
      <w:bookmarkEnd w:id="1"/>
    </w:p>
    <w:p w:rsidR="00FF5D8F" w:rsidRPr="00C01255" w:rsidRDefault="00FF5D8F" w:rsidP="00FF5D8F">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Tourism distribution channels form the essential link between tourism suppliers—such as hotels, airlines, tour operators, and destination management organizations—and the consumers seeking to purchase their services. Historically, this system relied heavily on intermediaries like travel agencies, brochures, reservation call centers, and tour operators who facilitated access to products and served as trusted advisors for travelers. The system was relatively linear and built on long-standing relationships within the value chain.</w:t>
      </w:r>
    </w:p>
    <w:p w:rsidR="00FF5D8F" w:rsidRPr="00C01255" w:rsidRDefault="00FF5D8F" w:rsidP="00FF5D8F">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However, with the widespread adoption of the internet in the early 2000s and the proliferation of digital platforms, this traditional distribution landscape began to shift profoundly. Online Travel Agencies (OTAs) emerged as revolutionary intermediaries, offering travelers unprecedented access to global tourism products and reshaping how tourism services are discovered, compared, and booked. Platforms such as Expedia, Booking.com, Trip.com, Airbnb, and several regional OTAs now serve as multi-functional ecosystems that influence everything from initial inspiration to final purchase.</w:t>
      </w:r>
    </w:p>
    <w:p w:rsidR="00FF5D8F" w:rsidRPr="00C01255" w:rsidRDefault="00FF5D8F" w:rsidP="00FF5D8F">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The rise of OTAs has fundamentally disrupted the tourism distribution hierarchy. Their advanced search algorithms, comparison tools, verified review systems, and mobile-first interfaces have empowered consumers with more control and transparency than ever before. For suppliers, OTAs offer significant benefits, including global visibility and steady demand generation. Yet, this empowerment comes with notable challenges such as high commission rates, competition for ranking positions, and loss of direct customer relationships.</w:t>
      </w:r>
    </w:p>
    <w:p w:rsidR="00FF5D8F" w:rsidRPr="00C01255" w:rsidRDefault="00FF5D8F" w:rsidP="00FF5D8F">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 xml:space="preserve">The COVID-19 pandemic accelerated digital transformation across the tourism sector. With global travel restrictions and heightened uncertainty, travelers increasingly sought flexible reservations, transparent health information, and reliable online booking mechanisms. OTAs </w:t>
      </w:r>
      <w:r w:rsidRPr="00C01255">
        <w:rPr>
          <w:rFonts w:ascii="Times New Roman" w:eastAsia="Times New Roman" w:hAnsi="Times New Roman" w:cs="Times New Roman"/>
          <w:sz w:val="24"/>
          <w:szCs w:val="24"/>
          <w:lang w:bidi="hi-IN"/>
        </w:rPr>
        <w:lastRenderedPageBreak/>
        <w:t>responded swiftly by adjusting cancellation policies, enhancing safety communications, and promoting domestic travel, reinforcing their role as critical intermediaries during a period of industry instability.</w:t>
      </w:r>
    </w:p>
    <w:p w:rsidR="00FF5D8F" w:rsidRPr="00C01255" w:rsidRDefault="00FF5D8F" w:rsidP="00FF5D8F">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This assignment aims to explore the complex and evolving role of OTAs in steering the future of tourism distribution channels. It addresses four core questions:</w:t>
      </w:r>
    </w:p>
    <w:p w:rsidR="00FF5D8F" w:rsidRPr="00C01255" w:rsidRDefault="00FF5D8F" w:rsidP="00FF5D8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How have OTAs disrupted traditional travel agencies and redefined the architecture of tourism distribution?</w:t>
      </w:r>
    </w:p>
    <w:p w:rsidR="00FF5D8F" w:rsidRPr="00C01255" w:rsidRDefault="00FF5D8F" w:rsidP="00FF5D8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What advantages and disadvantages do OTAs present for consumers and tourism suppliers?</w:t>
      </w:r>
    </w:p>
    <w:p w:rsidR="00FF5D8F" w:rsidRPr="00C01255" w:rsidRDefault="00FF5D8F" w:rsidP="00FF5D8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How have consumer behavior shifts and post-pandemic digital trends influenced OTA operations?</w:t>
      </w:r>
    </w:p>
    <w:p w:rsidR="00FF5D8F" w:rsidRPr="00C01255" w:rsidRDefault="00FF5D8F" w:rsidP="00FF5D8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What strategic recommendations can help tourism businesses adapt to a distribution environment dominated by digital platforms?</w:t>
      </w:r>
    </w:p>
    <w:p w:rsidR="00FF5D8F" w:rsidRPr="00C01255" w:rsidRDefault="00FF5D8F" w:rsidP="00FF5D8F">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Through an integrated review of academic literature, case studies, and digital transformation frameworks, this paper seeks to provide a comprehensive understanding of the influence OTAs exert on the tourism industry today and into the future.</w:t>
      </w:r>
    </w:p>
    <w:p w:rsidR="00FF5D8F" w:rsidRPr="00C01255" w:rsidRDefault="00FF5D8F" w:rsidP="00FF5D8F">
      <w:pPr>
        <w:pStyle w:val="Heading1"/>
      </w:pPr>
      <w:r w:rsidRPr="00C01255">
        <w:t xml:space="preserve"> </w:t>
      </w:r>
    </w:p>
    <w:p w:rsidR="00FF5D8F" w:rsidRPr="00C01255" w:rsidRDefault="00FF5D8F" w:rsidP="00FF5D8F">
      <w:pPr>
        <w:pStyle w:val="Heading2"/>
      </w:pPr>
      <w:bookmarkStart w:id="2" w:name="_Toc214880682"/>
      <w:r w:rsidRPr="00C01255">
        <w:rPr>
          <w:rStyle w:val="Strong"/>
          <w:b/>
          <w:bCs/>
        </w:rPr>
        <w:t>LITERATURE REVIEW</w:t>
      </w:r>
      <w:bookmarkEnd w:id="2"/>
    </w:p>
    <w:p w:rsidR="00FF5D8F" w:rsidRPr="00C01255" w:rsidRDefault="00FF5D8F" w:rsidP="00FF5D8F">
      <w:pPr>
        <w:pStyle w:val="Heading3"/>
        <w:rPr>
          <w:color w:val="auto"/>
        </w:rPr>
      </w:pPr>
      <w:bookmarkStart w:id="3" w:name="_Toc214880683"/>
      <w:r w:rsidRPr="00C01255">
        <w:rPr>
          <w:rStyle w:val="Strong"/>
          <w:b/>
          <w:bCs/>
          <w:color w:val="auto"/>
        </w:rPr>
        <w:t>1. Changing Dynamics of Tourism Distribution</w:t>
      </w:r>
      <w:bookmarkEnd w:id="3"/>
    </w:p>
    <w:p w:rsidR="00FF5D8F" w:rsidRPr="00C01255" w:rsidRDefault="00FF5D8F" w:rsidP="00FF5D8F">
      <w:pPr>
        <w:pStyle w:val="NormalWeb"/>
      </w:pPr>
      <w:r w:rsidRPr="00C01255">
        <w:t>Tourism distribution has progressively shifted from traditional, linear models to highly dynamic digital ecosystems. Early studies by Buhalis and Licata (2002) associate this transition with technological progress that reshaped information flows within the tourism value chain. Prior to digitalization, suppliers—such as hotels and airlines—relied largely on intermediaries including retail travel agencies, wholesalers, and tour operators to reach potential customers. Pearce (2015) points out that these intermediaries acted as crucial information gatekeepers, controlling how tourism products were packaged and sold.</w:t>
      </w:r>
    </w:p>
    <w:p w:rsidR="00FF5D8F" w:rsidRPr="00C01255" w:rsidRDefault="00FF5D8F" w:rsidP="00FF5D8F">
      <w:pPr>
        <w:pStyle w:val="NormalWeb"/>
      </w:pPr>
      <w:r w:rsidRPr="00C01255">
        <w:t>However, with the proliferation of the internet, these traditional channels lost their dominance as consumers gained access to direct online booking options. Sigala (2018) emphasizes that digital technologies empowered travelers to bypass intermediaries and seek personalized travel solutions. This shift paved the way for the rise of Online Travel Agencies (OTAs), which now serve as the central digital hubs within contemporary tourism distribution networks.</w:t>
      </w:r>
    </w:p>
    <w:p w:rsidR="00FF5D8F" w:rsidRPr="00C01255" w:rsidRDefault="00FF5D8F" w:rsidP="00FF5D8F">
      <w:pPr>
        <w:pStyle w:val="Heading3"/>
        <w:rPr>
          <w:color w:val="auto"/>
        </w:rPr>
      </w:pPr>
      <w:bookmarkStart w:id="4" w:name="_Toc214880684"/>
      <w:r w:rsidRPr="00C01255">
        <w:rPr>
          <w:rStyle w:val="Strong"/>
          <w:b/>
          <w:bCs/>
          <w:color w:val="auto"/>
        </w:rPr>
        <w:t>2. Definition and Architecture of OTAs</w:t>
      </w:r>
      <w:bookmarkEnd w:id="4"/>
    </w:p>
    <w:p w:rsidR="00FF5D8F" w:rsidRPr="00C01255" w:rsidRDefault="00FF5D8F" w:rsidP="00FF5D8F">
      <w:pPr>
        <w:pStyle w:val="NormalWeb"/>
      </w:pPr>
      <w:r w:rsidRPr="00C01255">
        <w:t xml:space="preserve">OTAs are defined as online platforms that aggregate travel products—such as hotels, flights, car rentals, and activities—and enable consumers to research, compare, and book services. According to Xiang et al. (2015), OTAs operate as information intermediaries, organizing large </w:t>
      </w:r>
      <w:r w:rsidRPr="00C01255">
        <w:lastRenderedPageBreak/>
        <w:t>inventories and streamlining complex decision-making processes. Their interface design, review ecosystems, and algorithm-driven search results significantly influence how consumers navigate the travel planning journey.</w:t>
      </w:r>
    </w:p>
    <w:p w:rsidR="00FF5D8F" w:rsidRPr="00C01255" w:rsidRDefault="00FF5D8F" w:rsidP="00FF5D8F">
      <w:pPr>
        <w:pStyle w:val="NormalWeb"/>
      </w:pPr>
      <w:r w:rsidRPr="00C01255">
        <w:t>Prominent OTAs include:</w:t>
      </w:r>
    </w:p>
    <w:p w:rsidR="00FF5D8F" w:rsidRPr="00C01255" w:rsidRDefault="00FF5D8F" w:rsidP="00FF5D8F">
      <w:pPr>
        <w:pStyle w:val="NormalWeb"/>
        <w:numPr>
          <w:ilvl w:val="0"/>
          <w:numId w:val="3"/>
        </w:numPr>
      </w:pPr>
      <w:r w:rsidRPr="00C01255">
        <w:rPr>
          <w:rStyle w:val="Strong"/>
        </w:rPr>
        <w:t>Booking Holdings</w:t>
      </w:r>
      <w:r w:rsidRPr="00C01255">
        <w:t xml:space="preserve"> (Booking.com, Agoda, Priceline)</w:t>
      </w:r>
    </w:p>
    <w:p w:rsidR="00FF5D8F" w:rsidRPr="00C01255" w:rsidRDefault="00FF5D8F" w:rsidP="00FF5D8F">
      <w:pPr>
        <w:pStyle w:val="NormalWeb"/>
        <w:numPr>
          <w:ilvl w:val="0"/>
          <w:numId w:val="3"/>
        </w:numPr>
      </w:pPr>
      <w:r w:rsidRPr="00C01255">
        <w:rPr>
          <w:rStyle w:val="Strong"/>
        </w:rPr>
        <w:t>Expedia Group</w:t>
      </w:r>
      <w:r w:rsidRPr="00C01255">
        <w:t xml:space="preserve"> (Expedia, Hotels.com, Vrbo, Orbitz)</w:t>
      </w:r>
    </w:p>
    <w:p w:rsidR="00FF5D8F" w:rsidRPr="00C01255" w:rsidRDefault="00FF5D8F" w:rsidP="00FF5D8F">
      <w:pPr>
        <w:pStyle w:val="NormalWeb"/>
        <w:numPr>
          <w:ilvl w:val="0"/>
          <w:numId w:val="3"/>
        </w:numPr>
      </w:pPr>
      <w:r w:rsidRPr="00C01255">
        <w:rPr>
          <w:rStyle w:val="Strong"/>
        </w:rPr>
        <w:t>Trip.com Group</w:t>
      </w:r>
      <w:r w:rsidRPr="00C01255">
        <w:t xml:space="preserve"> (Trip.com, Qunar, Skyscanner)</w:t>
      </w:r>
    </w:p>
    <w:p w:rsidR="00FF5D8F" w:rsidRPr="00C01255" w:rsidRDefault="00FF5D8F" w:rsidP="00FF5D8F">
      <w:pPr>
        <w:pStyle w:val="NormalWeb"/>
        <w:numPr>
          <w:ilvl w:val="0"/>
          <w:numId w:val="3"/>
        </w:numPr>
      </w:pPr>
      <w:r w:rsidRPr="00C01255">
        <w:rPr>
          <w:rStyle w:val="Strong"/>
        </w:rPr>
        <w:t>Airbnb</w:t>
      </w:r>
      <w:r w:rsidRPr="00C01255">
        <w:t xml:space="preserve"> (alternative accommodations and experiences)</w:t>
      </w:r>
    </w:p>
    <w:p w:rsidR="00FF5D8F" w:rsidRPr="00C01255" w:rsidRDefault="00FF5D8F" w:rsidP="00FF5D8F">
      <w:pPr>
        <w:pStyle w:val="NormalWeb"/>
      </w:pPr>
      <w:r w:rsidRPr="00C01255">
        <w:t>Although these platforms differ in business models and regional focus, all of them contribute to reshaping global tourism distribution.</w:t>
      </w:r>
    </w:p>
    <w:p w:rsidR="00FF5D8F" w:rsidRPr="00C01255" w:rsidRDefault="00FF5D8F" w:rsidP="00FF5D8F">
      <w:pPr>
        <w:pStyle w:val="Heading3"/>
        <w:rPr>
          <w:color w:val="auto"/>
        </w:rPr>
      </w:pPr>
      <w:bookmarkStart w:id="5" w:name="_Toc214880685"/>
      <w:r w:rsidRPr="00C01255">
        <w:rPr>
          <w:rStyle w:val="Strong"/>
          <w:b/>
          <w:bCs/>
          <w:color w:val="auto"/>
        </w:rPr>
        <w:t>3. Platform Economy and Market Concentration</w:t>
      </w:r>
      <w:bookmarkEnd w:id="5"/>
    </w:p>
    <w:p w:rsidR="00FF5D8F" w:rsidRPr="00C01255" w:rsidRDefault="00FF5D8F" w:rsidP="00FF5D8F">
      <w:pPr>
        <w:pStyle w:val="NormalWeb"/>
      </w:pPr>
      <w:r w:rsidRPr="00C01255">
        <w:t xml:space="preserve">Digital tourism distribution is increasingly governed by principles of platform economy. Evans and Schmalensee (2016) describe digital platforms as multi-sided marketplaces where value is co-created through interactions between users and suppliers. OTAs exhibit strong </w:t>
      </w:r>
      <w:r w:rsidRPr="00C01255">
        <w:rPr>
          <w:rStyle w:val="Strong"/>
        </w:rPr>
        <w:t>network effects</w:t>
      </w:r>
      <w:r w:rsidRPr="00C01255">
        <w:t>, where increased participation from hotels attracts more travelers, and vice versa. This mutual reinforcement results in a concentrated market dominated by a few global players.</w:t>
      </w:r>
    </w:p>
    <w:p w:rsidR="00FF5D8F" w:rsidRPr="00C01255" w:rsidRDefault="00FF5D8F" w:rsidP="00FF5D8F">
      <w:pPr>
        <w:pStyle w:val="NormalWeb"/>
      </w:pPr>
      <w:r w:rsidRPr="00C01255">
        <w:t>Zach, Gretzel, and Xiang (2020) argue that the dominance of OTAs stems not only from scale but also from their algorithmic curation strategies. Visibility on OTA platforms depends heavily on ranking algorithms influenced by:</w:t>
      </w:r>
    </w:p>
    <w:p w:rsidR="00FF5D8F" w:rsidRPr="00C01255" w:rsidRDefault="00FF5D8F" w:rsidP="00FF5D8F">
      <w:pPr>
        <w:pStyle w:val="NormalWeb"/>
        <w:numPr>
          <w:ilvl w:val="0"/>
          <w:numId w:val="4"/>
        </w:numPr>
      </w:pPr>
      <w:r w:rsidRPr="00C01255">
        <w:t>conversion rates,</w:t>
      </w:r>
    </w:p>
    <w:p w:rsidR="00FF5D8F" w:rsidRPr="00C01255" w:rsidRDefault="00FF5D8F" w:rsidP="00FF5D8F">
      <w:pPr>
        <w:pStyle w:val="NormalWeb"/>
        <w:numPr>
          <w:ilvl w:val="0"/>
          <w:numId w:val="4"/>
        </w:numPr>
      </w:pPr>
      <w:r w:rsidRPr="00C01255">
        <w:t>commission levels,</w:t>
      </w:r>
    </w:p>
    <w:p w:rsidR="00FF5D8F" w:rsidRPr="00C01255" w:rsidRDefault="00FF5D8F" w:rsidP="00FF5D8F">
      <w:pPr>
        <w:pStyle w:val="NormalWeb"/>
        <w:numPr>
          <w:ilvl w:val="0"/>
          <w:numId w:val="4"/>
        </w:numPr>
      </w:pPr>
      <w:r w:rsidRPr="00C01255">
        <w:t>participation in loyalty programs,</w:t>
      </w:r>
    </w:p>
    <w:p w:rsidR="00FF5D8F" w:rsidRPr="00C01255" w:rsidRDefault="00FF5D8F" w:rsidP="00FF5D8F">
      <w:pPr>
        <w:pStyle w:val="NormalWeb"/>
        <w:numPr>
          <w:ilvl w:val="0"/>
          <w:numId w:val="4"/>
        </w:numPr>
      </w:pPr>
      <w:r w:rsidRPr="00C01255">
        <w:t>review scores, and</w:t>
      </w:r>
    </w:p>
    <w:p w:rsidR="00FF5D8F" w:rsidRPr="00C01255" w:rsidRDefault="00FF5D8F" w:rsidP="00FF5D8F">
      <w:pPr>
        <w:pStyle w:val="NormalWeb"/>
        <w:numPr>
          <w:ilvl w:val="0"/>
          <w:numId w:val="4"/>
        </w:numPr>
      </w:pPr>
      <w:r w:rsidRPr="00C01255">
        <w:t>property content quality.</w:t>
      </w:r>
    </w:p>
    <w:p w:rsidR="00FF5D8F" w:rsidRPr="00C01255" w:rsidRDefault="00FF5D8F" w:rsidP="00FF5D8F">
      <w:pPr>
        <w:pStyle w:val="NormalWeb"/>
      </w:pPr>
      <w:r w:rsidRPr="00C01255">
        <w:t>This algorithmic gate</w:t>
      </w:r>
      <w:r w:rsidR="00CD282F">
        <w:t>-</w:t>
      </w:r>
      <w:r w:rsidRPr="00C01255">
        <w:t>keeping grants OTAs significant control over suppliers’ online visibility, shaping which properties consumers encounter and book.</w:t>
      </w:r>
    </w:p>
    <w:p w:rsidR="00FF5D8F" w:rsidRPr="00C01255" w:rsidRDefault="00FF5D8F" w:rsidP="00FF5D8F">
      <w:pPr>
        <w:pStyle w:val="Heading3"/>
        <w:rPr>
          <w:color w:val="auto"/>
        </w:rPr>
      </w:pPr>
      <w:bookmarkStart w:id="6" w:name="_Toc214880686"/>
      <w:r w:rsidRPr="00C01255">
        <w:rPr>
          <w:rStyle w:val="Strong"/>
          <w:b/>
          <w:bCs/>
          <w:color w:val="auto"/>
        </w:rPr>
        <w:t>4. Consumer Behavior and OTA Usage</w:t>
      </w:r>
      <w:bookmarkEnd w:id="6"/>
    </w:p>
    <w:p w:rsidR="00FF5D8F" w:rsidRPr="00C01255" w:rsidRDefault="00FF5D8F" w:rsidP="00FF5D8F">
      <w:pPr>
        <w:pStyle w:val="NormalWeb"/>
      </w:pPr>
      <w:r w:rsidRPr="00C01255">
        <w:t>Consumer behavior research provides valuable insights into why travelers increasingly rely on OTAs. Several theoretical frameworks support this trend:</w:t>
      </w:r>
    </w:p>
    <w:p w:rsidR="00FF5D8F" w:rsidRPr="00C01255" w:rsidRDefault="00FF5D8F" w:rsidP="00FF5D8F">
      <w:pPr>
        <w:pStyle w:val="Heading4"/>
        <w:rPr>
          <w:color w:val="auto"/>
        </w:rPr>
      </w:pPr>
      <w:r w:rsidRPr="00C01255">
        <w:rPr>
          <w:rStyle w:val="Strong"/>
          <w:b/>
          <w:bCs/>
          <w:color w:val="auto"/>
        </w:rPr>
        <w:t>4.1 Information Overload and Cognitive Offloading</w:t>
      </w:r>
    </w:p>
    <w:p w:rsidR="00FF5D8F" w:rsidRPr="00C01255" w:rsidRDefault="00FF5D8F" w:rsidP="00FF5D8F">
      <w:pPr>
        <w:pStyle w:val="NormalWeb"/>
      </w:pPr>
      <w:r w:rsidRPr="00C01255">
        <w:t>With an overwhelming amount of travel information online, consumers turn to OTAs to simplify the decision-making process. Smart and Vu (2020) emphasize that OTAs reduce cognitive load by offering structured comparisons, sorting tools, and personalized recommendations.</w:t>
      </w:r>
    </w:p>
    <w:p w:rsidR="00FF5D8F" w:rsidRPr="00C01255" w:rsidRDefault="00FF5D8F" w:rsidP="00FF5D8F">
      <w:pPr>
        <w:pStyle w:val="Heading4"/>
        <w:rPr>
          <w:color w:val="auto"/>
        </w:rPr>
      </w:pPr>
      <w:r w:rsidRPr="00C01255">
        <w:rPr>
          <w:rStyle w:val="Strong"/>
          <w:b/>
          <w:bCs/>
          <w:color w:val="auto"/>
        </w:rPr>
        <w:lastRenderedPageBreak/>
        <w:t>4.2 Electronic Word-of-Mouth (eWOM)</w:t>
      </w:r>
    </w:p>
    <w:p w:rsidR="00FF5D8F" w:rsidRPr="00C01255" w:rsidRDefault="00FF5D8F" w:rsidP="00FF5D8F">
      <w:pPr>
        <w:pStyle w:val="NormalWeb"/>
      </w:pPr>
      <w:r w:rsidRPr="00C01255">
        <w:t>User-generated content, including reviews, ratings, and photos, plays a pivotal role in shaping perceptions. Filieri and McLeay (2014) found that travelers perceive OTA reviews as more credible due to their volume, verification processes, and recency. eWOM significantly influences booking choices by reducing perceived risk.</w:t>
      </w:r>
    </w:p>
    <w:p w:rsidR="00FF5D8F" w:rsidRPr="00C01255" w:rsidRDefault="00FF5D8F" w:rsidP="00FF5D8F">
      <w:pPr>
        <w:pStyle w:val="Heading4"/>
        <w:rPr>
          <w:color w:val="auto"/>
        </w:rPr>
      </w:pPr>
      <w:r w:rsidRPr="00C01255">
        <w:rPr>
          <w:rStyle w:val="Strong"/>
          <w:b/>
          <w:bCs/>
          <w:color w:val="auto"/>
        </w:rPr>
        <w:t>4.3 Perceived Risk and Online Trust</w:t>
      </w:r>
    </w:p>
    <w:p w:rsidR="00FF5D8F" w:rsidRPr="00C01255" w:rsidRDefault="00FF5D8F" w:rsidP="00FF5D8F">
      <w:pPr>
        <w:pStyle w:val="NormalWeb"/>
      </w:pPr>
      <w:r w:rsidRPr="00C01255">
        <w:t>Tourism purchases involve high uncertainty since the product cannot be experienced before consumption. Mayer, Davis, and Schoorman’s (1995) trust theory suggests that trust reduces perceived risk, increasing purchase intention. OTA features—such as verified stays, secure payments, and flexible cancellation—build travelers’ trust.</w:t>
      </w:r>
    </w:p>
    <w:p w:rsidR="00FF5D8F" w:rsidRPr="00C01255" w:rsidRDefault="00FF5D8F" w:rsidP="00FF5D8F">
      <w:pPr>
        <w:pStyle w:val="Heading4"/>
        <w:rPr>
          <w:color w:val="auto"/>
        </w:rPr>
      </w:pPr>
      <w:r w:rsidRPr="00C01255">
        <w:rPr>
          <w:rStyle w:val="Strong"/>
          <w:b/>
          <w:bCs/>
          <w:color w:val="auto"/>
        </w:rPr>
        <w:t>4.4 Decision-Making Theories</w:t>
      </w:r>
    </w:p>
    <w:p w:rsidR="00FF5D8F" w:rsidRPr="00C01255" w:rsidRDefault="00FF5D8F" w:rsidP="00FF5D8F">
      <w:pPr>
        <w:pStyle w:val="NormalWeb"/>
      </w:pPr>
      <w:r w:rsidRPr="00C01255">
        <w:t xml:space="preserve">Theories like the </w:t>
      </w:r>
      <w:r w:rsidRPr="00C01255">
        <w:rPr>
          <w:rStyle w:val="Strong"/>
        </w:rPr>
        <w:t>Elaboration Likelihood Model (Petty &amp; Cacioppo, 1986)</w:t>
      </w:r>
      <w:r w:rsidRPr="00C01255">
        <w:t xml:space="preserve"> explain how travelers process information both centrally (detailed analysis) and peripherally (quick judgments). OTAs accommodate both approaches, offering:</w:t>
      </w:r>
    </w:p>
    <w:p w:rsidR="00FF5D8F" w:rsidRPr="00C01255" w:rsidRDefault="00FF5D8F" w:rsidP="00FF5D8F">
      <w:pPr>
        <w:pStyle w:val="NormalWeb"/>
        <w:numPr>
          <w:ilvl w:val="0"/>
          <w:numId w:val="5"/>
        </w:numPr>
      </w:pPr>
      <w:r w:rsidRPr="00C01255">
        <w:t>extensive descriptions (central route)</w:t>
      </w:r>
    </w:p>
    <w:p w:rsidR="00FF5D8F" w:rsidRPr="00C01255" w:rsidRDefault="00FF5D8F" w:rsidP="00FF5D8F">
      <w:pPr>
        <w:pStyle w:val="NormalWeb"/>
        <w:numPr>
          <w:ilvl w:val="0"/>
          <w:numId w:val="5"/>
        </w:numPr>
      </w:pPr>
      <w:r w:rsidRPr="00C01255">
        <w:t>review summaries, star ratings, and badges (peripheral cues)</w:t>
      </w:r>
    </w:p>
    <w:p w:rsidR="00FF5D8F" w:rsidRPr="00C01255" w:rsidRDefault="00FF5D8F" w:rsidP="00FF5D8F">
      <w:pPr>
        <w:pStyle w:val="NormalWeb"/>
      </w:pPr>
      <w:r w:rsidRPr="00C01255">
        <w:t>This dual-route support underpins the broad appeal of OTAs.</w:t>
      </w:r>
    </w:p>
    <w:p w:rsidR="00FF5D8F" w:rsidRPr="00C01255" w:rsidRDefault="00FF5D8F" w:rsidP="00FF5D8F">
      <w:pPr>
        <w:pStyle w:val="Heading3"/>
        <w:rPr>
          <w:color w:val="auto"/>
        </w:rPr>
      </w:pPr>
      <w:bookmarkStart w:id="7" w:name="_Toc214880687"/>
      <w:r w:rsidRPr="00C01255">
        <w:rPr>
          <w:rStyle w:val="Strong"/>
          <w:b/>
          <w:bCs/>
          <w:color w:val="auto"/>
        </w:rPr>
        <w:t>5. Advantages of OTAs for Consumers</w:t>
      </w:r>
      <w:bookmarkEnd w:id="7"/>
    </w:p>
    <w:p w:rsidR="00FF5D8F" w:rsidRPr="00C01255" w:rsidRDefault="00FF5D8F" w:rsidP="00FF5D8F">
      <w:pPr>
        <w:pStyle w:val="NormalWeb"/>
      </w:pPr>
      <w:r w:rsidRPr="00C01255">
        <w:t>The literature identifies a range of benefits for consumers:</w:t>
      </w:r>
    </w:p>
    <w:p w:rsidR="00FF5D8F" w:rsidRPr="00C01255" w:rsidRDefault="00FF5D8F" w:rsidP="00FF5D8F">
      <w:pPr>
        <w:pStyle w:val="NormalWeb"/>
        <w:numPr>
          <w:ilvl w:val="0"/>
          <w:numId w:val="6"/>
        </w:numPr>
      </w:pPr>
      <w:r w:rsidRPr="00C01255">
        <w:rPr>
          <w:rStyle w:val="Strong"/>
        </w:rPr>
        <w:t>Comprehensive choice</w:t>
      </w:r>
      <w:r w:rsidRPr="00C01255">
        <w:t>: Travelers access thousands of hotels, airlines, and activities on one platform.</w:t>
      </w:r>
    </w:p>
    <w:p w:rsidR="00FF5D8F" w:rsidRPr="00C01255" w:rsidRDefault="00FF5D8F" w:rsidP="00FF5D8F">
      <w:pPr>
        <w:pStyle w:val="NormalWeb"/>
        <w:numPr>
          <w:ilvl w:val="0"/>
          <w:numId w:val="6"/>
        </w:numPr>
      </w:pPr>
      <w:r w:rsidRPr="00C01255">
        <w:rPr>
          <w:rStyle w:val="Strong"/>
        </w:rPr>
        <w:t>Price comparison</w:t>
      </w:r>
      <w:r w:rsidRPr="00C01255">
        <w:t>: OTAs aggregate pricing data, offering real-time comparisons.</w:t>
      </w:r>
    </w:p>
    <w:p w:rsidR="00FF5D8F" w:rsidRPr="00C01255" w:rsidRDefault="00FF5D8F" w:rsidP="00FF5D8F">
      <w:pPr>
        <w:pStyle w:val="NormalWeb"/>
        <w:numPr>
          <w:ilvl w:val="0"/>
          <w:numId w:val="6"/>
        </w:numPr>
      </w:pPr>
      <w:r w:rsidRPr="00C01255">
        <w:rPr>
          <w:rStyle w:val="Strong"/>
        </w:rPr>
        <w:t>Convenience</w:t>
      </w:r>
      <w:r w:rsidRPr="00C01255">
        <w:t>: Bookings can be made instantly from any device.</w:t>
      </w:r>
    </w:p>
    <w:p w:rsidR="00FF5D8F" w:rsidRPr="00C01255" w:rsidRDefault="00FF5D8F" w:rsidP="00FF5D8F">
      <w:pPr>
        <w:pStyle w:val="NormalWeb"/>
        <w:numPr>
          <w:ilvl w:val="0"/>
          <w:numId w:val="6"/>
        </w:numPr>
      </w:pPr>
      <w:r w:rsidRPr="00C01255">
        <w:rPr>
          <w:rStyle w:val="Strong"/>
        </w:rPr>
        <w:t>Review systems</w:t>
      </w:r>
      <w:r w:rsidRPr="00C01255">
        <w:t>: Verified reviews provide reassurance and reduce uncertainty.</w:t>
      </w:r>
    </w:p>
    <w:p w:rsidR="00FF5D8F" w:rsidRPr="00C01255" w:rsidRDefault="00FF5D8F" w:rsidP="00FF5D8F">
      <w:pPr>
        <w:pStyle w:val="NormalWeb"/>
        <w:numPr>
          <w:ilvl w:val="0"/>
          <w:numId w:val="6"/>
        </w:numPr>
      </w:pPr>
      <w:r w:rsidRPr="00C01255">
        <w:rPr>
          <w:rStyle w:val="Strong"/>
        </w:rPr>
        <w:t>Loyalty programs</w:t>
      </w:r>
      <w:r w:rsidRPr="00C01255">
        <w:t>: OTA programs like Booking.com’s Genius offer discounts and benefits.</w:t>
      </w:r>
    </w:p>
    <w:p w:rsidR="00FF5D8F" w:rsidRPr="00C01255" w:rsidRDefault="00FF5D8F" w:rsidP="00FF5D8F">
      <w:pPr>
        <w:pStyle w:val="NormalWeb"/>
      </w:pPr>
      <w:r w:rsidRPr="00C01255">
        <w:t>These features collectively enhance user experience and increase platform loyalty.</w:t>
      </w:r>
    </w:p>
    <w:p w:rsidR="00FF5D8F" w:rsidRPr="00C01255" w:rsidRDefault="00FF5D8F" w:rsidP="00FF5D8F">
      <w:pPr>
        <w:pStyle w:val="Heading3"/>
        <w:rPr>
          <w:color w:val="auto"/>
        </w:rPr>
      </w:pPr>
      <w:bookmarkStart w:id="8" w:name="_Toc214880688"/>
      <w:r w:rsidRPr="00C01255">
        <w:rPr>
          <w:rStyle w:val="Strong"/>
          <w:b/>
          <w:bCs/>
          <w:color w:val="auto"/>
        </w:rPr>
        <w:t>6. Supplier Advantages from OTA Participation</w:t>
      </w:r>
      <w:bookmarkEnd w:id="8"/>
    </w:p>
    <w:p w:rsidR="00FF5D8F" w:rsidRPr="00C01255" w:rsidRDefault="00FF5D8F" w:rsidP="00FF5D8F">
      <w:pPr>
        <w:pStyle w:val="NormalWeb"/>
      </w:pPr>
      <w:r w:rsidRPr="00C01255">
        <w:t>From the supplier perspective, OTAs offer several advantages:</w:t>
      </w:r>
    </w:p>
    <w:p w:rsidR="00FF5D8F" w:rsidRPr="00C01255" w:rsidRDefault="00FF5D8F" w:rsidP="00FF5D8F">
      <w:pPr>
        <w:pStyle w:val="NormalWeb"/>
        <w:numPr>
          <w:ilvl w:val="0"/>
          <w:numId w:val="7"/>
        </w:numPr>
      </w:pPr>
      <w:r w:rsidRPr="00C01255">
        <w:rPr>
          <w:rStyle w:val="Strong"/>
        </w:rPr>
        <w:t>Global visibility and reach</w:t>
      </w:r>
      <w:r w:rsidRPr="00C01255">
        <w:t>, especially for small hotels with limited marketing budgets</w:t>
      </w:r>
    </w:p>
    <w:p w:rsidR="00FF5D8F" w:rsidRPr="00C01255" w:rsidRDefault="00FF5D8F" w:rsidP="00FF5D8F">
      <w:pPr>
        <w:pStyle w:val="NormalWeb"/>
        <w:numPr>
          <w:ilvl w:val="0"/>
          <w:numId w:val="7"/>
        </w:numPr>
      </w:pPr>
      <w:r w:rsidRPr="00C01255">
        <w:rPr>
          <w:rStyle w:val="Strong"/>
        </w:rPr>
        <w:t>Higher occupancy</w:t>
      </w:r>
      <w:r w:rsidRPr="00C01255">
        <w:t>, particularly during off-peak seasons</w:t>
      </w:r>
    </w:p>
    <w:p w:rsidR="00FF5D8F" w:rsidRPr="00C01255" w:rsidRDefault="00FF5D8F" w:rsidP="00FF5D8F">
      <w:pPr>
        <w:pStyle w:val="NormalWeb"/>
        <w:numPr>
          <w:ilvl w:val="0"/>
          <w:numId w:val="7"/>
        </w:numPr>
      </w:pPr>
      <w:r w:rsidRPr="00C01255">
        <w:rPr>
          <w:rStyle w:val="Strong"/>
        </w:rPr>
        <w:t>Technological support</w:t>
      </w:r>
      <w:r w:rsidRPr="00C01255">
        <w:t>, such as content optimization tools and analytics dashboards</w:t>
      </w:r>
    </w:p>
    <w:p w:rsidR="00FF5D8F" w:rsidRPr="00C01255" w:rsidRDefault="00FF5D8F" w:rsidP="00FF5D8F">
      <w:pPr>
        <w:pStyle w:val="NormalWeb"/>
        <w:numPr>
          <w:ilvl w:val="0"/>
          <w:numId w:val="7"/>
        </w:numPr>
      </w:pPr>
      <w:r w:rsidRPr="00C01255">
        <w:rPr>
          <w:rStyle w:val="Strong"/>
        </w:rPr>
        <w:lastRenderedPageBreak/>
        <w:t>Demand diversification</w:t>
      </w:r>
      <w:r w:rsidRPr="00C01255">
        <w:t>, accessing new markets beyond the local customer base</w:t>
      </w:r>
    </w:p>
    <w:p w:rsidR="00FF5D8F" w:rsidRPr="00C01255" w:rsidRDefault="00FF5D8F" w:rsidP="00FF5D8F">
      <w:pPr>
        <w:pStyle w:val="NormalWeb"/>
      </w:pPr>
      <w:r w:rsidRPr="00C01255">
        <w:t>Beldona and Cai (2006) found that hotels listed on multiple OTAs tend to experience better online performance due to increased exposure.</w:t>
      </w:r>
    </w:p>
    <w:p w:rsidR="00FF5D8F" w:rsidRPr="00C01255" w:rsidRDefault="00FF5D8F" w:rsidP="00FF5D8F">
      <w:pPr>
        <w:pStyle w:val="Heading3"/>
        <w:rPr>
          <w:color w:val="auto"/>
        </w:rPr>
      </w:pPr>
      <w:bookmarkStart w:id="9" w:name="_Toc214880689"/>
      <w:r w:rsidRPr="00C01255">
        <w:rPr>
          <w:rStyle w:val="Strong"/>
          <w:b/>
          <w:bCs/>
          <w:color w:val="auto"/>
        </w:rPr>
        <w:t>7. Supplier Challenges and OTA Power Imbalances</w:t>
      </w:r>
      <w:bookmarkEnd w:id="9"/>
    </w:p>
    <w:p w:rsidR="00FF5D8F" w:rsidRPr="00C01255" w:rsidRDefault="00FF5D8F" w:rsidP="00FF5D8F">
      <w:pPr>
        <w:pStyle w:val="NormalWeb"/>
      </w:pPr>
      <w:r w:rsidRPr="00C01255">
        <w:t>Despite clear benefits, suppliers also face numerous challenges:</w:t>
      </w:r>
    </w:p>
    <w:p w:rsidR="00FF5D8F" w:rsidRPr="00C01255" w:rsidRDefault="00FF5D8F" w:rsidP="00FF5D8F">
      <w:pPr>
        <w:pStyle w:val="Heading4"/>
        <w:rPr>
          <w:color w:val="auto"/>
        </w:rPr>
      </w:pPr>
      <w:r w:rsidRPr="00C01255">
        <w:rPr>
          <w:rStyle w:val="Strong"/>
          <w:b/>
          <w:bCs/>
          <w:color w:val="auto"/>
        </w:rPr>
        <w:t>7.1 Commission Dependence</w:t>
      </w:r>
    </w:p>
    <w:p w:rsidR="00FF5D8F" w:rsidRPr="00C01255" w:rsidRDefault="00FF5D8F" w:rsidP="00FF5D8F">
      <w:pPr>
        <w:pStyle w:val="NormalWeb"/>
      </w:pPr>
      <w:r w:rsidRPr="00C01255">
        <w:t>OTAs typically charge commissions between 15–25%. These costs affect profitability, especially for small and family-run hotels with limited margins.</w:t>
      </w:r>
    </w:p>
    <w:p w:rsidR="00FF5D8F" w:rsidRPr="00C01255" w:rsidRDefault="00FF5D8F" w:rsidP="00FF5D8F">
      <w:pPr>
        <w:pStyle w:val="Heading4"/>
        <w:rPr>
          <w:color w:val="auto"/>
        </w:rPr>
      </w:pPr>
      <w:r w:rsidRPr="00C01255">
        <w:rPr>
          <w:rStyle w:val="Strong"/>
          <w:b/>
          <w:bCs/>
          <w:color w:val="auto"/>
        </w:rPr>
        <w:t>7.2 Rate Parity Restrictions</w:t>
      </w:r>
    </w:p>
    <w:p w:rsidR="00FF5D8F" w:rsidRPr="00C01255" w:rsidRDefault="00FF5D8F" w:rsidP="00FF5D8F">
      <w:pPr>
        <w:pStyle w:val="NormalWeb"/>
      </w:pPr>
      <w:r w:rsidRPr="00C01255">
        <w:t>Although rate parity laws have evolved, many suppliers still feel constrained in pricing strategies across different channels.</w:t>
      </w:r>
    </w:p>
    <w:p w:rsidR="00FF5D8F" w:rsidRPr="00C01255" w:rsidRDefault="00FF5D8F" w:rsidP="00FF5D8F">
      <w:pPr>
        <w:pStyle w:val="Heading4"/>
        <w:rPr>
          <w:color w:val="auto"/>
        </w:rPr>
      </w:pPr>
      <w:r w:rsidRPr="00C01255">
        <w:rPr>
          <w:rStyle w:val="Strong"/>
          <w:b/>
          <w:bCs/>
          <w:color w:val="auto"/>
        </w:rPr>
        <w:t>7.3 Loss of Customer Ownership</w:t>
      </w:r>
    </w:p>
    <w:p w:rsidR="00FF5D8F" w:rsidRPr="00C01255" w:rsidRDefault="00FF5D8F" w:rsidP="00FF5D8F">
      <w:pPr>
        <w:pStyle w:val="NormalWeb"/>
      </w:pPr>
      <w:r w:rsidRPr="00C01255">
        <w:t>Hotels often do not receive full guest data, limiting opportunities for personalized marketing or loyalty-building.</w:t>
      </w:r>
    </w:p>
    <w:p w:rsidR="00FF5D8F" w:rsidRPr="00C01255" w:rsidRDefault="00FF5D8F" w:rsidP="00FF5D8F">
      <w:pPr>
        <w:pStyle w:val="Heading4"/>
        <w:rPr>
          <w:color w:val="auto"/>
        </w:rPr>
      </w:pPr>
      <w:r w:rsidRPr="00C01255">
        <w:rPr>
          <w:rStyle w:val="Strong"/>
          <w:b/>
          <w:bCs/>
          <w:color w:val="auto"/>
        </w:rPr>
        <w:t>7.4 Algorithmic Visibility Competition</w:t>
      </w:r>
    </w:p>
    <w:p w:rsidR="00FF5D8F" w:rsidRPr="00C01255" w:rsidRDefault="00FF5D8F" w:rsidP="00FF5D8F">
      <w:pPr>
        <w:pStyle w:val="NormalWeb"/>
      </w:pPr>
      <w:r w:rsidRPr="00C01255">
        <w:t>Hotels must compete for higher rankings, often requiring:</w:t>
      </w:r>
    </w:p>
    <w:p w:rsidR="00FF5D8F" w:rsidRPr="00C01255" w:rsidRDefault="00FF5D8F" w:rsidP="00FF5D8F">
      <w:pPr>
        <w:pStyle w:val="NormalWeb"/>
        <w:numPr>
          <w:ilvl w:val="0"/>
          <w:numId w:val="8"/>
        </w:numPr>
      </w:pPr>
      <w:r w:rsidRPr="00C01255">
        <w:t>improved conversion rates</w:t>
      </w:r>
    </w:p>
    <w:p w:rsidR="00FF5D8F" w:rsidRPr="00C01255" w:rsidRDefault="00FF5D8F" w:rsidP="00FF5D8F">
      <w:pPr>
        <w:pStyle w:val="NormalWeb"/>
        <w:numPr>
          <w:ilvl w:val="0"/>
          <w:numId w:val="8"/>
        </w:numPr>
      </w:pPr>
      <w:r w:rsidRPr="00C01255">
        <w:t>higher commissions</w:t>
      </w:r>
    </w:p>
    <w:p w:rsidR="00FF5D8F" w:rsidRPr="00C01255" w:rsidRDefault="00FF5D8F" w:rsidP="00FF5D8F">
      <w:pPr>
        <w:pStyle w:val="NormalWeb"/>
        <w:numPr>
          <w:ilvl w:val="0"/>
          <w:numId w:val="8"/>
        </w:numPr>
      </w:pPr>
      <w:r w:rsidRPr="00C01255">
        <w:t>promotional participation</w:t>
      </w:r>
    </w:p>
    <w:p w:rsidR="00FF5D8F" w:rsidRPr="00C01255" w:rsidRDefault="00FF5D8F" w:rsidP="00FF5D8F">
      <w:pPr>
        <w:pStyle w:val="NormalWeb"/>
      </w:pPr>
      <w:r w:rsidRPr="00C01255">
        <w:t>This creates unequal competitive conditions between large hotel chains and smaller properties.</w:t>
      </w:r>
    </w:p>
    <w:p w:rsidR="00FF5D8F" w:rsidRPr="00C01255" w:rsidRDefault="00FF5D8F" w:rsidP="00FF5D8F">
      <w:pPr>
        <w:pStyle w:val="Heading3"/>
        <w:rPr>
          <w:color w:val="auto"/>
        </w:rPr>
      </w:pPr>
      <w:bookmarkStart w:id="10" w:name="_Toc214880690"/>
      <w:r w:rsidRPr="00C01255">
        <w:rPr>
          <w:rStyle w:val="Strong"/>
          <w:b/>
          <w:bCs/>
          <w:color w:val="auto"/>
        </w:rPr>
        <w:t>8. Post-Pandemic Acceleration of OTA Dominance</w:t>
      </w:r>
      <w:bookmarkEnd w:id="10"/>
    </w:p>
    <w:p w:rsidR="00FF5D8F" w:rsidRPr="00C01255" w:rsidRDefault="00FF5D8F" w:rsidP="00FF5D8F">
      <w:pPr>
        <w:pStyle w:val="NormalWeb"/>
      </w:pPr>
      <w:r w:rsidRPr="00C01255">
        <w:t>COVID-19 reshaped the travel environment, pushing travelers and suppliers further into digital ecosystems. According to UNWTO (2021), digital booking surpassed all previous benchmarks in the post-pandemic recovery period. OTAs responded by:</w:t>
      </w:r>
    </w:p>
    <w:p w:rsidR="00FF5D8F" w:rsidRPr="00C01255" w:rsidRDefault="00FF5D8F" w:rsidP="00FF5D8F">
      <w:pPr>
        <w:pStyle w:val="NormalWeb"/>
        <w:numPr>
          <w:ilvl w:val="0"/>
          <w:numId w:val="9"/>
        </w:numPr>
      </w:pPr>
      <w:r w:rsidRPr="00C01255">
        <w:t>enabling free cancellation filters</w:t>
      </w:r>
    </w:p>
    <w:p w:rsidR="00FF5D8F" w:rsidRPr="00C01255" w:rsidRDefault="00FF5D8F" w:rsidP="00FF5D8F">
      <w:pPr>
        <w:pStyle w:val="NormalWeb"/>
        <w:numPr>
          <w:ilvl w:val="0"/>
          <w:numId w:val="9"/>
        </w:numPr>
      </w:pPr>
      <w:r w:rsidRPr="00C01255">
        <w:t>updating safety and hygiene attributes</w:t>
      </w:r>
    </w:p>
    <w:p w:rsidR="00FF5D8F" w:rsidRPr="00C01255" w:rsidRDefault="00FF5D8F" w:rsidP="00FF5D8F">
      <w:pPr>
        <w:pStyle w:val="NormalWeb"/>
        <w:numPr>
          <w:ilvl w:val="0"/>
          <w:numId w:val="9"/>
        </w:numPr>
      </w:pPr>
      <w:r w:rsidRPr="00C01255">
        <w:t>promoting domestic and short-haul destinations</w:t>
      </w:r>
    </w:p>
    <w:p w:rsidR="00FF5D8F" w:rsidRPr="00C01255" w:rsidRDefault="00FF5D8F" w:rsidP="00FF5D8F">
      <w:pPr>
        <w:pStyle w:val="NormalWeb"/>
        <w:numPr>
          <w:ilvl w:val="0"/>
          <w:numId w:val="9"/>
        </w:numPr>
      </w:pPr>
      <w:r w:rsidRPr="00C01255">
        <w:t>enhancing customer service automation</w:t>
      </w:r>
    </w:p>
    <w:p w:rsidR="00FF5D8F" w:rsidRPr="00C01255" w:rsidRDefault="00FF5D8F" w:rsidP="00FF5D8F">
      <w:pPr>
        <w:pStyle w:val="NormalWeb"/>
        <w:numPr>
          <w:ilvl w:val="0"/>
          <w:numId w:val="9"/>
        </w:numPr>
      </w:pPr>
      <w:r w:rsidRPr="00C01255">
        <w:t>supporting flexible rebooking options</w:t>
      </w:r>
    </w:p>
    <w:p w:rsidR="00FF5D8F" w:rsidRPr="00C01255" w:rsidRDefault="00FF5D8F" w:rsidP="00FF5D8F">
      <w:pPr>
        <w:pStyle w:val="NormalWeb"/>
      </w:pPr>
      <w:r w:rsidRPr="00C01255">
        <w:lastRenderedPageBreak/>
        <w:t>These actions reinforced their position as trusted digital intermediaries during uncertainty.</w:t>
      </w:r>
    </w:p>
    <w:p w:rsidR="00D0225C" w:rsidRPr="00C01255" w:rsidRDefault="00D0225C" w:rsidP="00D0225C">
      <w:pPr>
        <w:pStyle w:val="Heading1"/>
      </w:pPr>
    </w:p>
    <w:p w:rsidR="00D0225C" w:rsidRPr="00C01255" w:rsidRDefault="00D0225C" w:rsidP="00D0225C">
      <w:pPr>
        <w:pStyle w:val="Heading2"/>
      </w:pPr>
      <w:bookmarkStart w:id="11" w:name="_Toc214880691"/>
      <w:r w:rsidRPr="00C01255">
        <w:rPr>
          <w:rStyle w:val="Strong"/>
          <w:b/>
          <w:bCs/>
        </w:rPr>
        <w:t>METHODOLOGY</w:t>
      </w:r>
      <w:bookmarkEnd w:id="11"/>
    </w:p>
    <w:p w:rsidR="00D0225C" w:rsidRPr="00C01255" w:rsidRDefault="00D0225C" w:rsidP="00D0225C">
      <w:pPr>
        <w:pStyle w:val="Heading3"/>
        <w:rPr>
          <w:color w:val="auto"/>
        </w:rPr>
      </w:pPr>
      <w:bookmarkStart w:id="12" w:name="_Toc214880692"/>
      <w:r w:rsidRPr="00C01255">
        <w:rPr>
          <w:rStyle w:val="Strong"/>
          <w:b/>
          <w:bCs/>
          <w:color w:val="auto"/>
        </w:rPr>
        <w:t>1. Research Approach</w:t>
      </w:r>
      <w:bookmarkEnd w:id="12"/>
    </w:p>
    <w:p w:rsidR="00D0225C" w:rsidRPr="00C01255" w:rsidRDefault="00D0225C" w:rsidP="00D0225C">
      <w:pPr>
        <w:pStyle w:val="NormalWeb"/>
      </w:pPr>
      <w:r w:rsidRPr="00C01255">
        <w:t xml:space="preserve">This study employs a </w:t>
      </w:r>
      <w:r w:rsidRPr="00C01255">
        <w:rPr>
          <w:rStyle w:val="Strong"/>
        </w:rPr>
        <w:t>qualitative, interpretivist research approach</w:t>
      </w:r>
      <w:r w:rsidRPr="00C01255">
        <w:t>, appropriate for examining complex, evolving, and digitally driven systems such as tourism distribution. Interpretivism focuses on analyzing social and behavioral meanings rather than numerical patterns. As Veal (2017) notes, qualitative approaches allow tourism researchers to unpack motivations, industry dynamics, and technological impacts from a human-centered viewpoint.</w:t>
      </w:r>
    </w:p>
    <w:p w:rsidR="00D0225C" w:rsidRPr="00C01255" w:rsidRDefault="00D0225C" w:rsidP="00D0225C">
      <w:pPr>
        <w:pStyle w:val="NormalWeb"/>
      </w:pPr>
      <w:r w:rsidRPr="00C01255">
        <w:t>Given that Online Travel Agencies (OTAs) influence consumers, suppliers, and broader tourism ecosystems, a qualitative framework enables a multidimensional understanding of their role.</w:t>
      </w:r>
    </w:p>
    <w:p w:rsidR="00D0225C" w:rsidRPr="00C01255" w:rsidRDefault="00D0225C" w:rsidP="00D0225C">
      <w:pPr>
        <w:pStyle w:val="Heading3"/>
        <w:rPr>
          <w:color w:val="auto"/>
        </w:rPr>
      </w:pPr>
      <w:bookmarkStart w:id="13" w:name="_Toc214880693"/>
      <w:r w:rsidRPr="00C01255">
        <w:rPr>
          <w:rStyle w:val="Strong"/>
          <w:b/>
          <w:bCs/>
          <w:color w:val="auto"/>
        </w:rPr>
        <w:t>2. Data Collection Method</w:t>
      </w:r>
      <w:bookmarkEnd w:id="13"/>
    </w:p>
    <w:p w:rsidR="00D0225C" w:rsidRPr="00C01255" w:rsidRDefault="00D0225C" w:rsidP="00D0225C">
      <w:pPr>
        <w:pStyle w:val="NormalWeb"/>
      </w:pPr>
      <w:r w:rsidRPr="00C01255">
        <w:t xml:space="preserve">The research relies on </w:t>
      </w:r>
      <w:r w:rsidRPr="00C01255">
        <w:rPr>
          <w:rStyle w:val="Strong"/>
        </w:rPr>
        <w:t>secondary data</w:t>
      </w:r>
      <w:r w:rsidRPr="00C01255">
        <w:t xml:space="preserve"> sourced from:</w:t>
      </w:r>
    </w:p>
    <w:p w:rsidR="00D0225C" w:rsidRPr="00C01255" w:rsidRDefault="00D0225C" w:rsidP="00D0225C">
      <w:pPr>
        <w:pStyle w:val="NormalWeb"/>
        <w:numPr>
          <w:ilvl w:val="0"/>
          <w:numId w:val="11"/>
        </w:numPr>
      </w:pPr>
      <w:r w:rsidRPr="00C01255">
        <w:t>peer-reviewed tourism and hospitality journals,</w:t>
      </w:r>
    </w:p>
    <w:p w:rsidR="00D0225C" w:rsidRPr="00C01255" w:rsidRDefault="00D0225C" w:rsidP="00D0225C">
      <w:pPr>
        <w:pStyle w:val="NormalWeb"/>
        <w:numPr>
          <w:ilvl w:val="0"/>
          <w:numId w:val="11"/>
        </w:numPr>
      </w:pPr>
      <w:r w:rsidRPr="00C01255">
        <w:t>academic books on tourism distribution,</w:t>
      </w:r>
    </w:p>
    <w:p w:rsidR="00D0225C" w:rsidRPr="00C01255" w:rsidRDefault="00D0225C" w:rsidP="00D0225C">
      <w:pPr>
        <w:pStyle w:val="NormalWeb"/>
        <w:numPr>
          <w:ilvl w:val="0"/>
          <w:numId w:val="11"/>
        </w:numPr>
      </w:pPr>
      <w:r w:rsidRPr="00C01255">
        <w:t>digital marketing and consumer psychology literature,</w:t>
      </w:r>
    </w:p>
    <w:p w:rsidR="00D0225C" w:rsidRPr="00C01255" w:rsidRDefault="00D0225C" w:rsidP="00D0225C">
      <w:pPr>
        <w:pStyle w:val="NormalWeb"/>
        <w:numPr>
          <w:ilvl w:val="0"/>
          <w:numId w:val="11"/>
        </w:numPr>
      </w:pPr>
      <w:r w:rsidRPr="00C01255">
        <w:t>case studies on Expedia, Airbnb, Booking.com, and Trip.com,</w:t>
      </w:r>
    </w:p>
    <w:p w:rsidR="00D0225C" w:rsidRPr="00C01255" w:rsidRDefault="00D0225C" w:rsidP="00D0225C">
      <w:pPr>
        <w:pStyle w:val="NormalWeb"/>
        <w:numPr>
          <w:ilvl w:val="0"/>
          <w:numId w:val="11"/>
        </w:numPr>
      </w:pPr>
      <w:r w:rsidRPr="00C01255">
        <w:t>reports from UNWTO, Phocuswright, Skift, and Statista,</w:t>
      </w:r>
    </w:p>
    <w:p w:rsidR="00D0225C" w:rsidRPr="00C01255" w:rsidRDefault="00D0225C" w:rsidP="00D0225C">
      <w:pPr>
        <w:pStyle w:val="NormalWeb"/>
        <w:numPr>
          <w:ilvl w:val="0"/>
          <w:numId w:val="11"/>
        </w:numPr>
      </w:pPr>
      <w:r w:rsidRPr="00C01255">
        <w:t>industry whitepapers analyzing OTA strategies and platform economics,</w:t>
      </w:r>
    </w:p>
    <w:p w:rsidR="00D0225C" w:rsidRPr="00C01255" w:rsidRDefault="00D0225C" w:rsidP="00D0225C">
      <w:pPr>
        <w:pStyle w:val="NormalWeb"/>
        <w:numPr>
          <w:ilvl w:val="0"/>
          <w:numId w:val="11"/>
        </w:numPr>
      </w:pPr>
      <w:r w:rsidRPr="00C01255">
        <w:t>media coverage and expert commentary.</w:t>
      </w:r>
    </w:p>
    <w:p w:rsidR="00D0225C" w:rsidRPr="00C01255" w:rsidRDefault="00D0225C" w:rsidP="00D0225C">
      <w:pPr>
        <w:pStyle w:val="NormalWeb"/>
      </w:pPr>
      <w:r w:rsidRPr="00C01255">
        <w:t>Collecting data across multiple formats increases the depth, reliability, and relevance of insights.</w:t>
      </w:r>
    </w:p>
    <w:p w:rsidR="00D0225C" w:rsidRPr="00C01255" w:rsidRDefault="00D0225C" w:rsidP="00D0225C">
      <w:pPr>
        <w:pStyle w:val="Heading3"/>
        <w:rPr>
          <w:color w:val="auto"/>
        </w:rPr>
      </w:pPr>
      <w:bookmarkStart w:id="14" w:name="_Toc214880694"/>
      <w:r w:rsidRPr="00C01255">
        <w:rPr>
          <w:rStyle w:val="Strong"/>
          <w:b/>
          <w:bCs/>
          <w:color w:val="auto"/>
        </w:rPr>
        <w:t>3. Selection Criteria</w:t>
      </w:r>
      <w:bookmarkEnd w:id="14"/>
    </w:p>
    <w:p w:rsidR="00D0225C" w:rsidRPr="00C01255" w:rsidRDefault="00D0225C" w:rsidP="00D0225C">
      <w:pPr>
        <w:pStyle w:val="NormalWeb"/>
      </w:pPr>
      <w:r w:rsidRPr="00C01255">
        <w:t>Sources were selected using the following criteria:</w:t>
      </w:r>
    </w:p>
    <w:p w:rsidR="00D0225C" w:rsidRPr="00C01255" w:rsidRDefault="00D0225C" w:rsidP="00D0225C">
      <w:pPr>
        <w:pStyle w:val="NormalWeb"/>
        <w:numPr>
          <w:ilvl w:val="0"/>
          <w:numId w:val="12"/>
        </w:numPr>
      </w:pPr>
      <w:r w:rsidRPr="00C01255">
        <w:t>relevance to OTA impacts or digital distribution,</w:t>
      </w:r>
    </w:p>
    <w:p w:rsidR="00D0225C" w:rsidRPr="00C01255" w:rsidRDefault="00D0225C" w:rsidP="00D0225C">
      <w:pPr>
        <w:pStyle w:val="NormalWeb"/>
        <w:numPr>
          <w:ilvl w:val="0"/>
          <w:numId w:val="12"/>
        </w:numPr>
      </w:pPr>
      <w:r w:rsidRPr="00C01255">
        <w:t>recency (emphasis on publications from 2018–2024),</w:t>
      </w:r>
    </w:p>
    <w:p w:rsidR="00D0225C" w:rsidRPr="00C01255" w:rsidRDefault="00D0225C" w:rsidP="00D0225C">
      <w:pPr>
        <w:pStyle w:val="NormalWeb"/>
        <w:numPr>
          <w:ilvl w:val="0"/>
          <w:numId w:val="12"/>
        </w:numPr>
      </w:pPr>
      <w:r w:rsidRPr="00C01255">
        <w:t>academic credibility and empirical grounding,</w:t>
      </w:r>
    </w:p>
    <w:p w:rsidR="00D0225C" w:rsidRPr="00C01255" w:rsidRDefault="00D0225C" w:rsidP="00D0225C">
      <w:pPr>
        <w:pStyle w:val="NormalWeb"/>
        <w:numPr>
          <w:ilvl w:val="0"/>
          <w:numId w:val="12"/>
        </w:numPr>
      </w:pPr>
      <w:r w:rsidRPr="00C01255">
        <w:t>geographical diversity (to avoid Western-centric interpretations),</w:t>
      </w:r>
    </w:p>
    <w:p w:rsidR="00D0225C" w:rsidRPr="00C01255" w:rsidRDefault="00D0225C" w:rsidP="00D0225C">
      <w:pPr>
        <w:pStyle w:val="NormalWeb"/>
        <w:numPr>
          <w:ilvl w:val="0"/>
          <w:numId w:val="12"/>
        </w:numPr>
      </w:pPr>
      <w:r w:rsidRPr="00C01255">
        <w:t>complementarity between academic and industry perspectives.</w:t>
      </w:r>
    </w:p>
    <w:p w:rsidR="00D0225C" w:rsidRPr="00C01255" w:rsidRDefault="00D0225C" w:rsidP="00D0225C">
      <w:pPr>
        <w:pStyle w:val="NormalWeb"/>
      </w:pPr>
      <w:r w:rsidRPr="00C01255">
        <w:t>These criteria ensured that both theoretical and real-world viewpoints were integrated.</w:t>
      </w:r>
    </w:p>
    <w:p w:rsidR="00D0225C" w:rsidRPr="00C01255" w:rsidRDefault="00D0225C" w:rsidP="00D0225C">
      <w:pPr>
        <w:pStyle w:val="Heading3"/>
        <w:rPr>
          <w:color w:val="auto"/>
        </w:rPr>
      </w:pPr>
      <w:bookmarkStart w:id="15" w:name="_Toc214880695"/>
      <w:r w:rsidRPr="00C01255">
        <w:rPr>
          <w:rStyle w:val="Strong"/>
          <w:b/>
          <w:bCs/>
          <w:color w:val="auto"/>
        </w:rPr>
        <w:lastRenderedPageBreak/>
        <w:t>4. Analytical Process</w:t>
      </w:r>
      <w:bookmarkEnd w:id="15"/>
    </w:p>
    <w:p w:rsidR="00D0225C" w:rsidRPr="00C01255" w:rsidRDefault="00D0225C" w:rsidP="00D0225C">
      <w:pPr>
        <w:pStyle w:val="NormalWeb"/>
      </w:pPr>
      <w:r w:rsidRPr="00C01255">
        <w:t xml:space="preserve">The study used </w:t>
      </w:r>
      <w:r w:rsidRPr="00C01255">
        <w:rPr>
          <w:rStyle w:val="Strong"/>
        </w:rPr>
        <w:t>thematic content analysis</w:t>
      </w:r>
      <w:r w:rsidRPr="00C01255">
        <w:t>, which involved:</w:t>
      </w:r>
    </w:p>
    <w:p w:rsidR="00D0225C" w:rsidRPr="00C01255" w:rsidRDefault="00D0225C" w:rsidP="00D0225C">
      <w:pPr>
        <w:pStyle w:val="NormalWeb"/>
        <w:numPr>
          <w:ilvl w:val="0"/>
          <w:numId w:val="13"/>
        </w:numPr>
      </w:pPr>
      <w:r w:rsidRPr="00C01255">
        <w:t>Reading and coding data for recurring ideas,</w:t>
      </w:r>
    </w:p>
    <w:p w:rsidR="00D0225C" w:rsidRPr="00C01255" w:rsidRDefault="00D0225C" w:rsidP="00D0225C">
      <w:pPr>
        <w:pStyle w:val="NormalWeb"/>
        <w:numPr>
          <w:ilvl w:val="0"/>
          <w:numId w:val="13"/>
        </w:numPr>
      </w:pPr>
      <w:r w:rsidRPr="00C01255">
        <w:t>Grouping concepts into thematic clusters,</w:t>
      </w:r>
    </w:p>
    <w:p w:rsidR="00D0225C" w:rsidRPr="00C01255" w:rsidRDefault="00D0225C" w:rsidP="00D0225C">
      <w:pPr>
        <w:pStyle w:val="NormalWeb"/>
        <w:numPr>
          <w:ilvl w:val="0"/>
          <w:numId w:val="13"/>
        </w:numPr>
      </w:pPr>
      <w:r w:rsidRPr="00C01255">
        <w:t>Identifying patterns across consumer behavior, platform power, and supplier challenges,</w:t>
      </w:r>
    </w:p>
    <w:p w:rsidR="00D0225C" w:rsidRPr="00C01255" w:rsidRDefault="00D0225C" w:rsidP="00D0225C">
      <w:pPr>
        <w:pStyle w:val="NormalWeb"/>
        <w:numPr>
          <w:ilvl w:val="0"/>
          <w:numId w:val="13"/>
        </w:numPr>
      </w:pPr>
      <w:r w:rsidRPr="00C01255">
        <w:t>Synthesizing findings into coherent narratives.</w:t>
      </w:r>
    </w:p>
    <w:p w:rsidR="00D0225C" w:rsidRPr="00C01255" w:rsidRDefault="00D0225C" w:rsidP="00D0225C">
      <w:pPr>
        <w:pStyle w:val="NormalWeb"/>
      </w:pPr>
      <w:r w:rsidRPr="00C01255">
        <w:t>This method aligns with Braun and Clarke’s (2006) six-phase approach, widely adopted in qualitative tourism research.</w:t>
      </w:r>
    </w:p>
    <w:p w:rsidR="00D0225C" w:rsidRPr="00C01255" w:rsidRDefault="00D0225C" w:rsidP="00D0225C">
      <w:pPr>
        <w:pStyle w:val="Heading3"/>
        <w:rPr>
          <w:color w:val="auto"/>
        </w:rPr>
      </w:pPr>
      <w:bookmarkStart w:id="16" w:name="_Toc214880696"/>
      <w:r w:rsidRPr="00C01255">
        <w:rPr>
          <w:rStyle w:val="Strong"/>
          <w:b/>
          <w:bCs/>
          <w:color w:val="auto"/>
        </w:rPr>
        <w:t>5. Limitations</w:t>
      </w:r>
      <w:bookmarkEnd w:id="16"/>
    </w:p>
    <w:p w:rsidR="00D0225C" w:rsidRPr="00C01255" w:rsidRDefault="00D0225C" w:rsidP="00D0225C">
      <w:pPr>
        <w:pStyle w:val="NormalWeb"/>
      </w:pPr>
      <w:r w:rsidRPr="00C01255">
        <w:t>Limitations of this methodology include:</w:t>
      </w:r>
    </w:p>
    <w:p w:rsidR="00D0225C" w:rsidRPr="00C01255" w:rsidRDefault="00D0225C" w:rsidP="00D0225C">
      <w:pPr>
        <w:pStyle w:val="NormalWeb"/>
        <w:numPr>
          <w:ilvl w:val="0"/>
          <w:numId w:val="14"/>
        </w:numPr>
      </w:pPr>
      <w:r w:rsidRPr="00C01255">
        <w:t>absence of primary data such as interviews or surveys,</w:t>
      </w:r>
    </w:p>
    <w:p w:rsidR="00D0225C" w:rsidRPr="00C01255" w:rsidRDefault="00D0225C" w:rsidP="00D0225C">
      <w:pPr>
        <w:pStyle w:val="NormalWeb"/>
        <w:numPr>
          <w:ilvl w:val="0"/>
          <w:numId w:val="14"/>
        </w:numPr>
      </w:pPr>
      <w:r w:rsidRPr="00C01255">
        <w:t>potential bias in OTA-funded research reports,</w:t>
      </w:r>
    </w:p>
    <w:p w:rsidR="00D0225C" w:rsidRPr="00C01255" w:rsidRDefault="00D0225C" w:rsidP="00D0225C">
      <w:pPr>
        <w:pStyle w:val="NormalWeb"/>
        <w:numPr>
          <w:ilvl w:val="0"/>
          <w:numId w:val="14"/>
        </w:numPr>
      </w:pPr>
      <w:r w:rsidRPr="00C01255">
        <w:t>rapidly evolving technology that may outpace academic publishing cycles,</w:t>
      </w:r>
    </w:p>
    <w:p w:rsidR="00D0225C" w:rsidRPr="00C01255" w:rsidRDefault="00D0225C" w:rsidP="00D0225C">
      <w:pPr>
        <w:pStyle w:val="NormalWeb"/>
        <w:numPr>
          <w:ilvl w:val="0"/>
          <w:numId w:val="14"/>
        </w:numPr>
      </w:pPr>
      <w:r w:rsidRPr="00C01255">
        <w:t>limited access to proprietary OTA data (e.g., ranking algorithms).</w:t>
      </w:r>
    </w:p>
    <w:p w:rsidR="00D0225C" w:rsidRPr="00C01255" w:rsidRDefault="00D0225C" w:rsidP="00D0225C">
      <w:pPr>
        <w:pStyle w:val="NormalWeb"/>
      </w:pPr>
      <w:r w:rsidRPr="00C01255">
        <w:t>Despite these limitations, the triangulation of academic and industry sources provides sufficient rigor and reliability.</w:t>
      </w:r>
    </w:p>
    <w:p w:rsidR="00D0225C" w:rsidRPr="00C01255" w:rsidRDefault="00D0225C" w:rsidP="00D0225C"/>
    <w:p w:rsidR="00D0225C" w:rsidRPr="00C01255" w:rsidRDefault="00D0225C" w:rsidP="00D0225C">
      <w:pPr>
        <w:pStyle w:val="Heading1"/>
      </w:pPr>
      <w:bookmarkStart w:id="17" w:name="_Toc214880697"/>
      <w:r w:rsidRPr="00C01255">
        <w:rPr>
          <w:rStyle w:val="Strong"/>
          <w:b/>
          <w:bCs/>
        </w:rPr>
        <w:t>FINDINGS</w:t>
      </w:r>
      <w:bookmarkEnd w:id="17"/>
    </w:p>
    <w:p w:rsidR="00D0225C" w:rsidRPr="00C01255" w:rsidRDefault="00D0225C" w:rsidP="00D0225C">
      <w:pPr>
        <w:pStyle w:val="Heading3"/>
        <w:rPr>
          <w:color w:val="auto"/>
        </w:rPr>
      </w:pPr>
      <w:bookmarkStart w:id="18" w:name="_Toc214880698"/>
      <w:r w:rsidRPr="00C01255">
        <w:rPr>
          <w:rStyle w:val="Strong"/>
          <w:b/>
          <w:bCs/>
          <w:color w:val="auto"/>
        </w:rPr>
        <w:t>1. OTAs Have Become indispensable Digital Intermediaries</w:t>
      </w:r>
      <w:bookmarkEnd w:id="18"/>
    </w:p>
    <w:p w:rsidR="00D0225C" w:rsidRPr="00C01255" w:rsidRDefault="00D0225C" w:rsidP="00D0225C">
      <w:pPr>
        <w:pStyle w:val="NormalWeb"/>
      </w:pPr>
      <w:r w:rsidRPr="00C01255">
        <w:t>Findings show that OTAs occupy a crucial position in tourism distribution. Their centrality is attributed to:</w:t>
      </w:r>
    </w:p>
    <w:p w:rsidR="00D0225C" w:rsidRPr="00C01255" w:rsidRDefault="00D0225C" w:rsidP="00D0225C">
      <w:pPr>
        <w:pStyle w:val="NormalWeb"/>
        <w:numPr>
          <w:ilvl w:val="0"/>
          <w:numId w:val="15"/>
        </w:numPr>
      </w:pPr>
      <w:r w:rsidRPr="00C01255">
        <w:t>vast global inventory,</w:t>
      </w:r>
    </w:p>
    <w:p w:rsidR="00D0225C" w:rsidRPr="00C01255" w:rsidRDefault="00D0225C" w:rsidP="00D0225C">
      <w:pPr>
        <w:pStyle w:val="NormalWeb"/>
        <w:numPr>
          <w:ilvl w:val="0"/>
          <w:numId w:val="15"/>
        </w:numPr>
      </w:pPr>
      <w:r w:rsidRPr="00C01255">
        <w:t>strong brand recognition,</w:t>
      </w:r>
    </w:p>
    <w:p w:rsidR="00D0225C" w:rsidRPr="00C01255" w:rsidRDefault="00D0225C" w:rsidP="00D0225C">
      <w:pPr>
        <w:pStyle w:val="NormalWeb"/>
        <w:numPr>
          <w:ilvl w:val="0"/>
          <w:numId w:val="15"/>
        </w:numPr>
      </w:pPr>
      <w:r w:rsidRPr="00C01255">
        <w:t>comprehensive search tools,</w:t>
      </w:r>
    </w:p>
    <w:p w:rsidR="00D0225C" w:rsidRPr="00C01255" w:rsidRDefault="00D0225C" w:rsidP="00D0225C">
      <w:pPr>
        <w:pStyle w:val="NormalWeb"/>
        <w:numPr>
          <w:ilvl w:val="0"/>
          <w:numId w:val="15"/>
        </w:numPr>
      </w:pPr>
      <w:r w:rsidRPr="00C01255">
        <w:t>dominance in search engine advertising (Google Ads),</w:t>
      </w:r>
    </w:p>
    <w:p w:rsidR="00D0225C" w:rsidRPr="00C01255" w:rsidRDefault="00D0225C" w:rsidP="00D0225C">
      <w:pPr>
        <w:pStyle w:val="NormalWeb"/>
        <w:numPr>
          <w:ilvl w:val="0"/>
          <w:numId w:val="15"/>
        </w:numPr>
      </w:pPr>
      <w:r w:rsidRPr="00C01255">
        <w:t>visibility-enhancing algorithms.</w:t>
      </w:r>
    </w:p>
    <w:p w:rsidR="00D0225C" w:rsidRPr="00C01255" w:rsidRDefault="00D0225C" w:rsidP="00D0225C">
      <w:pPr>
        <w:pStyle w:val="NormalWeb"/>
      </w:pPr>
      <w:r w:rsidRPr="00C01255">
        <w:t>OTAs facilitate millions of daily transactions, acting as digital gateways for tourism planning and booking.</w:t>
      </w:r>
    </w:p>
    <w:p w:rsidR="00D0225C" w:rsidRPr="00C01255" w:rsidRDefault="00D0225C" w:rsidP="00D0225C">
      <w:pPr>
        <w:pStyle w:val="Heading3"/>
        <w:rPr>
          <w:color w:val="auto"/>
        </w:rPr>
      </w:pPr>
      <w:bookmarkStart w:id="19" w:name="_Toc214880699"/>
      <w:r w:rsidRPr="00C01255">
        <w:rPr>
          <w:rStyle w:val="Strong"/>
          <w:b/>
          <w:bCs/>
          <w:color w:val="auto"/>
        </w:rPr>
        <w:t>2. Travelers Rely on OTAs for Risk Reduction and Convenience</w:t>
      </w:r>
      <w:bookmarkEnd w:id="19"/>
    </w:p>
    <w:p w:rsidR="00D0225C" w:rsidRPr="00C01255" w:rsidRDefault="00D0225C" w:rsidP="00D0225C">
      <w:pPr>
        <w:pStyle w:val="NormalWeb"/>
      </w:pPr>
      <w:r w:rsidRPr="00C01255">
        <w:t>Consumers consistently perceive OTAs as:</w:t>
      </w:r>
    </w:p>
    <w:p w:rsidR="00D0225C" w:rsidRPr="00C01255" w:rsidRDefault="00D0225C" w:rsidP="00D0225C">
      <w:pPr>
        <w:pStyle w:val="NormalWeb"/>
        <w:numPr>
          <w:ilvl w:val="0"/>
          <w:numId w:val="16"/>
        </w:numPr>
      </w:pPr>
      <w:r w:rsidRPr="00C01255">
        <w:lastRenderedPageBreak/>
        <w:t>trustworthy,</w:t>
      </w:r>
    </w:p>
    <w:p w:rsidR="00D0225C" w:rsidRPr="00C01255" w:rsidRDefault="00D0225C" w:rsidP="00D0225C">
      <w:pPr>
        <w:pStyle w:val="NormalWeb"/>
        <w:numPr>
          <w:ilvl w:val="0"/>
          <w:numId w:val="16"/>
        </w:numPr>
      </w:pPr>
      <w:r w:rsidRPr="00C01255">
        <w:t>convenient,</w:t>
      </w:r>
    </w:p>
    <w:p w:rsidR="00D0225C" w:rsidRPr="00C01255" w:rsidRDefault="00D0225C" w:rsidP="00D0225C">
      <w:pPr>
        <w:pStyle w:val="NormalWeb"/>
        <w:numPr>
          <w:ilvl w:val="0"/>
          <w:numId w:val="16"/>
        </w:numPr>
      </w:pPr>
      <w:r w:rsidRPr="00C01255">
        <w:t>transparent.</w:t>
      </w:r>
    </w:p>
    <w:p w:rsidR="00D0225C" w:rsidRPr="00C01255" w:rsidRDefault="00D0225C" w:rsidP="00D0225C">
      <w:pPr>
        <w:pStyle w:val="NormalWeb"/>
      </w:pPr>
      <w:r w:rsidRPr="00C01255">
        <w:t>This is largely due to:</w:t>
      </w:r>
    </w:p>
    <w:p w:rsidR="00D0225C" w:rsidRPr="00C01255" w:rsidRDefault="00D0225C" w:rsidP="00D0225C">
      <w:pPr>
        <w:pStyle w:val="NormalWeb"/>
        <w:numPr>
          <w:ilvl w:val="0"/>
          <w:numId w:val="17"/>
        </w:numPr>
      </w:pPr>
      <w:r w:rsidRPr="00C01255">
        <w:t>verified reviews,</w:t>
      </w:r>
    </w:p>
    <w:p w:rsidR="00D0225C" w:rsidRPr="00C01255" w:rsidRDefault="00D0225C" w:rsidP="00D0225C">
      <w:pPr>
        <w:pStyle w:val="NormalWeb"/>
        <w:numPr>
          <w:ilvl w:val="0"/>
          <w:numId w:val="17"/>
        </w:numPr>
      </w:pPr>
      <w:r w:rsidRPr="00C01255">
        <w:t>real-time availability,</w:t>
      </w:r>
    </w:p>
    <w:p w:rsidR="00D0225C" w:rsidRPr="00C01255" w:rsidRDefault="00D0225C" w:rsidP="00D0225C">
      <w:pPr>
        <w:pStyle w:val="NormalWeb"/>
        <w:numPr>
          <w:ilvl w:val="0"/>
          <w:numId w:val="17"/>
        </w:numPr>
      </w:pPr>
      <w:r w:rsidRPr="00C01255">
        <w:t>accurate price comparisons,</w:t>
      </w:r>
    </w:p>
    <w:p w:rsidR="00D0225C" w:rsidRPr="00C01255" w:rsidRDefault="00D0225C" w:rsidP="00D0225C">
      <w:pPr>
        <w:pStyle w:val="NormalWeb"/>
        <w:numPr>
          <w:ilvl w:val="0"/>
          <w:numId w:val="17"/>
        </w:numPr>
      </w:pPr>
      <w:r w:rsidRPr="00C01255">
        <w:t>flexible booking conditions,</w:t>
      </w:r>
    </w:p>
    <w:p w:rsidR="00D0225C" w:rsidRPr="00C01255" w:rsidRDefault="00D0225C" w:rsidP="00D0225C">
      <w:pPr>
        <w:pStyle w:val="NormalWeb"/>
        <w:numPr>
          <w:ilvl w:val="0"/>
          <w:numId w:val="17"/>
        </w:numPr>
      </w:pPr>
      <w:r w:rsidRPr="00C01255">
        <w:t>mobile app accessibility.</w:t>
      </w:r>
    </w:p>
    <w:p w:rsidR="00D0225C" w:rsidRPr="00C01255" w:rsidRDefault="00D0225C" w:rsidP="00D0225C">
      <w:pPr>
        <w:pStyle w:val="NormalWeb"/>
      </w:pPr>
      <w:r w:rsidRPr="00C01255">
        <w:t>The study found that psychological reassurance—especially during uncertainty—strongly contributes to OTA reliance.</w:t>
      </w:r>
    </w:p>
    <w:p w:rsidR="00D0225C" w:rsidRPr="00C01255" w:rsidRDefault="00D0225C" w:rsidP="00D0225C">
      <w:pPr>
        <w:pStyle w:val="Heading3"/>
        <w:rPr>
          <w:color w:val="auto"/>
        </w:rPr>
      </w:pPr>
      <w:bookmarkStart w:id="20" w:name="_Toc214880700"/>
      <w:r w:rsidRPr="00C01255">
        <w:rPr>
          <w:rStyle w:val="Strong"/>
          <w:b/>
          <w:bCs/>
          <w:color w:val="auto"/>
        </w:rPr>
        <w:t>3. Hotels Gain Exposure but Lose Pricing Control</w:t>
      </w:r>
      <w:bookmarkEnd w:id="20"/>
    </w:p>
    <w:p w:rsidR="00D0225C" w:rsidRPr="00C01255" w:rsidRDefault="00D0225C" w:rsidP="00D0225C">
      <w:pPr>
        <w:pStyle w:val="NormalWeb"/>
      </w:pPr>
      <w:r w:rsidRPr="00C01255">
        <w:t>While OTAs provide significant visibility, hotels experience:</w:t>
      </w:r>
    </w:p>
    <w:p w:rsidR="00D0225C" w:rsidRPr="00C01255" w:rsidRDefault="00D0225C" w:rsidP="00D0225C">
      <w:pPr>
        <w:pStyle w:val="NormalWeb"/>
        <w:numPr>
          <w:ilvl w:val="0"/>
          <w:numId w:val="18"/>
        </w:numPr>
      </w:pPr>
      <w:r w:rsidRPr="00C01255">
        <w:t>high commission fees (often 15–25%),</w:t>
      </w:r>
    </w:p>
    <w:p w:rsidR="00D0225C" w:rsidRPr="00C01255" w:rsidRDefault="00D0225C" w:rsidP="00D0225C">
      <w:pPr>
        <w:pStyle w:val="NormalWeb"/>
        <w:numPr>
          <w:ilvl w:val="0"/>
          <w:numId w:val="18"/>
        </w:numPr>
      </w:pPr>
      <w:r w:rsidRPr="00C01255">
        <w:t>reduced pricing autonomy,</w:t>
      </w:r>
    </w:p>
    <w:p w:rsidR="00D0225C" w:rsidRPr="00C01255" w:rsidRDefault="00D0225C" w:rsidP="00D0225C">
      <w:pPr>
        <w:pStyle w:val="NormalWeb"/>
        <w:numPr>
          <w:ilvl w:val="0"/>
          <w:numId w:val="18"/>
        </w:numPr>
      </w:pPr>
      <w:r w:rsidRPr="00C01255">
        <w:t>difficulty promoting their own booking channels,</w:t>
      </w:r>
    </w:p>
    <w:p w:rsidR="00D0225C" w:rsidRPr="00C01255" w:rsidRDefault="00D0225C" w:rsidP="00D0225C">
      <w:pPr>
        <w:pStyle w:val="NormalWeb"/>
        <w:numPr>
          <w:ilvl w:val="0"/>
          <w:numId w:val="18"/>
        </w:numPr>
      </w:pPr>
      <w:r w:rsidRPr="00C01255">
        <w:t>inability to match OTA marketing budgets,</w:t>
      </w:r>
    </w:p>
    <w:p w:rsidR="00D0225C" w:rsidRPr="00C01255" w:rsidRDefault="00D0225C" w:rsidP="00D0225C">
      <w:pPr>
        <w:pStyle w:val="NormalWeb"/>
        <w:numPr>
          <w:ilvl w:val="0"/>
          <w:numId w:val="18"/>
        </w:numPr>
      </w:pPr>
      <w:r w:rsidRPr="00C01255">
        <w:t>competitive ranking challenges influenced by algorithmic design.</w:t>
      </w:r>
    </w:p>
    <w:p w:rsidR="00D0225C" w:rsidRPr="00C01255" w:rsidRDefault="00D0225C" w:rsidP="00D0225C">
      <w:pPr>
        <w:pStyle w:val="NormalWeb"/>
      </w:pPr>
      <w:r w:rsidRPr="00C01255">
        <w:t>The findings show a consistent tension between supplier dependence and supplier dissatisfaction.</w:t>
      </w:r>
    </w:p>
    <w:p w:rsidR="00D0225C" w:rsidRPr="00C01255" w:rsidRDefault="00D0225C" w:rsidP="00D0225C">
      <w:pPr>
        <w:pStyle w:val="Heading3"/>
        <w:rPr>
          <w:color w:val="auto"/>
        </w:rPr>
      </w:pPr>
      <w:bookmarkStart w:id="21" w:name="_Toc214880701"/>
      <w:r w:rsidRPr="00C01255">
        <w:rPr>
          <w:rStyle w:val="Strong"/>
          <w:b/>
          <w:bCs/>
          <w:color w:val="auto"/>
        </w:rPr>
        <w:t>4. Airbnb Reshaped the Market Landscape</w:t>
      </w:r>
      <w:bookmarkEnd w:id="21"/>
    </w:p>
    <w:p w:rsidR="00D0225C" w:rsidRPr="00C01255" w:rsidRDefault="00D0225C" w:rsidP="00D0225C">
      <w:pPr>
        <w:pStyle w:val="NormalWeb"/>
      </w:pPr>
      <w:r w:rsidRPr="00C01255">
        <w:t>Airbnb’s entry created a parallel accommodation economy with:</w:t>
      </w:r>
    </w:p>
    <w:p w:rsidR="00D0225C" w:rsidRPr="00C01255" w:rsidRDefault="00D0225C" w:rsidP="00D0225C">
      <w:pPr>
        <w:pStyle w:val="NormalWeb"/>
        <w:numPr>
          <w:ilvl w:val="0"/>
          <w:numId w:val="19"/>
        </w:numPr>
      </w:pPr>
      <w:r w:rsidRPr="00C01255">
        <w:t>peer-to-peer lodging,</w:t>
      </w:r>
    </w:p>
    <w:p w:rsidR="00D0225C" w:rsidRPr="00C01255" w:rsidRDefault="00D0225C" w:rsidP="00D0225C">
      <w:pPr>
        <w:pStyle w:val="NormalWeb"/>
        <w:numPr>
          <w:ilvl w:val="0"/>
          <w:numId w:val="19"/>
        </w:numPr>
      </w:pPr>
      <w:r w:rsidRPr="00C01255">
        <w:t>“authentic” local experiences,</w:t>
      </w:r>
    </w:p>
    <w:p w:rsidR="00D0225C" w:rsidRPr="00C01255" w:rsidRDefault="00D0225C" w:rsidP="00D0225C">
      <w:pPr>
        <w:pStyle w:val="NormalWeb"/>
        <w:numPr>
          <w:ilvl w:val="0"/>
          <w:numId w:val="19"/>
        </w:numPr>
      </w:pPr>
      <w:r w:rsidRPr="00C01255">
        <w:t>host quality metrics,</w:t>
      </w:r>
    </w:p>
    <w:p w:rsidR="00D0225C" w:rsidRPr="00C01255" w:rsidRDefault="00D0225C" w:rsidP="00D0225C">
      <w:pPr>
        <w:pStyle w:val="NormalWeb"/>
        <w:numPr>
          <w:ilvl w:val="0"/>
          <w:numId w:val="19"/>
        </w:numPr>
      </w:pPr>
      <w:r w:rsidRPr="00C01255">
        <w:t>flexible stay lengths (e.g., work-from-anywhere trends).</w:t>
      </w:r>
    </w:p>
    <w:p w:rsidR="00D0225C" w:rsidRPr="00C01255" w:rsidRDefault="00D0225C" w:rsidP="00D0225C">
      <w:pPr>
        <w:pStyle w:val="NormalWeb"/>
      </w:pPr>
      <w:r w:rsidRPr="00C01255">
        <w:t>This expanded consumer choices while intensifying competition for hotels.</w:t>
      </w:r>
    </w:p>
    <w:p w:rsidR="00D0225C" w:rsidRPr="00C01255" w:rsidRDefault="00D0225C" w:rsidP="00D0225C">
      <w:pPr>
        <w:pStyle w:val="Heading3"/>
        <w:rPr>
          <w:color w:val="auto"/>
        </w:rPr>
      </w:pPr>
      <w:bookmarkStart w:id="22" w:name="_Toc214880702"/>
      <w:r w:rsidRPr="00C01255">
        <w:rPr>
          <w:rStyle w:val="Strong"/>
          <w:b/>
          <w:bCs/>
          <w:color w:val="auto"/>
        </w:rPr>
        <w:t>5. COVID-19 Intensified OTA Influence</w:t>
      </w:r>
      <w:bookmarkEnd w:id="22"/>
    </w:p>
    <w:p w:rsidR="00D0225C" w:rsidRPr="00C01255" w:rsidRDefault="00D0225C" w:rsidP="00D0225C">
      <w:pPr>
        <w:pStyle w:val="NormalWeb"/>
      </w:pPr>
      <w:r w:rsidRPr="00C01255">
        <w:t>The pandemic catalyzed a digital acceleration. OTAs adapted quickly by:</w:t>
      </w:r>
    </w:p>
    <w:p w:rsidR="00D0225C" w:rsidRPr="00C01255" w:rsidRDefault="00D0225C" w:rsidP="00D0225C">
      <w:pPr>
        <w:pStyle w:val="NormalWeb"/>
        <w:numPr>
          <w:ilvl w:val="0"/>
          <w:numId w:val="20"/>
        </w:numPr>
      </w:pPr>
      <w:r w:rsidRPr="00C01255">
        <w:t>highlighting safety measures,</w:t>
      </w:r>
    </w:p>
    <w:p w:rsidR="00D0225C" w:rsidRPr="00C01255" w:rsidRDefault="00D0225C" w:rsidP="00D0225C">
      <w:pPr>
        <w:pStyle w:val="NormalWeb"/>
        <w:numPr>
          <w:ilvl w:val="0"/>
          <w:numId w:val="20"/>
        </w:numPr>
      </w:pPr>
      <w:r w:rsidRPr="00C01255">
        <w:t>updating cancellation policies,</w:t>
      </w:r>
    </w:p>
    <w:p w:rsidR="00D0225C" w:rsidRPr="00C01255" w:rsidRDefault="00D0225C" w:rsidP="00D0225C">
      <w:pPr>
        <w:pStyle w:val="NormalWeb"/>
        <w:numPr>
          <w:ilvl w:val="0"/>
          <w:numId w:val="20"/>
        </w:numPr>
      </w:pPr>
      <w:r w:rsidRPr="00C01255">
        <w:t>promoting domestic and short-distance travel,</w:t>
      </w:r>
    </w:p>
    <w:p w:rsidR="00D0225C" w:rsidRPr="00C01255" w:rsidRDefault="00D0225C" w:rsidP="00D0225C">
      <w:pPr>
        <w:pStyle w:val="NormalWeb"/>
        <w:numPr>
          <w:ilvl w:val="0"/>
          <w:numId w:val="20"/>
        </w:numPr>
      </w:pPr>
      <w:r w:rsidRPr="00C01255">
        <w:t>optimizing customer support,</w:t>
      </w:r>
    </w:p>
    <w:p w:rsidR="00D0225C" w:rsidRPr="00C01255" w:rsidRDefault="00D0225C" w:rsidP="00D0225C">
      <w:pPr>
        <w:pStyle w:val="NormalWeb"/>
        <w:numPr>
          <w:ilvl w:val="0"/>
          <w:numId w:val="20"/>
        </w:numPr>
      </w:pPr>
      <w:r w:rsidRPr="00C01255">
        <w:lastRenderedPageBreak/>
        <w:t>offering long-stay and remote-work options.</w:t>
      </w:r>
    </w:p>
    <w:p w:rsidR="00D0225C" w:rsidRPr="00C01255" w:rsidRDefault="00D0225C" w:rsidP="00D0225C">
      <w:pPr>
        <w:pStyle w:val="NormalWeb"/>
      </w:pPr>
      <w:r w:rsidRPr="00C01255">
        <w:t>The comparative inability of traditional agencies to adapt at the same pace strengthened OTA dominance.</w:t>
      </w:r>
    </w:p>
    <w:p w:rsidR="00D0225C" w:rsidRPr="00C01255" w:rsidRDefault="00D0225C" w:rsidP="00D0225C">
      <w:pPr>
        <w:pStyle w:val="Heading3"/>
        <w:rPr>
          <w:color w:val="auto"/>
        </w:rPr>
      </w:pPr>
      <w:bookmarkStart w:id="23" w:name="_Toc214880703"/>
      <w:r w:rsidRPr="00C01255">
        <w:rPr>
          <w:rStyle w:val="Strong"/>
          <w:b/>
          <w:bCs/>
          <w:color w:val="auto"/>
        </w:rPr>
        <w:t>6. Mobile-First Booking Behavior Has Become the Norm</w:t>
      </w:r>
      <w:bookmarkEnd w:id="23"/>
    </w:p>
    <w:p w:rsidR="00D0225C" w:rsidRPr="00C01255" w:rsidRDefault="00D0225C" w:rsidP="00D0225C">
      <w:pPr>
        <w:pStyle w:val="NormalWeb"/>
      </w:pPr>
      <w:r w:rsidRPr="00C01255">
        <w:t>Findings confirm that a majority of OTA bookings in Asia and Europe now occur via mobile apps. App-based loyalty rewards encourage repeat use. Hotels often lack equivalent mobile capabilities, widening the performance gap.</w:t>
      </w:r>
    </w:p>
    <w:p w:rsidR="00D0225C" w:rsidRPr="00C01255" w:rsidRDefault="00D0225C" w:rsidP="00D0225C"/>
    <w:p w:rsidR="00D0225C" w:rsidRPr="00C01255" w:rsidRDefault="00D0225C" w:rsidP="00D0225C">
      <w:pPr>
        <w:pStyle w:val="Heading1"/>
      </w:pPr>
      <w:bookmarkStart w:id="24" w:name="_Toc214880704"/>
      <w:r w:rsidRPr="00C01255">
        <w:rPr>
          <w:rStyle w:val="Strong"/>
          <w:b/>
          <w:bCs/>
        </w:rPr>
        <w:t>DISCUSSION</w:t>
      </w:r>
      <w:bookmarkEnd w:id="24"/>
    </w:p>
    <w:p w:rsidR="00B5179C" w:rsidRDefault="00B5179C" w:rsidP="00B5179C">
      <w:pPr>
        <w:pStyle w:val="NormalWeb"/>
      </w:pPr>
      <w:r>
        <w:t>The evolution of Online Travel Agencies has fundamentally redefined how tourism distribution operates, with their digital-first architecture displacing the long-standing dominance of traditional intermediaries. By centralising global tourism inventory under platform-based governance systems, OTAs have created a new structural hierarchy where technological capability, algorithmic control, and data ownership dictate market influence. This represents a shift consistent with theories of platform capitalism, where power accumulates not through physical assets but through the ability to regulate exchanges, interpret user data, and dictate the conditions of visibility for suppliers. As OTAs gained global traction, they transformed from optional marketing channels into indispensable gateways, compelling tourism businesses to engage with them regardless of the operational constraints they impose.</w:t>
      </w:r>
    </w:p>
    <w:p w:rsidR="00B5179C" w:rsidRDefault="00B5179C" w:rsidP="00B5179C">
      <w:pPr>
        <w:pStyle w:val="NormalWeb"/>
      </w:pPr>
      <w:r>
        <w:t>This structural transformation has resulted in a distribution landscape where suppliers, particularly small and medium-sized accommodation providers, experience significant dependency pressure. Many hotels rely on OTAs to generate consistent traffic and bookings, especially in competitive destinations where digital visibility determines survival. The mechanisms that reinforce OTA dominance—ranking algorithms, commission-based listing incentives, and exclusive access to customer data—create lock-in effects that are difficult for suppliers to escape. Even when suppliers attempt to diversify their distribution strategies, the inherent advantages of OTAs in terms of scale, technological sophistication, and global brand recognition make it challenging to reduce reliance without risking occupancy losses. Over time, this dependency shapes power asymmetries that favour platforms over individual businesses.</w:t>
      </w:r>
    </w:p>
    <w:p w:rsidR="00B5179C" w:rsidRDefault="00B5179C" w:rsidP="00B5179C">
      <w:pPr>
        <w:pStyle w:val="NormalWeb"/>
      </w:pPr>
      <w:r>
        <w:t xml:space="preserve">From the consumer perspective, OTAs have excelled at capturing and reinforcing behavioural patterns that contribute to their dominance. Modern travellers prefer platforms that offer transparent comparisons, extensive user reviews, verified ratings, and convenient search filters that reduce the effort required in decision-making. These preferences reflect foundational principles from dual-process decision-making models such as the Heuristic–Systematic Model and the Elaboration Likelihood Model, where consumers adopt simplified cognitive routes when dealing with complex choices like travel planning. OTAs strategically design their interfaces to reduce perceived risk, enhancing users’ confidence through social proof, structured information, </w:t>
      </w:r>
      <w:r>
        <w:lastRenderedPageBreak/>
        <w:t>and real-time availability. By satisfying psychological needs for certainty, efficiency, and validation, OTAs achieve high levels of consumer loyalty and habitual use.</w:t>
      </w:r>
    </w:p>
    <w:p w:rsidR="00B5179C" w:rsidRDefault="00B5179C" w:rsidP="00B5179C">
      <w:pPr>
        <w:pStyle w:val="NormalWeb"/>
      </w:pPr>
      <w:r>
        <w:t>Underlying these behavioural trends is the increasing expectation for speed, convenience, and digital assurance in travel planning. OTAs position themselves as one-stop platforms where consumers can explore options, verify authenticity, compare prices, and complete transactions in minutes. Their integration of flexible cancellation policies, 24/7 customer support, and secure payment ecosystems reinforces trust and lowers the barriers to spontaneous or last-minute bookings. Traditional travel agencies, limited by physical presence and manual processes, struggle to replicate the responsiveness and convenience provided by digital intermediaries. Thus, consumer psychology and technological accessibility converge to create an environment where OTAs remain the preferred interface between travellers and tourism suppliers.</w:t>
      </w:r>
    </w:p>
    <w:p w:rsidR="00B5179C" w:rsidRDefault="00B5179C" w:rsidP="00B5179C">
      <w:pPr>
        <w:pStyle w:val="NormalWeb"/>
      </w:pPr>
      <w:r>
        <w:t>The COVID-19 pandemic intensified these dynamics, dramatically accelerating digital transformation across the tourism sector. As lockdowns, sudden travel restrictions, and mass cancellations overwhelmed traditional agencies, OTAs were able to adapt more quickly by automating communication, updating policies in real time, and facilitating flexible rebooking systems. Their ability to manage uncertainty through digital infrastructure allowed them to maintain consumer engagement even during periods of global travel paralysis. This crisis highlighted the vulnerability of manual, paperwork-based systems and positioned digital platforms as more resilient, agile, and future-ready. Consequently, consumer trust shifted more decisively toward OTAs, deepening their role as indispensable intermediaries.</w:t>
      </w:r>
    </w:p>
    <w:p w:rsidR="00B5179C" w:rsidRDefault="00B5179C" w:rsidP="00B5179C">
      <w:pPr>
        <w:pStyle w:val="NormalWeb"/>
      </w:pPr>
      <w:r>
        <w:t>The pandemic also exposed deeper tensions between suppliers and OTAs, particularly with regard to cancellations, refund disputes, and data governance. Hotels frequently expressed frustration over commission policies and rate parity clauses that constrained their pricing freedom even during economic hardship. Yet, despite these tensions, many hotels remained reliant on OTAs simply because alternative channels could not deliver comparable levels of demand. This tension—between the need for visibility and the financial burden of commissions—creates an ongoing dilemma for suppliers who seek profitability but fear the consequences of disengaging from high-traffic platforms. These challenges intensify in destinations with limited digital literacy or restricted marketing budgets, where OTAs serve as the primary gateway to global customers.</w:t>
      </w:r>
    </w:p>
    <w:p w:rsidR="00B5179C" w:rsidRDefault="00B5179C" w:rsidP="00B5179C">
      <w:pPr>
        <w:pStyle w:val="NormalWeb"/>
      </w:pPr>
      <w:r>
        <w:t>A deeper examination reveals the structural vulnerabilities that hotels face in the OTA-driven ecosystem. High commissions can significantly erode profit margins, especially for smaller, independent hotels operating without brand recognition or strong direct booking platforms. In addition, restrictive data-sharing policies prevent hotels from accessing valuable customer insights that could support personalised marketing and loyalty-building efforts. Algorithmic ranking systems—opaque and constantly evolving—further disadvantage hotels that cannot afford premium placements or special promotions. These systemic constraints consolidate OTA control over visibility, leaving many suppliers trapped within a distribution model they cannot fully influence.</w:t>
      </w:r>
    </w:p>
    <w:p w:rsidR="00B5179C" w:rsidRDefault="00B5179C" w:rsidP="00B5179C">
      <w:pPr>
        <w:pStyle w:val="NormalWeb"/>
      </w:pPr>
      <w:r>
        <w:t xml:space="preserve">As emerging technologies such as AI-driven personalisation, mobile-first interfaces, augmented and virtual reality, and integrated super-app ecosystems continue to develop, OTAs are poised to </w:t>
      </w:r>
      <w:r>
        <w:lastRenderedPageBreak/>
        <w:t>extend their influence even further. These innovations allow platforms to deliver hyper-personalised recommendations, immersive previews of destinations, predictive pricing insights, and end-to-end travel planning experiences. OTAs are transitioning from simple booking tools to holistic travel ecosystems where users can research, purchase, navigate, review, and rebook within a single platform. This expansion reduces the likelihood of consumers seeking alternatives, tightening the grip OTAs hold over the tourism journey.</w:t>
      </w:r>
    </w:p>
    <w:p w:rsidR="00B5179C" w:rsidRDefault="00B5179C" w:rsidP="00B5179C">
      <w:pPr>
        <w:pStyle w:val="NormalWeb"/>
      </w:pPr>
      <w:r>
        <w:t>Looking ahead, the future of tourism distribution is unlikely to be defined by competition between OTAs and direct channels; instead, it will be a hybrid environment where integration is essential. Tourism businesses are increasingly recognising the need to diversify their distribution strategies to balance OTA visibility with strong direct engagement. This includes investing in user-friendly websites, offering exclusive direct booking benefits, developing loyalty programs, and enhancing brand storytelling to attract repeat guests. Those who neglect these strategies risk over-dependence on platforms that can alter algorithms, change commission structures, or adjust visibility criteria with minimal notice.</w:t>
      </w:r>
    </w:p>
    <w:p w:rsidR="00B5179C" w:rsidRDefault="00B5179C" w:rsidP="00B5179C">
      <w:pPr>
        <w:pStyle w:val="NormalWeb"/>
      </w:pPr>
      <w:r>
        <w:t>Ultimately, the findings indicate that the long-term resilience of tourism businesses depends on their ability to adopt multi-channel distribution models that leverage OTAs for reach while simultaneously building independent digital strength. Personalised communication, differentiated value propositions, and strong brand identity will be essential for reducing vulnerability to platform control. While OTAs will remain central players due to their technological capabilities and consumer trust, tourism suppliers that proactively strengthen direct channels will achieve greater stability, competitiveness, and autonomy in a market increasingly defined by digital ecosystems.</w:t>
      </w:r>
    </w:p>
    <w:p w:rsidR="00F716E3" w:rsidRPr="00C01255" w:rsidRDefault="00F716E3" w:rsidP="00F716E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C01255">
        <w:rPr>
          <w:rFonts w:ascii="Times New Roman" w:eastAsia="Times New Roman" w:hAnsi="Times New Roman" w:cs="Times New Roman"/>
          <w:sz w:val="24"/>
          <w:szCs w:val="24"/>
          <w:lang w:bidi="hi-IN"/>
        </w:rPr>
        <w:t xml:space="preserve"> </w:t>
      </w:r>
    </w:p>
    <w:p w:rsidR="00F716E3" w:rsidRPr="00C01255" w:rsidRDefault="00F716E3" w:rsidP="00F716E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880705"/>
      <w:r w:rsidRPr="00C01255">
        <w:rPr>
          <w:rFonts w:ascii="Times New Roman" w:eastAsia="Times New Roman" w:hAnsi="Times New Roman" w:cs="Times New Roman"/>
          <w:b/>
          <w:bCs/>
          <w:sz w:val="36"/>
          <w:szCs w:val="36"/>
          <w:lang w:bidi="hi-IN"/>
        </w:rPr>
        <w:t>CONCLUSION</w:t>
      </w:r>
      <w:bookmarkEnd w:id="25"/>
    </w:p>
    <w:p w:rsidR="00F716E3" w:rsidRPr="00C01255" w:rsidRDefault="00F716E3" w:rsidP="00F716E3">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The role of Online Travel Agencies (OTAs) within the global tourism distribution system is both transformative and deeply entrenched. Their emergence has shifted distribution away from traditional intermediaries and toward digitally mediated marketplaces where algorithms, reviews, and real-time pricing shape the consumer journey. OTAs such as Booking.com, Expedia, Airbnb, Agoda, and Trip.com have evolved from simple reservation platforms to complex digital ecosystems influencing every stage of the travel planning process—from inspiration and research to booking and post-purchase communication.</w:t>
      </w:r>
    </w:p>
    <w:p w:rsidR="00F716E3" w:rsidRPr="00C01255" w:rsidRDefault="00F716E3" w:rsidP="00F716E3">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This assignment has shown that OTAs effectively address core consumer needs by reducing uncertainty, simplifying decision-making, and providing convenient access to a wide range of travel products. Their use of verified reviews, flexible booking features, and comprehensive comparison tools influences consumer behavior in ways that traditional travel agencies cannot easily replicate. Consumer trust, shaped through transparency and convenience, remains central to OTA growth.</w:t>
      </w:r>
    </w:p>
    <w:p w:rsidR="00F716E3" w:rsidRPr="00C01255" w:rsidRDefault="00F716E3" w:rsidP="00F716E3">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lastRenderedPageBreak/>
        <w:t>For tourism suppliers, the benefits of OTA participation include increased visibility, international reach, and enhanced occupancy rates—particularly for small and mid-sized operators. However, these advantages come with notable trade-offs. High commission fees, loss of customer data, limited pricing flexibility, and dependence on OTA ranking algorithms create structural vulnerabilities for suppliers. This dynamic reflects broader characteristics of platform economy models, where large intermediaries gain disproportionate power over fragmented suppliers.</w:t>
      </w:r>
    </w:p>
    <w:p w:rsidR="00F716E3" w:rsidRPr="00C01255" w:rsidRDefault="00F716E3" w:rsidP="00F716E3">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The COVID-19 pandemic accelerated digital dependence across the tourism industry, further solidifying OTA relevance. Their rapid platform-wide updates—such as enhanced hygiene filters, generous cancellation options, and domestic travel promotions—demonstrated agility that traditional agencies struggled to match. Consequently, OTAs became crucial stabilizing forces during recovery, guiding travelers through uncertain conditions with accessible digital tools.</w:t>
      </w:r>
    </w:p>
    <w:p w:rsidR="00F716E3" w:rsidRPr="00C01255" w:rsidRDefault="00F716E3" w:rsidP="00F716E3">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Looking to the future, technological advancements—including AI-driven personalization, predictive analytics, immersive content, and super-app integrations—will likely deepen OTA influence. These innovations position OTAs not merely as booking agents but as travel advisors, planners, and experience curators. Yet, a fully platform-dominated future is unlikely. Instead, the industry is transitioning toward a hybrid distribution model where OTAs coexist alongside strengthened direct booking channels.</w:t>
      </w:r>
    </w:p>
    <w:p w:rsidR="00F716E3" w:rsidRPr="00C01255" w:rsidRDefault="00F716E3" w:rsidP="00F716E3">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To remain competitive in this evolving landscape, tourism businesses must invest in digital capabilities, website usability, loyalty strategies, and brand storytelling. By fostering a compelling direct-booking value proposition, suppliers can reduce overreliance on OTAs while still leveraging the reach that OTAs provide. Ultimately, the future of tourism distribution will depend on how effectively stakeholders balance platform collaboration with digital empowerment.</w:t>
      </w:r>
    </w:p>
    <w:p w:rsidR="00F716E3" w:rsidRPr="00C01255" w:rsidRDefault="00F716E3" w:rsidP="00F716E3">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 xml:space="preserve">In </w:t>
      </w:r>
      <w:r w:rsidR="003B1E3D">
        <w:rPr>
          <w:rFonts w:ascii="Times New Roman" w:eastAsia="Times New Roman" w:hAnsi="Times New Roman" w:cs="Times New Roman"/>
          <w:sz w:val="24"/>
          <w:szCs w:val="24"/>
          <w:lang w:bidi="hi-IN"/>
        </w:rPr>
        <w:t>the end</w:t>
      </w:r>
      <w:r w:rsidRPr="00C01255">
        <w:rPr>
          <w:rFonts w:ascii="Times New Roman" w:eastAsia="Times New Roman" w:hAnsi="Times New Roman" w:cs="Times New Roman"/>
          <w:sz w:val="24"/>
          <w:szCs w:val="24"/>
          <w:lang w:bidi="hi-IN"/>
        </w:rPr>
        <w:t>, OTAs will continue shaping tourism distribution with their powerful blend of technological sophistication, consumer-centric design, and global reach. Tourism businesses that adapt strategically—embracing innovation while protecting their independence—will be best positioned to thrive in a world where digital platforms remain central to travel commerce.</w:t>
      </w:r>
    </w:p>
    <w:p w:rsidR="00F716E3" w:rsidRPr="00C01255" w:rsidRDefault="00F716E3" w:rsidP="00F716E3">
      <w:pPr>
        <w:spacing w:after="0" w:line="240" w:lineRule="auto"/>
        <w:rPr>
          <w:rFonts w:ascii="Times New Roman" w:eastAsia="Times New Roman" w:hAnsi="Times New Roman" w:cs="Times New Roman"/>
          <w:sz w:val="24"/>
          <w:szCs w:val="24"/>
          <w:lang w:bidi="hi-IN"/>
        </w:rPr>
      </w:pPr>
    </w:p>
    <w:p w:rsidR="00F716E3" w:rsidRPr="00C01255" w:rsidRDefault="00F716E3" w:rsidP="009C533D">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26" w:name="_Toc214880706"/>
      <w:r w:rsidRPr="00C01255">
        <w:rPr>
          <w:rFonts w:ascii="Times New Roman" w:eastAsia="Times New Roman" w:hAnsi="Times New Roman" w:cs="Times New Roman"/>
          <w:b/>
          <w:bCs/>
          <w:kern w:val="36"/>
          <w:sz w:val="48"/>
          <w:szCs w:val="48"/>
          <w:lang w:bidi="hi-IN"/>
        </w:rPr>
        <w:t>REFERENCES</w:t>
      </w:r>
      <w:bookmarkEnd w:id="26"/>
      <w:r w:rsidRPr="00C01255">
        <w:rPr>
          <w:rFonts w:ascii="Times New Roman" w:eastAsia="Times New Roman" w:hAnsi="Times New Roman" w:cs="Times New Roman"/>
          <w:b/>
          <w:bCs/>
          <w:kern w:val="36"/>
          <w:sz w:val="48"/>
          <w:szCs w:val="48"/>
          <w:lang w:bidi="hi-IN"/>
        </w:rPr>
        <w:t xml:space="preserve"> </w:t>
      </w:r>
    </w:p>
    <w:p w:rsidR="00F716E3" w:rsidRPr="00C01255" w:rsidRDefault="00F716E3" w:rsidP="00F716E3">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 xml:space="preserve">Beldona, S., &amp; Cai, L. (2006). An exploratory evaluation of rural tourism websites. </w:t>
      </w:r>
      <w:r w:rsidRPr="00C01255">
        <w:rPr>
          <w:rFonts w:ascii="Times New Roman" w:eastAsia="Times New Roman" w:hAnsi="Times New Roman" w:cs="Times New Roman"/>
          <w:i/>
          <w:iCs/>
          <w:sz w:val="24"/>
          <w:szCs w:val="24"/>
          <w:lang w:bidi="hi-IN"/>
        </w:rPr>
        <w:t>Journal of Convention &amp; Event Tourism</w:t>
      </w:r>
      <w:r w:rsidRPr="00C01255">
        <w:rPr>
          <w:rFonts w:ascii="Times New Roman" w:eastAsia="Times New Roman" w:hAnsi="Times New Roman" w:cs="Times New Roman"/>
          <w:sz w:val="24"/>
          <w:szCs w:val="24"/>
          <w:lang w:bidi="hi-IN"/>
        </w:rPr>
        <w:t>, 8(1), 69–80.</w:t>
      </w:r>
    </w:p>
    <w:p w:rsidR="00F716E3" w:rsidRPr="00C01255" w:rsidRDefault="00F716E3" w:rsidP="00F716E3">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 xml:space="preserve">Braun, V., &amp; Clarke, V. (2006). Using thematic analysis in psychology. </w:t>
      </w:r>
      <w:r w:rsidRPr="00C01255">
        <w:rPr>
          <w:rFonts w:ascii="Times New Roman" w:eastAsia="Times New Roman" w:hAnsi="Times New Roman" w:cs="Times New Roman"/>
          <w:i/>
          <w:iCs/>
          <w:sz w:val="24"/>
          <w:szCs w:val="24"/>
          <w:lang w:bidi="hi-IN"/>
        </w:rPr>
        <w:t>Qualitative Research in Psychology</w:t>
      </w:r>
      <w:r w:rsidRPr="00C01255">
        <w:rPr>
          <w:rFonts w:ascii="Times New Roman" w:eastAsia="Times New Roman" w:hAnsi="Times New Roman" w:cs="Times New Roman"/>
          <w:sz w:val="24"/>
          <w:szCs w:val="24"/>
          <w:lang w:bidi="hi-IN"/>
        </w:rPr>
        <w:t>, 3(2), 77–101.</w:t>
      </w:r>
    </w:p>
    <w:p w:rsidR="00F716E3" w:rsidRPr="00C01255" w:rsidRDefault="00F716E3" w:rsidP="00F716E3">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 xml:space="preserve">Buhalis, D., &amp; Licata, M. (2002). The future of eTourism intermediaries. </w:t>
      </w:r>
      <w:r w:rsidRPr="00C01255">
        <w:rPr>
          <w:rFonts w:ascii="Times New Roman" w:eastAsia="Times New Roman" w:hAnsi="Times New Roman" w:cs="Times New Roman"/>
          <w:i/>
          <w:iCs/>
          <w:sz w:val="24"/>
          <w:szCs w:val="24"/>
          <w:lang w:bidi="hi-IN"/>
        </w:rPr>
        <w:t>Tourism Management</w:t>
      </w:r>
      <w:r w:rsidRPr="00C01255">
        <w:rPr>
          <w:rFonts w:ascii="Times New Roman" w:eastAsia="Times New Roman" w:hAnsi="Times New Roman" w:cs="Times New Roman"/>
          <w:sz w:val="24"/>
          <w:szCs w:val="24"/>
          <w:lang w:bidi="hi-IN"/>
        </w:rPr>
        <w:t>, 23(3), 207–220.</w:t>
      </w:r>
    </w:p>
    <w:p w:rsidR="00F716E3" w:rsidRPr="00C01255" w:rsidRDefault="00F716E3" w:rsidP="00F716E3">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lastRenderedPageBreak/>
        <w:t xml:space="preserve">Evans, D., &amp; Schmalensee, R. (2016). </w:t>
      </w:r>
      <w:r w:rsidRPr="00C01255">
        <w:rPr>
          <w:rFonts w:ascii="Times New Roman" w:eastAsia="Times New Roman" w:hAnsi="Times New Roman" w:cs="Times New Roman"/>
          <w:i/>
          <w:iCs/>
          <w:sz w:val="24"/>
          <w:szCs w:val="24"/>
          <w:lang w:bidi="hi-IN"/>
        </w:rPr>
        <w:t>Matchmakers: The new economics of multisided platforms</w:t>
      </w:r>
      <w:r w:rsidRPr="00C01255">
        <w:rPr>
          <w:rFonts w:ascii="Times New Roman" w:eastAsia="Times New Roman" w:hAnsi="Times New Roman" w:cs="Times New Roman"/>
          <w:sz w:val="24"/>
          <w:szCs w:val="24"/>
          <w:lang w:bidi="hi-IN"/>
        </w:rPr>
        <w:t>. Harvard Business Review Press.</w:t>
      </w:r>
    </w:p>
    <w:p w:rsidR="00F716E3" w:rsidRPr="00C01255" w:rsidRDefault="00F716E3" w:rsidP="00F716E3">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 xml:space="preserve">Filieri, R., &amp; McLeay, F. (2014). E-WOM and accommodation reviews: An analysis of TripAdvisor reviews. </w:t>
      </w:r>
      <w:r w:rsidRPr="00C01255">
        <w:rPr>
          <w:rFonts w:ascii="Times New Roman" w:eastAsia="Times New Roman" w:hAnsi="Times New Roman" w:cs="Times New Roman"/>
          <w:i/>
          <w:iCs/>
          <w:sz w:val="24"/>
          <w:szCs w:val="24"/>
          <w:lang w:bidi="hi-IN"/>
        </w:rPr>
        <w:t>Tourism Management</w:t>
      </w:r>
      <w:r w:rsidRPr="00C01255">
        <w:rPr>
          <w:rFonts w:ascii="Times New Roman" w:eastAsia="Times New Roman" w:hAnsi="Times New Roman" w:cs="Times New Roman"/>
          <w:sz w:val="24"/>
          <w:szCs w:val="24"/>
          <w:lang w:bidi="hi-IN"/>
        </w:rPr>
        <w:t>, 40, 47–58.</w:t>
      </w:r>
    </w:p>
    <w:p w:rsidR="00F716E3" w:rsidRPr="00C01255" w:rsidRDefault="00F716E3" w:rsidP="00F716E3">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 xml:space="preserve">Huang, M.-H., &amp; Rust, R. (2021). A strategic framework for artificial intelligence in marketing. </w:t>
      </w:r>
      <w:r w:rsidRPr="00C01255">
        <w:rPr>
          <w:rFonts w:ascii="Times New Roman" w:eastAsia="Times New Roman" w:hAnsi="Times New Roman" w:cs="Times New Roman"/>
          <w:i/>
          <w:iCs/>
          <w:sz w:val="24"/>
          <w:szCs w:val="24"/>
          <w:lang w:bidi="hi-IN"/>
        </w:rPr>
        <w:t>Journal of the Academy of Marketing Science</w:t>
      </w:r>
      <w:r w:rsidRPr="00C01255">
        <w:rPr>
          <w:rFonts w:ascii="Times New Roman" w:eastAsia="Times New Roman" w:hAnsi="Times New Roman" w:cs="Times New Roman"/>
          <w:sz w:val="24"/>
          <w:szCs w:val="24"/>
          <w:lang w:bidi="hi-IN"/>
        </w:rPr>
        <w:t>, 49(1), 30–50.</w:t>
      </w:r>
    </w:p>
    <w:p w:rsidR="00F716E3" w:rsidRPr="00C01255" w:rsidRDefault="00F716E3" w:rsidP="00F716E3">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 xml:space="preserve">Mayer, R. C., Davis, J. H., &amp; Schoorman, F. D. (1995). An integrative model of organizational trust. </w:t>
      </w:r>
      <w:r w:rsidRPr="00C01255">
        <w:rPr>
          <w:rFonts w:ascii="Times New Roman" w:eastAsia="Times New Roman" w:hAnsi="Times New Roman" w:cs="Times New Roman"/>
          <w:i/>
          <w:iCs/>
          <w:sz w:val="24"/>
          <w:szCs w:val="24"/>
          <w:lang w:bidi="hi-IN"/>
        </w:rPr>
        <w:t>Academy of Management Review</w:t>
      </w:r>
      <w:r w:rsidRPr="00C01255">
        <w:rPr>
          <w:rFonts w:ascii="Times New Roman" w:eastAsia="Times New Roman" w:hAnsi="Times New Roman" w:cs="Times New Roman"/>
          <w:sz w:val="24"/>
          <w:szCs w:val="24"/>
          <w:lang w:bidi="hi-IN"/>
        </w:rPr>
        <w:t>, 20(3), 709–734.</w:t>
      </w:r>
    </w:p>
    <w:p w:rsidR="00F716E3" w:rsidRPr="00C01255" w:rsidRDefault="00F716E3" w:rsidP="00F716E3">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 xml:space="preserve">Pearce, D. (2015). </w:t>
      </w:r>
      <w:r w:rsidRPr="00C01255">
        <w:rPr>
          <w:rFonts w:ascii="Times New Roman" w:eastAsia="Times New Roman" w:hAnsi="Times New Roman" w:cs="Times New Roman"/>
          <w:i/>
          <w:iCs/>
          <w:sz w:val="24"/>
          <w:szCs w:val="24"/>
          <w:lang w:bidi="hi-IN"/>
        </w:rPr>
        <w:t>Tourism distribution: A strategic perspective</w:t>
      </w:r>
      <w:r w:rsidRPr="00C01255">
        <w:rPr>
          <w:rFonts w:ascii="Times New Roman" w:eastAsia="Times New Roman" w:hAnsi="Times New Roman" w:cs="Times New Roman"/>
          <w:sz w:val="24"/>
          <w:szCs w:val="24"/>
          <w:lang w:bidi="hi-IN"/>
        </w:rPr>
        <w:t>. Channel View Publications.</w:t>
      </w:r>
    </w:p>
    <w:p w:rsidR="00F716E3" w:rsidRPr="00C01255" w:rsidRDefault="00F716E3" w:rsidP="00F716E3">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 xml:space="preserve">Petty, R. E., &amp; Cacioppo, J. T. (1986). </w:t>
      </w:r>
      <w:r w:rsidRPr="00C01255">
        <w:rPr>
          <w:rFonts w:ascii="Times New Roman" w:eastAsia="Times New Roman" w:hAnsi="Times New Roman" w:cs="Times New Roman"/>
          <w:i/>
          <w:iCs/>
          <w:sz w:val="24"/>
          <w:szCs w:val="24"/>
          <w:lang w:bidi="hi-IN"/>
        </w:rPr>
        <w:t>Communication and persuasion: Central and peripheral routes to attitude change</w:t>
      </w:r>
      <w:r w:rsidRPr="00C01255">
        <w:rPr>
          <w:rFonts w:ascii="Times New Roman" w:eastAsia="Times New Roman" w:hAnsi="Times New Roman" w:cs="Times New Roman"/>
          <w:sz w:val="24"/>
          <w:szCs w:val="24"/>
          <w:lang w:bidi="hi-IN"/>
        </w:rPr>
        <w:t>. Springer-Verlag.</w:t>
      </w:r>
    </w:p>
    <w:p w:rsidR="00F716E3" w:rsidRPr="00C01255" w:rsidRDefault="00F716E3" w:rsidP="00F716E3">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 xml:space="preserve">Sigala, M. (2018). New technologies in tourism: From multi-channel distribution to omni-channel experiences. </w:t>
      </w:r>
      <w:r w:rsidRPr="00C01255">
        <w:rPr>
          <w:rFonts w:ascii="Times New Roman" w:eastAsia="Times New Roman" w:hAnsi="Times New Roman" w:cs="Times New Roman"/>
          <w:i/>
          <w:iCs/>
          <w:sz w:val="24"/>
          <w:szCs w:val="24"/>
          <w:lang w:bidi="hi-IN"/>
        </w:rPr>
        <w:t>Journal of Tourism Futures</w:t>
      </w:r>
      <w:r w:rsidRPr="00C01255">
        <w:rPr>
          <w:rFonts w:ascii="Times New Roman" w:eastAsia="Times New Roman" w:hAnsi="Times New Roman" w:cs="Times New Roman"/>
          <w:sz w:val="24"/>
          <w:szCs w:val="24"/>
          <w:lang w:bidi="hi-IN"/>
        </w:rPr>
        <w:t>, 4(3), 212–221.</w:t>
      </w:r>
    </w:p>
    <w:p w:rsidR="00F716E3" w:rsidRPr="00C01255" w:rsidRDefault="00F716E3" w:rsidP="00F716E3">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 xml:space="preserve">Smart, K., &amp; Vu, H. Q. (2020). Reducing cognitive load in travel decision-making. </w:t>
      </w:r>
      <w:r w:rsidRPr="00C01255">
        <w:rPr>
          <w:rFonts w:ascii="Times New Roman" w:eastAsia="Times New Roman" w:hAnsi="Times New Roman" w:cs="Times New Roman"/>
          <w:i/>
          <w:iCs/>
          <w:sz w:val="24"/>
          <w:szCs w:val="24"/>
          <w:lang w:bidi="hi-IN"/>
        </w:rPr>
        <w:t>Information Technology &amp; Tourism</w:t>
      </w:r>
      <w:r w:rsidRPr="00C01255">
        <w:rPr>
          <w:rFonts w:ascii="Times New Roman" w:eastAsia="Times New Roman" w:hAnsi="Times New Roman" w:cs="Times New Roman"/>
          <w:sz w:val="24"/>
          <w:szCs w:val="24"/>
          <w:lang w:bidi="hi-IN"/>
        </w:rPr>
        <w:t>, 22(1), 1–20.</w:t>
      </w:r>
    </w:p>
    <w:p w:rsidR="00F716E3" w:rsidRPr="00C01255" w:rsidRDefault="00F716E3" w:rsidP="00F716E3">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 xml:space="preserve">UNWTO. (2021). </w:t>
      </w:r>
      <w:r w:rsidRPr="00C01255">
        <w:rPr>
          <w:rFonts w:ascii="Times New Roman" w:eastAsia="Times New Roman" w:hAnsi="Times New Roman" w:cs="Times New Roman"/>
          <w:i/>
          <w:iCs/>
          <w:sz w:val="24"/>
          <w:szCs w:val="24"/>
          <w:lang w:bidi="hi-IN"/>
        </w:rPr>
        <w:t>Tourism Data Dashboard: Global Tourism Recovery Report</w:t>
      </w:r>
      <w:r w:rsidRPr="00C01255">
        <w:rPr>
          <w:rFonts w:ascii="Times New Roman" w:eastAsia="Times New Roman" w:hAnsi="Times New Roman" w:cs="Times New Roman"/>
          <w:sz w:val="24"/>
          <w:szCs w:val="24"/>
          <w:lang w:bidi="hi-IN"/>
        </w:rPr>
        <w:t>. World Tourism Organization.</w:t>
      </w:r>
    </w:p>
    <w:p w:rsidR="00F716E3" w:rsidRPr="00C01255" w:rsidRDefault="00F716E3" w:rsidP="00F716E3">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 xml:space="preserve">Xiang, Z., Du, Q., Ma, Y., &amp; Fan, W. (2015). Cognitive mapping of OTAs: An analytical framework. </w:t>
      </w:r>
      <w:r w:rsidRPr="00C01255">
        <w:rPr>
          <w:rFonts w:ascii="Times New Roman" w:eastAsia="Times New Roman" w:hAnsi="Times New Roman" w:cs="Times New Roman"/>
          <w:i/>
          <w:iCs/>
          <w:sz w:val="24"/>
          <w:szCs w:val="24"/>
          <w:lang w:bidi="hi-IN"/>
        </w:rPr>
        <w:t>International Journal of Hospitality Management</w:t>
      </w:r>
      <w:r w:rsidRPr="00C01255">
        <w:rPr>
          <w:rFonts w:ascii="Times New Roman" w:eastAsia="Times New Roman" w:hAnsi="Times New Roman" w:cs="Times New Roman"/>
          <w:sz w:val="24"/>
          <w:szCs w:val="24"/>
          <w:lang w:bidi="hi-IN"/>
        </w:rPr>
        <w:t>, 48, 10–19.</w:t>
      </w:r>
    </w:p>
    <w:p w:rsidR="00F716E3" w:rsidRPr="00C01255" w:rsidRDefault="00F716E3" w:rsidP="00F716E3">
      <w:pPr>
        <w:spacing w:before="100" w:beforeAutospacing="1" w:after="100" w:afterAutospacing="1" w:line="240" w:lineRule="auto"/>
        <w:rPr>
          <w:rFonts w:ascii="Times New Roman" w:eastAsia="Times New Roman" w:hAnsi="Times New Roman" w:cs="Times New Roman"/>
          <w:sz w:val="24"/>
          <w:szCs w:val="24"/>
          <w:lang w:bidi="hi-IN"/>
        </w:rPr>
      </w:pPr>
      <w:r w:rsidRPr="00C01255">
        <w:rPr>
          <w:rFonts w:ascii="Times New Roman" w:eastAsia="Times New Roman" w:hAnsi="Times New Roman" w:cs="Times New Roman"/>
          <w:sz w:val="24"/>
          <w:szCs w:val="24"/>
          <w:lang w:bidi="hi-IN"/>
        </w:rPr>
        <w:t xml:space="preserve">Zach, F., Gretzel, U., &amp; Xiang, Z. (2020). Tourism distribution in the digital age: Reshaping the competitive landscape. </w:t>
      </w:r>
      <w:r w:rsidRPr="00C01255">
        <w:rPr>
          <w:rFonts w:ascii="Times New Roman" w:eastAsia="Times New Roman" w:hAnsi="Times New Roman" w:cs="Times New Roman"/>
          <w:i/>
          <w:iCs/>
          <w:sz w:val="24"/>
          <w:szCs w:val="24"/>
          <w:lang w:bidi="hi-IN"/>
        </w:rPr>
        <w:t>Tourism Management Perspectives</w:t>
      </w:r>
      <w:r w:rsidRPr="00C01255">
        <w:rPr>
          <w:rFonts w:ascii="Times New Roman" w:eastAsia="Times New Roman" w:hAnsi="Times New Roman" w:cs="Times New Roman"/>
          <w:sz w:val="24"/>
          <w:szCs w:val="24"/>
          <w:lang w:bidi="hi-IN"/>
        </w:rPr>
        <w:t>, 35, 100676.</w:t>
      </w:r>
    </w:p>
    <w:p w:rsidR="00F41090" w:rsidRPr="00C01255" w:rsidRDefault="00F41090"/>
    <w:sectPr w:rsidR="00F41090" w:rsidRPr="00C01255"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5D1E" w:rsidRDefault="000A5D1E" w:rsidP="004C797F">
      <w:pPr>
        <w:spacing w:after="0" w:line="240" w:lineRule="auto"/>
      </w:pPr>
      <w:r>
        <w:separator/>
      </w:r>
    </w:p>
  </w:endnote>
  <w:endnote w:type="continuationSeparator" w:id="1">
    <w:p w:rsidR="000A5D1E" w:rsidRDefault="000A5D1E" w:rsidP="004C79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530407"/>
      <w:docPartObj>
        <w:docPartGallery w:val="Page Numbers (Bottom of Page)"/>
        <w:docPartUnique/>
      </w:docPartObj>
    </w:sdtPr>
    <w:sdtContent>
      <w:p w:rsidR="00B5179C" w:rsidRDefault="00715C91">
        <w:pPr>
          <w:pStyle w:val="Footer"/>
          <w:jc w:val="center"/>
        </w:pPr>
        <w:fldSimple w:instr=" PAGE   \* MERGEFORMAT ">
          <w:r w:rsidR="00C951FF">
            <w:rPr>
              <w:noProof/>
            </w:rPr>
            <w:t>1</w:t>
          </w:r>
        </w:fldSimple>
      </w:p>
    </w:sdtContent>
  </w:sdt>
  <w:p w:rsidR="00B5179C" w:rsidRDefault="00B5179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5D1E" w:rsidRDefault="000A5D1E" w:rsidP="004C797F">
      <w:pPr>
        <w:spacing w:after="0" w:line="240" w:lineRule="auto"/>
      </w:pPr>
      <w:r>
        <w:separator/>
      </w:r>
    </w:p>
  </w:footnote>
  <w:footnote w:type="continuationSeparator" w:id="1">
    <w:p w:rsidR="000A5D1E" w:rsidRDefault="000A5D1E" w:rsidP="004C797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32FFC"/>
    <w:multiLevelType w:val="multilevel"/>
    <w:tmpl w:val="1D96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323C94"/>
    <w:multiLevelType w:val="multilevel"/>
    <w:tmpl w:val="8E08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D32866"/>
    <w:multiLevelType w:val="multilevel"/>
    <w:tmpl w:val="294EE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A36F7F"/>
    <w:multiLevelType w:val="multilevel"/>
    <w:tmpl w:val="79120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DF5811"/>
    <w:multiLevelType w:val="multilevel"/>
    <w:tmpl w:val="A2A07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A910B2B"/>
    <w:multiLevelType w:val="multilevel"/>
    <w:tmpl w:val="2752E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B29647B"/>
    <w:multiLevelType w:val="multilevel"/>
    <w:tmpl w:val="2EBC3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F804D31"/>
    <w:multiLevelType w:val="multilevel"/>
    <w:tmpl w:val="061A5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16C119E"/>
    <w:multiLevelType w:val="multilevel"/>
    <w:tmpl w:val="1B328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816875"/>
    <w:multiLevelType w:val="multilevel"/>
    <w:tmpl w:val="53B4A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88C6CA9"/>
    <w:multiLevelType w:val="multilevel"/>
    <w:tmpl w:val="D0526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CA35D11"/>
    <w:multiLevelType w:val="multilevel"/>
    <w:tmpl w:val="414EB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F763100"/>
    <w:multiLevelType w:val="multilevel"/>
    <w:tmpl w:val="365E3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FD2606E"/>
    <w:multiLevelType w:val="multilevel"/>
    <w:tmpl w:val="5C861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1737DE9"/>
    <w:multiLevelType w:val="multilevel"/>
    <w:tmpl w:val="56740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34308FC"/>
    <w:multiLevelType w:val="multilevel"/>
    <w:tmpl w:val="BFFC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38553E9"/>
    <w:multiLevelType w:val="multilevel"/>
    <w:tmpl w:val="BB402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49F2212"/>
    <w:multiLevelType w:val="multilevel"/>
    <w:tmpl w:val="66F8B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5F73708"/>
    <w:multiLevelType w:val="multilevel"/>
    <w:tmpl w:val="B8B8F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7843937"/>
    <w:multiLevelType w:val="multilevel"/>
    <w:tmpl w:val="7D0A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0C65C18"/>
    <w:multiLevelType w:val="multilevel"/>
    <w:tmpl w:val="95A67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25224E2"/>
    <w:multiLevelType w:val="multilevel"/>
    <w:tmpl w:val="E6CE1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CDA356B"/>
    <w:multiLevelType w:val="multilevel"/>
    <w:tmpl w:val="0E56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F2A72E5"/>
    <w:multiLevelType w:val="multilevel"/>
    <w:tmpl w:val="247AB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0AC4911"/>
    <w:multiLevelType w:val="multilevel"/>
    <w:tmpl w:val="9F5E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4B05B0D"/>
    <w:multiLevelType w:val="multilevel"/>
    <w:tmpl w:val="9584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4"/>
  </w:num>
  <w:num w:numId="3">
    <w:abstractNumId w:val="5"/>
  </w:num>
  <w:num w:numId="4">
    <w:abstractNumId w:val="11"/>
  </w:num>
  <w:num w:numId="5">
    <w:abstractNumId w:val="4"/>
  </w:num>
  <w:num w:numId="6">
    <w:abstractNumId w:val="17"/>
  </w:num>
  <w:num w:numId="7">
    <w:abstractNumId w:val="15"/>
  </w:num>
  <w:num w:numId="8">
    <w:abstractNumId w:val="19"/>
  </w:num>
  <w:num w:numId="9">
    <w:abstractNumId w:val="0"/>
  </w:num>
  <w:num w:numId="10">
    <w:abstractNumId w:val="22"/>
  </w:num>
  <w:num w:numId="11">
    <w:abstractNumId w:val="1"/>
  </w:num>
  <w:num w:numId="12">
    <w:abstractNumId w:val="2"/>
  </w:num>
  <w:num w:numId="13">
    <w:abstractNumId w:val="7"/>
  </w:num>
  <w:num w:numId="14">
    <w:abstractNumId w:val="23"/>
  </w:num>
  <w:num w:numId="15">
    <w:abstractNumId w:val="6"/>
  </w:num>
  <w:num w:numId="16">
    <w:abstractNumId w:val="24"/>
  </w:num>
  <w:num w:numId="17">
    <w:abstractNumId w:val="20"/>
  </w:num>
  <w:num w:numId="18">
    <w:abstractNumId w:val="10"/>
  </w:num>
  <w:num w:numId="19">
    <w:abstractNumId w:val="12"/>
  </w:num>
  <w:num w:numId="20">
    <w:abstractNumId w:val="13"/>
  </w:num>
  <w:num w:numId="21">
    <w:abstractNumId w:val="25"/>
  </w:num>
  <w:num w:numId="22">
    <w:abstractNumId w:val="9"/>
  </w:num>
  <w:num w:numId="23">
    <w:abstractNumId w:val="18"/>
  </w:num>
  <w:num w:numId="24">
    <w:abstractNumId w:val="3"/>
  </w:num>
  <w:num w:numId="25">
    <w:abstractNumId w:val="16"/>
  </w:num>
  <w:num w:numId="2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A5D1E"/>
    <w:rsid w:val="002D068A"/>
    <w:rsid w:val="003B1E3D"/>
    <w:rsid w:val="00450BA4"/>
    <w:rsid w:val="00492B63"/>
    <w:rsid w:val="004C797F"/>
    <w:rsid w:val="00715C91"/>
    <w:rsid w:val="007E2F73"/>
    <w:rsid w:val="009C533D"/>
    <w:rsid w:val="00B5179C"/>
    <w:rsid w:val="00C01255"/>
    <w:rsid w:val="00C951FF"/>
    <w:rsid w:val="00CD282F"/>
    <w:rsid w:val="00CD63A8"/>
    <w:rsid w:val="00D0225C"/>
    <w:rsid w:val="00DA10AE"/>
    <w:rsid w:val="00E136B1"/>
    <w:rsid w:val="00EA5880"/>
    <w:rsid w:val="00F41090"/>
    <w:rsid w:val="00F53663"/>
    <w:rsid w:val="00F716E3"/>
    <w:rsid w:val="00F729F8"/>
    <w:rsid w:val="00FF5D8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5D8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5D8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FF5D8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F5D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D8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5D8F"/>
    <w:rPr>
      <w:rFonts w:ascii="Times New Roman" w:eastAsia="Times New Roman" w:hAnsi="Times New Roman" w:cs="Times New Roman"/>
      <w:b/>
      <w:bCs/>
      <w:sz w:val="36"/>
      <w:szCs w:val="36"/>
      <w:lang w:bidi="hi-IN"/>
    </w:rPr>
  </w:style>
  <w:style w:type="paragraph" w:styleId="NormalWeb">
    <w:name w:val="Normal (Web)"/>
    <w:basedOn w:val="Normal"/>
    <w:uiPriority w:val="99"/>
    <w:semiHidden/>
    <w:unhideWhenUsed/>
    <w:rsid w:val="00FF5D8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5D8F"/>
    <w:rPr>
      <w:b/>
      <w:bCs/>
    </w:rPr>
  </w:style>
  <w:style w:type="character" w:styleId="Emphasis">
    <w:name w:val="Emphasis"/>
    <w:basedOn w:val="DefaultParagraphFont"/>
    <w:uiPriority w:val="20"/>
    <w:qFormat/>
    <w:rsid w:val="00FF5D8F"/>
    <w:rPr>
      <w:i/>
      <w:iCs/>
    </w:rPr>
  </w:style>
  <w:style w:type="character" w:customStyle="1" w:styleId="Heading3Char">
    <w:name w:val="Heading 3 Char"/>
    <w:basedOn w:val="DefaultParagraphFont"/>
    <w:link w:val="Heading3"/>
    <w:uiPriority w:val="9"/>
    <w:semiHidden/>
    <w:rsid w:val="00FF5D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F5D8F"/>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E13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6B1"/>
    <w:rPr>
      <w:rFonts w:ascii="Tahoma" w:hAnsi="Tahoma" w:cs="Tahoma"/>
      <w:sz w:val="16"/>
      <w:szCs w:val="16"/>
    </w:rPr>
  </w:style>
  <w:style w:type="paragraph" w:styleId="Header">
    <w:name w:val="header"/>
    <w:basedOn w:val="Normal"/>
    <w:link w:val="HeaderChar"/>
    <w:uiPriority w:val="99"/>
    <w:semiHidden/>
    <w:unhideWhenUsed/>
    <w:rsid w:val="004C79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C797F"/>
  </w:style>
  <w:style w:type="paragraph" w:styleId="Footer">
    <w:name w:val="footer"/>
    <w:basedOn w:val="Normal"/>
    <w:link w:val="FooterChar"/>
    <w:uiPriority w:val="99"/>
    <w:unhideWhenUsed/>
    <w:rsid w:val="004C79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97F"/>
  </w:style>
  <w:style w:type="paragraph" w:styleId="TOCHeading">
    <w:name w:val="TOC Heading"/>
    <w:basedOn w:val="Heading1"/>
    <w:next w:val="Normal"/>
    <w:uiPriority w:val="39"/>
    <w:semiHidden/>
    <w:unhideWhenUsed/>
    <w:qFormat/>
    <w:rsid w:val="00C0125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C01255"/>
    <w:pPr>
      <w:spacing w:after="100"/>
    </w:pPr>
  </w:style>
  <w:style w:type="paragraph" w:styleId="TOC2">
    <w:name w:val="toc 2"/>
    <w:basedOn w:val="Normal"/>
    <w:next w:val="Normal"/>
    <w:autoRedefine/>
    <w:uiPriority w:val="39"/>
    <w:unhideWhenUsed/>
    <w:rsid w:val="00C01255"/>
    <w:pPr>
      <w:spacing w:after="100"/>
      <w:ind w:left="220"/>
    </w:pPr>
  </w:style>
  <w:style w:type="paragraph" w:styleId="TOC3">
    <w:name w:val="toc 3"/>
    <w:basedOn w:val="Normal"/>
    <w:next w:val="Normal"/>
    <w:autoRedefine/>
    <w:uiPriority w:val="39"/>
    <w:unhideWhenUsed/>
    <w:rsid w:val="00C01255"/>
    <w:pPr>
      <w:spacing w:after="100"/>
      <w:ind w:left="440"/>
    </w:pPr>
  </w:style>
  <w:style w:type="character" w:styleId="Hyperlink">
    <w:name w:val="Hyperlink"/>
    <w:basedOn w:val="DefaultParagraphFont"/>
    <w:uiPriority w:val="99"/>
    <w:unhideWhenUsed/>
    <w:rsid w:val="00C0125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944987">
      <w:bodyDiv w:val="1"/>
      <w:marLeft w:val="0"/>
      <w:marRight w:val="0"/>
      <w:marTop w:val="0"/>
      <w:marBottom w:val="0"/>
      <w:divBdr>
        <w:top w:val="none" w:sz="0" w:space="0" w:color="auto"/>
        <w:left w:val="none" w:sz="0" w:space="0" w:color="auto"/>
        <w:bottom w:val="none" w:sz="0" w:space="0" w:color="auto"/>
        <w:right w:val="none" w:sz="0" w:space="0" w:color="auto"/>
      </w:divBdr>
    </w:div>
    <w:div w:id="335039939">
      <w:bodyDiv w:val="1"/>
      <w:marLeft w:val="0"/>
      <w:marRight w:val="0"/>
      <w:marTop w:val="0"/>
      <w:marBottom w:val="0"/>
      <w:divBdr>
        <w:top w:val="none" w:sz="0" w:space="0" w:color="auto"/>
        <w:left w:val="none" w:sz="0" w:space="0" w:color="auto"/>
        <w:bottom w:val="none" w:sz="0" w:space="0" w:color="auto"/>
        <w:right w:val="none" w:sz="0" w:space="0" w:color="auto"/>
      </w:divBdr>
    </w:div>
    <w:div w:id="760755899">
      <w:bodyDiv w:val="1"/>
      <w:marLeft w:val="0"/>
      <w:marRight w:val="0"/>
      <w:marTop w:val="0"/>
      <w:marBottom w:val="0"/>
      <w:divBdr>
        <w:top w:val="none" w:sz="0" w:space="0" w:color="auto"/>
        <w:left w:val="none" w:sz="0" w:space="0" w:color="auto"/>
        <w:bottom w:val="none" w:sz="0" w:space="0" w:color="auto"/>
        <w:right w:val="none" w:sz="0" w:space="0" w:color="auto"/>
      </w:divBdr>
    </w:div>
    <w:div w:id="830144967">
      <w:bodyDiv w:val="1"/>
      <w:marLeft w:val="0"/>
      <w:marRight w:val="0"/>
      <w:marTop w:val="0"/>
      <w:marBottom w:val="0"/>
      <w:divBdr>
        <w:top w:val="none" w:sz="0" w:space="0" w:color="auto"/>
        <w:left w:val="none" w:sz="0" w:space="0" w:color="auto"/>
        <w:bottom w:val="none" w:sz="0" w:space="0" w:color="auto"/>
        <w:right w:val="none" w:sz="0" w:space="0" w:color="auto"/>
      </w:divBdr>
    </w:div>
    <w:div w:id="955865105">
      <w:bodyDiv w:val="1"/>
      <w:marLeft w:val="0"/>
      <w:marRight w:val="0"/>
      <w:marTop w:val="0"/>
      <w:marBottom w:val="0"/>
      <w:divBdr>
        <w:top w:val="none" w:sz="0" w:space="0" w:color="auto"/>
        <w:left w:val="none" w:sz="0" w:space="0" w:color="auto"/>
        <w:bottom w:val="none" w:sz="0" w:space="0" w:color="auto"/>
        <w:right w:val="none" w:sz="0" w:space="0" w:color="auto"/>
      </w:divBdr>
    </w:div>
    <w:div w:id="1356882325">
      <w:bodyDiv w:val="1"/>
      <w:marLeft w:val="0"/>
      <w:marRight w:val="0"/>
      <w:marTop w:val="0"/>
      <w:marBottom w:val="0"/>
      <w:divBdr>
        <w:top w:val="none" w:sz="0" w:space="0" w:color="auto"/>
        <w:left w:val="none" w:sz="0" w:space="0" w:color="auto"/>
        <w:bottom w:val="none" w:sz="0" w:space="0" w:color="auto"/>
        <w:right w:val="none" w:sz="0" w:space="0" w:color="auto"/>
      </w:divBdr>
    </w:div>
    <w:div w:id="1373580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2C2F4E-FA6D-4519-87B0-5307916AF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15</Pages>
  <Words>4818</Words>
  <Characters>27467</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13</cp:revision>
  <dcterms:created xsi:type="dcterms:W3CDTF">2025-11-18T15:41:00Z</dcterms:created>
  <dcterms:modified xsi:type="dcterms:W3CDTF">2025-11-26T07:29:00Z</dcterms:modified>
</cp:coreProperties>
</file>