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A046DC" w:rsidRPr="00A046DC">
        <w:rPr>
          <w:b/>
          <w:bCs/>
          <w:sz w:val="48"/>
          <w:szCs w:val="48"/>
        </w:rPr>
        <w:t>The Legal Framework of Tourism: Key Legislation and Global Practices</w:t>
      </w:r>
    </w:p>
    <w:p w:rsidR="00AE4592" w:rsidRDefault="00D74867" w:rsidP="00AE4592">
      <w:pPr>
        <w:jc w:val="center"/>
        <w:rPr>
          <w:sz w:val="44"/>
          <w:szCs w:val="44"/>
        </w:rPr>
      </w:pPr>
      <w:r>
        <w:rPr>
          <w:b/>
          <w:sz w:val="40"/>
          <w:szCs w:val="40"/>
        </w:rPr>
        <w:br/>
      </w:r>
      <w:r>
        <w:rPr>
          <w:sz w:val="40"/>
          <w:szCs w:val="40"/>
        </w:rPr>
        <w:br/>
      </w:r>
      <w:r w:rsidR="00AE4592">
        <w:rPr>
          <w:bCs/>
          <w:sz w:val="44"/>
          <w:szCs w:val="44"/>
        </w:rPr>
        <w:t>Student Name: Jashanpreet</w:t>
      </w:r>
    </w:p>
    <w:p w:rsidR="00D74867" w:rsidRDefault="00D74867" w:rsidP="00AE459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109502"/>
        <w:docPartObj>
          <w:docPartGallery w:val="Table of Contents"/>
          <w:docPartUnique/>
        </w:docPartObj>
      </w:sdtPr>
      <w:sdtContent>
        <w:p w:rsidR="007472D6" w:rsidRDefault="007472D6">
          <w:pPr>
            <w:pStyle w:val="TOCHeading"/>
          </w:pPr>
          <w:r>
            <w:t>Contents</w:t>
          </w:r>
        </w:p>
        <w:p w:rsidR="007472D6" w:rsidRDefault="00FE7DF1">
          <w:pPr>
            <w:pStyle w:val="TOC2"/>
            <w:tabs>
              <w:tab w:val="right" w:leader="dot" w:pos="9350"/>
            </w:tabs>
            <w:rPr>
              <w:rFonts w:eastAsiaTheme="minorEastAsia"/>
              <w:noProof/>
              <w:szCs w:val="20"/>
              <w:lang w:bidi="hi-IN"/>
            </w:rPr>
          </w:pPr>
          <w:r>
            <w:fldChar w:fldCharType="begin"/>
          </w:r>
          <w:r w:rsidR="007472D6">
            <w:instrText xml:space="preserve"> TOC \o "1-3" \h \z \u </w:instrText>
          </w:r>
          <w:r>
            <w:fldChar w:fldCharType="separate"/>
          </w:r>
          <w:hyperlink w:anchor="_Toc225132187" w:history="1">
            <w:r w:rsidR="007472D6" w:rsidRPr="008F1CD2">
              <w:rPr>
                <w:rStyle w:val="Hyperlink"/>
                <w:rFonts w:ascii="Times New Roman" w:eastAsia="Times New Roman" w:hAnsi="Times New Roman" w:cs="Times New Roman"/>
                <w:b/>
                <w:bCs/>
                <w:noProof/>
              </w:rPr>
              <w:t>Abstract</w:t>
            </w:r>
            <w:r w:rsidR="007472D6">
              <w:rPr>
                <w:noProof/>
                <w:webHidden/>
              </w:rPr>
              <w:tab/>
            </w:r>
            <w:r>
              <w:rPr>
                <w:noProof/>
                <w:webHidden/>
              </w:rPr>
              <w:fldChar w:fldCharType="begin"/>
            </w:r>
            <w:r w:rsidR="007472D6">
              <w:rPr>
                <w:noProof/>
                <w:webHidden/>
              </w:rPr>
              <w:instrText xml:space="preserve"> PAGEREF _Toc225132187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FE7DF1">
          <w:pPr>
            <w:pStyle w:val="TOC2"/>
            <w:tabs>
              <w:tab w:val="right" w:leader="dot" w:pos="9350"/>
            </w:tabs>
            <w:rPr>
              <w:rFonts w:eastAsiaTheme="minorEastAsia"/>
              <w:noProof/>
              <w:szCs w:val="20"/>
              <w:lang w:bidi="hi-IN"/>
            </w:rPr>
          </w:pPr>
          <w:hyperlink w:anchor="_Toc225132188" w:history="1">
            <w:r w:rsidR="007472D6" w:rsidRPr="008F1CD2">
              <w:rPr>
                <w:rStyle w:val="Hyperlink"/>
                <w:rFonts w:ascii="Times New Roman" w:eastAsia="Times New Roman" w:hAnsi="Times New Roman" w:cs="Times New Roman"/>
                <w:b/>
                <w:bCs/>
                <w:noProof/>
              </w:rPr>
              <w:t>Introduction</w:t>
            </w:r>
            <w:r w:rsidR="007472D6">
              <w:rPr>
                <w:noProof/>
                <w:webHidden/>
              </w:rPr>
              <w:tab/>
            </w:r>
            <w:r>
              <w:rPr>
                <w:noProof/>
                <w:webHidden/>
              </w:rPr>
              <w:fldChar w:fldCharType="begin"/>
            </w:r>
            <w:r w:rsidR="007472D6">
              <w:rPr>
                <w:noProof/>
                <w:webHidden/>
              </w:rPr>
              <w:instrText xml:space="preserve"> PAGEREF _Toc225132188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FE7DF1">
          <w:pPr>
            <w:pStyle w:val="TOC2"/>
            <w:tabs>
              <w:tab w:val="right" w:leader="dot" w:pos="9350"/>
            </w:tabs>
            <w:rPr>
              <w:rFonts w:eastAsiaTheme="minorEastAsia"/>
              <w:noProof/>
              <w:szCs w:val="20"/>
              <w:lang w:bidi="hi-IN"/>
            </w:rPr>
          </w:pPr>
          <w:hyperlink w:anchor="_Toc225132189" w:history="1">
            <w:r w:rsidR="007472D6" w:rsidRPr="008F1CD2">
              <w:rPr>
                <w:rStyle w:val="Hyperlink"/>
                <w:rFonts w:ascii="Times New Roman" w:eastAsia="Times New Roman" w:hAnsi="Times New Roman" w:cs="Times New Roman"/>
                <w:b/>
                <w:bCs/>
                <w:noProof/>
              </w:rPr>
              <w:t>Literature Review</w:t>
            </w:r>
            <w:r w:rsidR="007472D6">
              <w:rPr>
                <w:noProof/>
                <w:webHidden/>
              </w:rPr>
              <w:tab/>
            </w:r>
            <w:r>
              <w:rPr>
                <w:noProof/>
                <w:webHidden/>
              </w:rPr>
              <w:fldChar w:fldCharType="begin"/>
            </w:r>
            <w:r w:rsidR="007472D6">
              <w:rPr>
                <w:noProof/>
                <w:webHidden/>
              </w:rPr>
              <w:instrText xml:space="preserve"> PAGEREF _Toc225132189 \h </w:instrText>
            </w:r>
            <w:r>
              <w:rPr>
                <w:noProof/>
                <w:webHidden/>
              </w:rPr>
            </w:r>
            <w:r>
              <w:rPr>
                <w:noProof/>
                <w:webHidden/>
              </w:rPr>
              <w:fldChar w:fldCharType="separate"/>
            </w:r>
            <w:r w:rsidR="007472D6">
              <w:rPr>
                <w:noProof/>
                <w:webHidden/>
              </w:rPr>
              <w:t>3</w:t>
            </w:r>
            <w:r>
              <w:rPr>
                <w:noProof/>
                <w:webHidden/>
              </w:rPr>
              <w:fldChar w:fldCharType="end"/>
            </w:r>
          </w:hyperlink>
        </w:p>
        <w:p w:rsidR="007472D6" w:rsidRDefault="00FE7DF1">
          <w:pPr>
            <w:pStyle w:val="TOC2"/>
            <w:tabs>
              <w:tab w:val="right" w:leader="dot" w:pos="9350"/>
            </w:tabs>
            <w:rPr>
              <w:rFonts w:eastAsiaTheme="minorEastAsia"/>
              <w:noProof/>
              <w:szCs w:val="20"/>
              <w:lang w:bidi="hi-IN"/>
            </w:rPr>
          </w:pPr>
          <w:hyperlink w:anchor="_Toc225132190" w:history="1">
            <w:r w:rsidR="007472D6" w:rsidRPr="008F1CD2">
              <w:rPr>
                <w:rStyle w:val="Hyperlink"/>
                <w:rFonts w:ascii="Times New Roman" w:eastAsia="Times New Roman" w:hAnsi="Times New Roman" w:cs="Times New Roman"/>
                <w:b/>
                <w:bCs/>
                <w:noProof/>
              </w:rPr>
              <w:t>Methodology</w:t>
            </w:r>
            <w:r w:rsidR="007472D6">
              <w:rPr>
                <w:noProof/>
                <w:webHidden/>
              </w:rPr>
              <w:tab/>
            </w:r>
            <w:r>
              <w:rPr>
                <w:noProof/>
                <w:webHidden/>
              </w:rPr>
              <w:fldChar w:fldCharType="begin"/>
            </w:r>
            <w:r w:rsidR="007472D6">
              <w:rPr>
                <w:noProof/>
                <w:webHidden/>
              </w:rPr>
              <w:instrText xml:space="preserve"> PAGEREF _Toc225132190 \h </w:instrText>
            </w:r>
            <w:r>
              <w:rPr>
                <w:noProof/>
                <w:webHidden/>
              </w:rPr>
            </w:r>
            <w:r>
              <w:rPr>
                <w:noProof/>
                <w:webHidden/>
              </w:rPr>
              <w:fldChar w:fldCharType="separate"/>
            </w:r>
            <w:r w:rsidR="007472D6">
              <w:rPr>
                <w:noProof/>
                <w:webHidden/>
              </w:rPr>
              <w:t>5</w:t>
            </w:r>
            <w:r>
              <w:rPr>
                <w:noProof/>
                <w:webHidden/>
              </w:rPr>
              <w:fldChar w:fldCharType="end"/>
            </w:r>
          </w:hyperlink>
        </w:p>
        <w:p w:rsidR="007472D6" w:rsidRDefault="00FE7DF1">
          <w:pPr>
            <w:pStyle w:val="TOC2"/>
            <w:tabs>
              <w:tab w:val="right" w:leader="dot" w:pos="9350"/>
            </w:tabs>
            <w:rPr>
              <w:rFonts w:eastAsiaTheme="minorEastAsia"/>
              <w:noProof/>
              <w:szCs w:val="20"/>
              <w:lang w:bidi="hi-IN"/>
            </w:rPr>
          </w:pPr>
          <w:hyperlink w:anchor="_Toc225132191" w:history="1">
            <w:r w:rsidR="007472D6" w:rsidRPr="008F1CD2">
              <w:rPr>
                <w:rStyle w:val="Hyperlink"/>
                <w:rFonts w:ascii="Times New Roman" w:eastAsia="Times New Roman" w:hAnsi="Times New Roman" w:cs="Times New Roman"/>
                <w:b/>
                <w:bCs/>
                <w:noProof/>
              </w:rPr>
              <w:t>Findings</w:t>
            </w:r>
            <w:r w:rsidR="007472D6">
              <w:rPr>
                <w:noProof/>
                <w:webHidden/>
              </w:rPr>
              <w:tab/>
            </w:r>
            <w:r>
              <w:rPr>
                <w:noProof/>
                <w:webHidden/>
              </w:rPr>
              <w:fldChar w:fldCharType="begin"/>
            </w:r>
            <w:r w:rsidR="007472D6">
              <w:rPr>
                <w:noProof/>
                <w:webHidden/>
              </w:rPr>
              <w:instrText xml:space="preserve"> PAGEREF _Toc225132191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FE7DF1">
          <w:pPr>
            <w:pStyle w:val="TOC3"/>
            <w:tabs>
              <w:tab w:val="right" w:leader="dot" w:pos="9350"/>
            </w:tabs>
            <w:rPr>
              <w:rFonts w:eastAsiaTheme="minorEastAsia"/>
              <w:noProof/>
              <w:szCs w:val="20"/>
              <w:lang w:bidi="hi-IN"/>
            </w:rPr>
          </w:pPr>
          <w:hyperlink w:anchor="_Toc225132192" w:history="1">
            <w:r w:rsidR="007472D6" w:rsidRPr="008F1CD2">
              <w:rPr>
                <w:rStyle w:val="Hyperlink"/>
                <w:rFonts w:ascii="Times New Roman" w:eastAsia="Times New Roman" w:hAnsi="Times New Roman" w:cs="Times New Roman"/>
                <w:b/>
                <w:bCs/>
                <w:noProof/>
              </w:rPr>
              <w:t>Role of International Conventions in Tourism Regulation</w:t>
            </w:r>
            <w:r w:rsidR="007472D6">
              <w:rPr>
                <w:noProof/>
                <w:webHidden/>
              </w:rPr>
              <w:tab/>
            </w:r>
            <w:r>
              <w:rPr>
                <w:noProof/>
                <w:webHidden/>
              </w:rPr>
              <w:fldChar w:fldCharType="begin"/>
            </w:r>
            <w:r w:rsidR="007472D6">
              <w:rPr>
                <w:noProof/>
                <w:webHidden/>
              </w:rPr>
              <w:instrText xml:space="preserve"> PAGEREF _Toc225132192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FE7DF1">
          <w:pPr>
            <w:pStyle w:val="TOC3"/>
            <w:tabs>
              <w:tab w:val="right" w:leader="dot" w:pos="9350"/>
            </w:tabs>
            <w:rPr>
              <w:rFonts w:eastAsiaTheme="minorEastAsia"/>
              <w:noProof/>
              <w:szCs w:val="20"/>
              <w:lang w:bidi="hi-IN"/>
            </w:rPr>
          </w:pPr>
          <w:hyperlink w:anchor="_Toc225132193" w:history="1">
            <w:r w:rsidR="007472D6" w:rsidRPr="008F1CD2">
              <w:rPr>
                <w:rStyle w:val="Hyperlink"/>
                <w:rFonts w:ascii="Times New Roman" w:eastAsia="Times New Roman" w:hAnsi="Times New Roman" w:cs="Times New Roman"/>
                <w:b/>
                <w:bCs/>
                <w:noProof/>
              </w:rPr>
              <w:t>Role of National Tourism Laws</w:t>
            </w:r>
            <w:r w:rsidR="007472D6">
              <w:rPr>
                <w:noProof/>
                <w:webHidden/>
              </w:rPr>
              <w:tab/>
            </w:r>
            <w:r>
              <w:rPr>
                <w:noProof/>
                <w:webHidden/>
              </w:rPr>
              <w:fldChar w:fldCharType="begin"/>
            </w:r>
            <w:r w:rsidR="007472D6">
              <w:rPr>
                <w:noProof/>
                <w:webHidden/>
              </w:rPr>
              <w:instrText xml:space="preserve"> PAGEREF _Toc225132193 \h </w:instrText>
            </w:r>
            <w:r>
              <w:rPr>
                <w:noProof/>
                <w:webHidden/>
              </w:rPr>
            </w:r>
            <w:r>
              <w:rPr>
                <w:noProof/>
                <w:webHidden/>
              </w:rPr>
              <w:fldChar w:fldCharType="separate"/>
            </w:r>
            <w:r w:rsidR="007472D6">
              <w:rPr>
                <w:noProof/>
                <w:webHidden/>
              </w:rPr>
              <w:t>7</w:t>
            </w:r>
            <w:r>
              <w:rPr>
                <w:noProof/>
                <w:webHidden/>
              </w:rPr>
              <w:fldChar w:fldCharType="end"/>
            </w:r>
          </w:hyperlink>
        </w:p>
        <w:p w:rsidR="007472D6" w:rsidRDefault="00FE7DF1">
          <w:pPr>
            <w:pStyle w:val="TOC3"/>
            <w:tabs>
              <w:tab w:val="right" w:leader="dot" w:pos="9350"/>
            </w:tabs>
            <w:rPr>
              <w:rFonts w:eastAsiaTheme="minorEastAsia"/>
              <w:noProof/>
              <w:szCs w:val="20"/>
              <w:lang w:bidi="hi-IN"/>
            </w:rPr>
          </w:pPr>
          <w:hyperlink w:anchor="_Toc225132194" w:history="1">
            <w:r w:rsidR="007472D6" w:rsidRPr="008F1CD2">
              <w:rPr>
                <w:rStyle w:val="Hyperlink"/>
                <w:rFonts w:ascii="Times New Roman" w:eastAsia="Times New Roman" w:hAnsi="Times New Roman" w:cs="Times New Roman"/>
                <w:b/>
                <w:bCs/>
                <w:noProof/>
              </w:rPr>
              <w:t>Role of the United Nations World Tourism Organization (UNWTO)</w:t>
            </w:r>
            <w:r w:rsidR="007472D6">
              <w:rPr>
                <w:noProof/>
                <w:webHidden/>
              </w:rPr>
              <w:tab/>
            </w:r>
            <w:r>
              <w:rPr>
                <w:noProof/>
                <w:webHidden/>
              </w:rPr>
              <w:fldChar w:fldCharType="begin"/>
            </w:r>
            <w:r w:rsidR="007472D6">
              <w:rPr>
                <w:noProof/>
                <w:webHidden/>
              </w:rPr>
              <w:instrText xml:space="preserve"> PAGEREF _Toc225132194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FE7DF1">
          <w:pPr>
            <w:pStyle w:val="TOC3"/>
            <w:tabs>
              <w:tab w:val="right" w:leader="dot" w:pos="9350"/>
            </w:tabs>
            <w:rPr>
              <w:rFonts w:eastAsiaTheme="minorEastAsia"/>
              <w:noProof/>
              <w:szCs w:val="20"/>
              <w:lang w:bidi="hi-IN"/>
            </w:rPr>
          </w:pPr>
          <w:hyperlink w:anchor="_Toc225132195" w:history="1">
            <w:r w:rsidR="007472D6" w:rsidRPr="008F1CD2">
              <w:rPr>
                <w:rStyle w:val="Hyperlink"/>
                <w:rFonts w:ascii="Times New Roman" w:eastAsia="Times New Roman" w:hAnsi="Times New Roman" w:cs="Times New Roman"/>
                <w:b/>
                <w:bCs/>
                <w:noProof/>
              </w:rPr>
              <w:t>Consumer Protection in Tourism Law</w:t>
            </w:r>
            <w:r w:rsidR="007472D6">
              <w:rPr>
                <w:noProof/>
                <w:webHidden/>
              </w:rPr>
              <w:tab/>
            </w:r>
            <w:r>
              <w:rPr>
                <w:noProof/>
                <w:webHidden/>
              </w:rPr>
              <w:fldChar w:fldCharType="begin"/>
            </w:r>
            <w:r w:rsidR="007472D6">
              <w:rPr>
                <w:noProof/>
                <w:webHidden/>
              </w:rPr>
              <w:instrText xml:space="preserve"> PAGEREF _Toc225132195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FE7DF1">
          <w:pPr>
            <w:pStyle w:val="TOC3"/>
            <w:tabs>
              <w:tab w:val="right" w:leader="dot" w:pos="9350"/>
            </w:tabs>
            <w:rPr>
              <w:rFonts w:eastAsiaTheme="minorEastAsia"/>
              <w:noProof/>
              <w:szCs w:val="20"/>
              <w:lang w:bidi="hi-IN"/>
            </w:rPr>
          </w:pPr>
          <w:hyperlink w:anchor="_Toc225132196" w:history="1">
            <w:r w:rsidR="007472D6" w:rsidRPr="008F1CD2">
              <w:rPr>
                <w:rStyle w:val="Hyperlink"/>
                <w:rFonts w:ascii="Times New Roman" w:eastAsia="Times New Roman" w:hAnsi="Times New Roman" w:cs="Times New Roman"/>
                <w:b/>
                <w:bCs/>
                <w:noProof/>
              </w:rPr>
              <w:t>Environmental Protection Laws and Sustainable Tourism</w:t>
            </w:r>
            <w:r w:rsidR="007472D6">
              <w:rPr>
                <w:noProof/>
                <w:webHidden/>
              </w:rPr>
              <w:tab/>
            </w:r>
            <w:r>
              <w:rPr>
                <w:noProof/>
                <w:webHidden/>
              </w:rPr>
              <w:fldChar w:fldCharType="begin"/>
            </w:r>
            <w:r w:rsidR="007472D6">
              <w:rPr>
                <w:noProof/>
                <w:webHidden/>
              </w:rPr>
              <w:instrText xml:space="preserve"> PAGEREF _Toc225132196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FE7DF1">
          <w:pPr>
            <w:pStyle w:val="TOC3"/>
            <w:tabs>
              <w:tab w:val="right" w:leader="dot" w:pos="9350"/>
            </w:tabs>
            <w:rPr>
              <w:rFonts w:eastAsiaTheme="minorEastAsia"/>
              <w:noProof/>
              <w:szCs w:val="20"/>
              <w:lang w:bidi="hi-IN"/>
            </w:rPr>
          </w:pPr>
          <w:hyperlink w:anchor="_Toc225132197" w:history="1">
            <w:r w:rsidR="007472D6" w:rsidRPr="008F1CD2">
              <w:rPr>
                <w:rStyle w:val="Hyperlink"/>
                <w:rFonts w:ascii="Times New Roman" w:eastAsia="Times New Roman" w:hAnsi="Times New Roman" w:cs="Times New Roman"/>
                <w:b/>
                <w:bCs/>
                <w:noProof/>
              </w:rPr>
              <w:t>Regional Cooperation in Tourism Law</w:t>
            </w:r>
            <w:r w:rsidR="007472D6">
              <w:rPr>
                <w:noProof/>
                <w:webHidden/>
              </w:rPr>
              <w:tab/>
            </w:r>
            <w:r>
              <w:rPr>
                <w:noProof/>
                <w:webHidden/>
              </w:rPr>
              <w:fldChar w:fldCharType="begin"/>
            </w:r>
            <w:r w:rsidR="007472D6">
              <w:rPr>
                <w:noProof/>
                <w:webHidden/>
              </w:rPr>
              <w:instrText xml:space="preserve"> PAGEREF _Toc225132197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FE7DF1">
          <w:pPr>
            <w:pStyle w:val="TOC3"/>
            <w:tabs>
              <w:tab w:val="right" w:leader="dot" w:pos="9350"/>
            </w:tabs>
            <w:rPr>
              <w:rFonts w:eastAsiaTheme="minorEastAsia"/>
              <w:noProof/>
              <w:szCs w:val="20"/>
              <w:lang w:bidi="hi-IN"/>
            </w:rPr>
          </w:pPr>
          <w:hyperlink w:anchor="_Toc225132198" w:history="1">
            <w:r w:rsidR="007472D6" w:rsidRPr="008F1CD2">
              <w:rPr>
                <w:rStyle w:val="Hyperlink"/>
                <w:rFonts w:ascii="Times New Roman" w:eastAsia="Times New Roman" w:hAnsi="Times New Roman" w:cs="Times New Roman"/>
                <w:b/>
                <w:bCs/>
                <w:noProof/>
              </w:rPr>
              <w:t>Legal Responsibility and Liability in Tourism</w:t>
            </w:r>
            <w:r w:rsidR="007472D6">
              <w:rPr>
                <w:noProof/>
                <w:webHidden/>
              </w:rPr>
              <w:tab/>
            </w:r>
            <w:r>
              <w:rPr>
                <w:noProof/>
                <w:webHidden/>
              </w:rPr>
              <w:fldChar w:fldCharType="begin"/>
            </w:r>
            <w:r w:rsidR="007472D6">
              <w:rPr>
                <w:noProof/>
                <w:webHidden/>
              </w:rPr>
              <w:instrText xml:space="preserve"> PAGEREF _Toc225132198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FE7DF1">
          <w:pPr>
            <w:pStyle w:val="TOC2"/>
            <w:tabs>
              <w:tab w:val="right" w:leader="dot" w:pos="9350"/>
            </w:tabs>
            <w:rPr>
              <w:rFonts w:eastAsiaTheme="minorEastAsia"/>
              <w:noProof/>
              <w:szCs w:val="20"/>
              <w:lang w:bidi="hi-IN"/>
            </w:rPr>
          </w:pPr>
          <w:hyperlink w:anchor="_Toc225132199" w:history="1">
            <w:r w:rsidR="007472D6" w:rsidRPr="008F1CD2">
              <w:rPr>
                <w:rStyle w:val="Hyperlink"/>
                <w:rFonts w:ascii="Times New Roman" w:eastAsia="Times New Roman" w:hAnsi="Times New Roman" w:cs="Times New Roman"/>
                <w:b/>
                <w:bCs/>
                <w:noProof/>
              </w:rPr>
              <w:t>Discussion</w:t>
            </w:r>
            <w:r w:rsidR="007472D6">
              <w:rPr>
                <w:noProof/>
                <w:webHidden/>
              </w:rPr>
              <w:tab/>
            </w:r>
            <w:r>
              <w:rPr>
                <w:noProof/>
                <w:webHidden/>
              </w:rPr>
              <w:fldChar w:fldCharType="begin"/>
            </w:r>
            <w:r w:rsidR="007472D6">
              <w:rPr>
                <w:noProof/>
                <w:webHidden/>
              </w:rPr>
              <w:instrText xml:space="preserve"> PAGEREF _Toc225132199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FE7DF1">
          <w:pPr>
            <w:pStyle w:val="TOC2"/>
            <w:tabs>
              <w:tab w:val="right" w:leader="dot" w:pos="9350"/>
            </w:tabs>
            <w:rPr>
              <w:rFonts w:eastAsiaTheme="minorEastAsia"/>
              <w:noProof/>
              <w:szCs w:val="20"/>
              <w:lang w:bidi="hi-IN"/>
            </w:rPr>
          </w:pPr>
          <w:hyperlink w:anchor="_Toc225132200" w:history="1">
            <w:r w:rsidR="007472D6" w:rsidRPr="008F1CD2">
              <w:rPr>
                <w:rStyle w:val="Hyperlink"/>
                <w:rFonts w:ascii="Times New Roman" w:eastAsia="Times New Roman" w:hAnsi="Times New Roman" w:cs="Times New Roman"/>
                <w:b/>
                <w:bCs/>
                <w:noProof/>
              </w:rPr>
              <w:t>Conclusion</w:t>
            </w:r>
            <w:r w:rsidR="007472D6">
              <w:rPr>
                <w:noProof/>
                <w:webHidden/>
              </w:rPr>
              <w:tab/>
            </w:r>
            <w:r>
              <w:rPr>
                <w:noProof/>
                <w:webHidden/>
              </w:rPr>
              <w:fldChar w:fldCharType="begin"/>
            </w:r>
            <w:r w:rsidR="007472D6">
              <w:rPr>
                <w:noProof/>
                <w:webHidden/>
              </w:rPr>
              <w:instrText xml:space="preserve"> PAGEREF _Toc225132200 \h </w:instrText>
            </w:r>
            <w:r>
              <w:rPr>
                <w:noProof/>
                <w:webHidden/>
              </w:rPr>
            </w:r>
            <w:r>
              <w:rPr>
                <w:noProof/>
                <w:webHidden/>
              </w:rPr>
              <w:fldChar w:fldCharType="separate"/>
            </w:r>
            <w:r w:rsidR="007472D6">
              <w:rPr>
                <w:noProof/>
                <w:webHidden/>
              </w:rPr>
              <w:t>12</w:t>
            </w:r>
            <w:r>
              <w:rPr>
                <w:noProof/>
                <w:webHidden/>
              </w:rPr>
              <w:fldChar w:fldCharType="end"/>
            </w:r>
          </w:hyperlink>
        </w:p>
        <w:p w:rsidR="007472D6" w:rsidRDefault="00FE7DF1">
          <w:pPr>
            <w:pStyle w:val="TOC2"/>
            <w:tabs>
              <w:tab w:val="right" w:leader="dot" w:pos="9350"/>
            </w:tabs>
            <w:rPr>
              <w:rFonts w:eastAsiaTheme="minorEastAsia"/>
              <w:noProof/>
              <w:szCs w:val="20"/>
              <w:lang w:bidi="hi-IN"/>
            </w:rPr>
          </w:pPr>
          <w:hyperlink w:anchor="_Toc225132201" w:history="1">
            <w:r w:rsidR="007472D6" w:rsidRPr="008F1CD2">
              <w:rPr>
                <w:rStyle w:val="Hyperlink"/>
                <w:rFonts w:ascii="Times New Roman" w:eastAsia="Times New Roman" w:hAnsi="Times New Roman" w:cs="Times New Roman"/>
                <w:b/>
                <w:bCs/>
                <w:noProof/>
              </w:rPr>
              <w:t>References</w:t>
            </w:r>
            <w:r w:rsidR="007472D6">
              <w:rPr>
                <w:noProof/>
                <w:webHidden/>
              </w:rPr>
              <w:tab/>
            </w:r>
            <w:r>
              <w:rPr>
                <w:noProof/>
                <w:webHidden/>
              </w:rPr>
              <w:fldChar w:fldCharType="begin"/>
            </w:r>
            <w:r w:rsidR="007472D6">
              <w:rPr>
                <w:noProof/>
                <w:webHidden/>
              </w:rPr>
              <w:instrText xml:space="preserve"> PAGEREF _Toc225132201 \h </w:instrText>
            </w:r>
            <w:r>
              <w:rPr>
                <w:noProof/>
                <w:webHidden/>
              </w:rPr>
            </w:r>
            <w:r>
              <w:rPr>
                <w:noProof/>
                <w:webHidden/>
              </w:rPr>
              <w:fldChar w:fldCharType="separate"/>
            </w:r>
            <w:r w:rsidR="007472D6">
              <w:rPr>
                <w:noProof/>
                <w:webHidden/>
              </w:rPr>
              <w:t>13</w:t>
            </w:r>
            <w:r>
              <w:rPr>
                <w:noProof/>
                <w:webHidden/>
              </w:rPr>
              <w:fldChar w:fldCharType="end"/>
            </w:r>
          </w:hyperlink>
        </w:p>
        <w:p w:rsidR="007472D6" w:rsidRDefault="00FE7DF1">
          <w:r>
            <w:fldChar w:fldCharType="end"/>
          </w:r>
        </w:p>
      </w:sdtContent>
    </w:sdt>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7472D6" w:rsidRDefault="007472D6"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472D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187"/>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27C2E">
        <w:rPr>
          <w:rFonts w:ascii="Times New Roman" w:eastAsia="Times New Roman" w:hAnsi="Times New Roman" w:cs="Times New Roman"/>
          <w:b/>
          <w:bCs/>
          <w:sz w:val="36"/>
          <w:szCs w:val="36"/>
          <w:lang w:bidi="hi-IN"/>
        </w:rPr>
        <w:lastRenderedPageBreak/>
        <w:t>Abstract</w:t>
      </w:r>
      <w:bookmarkEnd w:id="0"/>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is a global activity that involves the movement of people across national borders for leisure, business, and cultural exchange. Because tourism connects different countries, proper legal regulation is necessary to maintain safety, fairness, and sustainability. International conventions provide common rules that guide tourism activities, while national laws implement these rules within each country. The United Nations World Tourism Organization plays a key role in promoting cooperation between countries and encouraging responsible tourism practices. This assignment studies how international conventions and national tourism laws work together to regulate cross-border tourism. It also explains the importance of UNWTO in shaping tourism policies and supporting sustainable tourism development. The study is based on secondary research using academic books, journals, and official reports. The findings show that successful tourism management depends on strong legal coordination between global agreements and domestic legislation. Countries that follow international standards are better able to protect tourists, support tourism businesses, and develop tourism in a sustainable way (Hall, 2019; UNWTO, 2023).</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188"/>
      <w:r w:rsidRPr="00127C2E">
        <w:rPr>
          <w:rFonts w:ascii="Times New Roman" w:eastAsia="Times New Roman" w:hAnsi="Times New Roman" w:cs="Times New Roman"/>
          <w:b/>
          <w:bCs/>
          <w:sz w:val="36"/>
          <w:szCs w:val="36"/>
          <w:lang w:bidi="hi-IN"/>
        </w:rPr>
        <w:t>Introduction</w:t>
      </w:r>
      <w:bookmarkEnd w:id="1"/>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has become one of the fastest growing industries in the world. Millions of people travel every year to different countries for holidays, education, work, and cultural experiences. This movement of people creates many legal issues because tourists, businesses, and governments belong to different nations. Every country has its own laws, but international tourism requires cooperation between countries so that travel can happen smoothly. Because of this, both international conventions and national tourism legislation are needed to regulate tourism activities (Page, 2020).</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Cross-border tourism involves many sectors such as airlines, hotels, travel agencies, insurance companies, and government authorities. Each of these sectors must follow certain legal rules to ensure safety and fairness. When tourists travel from one country to another, they are affected by different legal systems. Without international agreements, it would be difficult to decide which rules should apply. International conventions create common standards, and national governments use these standards while making their own laws (Sharpley, 2018).</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important reason for tourism legislation is the protection of tourists. Travelers expect safe transport, proper accommodation, and honest services. If something goes wrong during the trip, they should have legal support. Because tourists may not know the laws of the destination country, international agreements help ensure that they receive fair treatment. National laws then apply these agreements within the country. This cooperation makes tourism more reliable and encourages people to travel internationally (Middleton &amp; Clarke, 2017).</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Tourism also has an impact on environment and culture. Tourist activities can damage natural resources, historical monuments, and local traditions if they are not controlled. Many </w:t>
      </w:r>
      <w:r w:rsidRPr="00127C2E">
        <w:rPr>
          <w:rFonts w:ascii="Times New Roman" w:eastAsia="Times New Roman" w:hAnsi="Times New Roman" w:cs="Times New Roman"/>
          <w:sz w:val="24"/>
          <w:szCs w:val="24"/>
          <w:lang w:bidi="hi-IN"/>
        </w:rPr>
        <w:lastRenderedPageBreak/>
        <w:t>international agreements focus on sustainable tourism, which means developing tourism without harming the environment or society. Governments create national laws based on these agreements to protect natural and cultural heritage while still allowing tourism to grow (Weaver,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plays an important role in global tourism regulation. UNWTO provides research, guidelines, and policy advice to governments. It encourages countries to cooperate with each other and to follow ethical principles in tourism. Although UNWTO cannot force countries to follow its rules, its recommendations are widely accepted because they help create safe and sustainable tourism systems (UNWTO, 2022).</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aim of this assignment is to study how international conventions and national tourism laws work together to regulate cross-border tourism. It also explains the role of UNWTO in guiding governments and promoting responsible tourism. The study is based on secondary research from books, journal articles, and official reports related to tourism law.</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189"/>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law is an important subject because tourism activities involve many legal responsibilities. According to Hall (2019), tourism law includes all rules related to travel, hospitality, transport, and tourist services. These rules exist at both national and international levels. National laws control tourism within a country, while international conventions regulate tourism between countries.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Sharpley (2018) explains that the growth of international tourism increased the need for global legal cooperation. In earlier times, most tourism was domestic, so national laws were enough. However, modern tourism involves international flights, cruise ships, and multinational travel companies. Because of this, countries created international agreements to regulate safety, business practices, and passenger rights.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Transport law is one of the most important areas in tourism legislation. According to Dempsey (2018), international aviation agreements such as the Warsaw Convention and the Montreal Convention created rules for airline responsibility in case of accidents, injuries, or lost baggage. These agreements are accepted by many countries and included in their national laws. This ensures that tourists receive legal protection even when traveling abroad.</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is also an important part of tourism law. Tourists spend money on travel services, so they must be protected from fraud and unfair treatment. Middleton and Clarke (2017) state that many countries created tourism laws based on international guidelines to protect travelers. These laws require tour operators to provide correct information and compensation if services are not delivered properly.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Environmental protection is another important topic in tourism literature. Tourism can damage forests, beaches, wildlife, and historical monuments if it is not controlled. Weaver (2019) </w:t>
      </w:r>
      <w:r w:rsidRPr="00127C2E">
        <w:rPr>
          <w:rFonts w:ascii="Times New Roman" w:eastAsia="Times New Roman" w:hAnsi="Times New Roman" w:cs="Times New Roman"/>
          <w:sz w:val="24"/>
          <w:szCs w:val="24"/>
          <w:lang w:bidi="hi-IN"/>
        </w:rPr>
        <w:lastRenderedPageBreak/>
        <w:t>explains that international agreements encourage sustainable tourism. Governments create national laws based on these agreements to protect natural and cultural resources while allowing tourism development.</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is frequently mentioned in tourism law studies. UNWTO promotes responsible tourism and helps governments create tourism policies. It provides research, training, and global guidelines that influence national legislation. Even though its recommendations are not legally binding, many countries follow them to improve their tourism systems (UNWTO, 2023).</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regulation of tourism at the international level has become more important with the rapid growth of global travel. According to Shaw and Williams (2017), tourism is one of the most international industries, and therefore it requires cooperation between different legal systems. Tourists travel across borders, use international transport, and depend on services provided by foreign companies. Because every country has its own laws, international conventions are necessary to create common standards that can be followed worldwide. These standards help reduce legal conflicts and make travel easier for tourists.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most important areas of tourism law is aviation regulation. Air transport connects countries and makes international tourism possible. Because airlines operate in many countries, safety and liability rules must be the same everywhere. The Chicago Convention created the International Civil Aviation Organization, which sets global standards for aviation safety. According to Dempsey (2018), countries that are members of this organization must follow its rules and include them in their national aviation laws. This system ensures that passengers are protected and flights operate safely.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trip. Page (2020) explains that international maritime conventions provide rules related to passenger safety, environmental protection, and liability. Without these agreements, it would be difficult to decide which country’s law should apply in case of an accident. National governments adopt these international rules and make them part of their domestic law.</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Immigration and visa laws are another important part of tourism regulation. Each country controls its own borders, but tourism development requires easy travel procedures. Many countries sign agreements that allow visa-free travel or simplified visa systems. Hall (2019) states that regional cooperation helps promote tourism by reducing legal barriers. For example, European countries created the Schengen system, which allows tourists to travel across many countries with one visa. This shows how international agreements influence national legislation.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laws are also important in tourism. Tourists buy services such as flights, hotels, and tour packages, so they must be protected as consumers. Middleton and Clarke (2017) explain that many countries introduced package travel regulations based on international guidelines. These laws require tour operators to provide clear information and compensation if services are not delivered properly. Such rules increase the confidence of tourists and encourage international travel.</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lastRenderedPageBreak/>
        <w:t>Environmental protection is another major issue in tourism law. Tourism depends on natural beauty and cultural heritage, but uncontrolled tourism can cause damage. According to Weaver (2019), international conventions encourage countries to develop sustainable tourism policies. Governments then create national laws to protect forests, wildlife, beaches, and historical monuments. Sustainable tourism laws help balance economic growth with environmental protection.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role of international organizations is also very important. The United Nations World Tourism Organization works with governments to promote responsible tourism. UNWTO provides research, training, and policy advice that helps countries create tourism legislation. According to UNWTO (2022), the organization also encourages ethical tourism, which includes respect for culture, protection of workers, and environmental responsibility.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topic discussed in tourism law literature is dispute resolution. When tourists face problems abroad, legal conflicts may occur. International agreements help decide which country’s law should apply and how disputes should be solved. Page (2020) states that clear legal rules make tourism safer and more organized.</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2190"/>
      <w:r w:rsidRPr="00127C2E">
        <w:rPr>
          <w:rFonts w:ascii="Times New Roman" w:eastAsia="Times New Roman" w:hAnsi="Times New Roman" w:cs="Times New Roman"/>
          <w:b/>
          <w:bCs/>
          <w:sz w:val="36"/>
          <w:szCs w:val="36"/>
          <w:lang w:bidi="hi-IN"/>
        </w:rPr>
        <w:t>Methodology</w:t>
      </w:r>
      <w:bookmarkEnd w:id="3"/>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and official reports instead of collecting new data. This method is suitable for this topic because tourism law and international conventions are well documented in academic sources. By studying these materials, it is possible to understand how international and national laws work together in tourism regulation (Bryman, 2016).</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started by identifying the main concepts related to the topic, such as tourism law, international conventions, national legislation, cross-border tourism, and the role of the United Nations World Tourism Organization. After identifying these concepts, relevant books and journal articles were selected. Textbooks related to tourism management, tourism policy, and tourism law were used as primary academic sources.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Official reports from international organizations were also used in the study. Publications from the United Nations World Tourism Organization were especially important because they provide reliable information about global tourism policies and legal frameworks. Government tourism websites and international agreements were also referred to in order to understand real examples of tourism regulation. Using official sources helped ensure that the information in the assignment is accurate.</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The collected information was analyzed using qualitative method. This means that the study focused on explanations, legal principles, and opinions of scholars instead of numerical data. Different authors were compared to see how they explain tourism law and international </w:t>
      </w:r>
      <w:r w:rsidRPr="00127C2E">
        <w:rPr>
          <w:rFonts w:ascii="Times New Roman" w:eastAsia="Times New Roman" w:hAnsi="Times New Roman" w:cs="Times New Roman"/>
          <w:sz w:val="24"/>
          <w:szCs w:val="24"/>
          <w:lang w:bidi="hi-IN"/>
        </w:rPr>
        <w:lastRenderedPageBreak/>
        <w:t>cooperation. Similar ideas were grouped together and used to prepare the literature review and findings sections.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APA referencing style was followed while writing the assignment. Proper referencing is important in academic writing because it shows that the information is based on research. It also helps readers find the original sources if they want to study the topic further.</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Secondary research is suitable for this assignment because the aim is to understand existing legal systems rather than to collect new data. Tourism law is based on official documents and policies, which can be studied through books and reports. This method also allows the study to include examples from different countries, making the analysis more complete.</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2191"/>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shows that tourism regulation depends on cooperation between international conventions and national legislation. Because tourism involves movement across borders, legal rules must be similar in different countries. International agreements provide general standards, and national governments apply these standards through their own laws. This system helps maintain safety, fairness, and organization in the tourism industry (Hall,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main findings is that international conventions are especially important in transport regulation, environmental protection, and consumer rights. After countries sign these agreements, they include the rules in their national laws, which makes tourism more secure.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tourism cannot function properly without cooperation between international conventions and national legislation. Tourism activities involve transportation, accommodation, travel agencies, insurance services, and government authorities from different countries. Because of this, common legal rules are required to avoid confusion and disputes. International conventions create the general legal framework, while national laws apply these rules within each country. This system helps maintain safety, fairness, and organization in cross-border tourism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192"/>
      <w:r w:rsidRPr="009D7F19">
        <w:rPr>
          <w:rFonts w:ascii="Times New Roman" w:eastAsia="Times New Roman" w:hAnsi="Times New Roman" w:cs="Times New Roman"/>
          <w:b/>
          <w:bCs/>
          <w:sz w:val="27"/>
          <w:szCs w:val="27"/>
          <w:lang w:bidi="hi-IN"/>
        </w:rPr>
        <w:t>Role of International Conventions in Tourism Regulation</w:t>
      </w:r>
      <w:bookmarkEnd w:id="5"/>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are agreements signed by many countries to regulate specific areas related to tourism. These conventions help create common standards that all countries can follow. One of the most important areas where international conventions are used is aviation law. Most international tourists travel by air, so global rules are necessary for safety and passenger protection. According to Dempsey (2018), the Warsaw Convention and the Montreal Convention established international rules related to airline liability in case of accidents, delays, or lost baggage. These rules are accepted by many countries and included in their national laws.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Another important agreement is the Chicago Convention, which created the International Civil Aviation Organization (ICAO). This organization sets global standards for airline safety and </w:t>
      </w:r>
      <w:r w:rsidRPr="009D7F19">
        <w:rPr>
          <w:rFonts w:ascii="Times New Roman" w:eastAsia="Times New Roman" w:hAnsi="Times New Roman" w:cs="Times New Roman"/>
          <w:sz w:val="24"/>
          <w:szCs w:val="24"/>
          <w:lang w:bidi="hi-IN"/>
        </w:rPr>
        <w:lastRenderedPageBreak/>
        <w:t>airport operations. Countries that are members of ICAO must follow these standards in their domestic laws. Because of this system, flights can operate safely between different countries, which supports the growth of international tourism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Maritime tourism also depends on international agreements. Cruise ships travel through different countries during one journey, so common rules are necessary to ensure passenger safety and legal responsibility. Page (2020) explains that maritime conventions help decide which country’s law should apply in case of accidents in international waters. National governments include these rules in their legal systems, which makes cruise tourism safer.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also help protect cultural and natural heritage. Tourism often depends on historical monuments, wildlife areas, and natural landscapes. If these resources are damaged, tourism will suffer. The UNESCO World Heritage Convention requires countries to protect important cultural and natural sites. Governments must create laws to preserve these sites and control tourist activities. Weaver (2019) states that such legal protection helps balance tourism development with conservation.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193"/>
      <w:r w:rsidRPr="009D7F19">
        <w:rPr>
          <w:rFonts w:ascii="Times New Roman" w:eastAsia="Times New Roman" w:hAnsi="Times New Roman" w:cs="Times New Roman"/>
          <w:b/>
          <w:bCs/>
          <w:sz w:val="27"/>
          <w:szCs w:val="27"/>
          <w:lang w:bidi="hi-IN"/>
        </w:rPr>
        <w:t>Role of National Tourism Laws</w:t>
      </w:r>
      <w:bookmarkEnd w:id="6"/>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While international conventions provide general guidelines, national laws are responsible for implementing these guidelines. Every country has its own tourism legislation that controls tourism businesses, tourist activities, and safety standards. These laws include licensing rules for travel agencies, safety regulations for hotels, consumer protection acts, and environmental laws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For example, many countries require travel agencies and tour operators to obtain official permission before starting business. This ensures that companies follow certain standards and do not cheat tourists. National laws also require hotels to maintain safety conditions and follow health regulations. If a tourist is injured because of negligence, national courts decide the compensation. However, these laws often follow international guidelines so that tourists receive similar protection in different countries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Immigration and visa laws are another important part of national tourism legislation. Each country controls entry into its territory, but tourism development requires easy travel procedures. Many countries sign agreements that allow visa-free travel or simplified visa systems. According to Shaw and Williams (2017), regional cooperation helps increase tourism by reducing travel restrictions. Governments change their national laws to follow these agreements, which makes travel more convenient.</w:t>
      </w:r>
      <w:r w:rsidR="00B561E5">
        <w:rPr>
          <w:rFonts w:ascii="Times New Roman" w:eastAsia="Times New Roman" w:hAnsi="Times New Roman" w:cs="Times New Roman"/>
          <w:sz w:val="24"/>
          <w:szCs w:val="24"/>
          <w:lang w:bidi="hi-IN"/>
        </w:rPr>
        <w:t xml:space="preserve"> </w:t>
      </w:r>
      <w:r w:rsidRPr="009D7F19">
        <w:rPr>
          <w:rFonts w:ascii="Times New Roman" w:eastAsia="Times New Roman" w:hAnsi="Times New Roman" w:cs="Times New Roman"/>
          <w:sz w:val="24"/>
          <w:szCs w:val="24"/>
          <w:lang w:bidi="hi-IN"/>
        </w:rPr>
        <w:t>These rules may include limits on construction, waste disposal regulations, and restrictions on tourist activities. Weaver (2019) explains that such laws are often based on international environmental agreements that encourage sustainable tourism.</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2194"/>
      <w:r w:rsidRPr="009D7F19">
        <w:rPr>
          <w:rFonts w:ascii="Times New Roman" w:eastAsia="Times New Roman" w:hAnsi="Times New Roman" w:cs="Times New Roman"/>
          <w:b/>
          <w:bCs/>
          <w:sz w:val="27"/>
          <w:szCs w:val="27"/>
          <w:lang w:bidi="hi-IN"/>
        </w:rPr>
        <w:t>Role of the United Nations World Tourism Organization (UNWTO)</w:t>
      </w:r>
      <w:bookmarkEnd w:id="7"/>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findings of this study is the strong influence of the United Nations World Tourism Organization in global tourism regulation. UNWTO is a specialized agency of the United Nations that promotes responsible and sustainable tourism. Although it does not have </w:t>
      </w:r>
      <w:r w:rsidRPr="009D7F19">
        <w:rPr>
          <w:rFonts w:ascii="Times New Roman" w:eastAsia="Times New Roman" w:hAnsi="Times New Roman" w:cs="Times New Roman"/>
          <w:sz w:val="24"/>
          <w:szCs w:val="24"/>
          <w:lang w:bidi="hi-IN"/>
        </w:rPr>
        <w:lastRenderedPageBreak/>
        <w:t>the power to make binding laws, it provides guidelines and recommendations that many countries follow while creating tourism policies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preparing tourism legislation. According to UNWTO (2022), the organization also encourages cooperation between countries so that tourism can grow without legal conflicts.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of the most important contributions of UNWTO is the Global Code of Ethics for Tourism. This code includes principles related to environmental protection, respect for culture, rights of workers, and safety of tourists. Many countries use this code as a guide when making tourism laws. Even though it is not legally binding, it has strong influence because it is accepted worldwide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also works to solve global tourism problems such as overtourism, environmental damage, and safety risks. It organizes conferences, publishes reports, and encourages countries to share their experiences. This cooperation helps governments improve their tourism laws. Because tourism is an international activity, such coordination is necessary for long-term development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2195"/>
      <w:r w:rsidRPr="009D7F19">
        <w:rPr>
          <w:rFonts w:ascii="Times New Roman" w:eastAsia="Times New Roman" w:hAnsi="Times New Roman" w:cs="Times New Roman"/>
          <w:b/>
          <w:bCs/>
          <w:sz w:val="27"/>
          <w:szCs w:val="27"/>
          <w:lang w:bidi="hi-IN"/>
        </w:rPr>
        <w:t>Consumer Protection in Tourism Law</w:t>
      </w:r>
      <w:bookmarkEnd w:id="8"/>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Consumer protection is another important part of tourism regulation. Tourists spend money on travel services, so they must be protected from fraud, accidents, and unfair treatment. Many countries have consumer protection acts that apply to tourism businesses. These laws require companies to provide safe services and correct information (Middleton &amp; Clarke, 2017).</w:t>
      </w:r>
    </w:p>
    <w:p w:rsidR="00127C2E"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support the growth of international tourism (Dempsey, 2018).</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196"/>
      <w:r w:rsidRPr="009D7F19">
        <w:rPr>
          <w:rFonts w:ascii="Times New Roman" w:eastAsia="Times New Roman" w:hAnsi="Times New Roman" w:cs="Times New Roman"/>
          <w:b/>
          <w:bCs/>
          <w:sz w:val="27"/>
          <w:szCs w:val="27"/>
          <w:lang w:bidi="hi-IN"/>
        </w:rPr>
        <w:t>Environmental Protection Laws and Sustainable Tourism</w:t>
      </w:r>
      <w:bookmarkEnd w:id="9"/>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finding of the study is that environmental protection laws are strongly connected with tourism regulation. Tourism depends on natural attractions such as mountains, beaches, forests, and wildlife, as well as cultural heritage like monuments and historical sites. If tourism is not properly controlled, these resources may be damaged. Because of this, international environmental conventions influence national tourism legislation. Governments must create laws that allow tourism development while also protecting the environment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international agreements related to tourism is the UNESCO World Heritage Convention. This convention requires countries to protect important cultural and natural sites within their territory. When a place becomes a World Heritage Site, the government must create special laws to preserve it. These laws may restrict construction, limit the number of </w:t>
      </w:r>
      <w:r w:rsidRPr="009D7F19">
        <w:rPr>
          <w:rFonts w:ascii="Times New Roman" w:eastAsia="Times New Roman" w:hAnsi="Times New Roman" w:cs="Times New Roman"/>
          <w:sz w:val="24"/>
          <w:szCs w:val="24"/>
          <w:lang w:bidi="hi-IN"/>
        </w:rPr>
        <w:lastRenderedPageBreak/>
        <w:t>visitors, and control pollution. According to UNESCO (2021), such legal protection ensures that tourism does not destroy valuable heritage.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environmental agreements related to climate change and wildlife protection also affect tourism policies. Governments must reduce pollution, protect forests, and control activities in national parks. National tourism laws often include rules for eco-tourism and sustainable tourism development. Weaver (2019) explains that countries that follow sustainable tourism laws are more successful in maintaining tourism for a long time.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also follow environmental rules. Hotels may be required to manage waste properly, save energy, and avoid damaging natural surroundings. Tour operators may need permission to operate in protected areas. These rules are created by national governments but are influenced by international agreements. This shows that tourism law is a combination of global conventions and domestic legislation.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197"/>
      <w:r w:rsidRPr="009D7F19">
        <w:rPr>
          <w:rFonts w:ascii="Times New Roman" w:eastAsia="Times New Roman" w:hAnsi="Times New Roman" w:cs="Times New Roman"/>
          <w:b/>
          <w:bCs/>
          <w:sz w:val="27"/>
          <w:szCs w:val="27"/>
          <w:lang w:bidi="hi-IN"/>
        </w:rPr>
        <w:t>Regional Cooperation in Tourism Law</w:t>
      </w:r>
      <w:bookmarkEnd w:id="10"/>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Apart from global conventions, regional cooperation between countries is also important in tourism regulation. Countries often make regional agreements to make travel easier and to promote tourism. These agreements reduce legal barriers such as visa restrictions, customs rules, and transport regulations. According to Shaw and Williams (2017), regional cooperation helps increase tourist movement and economic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well-known example is the Schengen Agreement in Europe. This agreement allows tourists to travel across many European countries with one visa. Member countries changed their national immigration laws to follow common rules. Because of this system, tourism increased in Europe. Hall (2019) states that this example shows how international cooperation and national legislation work together.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Asia and other regions, countries also cooperate through tourism organizations and agreements. These agreements may include joint marketing programs, simplified visa procedures, and common safety standards. Even when these agreements are not legally binding, they influence national tourism policies. Governments understand that cooperation is necessary to compete in the global tourism market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198"/>
      <w:r w:rsidRPr="009D7F19">
        <w:rPr>
          <w:rFonts w:ascii="Times New Roman" w:eastAsia="Times New Roman" w:hAnsi="Times New Roman" w:cs="Times New Roman"/>
          <w:b/>
          <w:bCs/>
          <w:sz w:val="27"/>
          <w:szCs w:val="27"/>
          <w:lang w:bidi="hi-IN"/>
        </w:rPr>
        <w:t>Legal Responsibility and Liability in Tourism</w:t>
      </w:r>
      <w:bookmarkEnd w:id="11"/>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Legal responsibility is another important part of tourism law. When tourists travel, accidents or disputes may occur. For example, a tourist may be injured in a hotel, lose luggage during a flight, or face problems with a travel company. Laws are needed to decide who is responsible and what </w:t>
      </w:r>
      <w:r w:rsidRPr="009D7F19">
        <w:rPr>
          <w:rFonts w:ascii="Times New Roman" w:eastAsia="Times New Roman" w:hAnsi="Times New Roman" w:cs="Times New Roman"/>
          <w:sz w:val="24"/>
          <w:szCs w:val="24"/>
          <w:lang w:bidi="hi-IN"/>
        </w:rPr>
        <w:lastRenderedPageBreak/>
        <w:t>compensation should be given. Both international conventions and national laws are used in such situations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complicated and discourage international travel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2199"/>
      <w:r w:rsidRPr="009D7F19">
        <w:rPr>
          <w:rFonts w:ascii="Times New Roman" w:eastAsia="Times New Roman" w:hAnsi="Times New Roman" w:cs="Times New Roman"/>
          <w:b/>
          <w:bCs/>
          <w:sz w:val="36"/>
          <w:szCs w:val="36"/>
          <w:lang w:bidi="hi-IN"/>
        </w:rPr>
        <w:t>Discussion</w:t>
      </w:r>
      <w:bookmarkEnd w:id="12"/>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findings of this study show that tourism law is based on cooperation between international conventions, national legislation, and global organizations. Tourism is an international activity, so legal rules must be similar in different countries. International agreements create general standards, while national laws apply these standards in practice. This system allows tourists to travel safely and helps tourism businesses operate without legal problems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important point is that international conventions do not replace national laws. Each country still has the right to make its own policies, but these policies should follow global agreements. If countries do not follow international standards, tourism may become unsafe and disorganized. For example, without common aviation rules, airlines could not operate between different countries. This shows that cooperation is necessary for the success of tourism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role of the United Nations World Tourism Organization is very important in this system. Even though UNWTO cannot force countries to follow its guidelines, it has strong influence because it provides research and policy advice. Many governments use UNWTO recommendations when creating tourism laws. The Global Code of Ethics for Tourism encourages responsible tourism, respect for culture, and protection of the environment. Such guidelines help countries develop tourism in a sustainable way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encourage sustainable tourism, and national laws control construction, pollution, and tourist activities. Countries that follow these laws are more successful in maintaining tourism for the future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Consumer protection is also very important in tourism law. Tourists must feel safe when traveling abroad. If they face fraud or accidents, they should have legal support. International </w:t>
      </w:r>
      <w:r w:rsidRPr="009D7F19">
        <w:rPr>
          <w:rFonts w:ascii="Times New Roman" w:eastAsia="Times New Roman" w:hAnsi="Times New Roman" w:cs="Times New Roman"/>
          <w:sz w:val="24"/>
          <w:szCs w:val="24"/>
          <w:lang w:bidi="hi-IN"/>
        </w:rPr>
        <w:lastRenderedPageBreak/>
        <w:t>liability rules, national consumer laws, and tourism regulations all work together to protect travelers. This increases trust in the tourism industry and encourages more people to travel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laws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Overall, tourism law is a complex system that depends on cooperation at both national and international levels. Without this cooperation, cross-border tourism would not be possible in the modern world.</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point that can be understood from the study is that tourism law must change according to the development of the tourism industry. In the past, tourism laws were mainly focused on transport and accommodation, but modern tourism includes online booking systems, international travel companies, digital payments, and global marketing. Because of these changes, governments must regularly update their tourism legislation. According to Page (2020), globalization and technology have made tourism more complex, so international cooperation has become more necessary than before.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recent global health crisis also showed the importance of strong legal coordination in tourism. During the COVID-19 pandemic, many countries closed their borders and imposed travel restrictions. Tourists faced problems related to cancellations, refunds, insurance, and safety rules. In this situation, international cooperation became very important. The United Nations World Tourism Organization provided guidelines to help countries manage tourism safely. UNWTO advised governments to protect tourists, support tourism workers, and follow common health standards. This example shows that tourism law is not only needed in normal situations but also during emergencies (UNWTO, 2022).</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provide safe and fair services. National tourism laws require businesses to maintain safety standards, give correct information, and respect consumer rights. If these rules are not followed, legal action can be taken. However, because many tourism companies work internationally, they must also follow international conventions. Middleton and Clarke (2017) explain that clear legal rules help businesses avoid disputes and improve service quality.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help by providing guidance and training. UNWTO supports these countries by giving policy advice and research reports. This help allows them to create tourism laws based on international standards. As a result, they can attract foreign tourists while protecting their natural and cultural resources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lastRenderedPageBreak/>
        <w:t>Ethical tourism is also becoming an important part of tourism law. Modern tourism policies do not focus only on profit but also on social responsibility. International guidelines encourage tourists to respect local culture, traditions, and environment. Governments create laws to prevent illegal trade of cultural objects, exploitation of local people, and damage to heritage sites. Weaver (2019) states that ethical tourism laws help maintain a good relationship between tourists and host communities, which is necessary for long-term tourism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observation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200"/>
      <w:r w:rsidRPr="009D7F19">
        <w:rPr>
          <w:rFonts w:ascii="Times New Roman" w:eastAsia="Times New Roman" w:hAnsi="Times New Roman" w:cs="Times New Roman"/>
          <w:b/>
          <w:bCs/>
          <w:sz w:val="36"/>
          <w:szCs w:val="36"/>
          <w:lang w:bidi="hi-IN"/>
        </w:rPr>
        <w:t>Conclusion</w:t>
      </w:r>
      <w:bookmarkEnd w:id="13"/>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is one of the most international industries in the modern world, and its successful operation depends on a strong legal framework. Because tourism involves the movement of people across national borders, it cannot be regulated only by national laws. International conventions, national tourism legislation, and global organizations must work together to create a safe and organized system for tourists and tourism businesses.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are followed by many countries. After signing these agreements, governments develop national laws to implement them. This cooperation ensures that tourists receive similar protection in different destinations and that tourism businesses can operate smoothly.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United Nations World Tourism Organization has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Environmental protection, consumer rights, and regional cooperation are also important parts of tourism law. Sustainable tourism policies help protect natural and cultural resources, while consumer protection laws ensure fair treatment of tourists. Regional agreements make travel </w:t>
      </w:r>
      <w:r w:rsidRPr="009D7F19">
        <w:rPr>
          <w:rFonts w:ascii="Times New Roman" w:eastAsia="Times New Roman" w:hAnsi="Times New Roman" w:cs="Times New Roman"/>
          <w:sz w:val="24"/>
          <w:szCs w:val="24"/>
          <w:lang w:bidi="hi-IN"/>
        </w:rPr>
        <w:lastRenderedPageBreak/>
        <w:t>easier by reducing visa restrictions and legal barriers, which supports the growth of international tourism.</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conclusion, the legal framework of tourism is based on cooperation between international conventions, national legislation, and global organizations. Countries that follow international standards and create strong tourism laws are more successful in developing safe and sustainable tourism industries. Understanding tourism law is very important for students and professionals in tourism because proper legal knowledge helps manage tourism activities and avoid legal problems in the future.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2201"/>
      <w:r w:rsidRPr="009D7F19">
        <w:rPr>
          <w:rFonts w:ascii="Times New Roman" w:eastAsia="Times New Roman" w:hAnsi="Times New Roman" w:cs="Times New Roman"/>
          <w:b/>
          <w:bCs/>
          <w:sz w:val="36"/>
          <w:szCs w:val="36"/>
          <w:lang w:bidi="hi-IN"/>
        </w:rPr>
        <w:t>References</w:t>
      </w:r>
      <w:bookmarkEnd w:id="14"/>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Bryman, A. (2016). </w:t>
      </w:r>
      <w:r w:rsidRPr="009D7F19">
        <w:rPr>
          <w:rFonts w:ascii="Times New Roman" w:eastAsia="Times New Roman" w:hAnsi="Times New Roman" w:cs="Times New Roman"/>
          <w:i/>
          <w:iCs/>
          <w:sz w:val="24"/>
          <w:szCs w:val="24"/>
          <w:lang w:bidi="hi-IN"/>
        </w:rPr>
        <w:t>Social Research Methods</w:t>
      </w:r>
      <w:r w:rsidRPr="009D7F19">
        <w:rPr>
          <w:rFonts w:ascii="Times New Roman" w:eastAsia="Times New Roman" w:hAnsi="Times New Roman" w:cs="Times New Roman"/>
          <w:sz w:val="24"/>
          <w:szCs w:val="24"/>
          <w:lang w:bidi="hi-IN"/>
        </w:rPr>
        <w:t>. Oxford University Press.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Dempsey, P. (2018). </w:t>
      </w:r>
      <w:r w:rsidRPr="009D7F19">
        <w:rPr>
          <w:rFonts w:ascii="Times New Roman" w:eastAsia="Times New Roman" w:hAnsi="Times New Roman" w:cs="Times New Roman"/>
          <w:i/>
          <w:iCs/>
          <w:sz w:val="24"/>
          <w:szCs w:val="24"/>
          <w:lang w:bidi="hi-IN"/>
        </w:rPr>
        <w:t>Aviation Law and Regulation</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Hall, C. M. (2019). </w:t>
      </w:r>
      <w:r w:rsidRPr="009D7F19">
        <w:rPr>
          <w:rFonts w:ascii="Times New Roman" w:eastAsia="Times New Roman" w:hAnsi="Times New Roman" w:cs="Times New Roman"/>
          <w:i/>
          <w:iCs/>
          <w:sz w:val="24"/>
          <w:szCs w:val="24"/>
          <w:lang w:bidi="hi-IN"/>
        </w:rPr>
        <w:t>Tourism and Public Policy</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Middleton, V., &amp; Clarke, J. (2017). </w:t>
      </w:r>
      <w:r w:rsidRPr="009D7F19">
        <w:rPr>
          <w:rFonts w:ascii="Times New Roman" w:eastAsia="Times New Roman" w:hAnsi="Times New Roman" w:cs="Times New Roman"/>
          <w:i/>
          <w:iCs/>
          <w:sz w:val="24"/>
          <w:szCs w:val="24"/>
          <w:lang w:bidi="hi-IN"/>
        </w:rPr>
        <w:t>Marketing in Travel and Tourism</w:t>
      </w:r>
      <w:r w:rsidRPr="009D7F19">
        <w:rPr>
          <w:rFonts w:ascii="Times New Roman" w:eastAsia="Times New Roman" w:hAnsi="Times New Roman" w:cs="Times New Roman"/>
          <w:sz w:val="24"/>
          <w:szCs w:val="24"/>
          <w:lang w:bidi="hi-IN"/>
        </w:rPr>
        <w:t>. Butterworth-Heinemann.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Page, S. J. (2020). </w:t>
      </w:r>
      <w:r w:rsidRPr="009D7F19">
        <w:rPr>
          <w:rFonts w:ascii="Times New Roman" w:eastAsia="Times New Roman" w:hAnsi="Times New Roman" w:cs="Times New Roman"/>
          <w:i/>
          <w:iCs/>
          <w:sz w:val="24"/>
          <w:szCs w:val="24"/>
          <w:lang w:bidi="hi-IN"/>
        </w:rPr>
        <w:t>Tourism Management</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Shaw, G., &amp; Williams, A. (2017). </w:t>
      </w:r>
      <w:r w:rsidRPr="009D7F19">
        <w:rPr>
          <w:rFonts w:ascii="Times New Roman" w:eastAsia="Times New Roman" w:hAnsi="Times New Roman" w:cs="Times New Roman"/>
          <w:i/>
          <w:iCs/>
          <w:sz w:val="24"/>
          <w:szCs w:val="24"/>
          <w:lang w:bidi="hi-IN"/>
        </w:rPr>
        <w:t>Tourism and Tourism Spaces</w:t>
      </w:r>
      <w:r w:rsidRPr="009D7F19">
        <w:rPr>
          <w:rFonts w:ascii="Times New Roman" w:eastAsia="Times New Roman" w:hAnsi="Times New Roman" w:cs="Times New Roman"/>
          <w:sz w:val="24"/>
          <w:szCs w:val="24"/>
          <w:lang w:bidi="hi-IN"/>
        </w:rPr>
        <w:t>. Sage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UNESCO. (2021). </w:t>
      </w:r>
      <w:r w:rsidRPr="009D7F19">
        <w:rPr>
          <w:rFonts w:ascii="Times New Roman" w:eastAsia="Times New Roman" w:hAnsi="Times New Roman" w:cs="Times New Roman"/>
          <w:i/>
          <w:iCs/>
          <w:sz w:val="24"/>
          <w:szCs w:val="24"/>
          <w:lang w:bidi="hi-IN"/>
        </w:rPr>
        <w:t>World Heritage Convention and Tourism Protection Guidelines</w:t>
      </w:r>
      <w:r w:rsidRPr="009D7F19">
        <w:rPr>
          <w:rFonts w:ascii="Times New Roman" w:eastAsia="Times New Roman" w:hAnsi="Times New Roman" w:cs="Times New Roman"/>
          <w:sz w:val="24"/>
          <w:szCs w:val="24"/>
          <w:lang w:bidi="hi-IN"/>
        </w:rPr>
        <w:t>. UNESCO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(2022). </w:t>
      </w:r>
      <w:r w:rsidRPr="009D7F19">
        <w:rPr>
          <w:rFonts w:ascii="Times New Roman" w:eastAsia="Times New Roman" w:hAnsi="Times New Roman" w:cs="Times New Roman"/>
          <w:i/>
          <w:iCs/>
          <w:sz w:val="24"/>
          <w:szCs w:val="24"/>
          <w:lang w:bidi="hi-IN"/>
        </w:rPr>
        <w:t>International Tourism Guidelines and Crisis Management Report</w:t>
      </w:r>
      <w:r w:rsidRPr="009D7F19">
        <w:rPr>
          <w:rFonts w:ascii="Times New Roman" w:eastAsia="Times New Roman" w:hAnsi="Times New Roman" w:cs="Times New Roman"/>
          <w:sz w:val="24"/>
          <w:szCs w:val="24"/>
          <w:lang w:bidi="hi-IN"/>
        </w:rPr>
        <w:t>. United Nations World Tourism Organization.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(2023). </w:t>
      </w:r>
      <w:r w:rsidRPr="009D7F19">
        <w:rPr>
          <w:rFonts w:ascii="Times New Roman" w:eastAsia="Times New Roman" w:hAnsi="Times New Roman" w:cs="Times New Roman"/>
          <w:i/>
          <w:iCs/>
          <w:sz w:val="24"/>
          <w:szCs w:val="24"/>
          <w:lang w:bidi="hi-IN"/>
        </w:rPr>
        <w:t>Global Code of Ethics for Tourism</w:t>
      </w:r>
      <w:r w:rsidRPr="009D7F19">
        <w:rPr>
          <w:rFonts w:ascii="Times New Roman" w:eastAsia="Times New Roman" w:hAnsi="Times New Roman" w:cs="Times New Roman"/>
          <w:sz w:val="24"/>
          <w:szCs w:val="24"/>
          <w:lang w:bidi="hi-IN"/>
        </w:rPr>
        <w:t>. United Nations World Tourism Organization.</w:t>
      </w:r>
    </w:p>
    <w:p w:rsidR="009D7F19" w:rsidRPr="0073559F"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Weaver, D. (2019). </w:t>
      </w:r>
      <w:r w:rsidRPr="009D7F19">
        <w:rPr>
          <w:rFonts w:ascii="Times New Roman" w:eastAsia="Times New Roman" w:hAnsi="Times New Roman" w:cs="Times New Roman"/>
          <w:i/>
          <w:iCs/>
          <w:sz w:val="24"/>
          <w:szCs w:val="24"/>
          <w:lang w:bidi="hi-IN"/>
        </w:rPr>
        <w:t>Sustainable Tourism: Theory and Practice</w:t>
      </w:r>
      <w:r w:rsidRPr="009D7F19">
        <w:rPr>
          <w:rFonts w:ascii="Times New Roman" w:eastAsia="Times New Roman" w:hAnsi="Times New Roman" w:cs="Times New Roman"/>
          <w:sz w:val="24"/>
          <w:szCs w:val="24"/>
          <w:lang w:bidi="hi-IN"/>
        </w:rPr>
        <w:t>. Elsevier.</w:t>
      </w:r>
    </w:p>
    <w:sectPr w:rsidR="009D7F1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5F1" w:rsidRDefault="002A55F1" w:rsidP="00AA6995">
      <w:pPr>
        <w:spacing w:after="0" w:line="240" w:lineRule="auto"/>
      </w:pPr>
      <w:r>
        <w:separator/>
      </w:r>
    </w:p>
  </w:endnote>
  <w:endnote w:type="continuationSeparator" w:id="1">
    <w:p w:rsidR="002A55F1" w:rsidRDefault="002A55F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5F1" w:rsidRDefault="002A55F1" w:rsidP="00AA6995">
      <w:pPr>
        <w:spacing w:after="0" w:line="240" w:lineRule="auto"/>
      </w:pPr>
      <w:r>
        <w:separator/>
      </w:r>
    </w:p>
  </w:footnote>
  <w:footnote w:type="continuationSeparator" w:id="1">
    <w:p w:rsidR="002A55F1" w:rsidRDefault="002A55F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05D36"/>
    <w:multiLevelType w:val="multilevel"/>
    <w:tmpl w:val="5C28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655C6"/>
    <w:multiLevelType w:val="multilevel"/>
    <w:tmpl w:val="C26C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EB5EB9"/>
    <w:multiLevelType w:val="multilevel"/>
    <w:tmpl w:val="4D3A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8307EA"/>
    <w:multiLevelType w:val="multilevel"/>
    <w:tmpl w:val="9C9A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352123"/>
    <w:multiLevelType w:val="multilevel"/>
    <w:tmpl w:val="E4729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8"/>
  </w:num>
  <w:num w:numId="3">
    <w:abstractNumId w:val="18"/>
  </w:num>
  <w:num w:numId="4">
    <w:abstractNumId w:val="29"/>
  </w:num>
  <w:num w:numId="5">
    <w:abstractNumId w:val="37"/>
  </w:num>
  <w:num w:numId="6">
    <w:abstractNumId w:val="10"/>
  </w:num>
  <w:num w:numId="7">
    <w:abstractNumId w:val="27"/>
  </w:num>
  <w:num w:numId="8">
    <w:abstractNumId w:val="4"/>
  </w:num>
  <w:num w:numId="9">
    <w:abstractNumId w:val="31"/>
  </w:num>
  <w:num w:numId="10">
    <w:abstractNumId w:val="32"/>
  </w:num>
  <w:num w:numId="11">
    <w:abstractNumId w:val="14"/>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5"/>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8"/>
  </w:num>
  <w:num w:numId="27">
    <w:abstractNumId w:val="15"/>
  </w:num>
  <w:num w:numId="28">
    <w:abstractNumId w:val="0"/>
  </w:num>
  <w:num w:numId="29">
    <w:abstractNumId w:val="16"/>
  </w:num>
  <w:num w:numId="30">
    <w:abstractNumId w:val="8"/>
  </w:num>
  <w:num w:numId="31">
    <w:abstractNumId w:val="17"/>
  </w:num>
  <w:num w:numId="32">
    <w:abstractNumId w:val="2"/>
  </w:num>
  <w:num w:numId="33">
    <w:abstractNumId w:val="30"/>
  </w:num>
  <w:num w:numId="34">
    <w:abstractNumId w:val="5"/>
  </w:num>
  <w:num w:numId="35">
    <w:abstractNumId w:val="36"/>
  </w:num>
  <w:num w:numId="36">
    <w:abstractNumId w:val="13"/>
  </w:num>
  <w:num w:numId="37">
    <w:abstractNumId w:val="11"/>
  </w:num>
  <w:num w:numId="38">
    <w:abstractNumId w:val="34"/>
  </w:num>
  <w:num w:numId="39">
    <w:abstractNumId w:val="3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B6299"/>
    <w:rsid w:val="000C6DFA"/>
    <w:rsid w:val="00127C2E"/>
    <w:rsid w:val="001F217A"/>
    <w:rsid w:val="001F5E0B"/>
    <w:rsid w:val="00245AE3"/>
    <w:rsid w:val="002A55F1"/>
    <w:rsid w:val="002B6A05"/>
    <w:rsid w:val="002C7AFC"/>
    <w:rsid w:val="002E4629"/>
    <w:rsid w:val="003303FF"/>
    <w:rsid w:val="003749B2"/>
    <w:rsid w:val="00397AD5"/>
    <w:rsid w:val="003D64D6"/>
    <w:rsid w:val="00403100"/>
    <w:rsid w:val="00437C10"/>
    <w:rsid w:val="00452C4D"/>
    <w:rsid w:val="004A622A"/>
    <w:rsid w:val="004F22A8"/>
    <w:rsid w:val="00534B71"/>
    <w:rsid w:val="00547B24"/>
    <w:rsid w:val="00581003"/>
    <w:rsid w:val="005B6A20"/>
    <w:rsid w:val="005C26B9"/>
    <w:rsid w:val="00626485"/>
    <w:rsid w:val="00681AD1"/>
    <w:rsid w:val="00692C07"/>
    <w:rsid w:val="006B49E5"/>
    <w:rsid w:val="006D2A54"/>
    <w:rsid w:val="006E3B97"/>
    <w:rsid w:val="0071766B"/>
    <w:rsid w:val="0073559F"/>
    <w:rsid w:val="007472D6"/>
    <w:rsid w:val="00747721"/>
    <w:rsid w:val="00757005"/>
    <w:rsid w:val="00761860"/>
    <w:rsid w:val="00792FFE"/>
    <w:rsid w:val="00861B9A"/>
    <w:rsid w:val="008A0876"/>
    <w:rsid w:val="008F2749"/>
    <w:rsid w:val="0090265F"/>
    <w:rsid w:val="00984BFC"/>
    <w:rsid w:val="009903AB"/>
    <w:rsid w:val="00991E71"/>
    <w:rsid w:val="009A7BC0"/>
    <w:rsid w:val="009C547D"/>
    <w:rsid w:val="009D12C1"/>
    <w:rsid w:val="009D7F19"/>
    <w:rsid w:val="00A046DC"/>
    <w:rsid w:val="00A20A6F"/>
    <w:rsid w:val="00A4503E"/>
    <w:rsid w:val="00A56AD8"/>
    <w:rsid w:val="00AA6995"/>
    <w:rsid w:val="00AE4592"/>
    <w:rsid w:val="00AF2EBA"/>
    <w:rsid w:val="00B132B9"/>
    <w:rsid w:val="00B40157"/>
    <w:rsid w:val="00B561E5"/>
    <w:rsid w:val="00B70C77"/>
    <w:rsid w:val="00BB41F6"/>
    <w:rsid w:val="00C13AA5"/>
    <w:rsid w:val="00C52EFA"/>
    <w:rsid w:val="00CC7B52"/>
    <w:rsid w:val="00CD67BB"/>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22C4"/>
    <w:rsid w:val="00F53663"/>
    <w:rsid w:val="00F614F5"/>
    <w:rsid w:val="00F80DC4"/>
    <w:rsid w:val="00FE7DF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78935440">
      <w:bodyDiv w:val="1"/>
      <w:marLeft w:val="0"/>
      <w:marRight w:val="0"/>
      <w:marTop w:val="0"/>
      <w:marBottom w:val="0"/>
      <w:divBdr>
        <w:top w:val="none" w:sz="0" w:space="0" w:color="auto"/>
        <w:left w:val="none" w:sz="0" w:space="0" w:color="auto"/>
        <w:bottom w:val="none" w:sz="0" w:space="0" w:color="auto"/>
        <w:right w:val="none" w:sz="0" w:space="0" w:color="auto"/>
      </w:divBdr>
    </w:div>
    <w:div w:id="21751517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388842985">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34520200">
      <w:bodyDiv w:val="1"/>
      <w:marLeft w:val="0"/>
      <w:marRight w:val="0"/>
      <w:marTop w:val="0"/>
      <w:marBottom w:val="0"/>
      <w:divBdr>
        <w:top w:val="none" w:sz="0" w:space="0" w:color="auto"/>
        <w:left w:val="none" w:sz="0" w:space="0" w:color="auto"/>
        <w:bottom w:val="none" w:sz="0" w:space="0" w:color="auto"/>
        <w:right w:val="none" w:sz="0" w:space="0" w:color="auto"/>
      </w:divBdr>
    </w:div>
    <w:div w:id="57851802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70475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9892A-DBB8-4B65-91C8-CD56DF0B0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5509</Words>
  <Characters>31405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2026-03-23T12:29:00Z</dcterms:modified>
</cp:coreProperties>
</file>