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4C83" w:rsidRDefault="00574C83" w:rsidP="00574C83">
      <w:pPr>
        <w:jc w:val="center"/>
        <w:rPr>
          <w:b/>
          <w:bCs/>
          <w:sz w:val="48"/>
          <w:szCs w:val="48"/>
        </w:rPr>
      </w:pPr>
      <w:r>
        <w:rPr>
          <w:b/>
          <w:noProof/>
          <w:sz w:val="48"/>
          <w:szCs w:val="48"/>
          <w:lang w:bidi="hi-IN"/>
        </w:rPr>
        <w:drawing>
          <wp:inline distT="0" distB="0" distL="0" distR="0">
            <wp:extent cx="5477510" cy="1718945"/>
            <wp:effectExtent l="0" t="0" r="0" b="0"/>
            <wp:docPr id="29"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574C83" w:rsidRDefault="00574C83" w:rsidP="00574C83">
      <w:pPr>
        <w:jc w:val="center"/>
        <w:rPr>
          <w:b/>
          <w:bCs/>
          <w:sz w:val="48"/>
          <w:szCs w:val="48"/>
        </w:rPr>
      </w:pPr>
      <w:r>
        <w:rPr>
          <w:b/>
          <w:bCs/>
          <w:sz w:val="48"/>
          <w:szCs w:val="48"/>
        </w:rPr>
        <w:t xml:space="preserve">Title: </w:t>
      </w:r>
      <w:r w:rsidR="00E033B2" w:rsidRPr="00E033B2">
        <w:rPr>
          <w:b/>
          <w:bCs/>
          <w:sz w:val="48"/>
          <w:szCs w:val="48"/>
        </w:rPr>
        <w:t>A Critical Investigation into the Influence of Christmas Promotional Strategies on Consumer Buying Behaviour</w:t>
      </w:r>
    </w:p>
    <w:p w:rsidR="00574C83" w:rsidRDefault="00574C83" w:rsidP="00574C83">
      <w:pPr>
        <w:jc w:val="center"/>
        <w:rPr>
          <w:sz w:val="44"/>
          <w:szCs w:val="44"/>
        </w:rPr>
      </w:pPr>
      <w:r>
        <w:rPr>
          <w:b/>
          <w:sz w:val="40"/>
          <w:szCs w:val="40"/>
        </w:rPr>
        <w:br/>
      </w:r>
      <w:r>
        <w:rPr>
          <w:sz w:val="40"/>
          <w:szCs w:val="40"/>
        </w:rPr>
        <w:br/>
      </w:r>
      <w:r w:rsidR="00492172">
        <w:rPr>
          <w:bCs/>
          <w:sz w:val="44"/>
          <w:szCs w:val="44"/>
        </w:rPr>
        <w:t>Student Name: Vansh Kamboj</w:t>
      </w:r>
      <w:r w:rsidR="00492172">
        <w:rPr>
          <w:bCs/>
          <w:sz w:val="44"/>
          <w:szCs w:val="44"/>
        </w:rPr>
        <w:br/>
        <w:t>Student ID: DE240230</w:t>
      </w:r>
    </w:p>
    <w:p w:rsidR="00574C83" w:rsidRDefault="00574C83" w:rsidP="00574C83">
      <w:pPr>
        <w:jc w:val="center"/>
        <w:rPr>
          <w:sz w:val="44"/>
          <w:szCs w:val="44"/>
        </w:rPr>
      </w:pPr>
    </w:p>
    <w:p w:rsidR="00492172" w:rsidRDefault="00492172" w:rsidP="00574C83">
      <w:pPr>
        <w:jc w:val="center"/>
        <w:rPr>
          <w:sz w:val="44"/>
          <w:szCs w:val="44"/>
        </w:rPr>
      </w:pPr>
    </w:p>
    <w:p w:rsidR="00574C83" w:rsidRDefault="00F9585F" w:rsidP="00574C83">
      <w:pPr>
        <w:jc w:val="center"/>
        <w:rPr>
          <w:sz w:val="44"/>
          <w:szCs w:val="44"/>
        </w:rPr>
      </w:pPr>
      <w:r>
        <w:rPr>
          <w:sz w:val="44"/>
          <w:szCs w:val="44"/>
        </w:rPr>
        <w:t>Submission date: 24.12</w:t>
      </w:r>
      <w:r w:rsidR="00574C83">
        <w:rPr>
          <w:sz w:val="44"/>
          <w:szCs w:val="44"/>
        </w:rPr>
        <w:t>.2025</w:t>
      </w:r>
    </w:p>
    <w:p w:rsidR="00574C83" w:rsidRDefault="00574C83" w:rsidP="00574C83"/>
    <w:p w:rsidR="00574C83" w:rsidRDefault="00574C83" w:rsidP="00574C83"/>
    <w:p w:rsidR="00574C83" w:rsidRDefault="00574C83" w:rsidP="00574C83"/>
    <w:p w:rsidR="00574C83" w:rsidRDefault="00574C83" w:rsidP="00574C83"/>
    <w:p w:rsidR="00E033B2" w:rsidRPr="005E2401" w:rsidRDefault="00E033B2" w:rsidP="005E2401">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5130217"/>
        <w:docPartObj>
          <w:docPartGallery w:val="Table of Contents"/>
          <w:docPartUnique/>
        </w:docPartObj>
      </w:sdtPr>
      <w:sdtContent>
        <w:p w:rsidR="00E033B2" w:rsidRDefault="00E033B2">
          <w:pPr>
            <w:pStyle w:val="TOCHeading"/>
          </w:pPr>
          <w:r>
            <w:t>Contents</w:t>
          </w:r>
        </w:p>
        <w:p w:rsidR="0041399D" w:rsidRDefault="00E61718">
          <w:pPr>
            <w:pStyle w:val="TOC1"/>
            <w:tabs>
              <w:tab w:val="right" w:leader="dot" w:pos="9350"/>
            </w:tabs>
            <w:rPr>
              <w:rFonts w:eastAsiaTheme="minorEastAsia"/>
              <w:noProof/>
              <w:szCs w:val="20"/>
              <w:lang w:bidi="hi-IN"/>
            </w:rPr>
          </w:pPr>
          <w:r>
            <w:fldChar w:fldCharType="begin"/>
          </w:r>
          <w:r w:rsidR="00E033B2">
            <w:instrText xml:space="preserve"> TOC \o "1-3" \h \z \u </w:instrText>
          </w:r>
          <w:r>
            <w:fldChar w:fldCharType="separate"/>
          </w:r>
          <w:hyperlink w:anchor="_Toc217043953" w:history="1">
            <w:r w:rsidR="0041399D" w:rsidRPr="00B66D2D">
              <w:rPr>
                <w:rStyle w:val="Hyperlink"/>
                <w:rFonts w:ascii="Times New Roman" w:eastAsia="Times New Roman" w:hAnsi="Times New Roman" w:cs="Times New Roman"/>
                <w:b/>
                <w:bCs/>
                <w:noProof/>
                <w:kern w:val="36"/>
              </w:rPr>
              <w:t>ABSTRACT</w:t>
            </w:r>
            <w:r w:rsidR="0041399D">
              <w:rPr>
                <w:noProof/>
                <w:webHidden/>
              </w:rPr>
              <w:tab/>
            </w:r>
            <w:r>
              <w:rPr>
                <w:noProof/>
                <w:webHidden/>
              </w:rPr>
              <w:fldChar w:fldCharType="begin"/>
            </w:r>
            <w:r w:rsidR="0041399D">
              <w:rPr>
                <w:noProof/>
                <w:webHidden/>
              </w:rPr>
              <w:instrText xml:space="preserve"> PAGEREF _Toc217043953 \h </w:instrText>
            </w:r>
            <w:r>
              <w:rPr>
                <w:noProof/>
                <w:webHidden/>
              </w:rPr>
            </w:r>
            <w:r>
              <w:rPr>
                <w:noProof/>
                <w:webHidden/>
              </w:rPr>
              <w:fldChar w:fldCharType="separate"/>
            </w:r>
            <w:r w:rsidR="0041399D">
              <w:rPr>
                <w:noProof/>
                <w:webHidden/>
              </w:rPr>
              <w:t>4</w:t>
            </w:r>
            <w:r>
              <w:rPr>
                <w:noProof/>
                <w:webHidden/>
              </w:rPr>
              <w:fldChar w:fldCharType="end"/>
            </w:r>
          </w:hyperlink>
        </w:p>
        <w:p w:rsidR="0041399D" w:rsidRDefault="00E61718">
          <w:pPr>
            <w:pStyle w:val="TOC1"/>
            <w:tabs>
              <w:tab w:val="right" w:leader="dot" w:pos="9350"/>
            </w:tabs>
            <w:rPr>
              <w:rFonts w:eastAsiaTheme="minorEastAsia"/>
              <w:noProof/>
              <w:szCs w:val="20"/>
              <w:lang w:bidi="hi-IN"/>
            </w:rPr>
          </w:pPr>
          <w:hyperlink w:anchor="_Toc217043954" w:history="1">
            <w:r w:rsidR="0041399D" w:rsidRPr="00B66D2D">
              <w:rPr>
                <w:rStyle w:val="Hyperlink"/>
                <w:rFonts w:ascii="Times New Roman" w:eastAsia="Times New Roman" w:hAnsi="Times New Roman" w:cs="Times New Roman"/>
                <w:b/>
                <w:bCs/>
                <w:noProof/>
                <w:kern w:val="36"/>
              </w:rPr>
              <w:t>1. INTRODUCTION</w:t>
            </w:r>
            <w:r w:rsidR="0041399D">
              <w:rPr>
                <w:noProof/>
                <w:webHidden/>
              </w:rPr>
              <w:tab/>
            </w:r>
            <w:r>
              <w:rPr>
                <w:noProof/>
                <w:webHidden/>
              </w:rPr>
              <w:fldChar w:fldCharType="begin"/>
            </w:r>
            <w:r w:rsidR="0041399D">
              <w:rPr>
                <w:noProof/>
                <w:webHidden/>
              </w:rPr>
              <w:instrText xml:space="preserve"> PAGEREF _Toc217043954 \h </w:instrText>
            </w:r>
            <w:r>
              <w:rPr>
                <w:noProof/>
                <w:webHidden/>
              </w:rPr>
            </w:r>
            <w:r>
              <w:rPr>
                <w:noProof/>
                <w:webHidden/>
              </w:rPr>
              <w:fldChar w:fldCharType="separate"/>
            </w:r>
            <w:r w:rsidR="0041399D">
              <w:rPr>
                <w:noProof/>
                <w:webHidden/>
              </w:rPr>
              <w:t>4</w:t>
            </w:r>
            <w:r>
              <w:rPr>
                <w:noProof/>
                <w:webHidden/>
              </w:rPr>
              <w:fldChar w:fldCharType="end"/>
            </w:r>
          </w:hyperlink>
        </w:p>
        <w:p w:rsidR="0041399D" w:rsidRDefault="00E61718">
          <w:pPr>
            <w:pStyle w:val="TOC1"/>
            <w:tabs>
              <w:tab w:val="right" w:leader="dot" w:pos="9350"/>
            </w:tabs>
            <w:rPr>
              <w:rFonts w:eastAsiaTheme="minorEastAsia"/>
              <w:noProof/>
              <w:szCs w:val="20"/>
              <w:lang w:bidi="hi-IN"/>
            </w:rPr>
          </w:pPr>
          <w:hyperlink w:anchor="_Toc217043955" w:history="1">
            <w:r w:rsidR="0041399D" w:rsidRPr="00B66D2D">
              <w:rPr>
                <w:rStyle w:val="Hyperlink"/>
                <w:rFonts w:ascii="Times New Roman" w:eastAsia="Times New Roman" w:hAnsi="Times New Roman" w:cs="Times New Roman"/>
                <w:b/>
                <w:bCs/>
                <w:noProof/>
                <w:kern w:val="36"/>
              </w:rPr>
              <w:t>2. LITERATURE REVIEW</w:t>
            </w:r>
            <w:r w:rsidR="0041399D">
              <w:rPr>
                <w:noProof/>
                <w:webHidden/>
              </w:rPr>
              <w:tab/>
            </w:r>
            <w:r>
              <w:rPr>
                <w:noProof/>
                <w:webHidden/>
              </w:rPr>
              <w:fldChar w:fldCharType="begin"/>
            </w:r>
            <w:r w:rsidR="0041399D">
              <w:rPr>
                <w:noProof/>
                <w:webHidden/>
              </w:rPr>
              <w:instrText xml:space="preserve"> PAGEREF _Toc217043955 \h </w:instrText>
            </w:r>
            <w:r>
              <w:rPr>
                <w:noProof/>
                <w:webHidden/>
              </w:rPr>
            </w:r>
            <w:r>
              <w:rPr>
                <w:noProof/>
                <w:webHidden/>
              </w:rPr>
              <w:fldChar w:fldCharType="separate"/>
            </w:r>
            <w:r w:rsidR="0041399D">
              <w:rPr>
                <w:noProof/>
                <w:webHidden/>
              </w:rPr>
              <w:t>5</w:t>
            </w:r>
            <w:r>
              <w:rPr>
                <w:noProof/>
                <w:webHidden/>
              </w:rPr>
              <w:fldChar w:fldCharType="end"/>
            </w:r>
          </w:hyperlink>
        </w:p>
        <w:p w:rsidR="0041399D" w:rsidRDefault="00E61718">
          <w:pPr>
            <w:pStyle w:val="TOC1"/>
            <w:tabs>
              <w:tab w:val="right" w:leader="dot" w:pos="9350"/>
            </w:tabs>
            <w:rPr>
              <w:rFonts w:eastAsiaTheme="minorEastAsia"/>
              <w:noProof/>
              <w:szCs w:val="20"/>
              <w:lang w:bidi="hi-IN"/>
            </w:rPr>
          </w:pPr>
          <w:hyperlink w:anchor="_Toc217043956" w:history="1">
            <w:r w:rsidR="0041399D" w:rsidRPr="00B66D2D">
              <w:rPr>
                <w:rStyle w:val="Hyperlink"/>
                <w:rFonts w:ascii="Times New Roman" w:eastAsia="Times New Roman" w:hAnsi="Times New Roman" w:cs="Times New Roman"/>
                <w:b/>
                <w:bCs/>
                <w:noProof/>
                <w:kern w:val="36"/>
              </w:rPr>
              <w:t>3. METHODOLOGY</w:t>
            </w:r>
            <w:r w:rsidR="0041399D">
              <w:rPr>
                <w:noProof/>
                <w:webHidden/>
              </w:rPr>
              <w:tab/>
            </w:r>
            <w:r>
              <w:rPr>
                <w:noProof/>
                <w:webHidden/>
              </w:rPr>
              <w:fldChar w:fldCharType="begin"/>
            </w:r>
            <w:r w:rsidR="0041399D">
              <w:rPr>
                <w:noProof/>
                <w:webHidden/>
              </w:rPr>
              <w:instrText xml:space="preserve"> PAGEREF _Toc217043956 \h </w:instrText>
            </w:r>
            <w:r>
              <w:rPr>
                <w:noProof/>
                <w:webHidden/>
              </w:rPr>
            </w:r>
            <w:r>
              <w:rPr>
                <w:noProof/>
                <w:webHidden/>
              </w:rPr>
              <w:fldChar w:fldCharType="separate"/>
            </w:r>
            <w:r w:rsidR="0041399D">
              <w:rPr>
                <w:noProof/>
                <w:webHidden/>
              </w:rPr>
              <w:t>7</w:t>
            </w:r>
            <w:r>
              <w:rPr>
                <w:noProof/>
                <w:webHidden/>
              </w:rPr>
              <w:fldChar w:fldCharType="end"/>
            </w:r>
          </w:hyperlink>
        </w:p>
        <w:p w:rsidR="0041399D" w:rsidRDefault="00E61718">
          <w:pPr>
            <w:pStyle w:val="TOC1"/>
            <w:tabs>
              <w:tab w:val="right" w:leader="dot" w:pos="9350"/>
            </w:tabs>
            <w:rPr>
              <w:rFonts w:eastAsiaTheme="minorEastAsia"/>
              <w:noProof/>
              <w:szCs w:val="20"/>
              <w:lang w:bidi="hi-IN"/>
            </w:rPr>
          </w:pPr>
          <w:hyperlink w:anchor="_Toc217043957" w:history="1">
            <w:r w:rsidR="0041399D" w:rsidRPr="00B66D2D">
              <w:rPr>
                <w:rStyle w:val="Hyperlink"/>
                <w:rFonts w:ascii="Times New Roman" w:eastAsia="Times New Roman" w:hAnsi="Times New Roman" w:cs="Times New Roman"/>
                <w:b/>
                <w:bCs/>
                <w:noProof/>
                <w:kern w:val="36"/>
              </w:rPr>
              <w:t>4. FINDINGS</w:t>
            </w:r>
            <w:r w:rsidR="0041399D">
              <w:rPr>
                <w:noProof/>
                <w:webHidden/>
              </w:rPr>
              <w:tab/>
            </w:r>
            <w:r>
              <w:rPr>
                <w:noProof/>
                <w:webHidden/>
              </w:rPr>
              <w:fldChar w:fldCharType="begin"/>
            </w:r>
            <w:r w:rsidR="0041399D">
              <w:rPr>
                <w:noProof/>
                <w:webHidden/>
              </w:rPr>
              <w:instrText xml:space="preserve"> PAGEREF _Toc217043957 \h </w:instrText>
            </w:r>
            <w:r>
              <w:rPr>
                <w:noProof/>
                <w:webHidden/>
              </w:rPr>
            </w:r>
            <w:r>
              <w:rPr>
                <w:noProof/>
                <w:webHidden/>
              </w:rPr>
              <w:fldChar w:fldCharType="separate"/>
            </w:r>
            <w:r w:rsidR="0041399D">
              <w:rPr>
                <w:noProof/>
                <w:webHidden/>
              </w:rPr>
              <w:t>8</w:t>
            </w:r>
            <w:r>
              <w:rPr>
                <w:noProof/>
                <w:webHidden/>
              </w:rPr>
              <w:fldChar w:fldCharType="end"/>
            </w:r>
          </w:hyperlink>
        </w:p>
        <w:p w:rsidR="0041399D" w:rsidRDefault="00E61718">
          <w:pPr>
            <w:pStyle w:val="TOC2"/>
            <w:tabs>
              <w:tab w:val="right" w:leader="dot" w:pos="9350"/>
            </w:tabs>
            <w:rPr>
              <w:rFonts w:eastAsiaTheme="minorEastAsia"/>
              <w:noProof/>
              <w:szCs w:val="20"/>
              <w:lang w:bidi="hi-IN"/>
            </w:rPr>
          </w:pPr>
          <w:hyperlink w:anchor="_Toc217043958" w:history="1">
            <w:r w:rsidR="0041399D" w:rsidRPr="00B66D2D">
              <w:rPr>
                <w:rStyle w:val="Hyperlink"/>
                <w:rFonts w:ascii="Times New Roman" w:eastAsia="Times New Roman" w:hAnsi="Times New Roman" w:cs="Times New Roman"/>
                <w:b/>
                <w:bCs/>
                <w:noProof/>
              </w:rPr>
              <w:t>4.1 Emotional Storytelling Strongly Drives Purchase Intentions</w:t>
            </w:r>
            <w:r w:rsidR="0041399D">
              <w:rPr>
                <w:noProof/>
                <w:webHidden/>
              </w:rPr>
              <w:tab/>
            </w:r>
            <w:r>
              <w:rPr>
                <w:noProof/>
                <w:webHidden/>
              </w:rPr>
              <w:fldChar w:fldCharType="begin"/>
            </w:r>
            <w:r w:rsidR="0041399D">
              <w:rPr>
                <w:noProof/>
                <w:webHidden/>
              </w:rPr>
              <w:instrText xml:space="preserve"> PAGEREF _Toc217043958 \h </w:instrText>
            </w:r>
            <w:r>
              <w:rPr>
                <w:noProof/>
                <w:webHidden/>
              </w:rPr>
            </w:r>
            <w:r>
              <w:rPr>
                <w:noProof/>
                <w:webHidden/>
              </w:rPr>
              <w:fldChar w:fldCharType="separate"/>
            </w:r>
            <w:r w:rsidR="0041399D">
              <w:rPr>
                <w:noProof/>
                <w:webHidden/>
              </w:rPr>
              <w:t>8</w:t>
            </w:r>
            <w:r>
              <w:rPr>
                <w:noProof/>
                <w:webHidden/>
              </w:rPr>
              <w:fldChar w:fldCharType="end"/>
            </w:r>
          </w:hyperlink>
        </w:p>
        <w:p w:rsidR="0041399D" w:rsidRDefault="00E61718">
          <w:pPr>
            <w:pStyle w:val="TOC2"/>
            <w:tabs>
              <w:tab w:val="right" w:leader="dot" w:pos="9350"/>
            </w:tabs>
            <w:rPr>
              <w:rFonts w:eastAsiaTheme="minorEastAsia"/>
              <w:noProof/>
              <w:szCs w:val="20"/>
              <w:lang w:bidi="hi-IN"/>
            </w:rPr>
          </w:pPr>
          <w:hyperlink w:anchor="_Toc217043959" w:history="1">
            <w:r w:rsidR="0041399D" w:rsidRPr="00B66D2D">
              <w:rPr>
                <w:rStyle w:val="Hyperlink"/>
                <w:rFonts w:ascii="Times New Roman" w:eastAsia="Times New Roman" w:hAnsi="Times New Roman" w:cs="Times New Roman"/>
                <w:b/>
                <w:bCs/>
                <w:noProof/>
              </w:rPr>
              <w:t>4.2 Christmas Promotions Heighten Impulse Buying Behaviour</w:t>
            </w:r>
            <w:r w:rsidR="0041399D">
              <w:rPr>
                <w:noProof/>
                <w:webHidden/>
              </w:rPr>
              <w:tab/>
            </w:r>
            <w:r>
              <w:rPr>
                <w:noProof/>
                <w:webHidden/>
              </w:rPr>
              <w:fldChar w:fldCharType="begin"/>
            </w:r>
            <w:r w:rsidR="0041399D">
              <w:rPr>
                <w:noProof/>
                <w:webHidden/>
              </w:rPr>
              <w:instrText xml:space="preserve"> PAGEREF _Toc217043959 \h </w:instrText>
            </w:r>
            <w:r>
              <w:rPr>
                <w:noProof/>
                <w:webHidden/>
              </w:rPr>
            </w:r>
            <w:r>
              <w:rPr>
                <w:noProof/>
                <w:webHidden/>
              </w:rPr>
              <w:fldChar w:fldCharType="separate"/>
            </w:r>
            <w:r w:rsidR="0041399D">
              <w:rPr>
                <w:noProof/>
                <w:webHidden/>
              </w:rPr>
              <w:t>9</w:t>
            </w:r>
            <w:r>
              <w:rPr>
                <w:noProof/>
                <w:webHidden/>
              </w:rPr>
              <w:fldChar w:fldCharType="end"/>
            </w:r>
          </w:hyperlink>
        </w:p>
        <w:p w:rsidR="0041399D" w:rsidRDefault="00E61718">
          <w:pPr>
            <w:pStyle w:val="TOC3"/>
            <w:tabs>
              <w:tab w:val="right" w:leader="dot" w:pos="9350"/>
            </w:tabs>
            <w:rPr>
              <w:rFonts w:eastAsiaTheme="minorEastAsia"/>
              <w:noProof/>
              <w:szCs w:val="20"/>
              <w:lang w:bidi="hi-IN"/>
            </w:rPr>
          </w:pPr>
          <w:hyperlink w:anchor="_Toc217043960" w:history="1">
            <w:r w:rsidR="0041399D" w:rsidRPr="00B66D2D">
              <w:rPr>
                <w:rStyle w:val="Hyperlink"/>
                <w:rFonts w:ascii="Times New Roman" w:eastAsia="Times New Roman" w:hAnsi="Times New Roman" w:cs="Times New Roman"/>
                <w:b/>
                <w:bCs/>
                <w:noProof/>
              </w:rPr>
              <w:t>Contributing Factors</w:t>
            </w:r>
            <w:r w:rsidR="0041399D">
              <w:rPr>
                <w:noProof/>
                <w:webHidden/>
              </w:rPr>
              <w:tab/>
            </w:r>
            <w:r>
              <w:rPr>
                <w:noProof/>
                <w:webHidden/>
              </w:rPr>
              <w:fldChar w:fldCharType="begin"/>
            </w:r>
            <w:r w:rsidR="0041399D">
              <w:rPr>
                <w:noProof/>
                <w:webHidden/>
              </w:rPr>
              <w:instrText xml:space="preserve"> PAGEREF _Toc217043960 \h </w:instrText>
            </w:r>
            <w:r>
              <w:rPr>
                <w:noProof/>
                <w:webHidden/>
              </w:rPr>
            </w:r>
            <w:r>
              <w:rPr>
                <w:noProof/>
                <w:webHidden/>
              </w:rPr>
              <w:fldChar w:fldCharType="separate"/>
            </w:r>
            <w:r w:rsidR="0041399D">
              <w:rPr>
                <w:noProof/>
                <w:webHidden/>
              </w:rPr>
              <w:t>9</w:t>
            </w:r>
            <w:r>
              <w:rPr>
                <w:noProof/>
                <w:webHidden/>
              </w:rPr>
              <w:fldChar w:fldCharType="end"/>
            </w:r>
          </w:hyperlink>
        </w:p>
        <w:p w:rsidR="0041399D" w:rsidRDefault="00E61718">
          <w:pPr>
            <w:pStyle w:val="TOC2"/>
            <w:tabs>
              <w:tab w:val="right" w:leader="dot" w:pos="9350"/>
            </w:tabs>
            <w:rPr>
              <w:rFonts w:eastAsiaTheme="minorEastAsia"/>
              <w:noProof/>
              <w:szCs w:val="20"/>
              <w:lang w:bidi="hi-IN"/>
            </w:rPr>
          </w:pPr>
          <w:hyperlink w:anchor="_Toc217043961" w:history="1">
            <w:r w:rsidR="0041399D" w:rsidRPr="00B66D2D">
              <w:rPr>
                <w:rStyle w:val="Hyperlink"/>
                <w:rFonts w:ascii="Times New Roman" w:eastAsia="Times New Roman" w:hAnsi="Times New Roman" w:cs="Times New Roman"/>
                <w:b/>
                <w:bCs/>
                <w:noProof/>
              </w:rPr>
              <w:t>4.3 Price Promotions Reduce Financial Anxiety</w:t>
            </w:r>
            <w:r w:rsidR="0041399D">
              <w:rPr>
                <w:noProof/>
                <w:webHidden/>
              </w:rPr>
              <w:tab/>
            </w:r>
            <w:r>
              <w:rPr>
                <w:noProof/>
                <w:webHidden/>
              </w:rPr>
              <w:fldChar w:fldCharType="begin"/>
            </w:r>
            <w:r w:rsidR="0041399D">
              <w:rPr>
                <w:noProof/>
                <w:webHidden/>
              </w:rPr>
              <w:instrText xml:space="preserve"> PAGEREF _Toc217043961 \h </w:instrText>
            </w:r>
            <w:r>
              <w:rPr>
                <w:noProof/>
                <w:webHidden/>
              </w:rPr>
            </w:r>
            <w:r>
              <w:rPr>
                <w:noProof/>
                <w:webHidden/>
              </w:rPr>
              <w:fldChar w:fldCharType="separate"/>
            </w:r>
            <w:r w:rsidR="0041399D">
              <w:rPr>
                <w:noProof/>
                <w:webHidden/>
              </w:rPr>
              <w:t>9</w:t>
            </w:r>
            <w:r>
              <w:rPr>
                <w:noProof/>
                <w:webHidden/>
              </w:rPr>
              <w:fldChar w:fldCharType="end"/>
            </w:r>
          </w:hyperlink>
        </w:p>
        <w:p w:rsidR="0041399D" w:rsidRDefault="00E61718">
          <w:pPr>
            <w:pStyle w:val="TOC2"/>
            <w:tabs>
              <w:tab w:val="right" w:leader="dot" w:pos="9350"/>
            </w:tabs>
            <w:rPr>
              <w:rFonts w:eastAsiaTheme="minorEastAsia"/>
              <w:noProof/>
              <w:szCs w:val="20"/>
              <w:lang w:bidi="hi-IN"/>
            </w:rPr>
          </w:pPr>
          <w:hyperlink w:anchor="_Toc217043962" w:history="1">
            <w:r w:rsidR="0041399D" w:rsidRPr="00B66D2D">
              <w:rPr>
                <w:rStyle w:val="Hyperlink"/>
                <w:rFonts w:ascii="Times New Roman" w:eastAsia="Times New Roman" w:hAnsi="Times New Roman" w:cs="Times New Roman"/>
                <w:b/>
                <w:bCs/>
                <w:noProof/>
              </w:rPr>
              <w:t>4.4 Bundles and Gift Sets Simplify Decision-Making</w:t>
            </w:r>
            <w:r w:rsidR="0041399D">
              <w:rPr>
                <w:noProof/>
                <w:webHidden/>
              </w:rPr>
              <w:tab/>
            </w:r>
            <w:r>
              <w:rPr>
                <w:noProof/>
                <w:webHidden/>
              </w:rPr>
              <w:fldChar w:fldCharType="begin"/>
            </w:r>
            <w:r w:rsidR="0041399D">
              <w:rPr>
                <w:noProof/>
                <w:webHidden/>
              </w:rPr>
              <w:instrText xml:space="preserve"> PAGEREF _Toc217043962 \h </w:instrText>
            </w:r>
            <w:r>
              <w:rPr>
                <w:noProof/>
                <w:webHidden/>
              </w:rPr>
            </w:r>
            <w:r>
              <w:rPr>
                <w:noProof/>
                <w:webHidden/>
              </w:rPr>
              <w:fldChar w:fldCharType="separate"/>
            </w:r>
            <w:r w:rsidR="0041399D">
              <w:rPr>
                <w:noProof/>
                <w:webHidden/>
              </w:rPr>
              <w:t>9</w:t>
            </w:r>
            <w:r>
              <w:rPr>
                <w:noProof/>
                <w:webHidden/>
              </w:rPr>
              <w:fldChar w:fldCharType="end"/>
            </w:r>
          </w:hyperlink>
        </w:p>
        <w:p w:rsidR="0041399D" w:rsidRDefault="00E61718">
          <w:pPr>
            <w:pStyle w:val="TOC3"/>
            <w:tabs>
              <w:tab w:val="right" w:leader="dot" w:pos="9350"/>
            </w:tabs>
            <w:rPr>
              <w:rFonts w:eastAsiaTheme="minorEastAsia"/>
              <w:noProof/>
              <w:szCs w:val="20"/>
              <w:lang w:bidi="hi-IN"/>
            </w:rPr>
          </w:pPr>
          <w:hyperlink w:anchor="_Toc217043963" w:history="1">
            <w:r w:rsidR="0041399D" w:rsidRPr="00B66D2D">
              <w:rPr>
                <w:rStyle w:val="Hyperlink"/>
                <w:rFonts w:ascii="Times New Roman" w:eastAsia="Times New Roman" w:hAnsi="Times New Roman" w:cs="Times New Roman"/>
                <w:b/>
                <w:bCs/>
                <w:noProof/>
              </w:rPr>
              <w:t>Key Benefits of Bundles</w:t>
            </w:r>
            <w:r w:rsidR="0041399D">
              <w:rPr>
                <w:noProof/>
                <w:webHidden/>
              </w:rPr>
              <w:tab/>
            </w:r>
            <w:r>
              <w:rPr>
                <w:noProof/>
                <w:webHidden/>
              </w:rPr>
              <w:fldChar w:fldCharType="begin"/>
            </w:r>
            <w:r w:rsidR="0041399D">
              <w:rPr>
                <w:noProof/>
                <w:webHidden/>
              </w:rPr>
              <w:instrText xml:space="preserve"> PAGEREF _Toc217043963 \h </w:instrText>
            </w:r>
            <w:r>
              <w:rPr>
                <w:noProof/>
                <w:webHidden/>
              </w:rPr>
            </w:r>
            <w:r>
              <w:rPr>
                <w:noProof/>
                <w:webHidden/>
              </w:rPr>
              <w:fldChar w:fldCharType="separate"/>
            </w:r>
            <w:r w:rsidR="0041399D">
              <w:rPr>
                <w:noProof/>
                <w:webHidden/>
              </w:rPr>
              <w:t>9</w:t>
            </w:r>
            <w:r>
              <w:rPr>
                <w:noProof/>
                <w:webHidden/>
              </w:rPr>
              <w:fldChar w:fldCharType="end"/>
            </w:r>
          </w:hyperlink>
        </w:p>
        <w:p w:rsidR="0041399D" w:rsidRDefault="00E61718">
          <w:pPr>
            <w:pStyle w:val="TOC2"/>
            <w:tabs>
              <w:tab w:val="right" w:leader="dot" w:pos="9350"/>
            </w:tabs>
            <w:rPr>
              <w:rFonts w:eastAsiaTheme="minorEastAsia"/>
              <w:noProof/>
              <w:szCs w:val="20"/>
              <w:lang w:bidi="hi-IN"/>
            </w:rPr>
          </w:pPr>
          <w:hyperlink w:anchor="_Toc217043964" w:history="1">
            <w:r w:rsidR="0041399D" w:rsidRPr="00B66D2D">
              <w:rPr>
                <w:rStyle w:val="Hyperlink"/>
                <w:rFonts w:ascii="Times New Roman" w:eastAsia="Times New Roman" w:hAnsi="Times New Roman" w:cs="Times New Roman"/>
                <w:b/>
                <w:bCs/>
                <w:noProof/>
              </w:rPr>
              <w:t>4.5 Scarcity and Urgency Strongly Influence Last-Minute Purchases</w:t>
            </w:r>
            <w:r w:rsidR="0041399D">
              <w:rPr>
                <w:noProof/>
                <w:webHidden/>
              </w:rPr>
              <w:tab/>
            </w:r>
            <w:r>
              <w:rPr>
                <w:noProof/>
                <w:webHidden/>
              </w:rPr>
              <w:fldChar w:fldCharType="begin"/>
            </w:r>
            <w:r w:rsidR="0041399D">
              <w:rPr>
                <w:noProof/>
                <w:webHidden/>
              </w:rPr>
              <w:instrText xml:space="preserve"> PAGEREF _Toc217043964 \h </w:instrText>
            </w:r>
            <w:r>
              <w:rPr>
                <w:noProof/>
                <w:webHidden/>
              </w:rPr>
            </w:r>
            <w:r>
              <w:rPr>
                <w:noProof/>
                <w:webHidden/>
              </w:rPr>
              <w:fldChar w:fldCharType="separate"/>
            </w:r>
            <w:r w:rsidR="0041399D">
              <w:rPr>
                <w:noProof/>
                <w:webHidden/>
              </w:rPr>
              <w:t>9</w:t>
            </w:r>
            <w:r>
              <w:rPr>
                <w:noProof/>
                <w:webHidden/>
              </w:rPr>
              <w:fldChar w:fldCharType="end"/>
            </w:r>
          </w:hyperlink>
        </w:p>
        <w:p w:rsidR="0041399D" w:rsidRDefault="00E61718">
          <w:pPr>
            <w:pStyle w:val="TOC3"/>
            <w:tabs>
              <w:tab w:val="right" w:leader="dot" w:pos="9350"/>
            </w:tabs>
            <w:rPr>
              <w:rFonts w:eastAsiaTheme="minorEastAsia"/>
              <w:noProof/>
              <w:szCs w:val="20"/>
              <w:lang w:bidi="hi-IN"/>
            </w:rPr>
          </w:pPr>
          <w:hyperlink w:anchor="_Toc217043965" w:history="1">
            <w:r w:rsidR="0041399D" w:rsidRPr="00B66D2D">
              <w:rPr>
                <w:rStyle w:val="Hyperlink"/>
                <w:rFonts w:ascii="Times New Roman" w:eastAsia="Times New Roman" w:hAnsi="Times New Roman" w:cs="Times New Roman"/>
                <w:b/>
                <w:bCs/>
                <w:noProof/>
              </w:rPr>
              <w:t>Effective Scarcity Tools</w:t>
            </w:r>
            <w:r w:rsidR="0041399D">
              <w:rPr>
                <w:noProof/>
                <w:webHidden/>
              </w:rPr>
              <w:tab/>
            </w:r>
            <w:r>
              <w:rPr>
                <w:noProof/>
                <w:webHidden/>
              </w:rPr>
              <w:fldChar w:fldCharType="begin"/>
            </w:r>
            <w:r w:rsidR="0041399D">
              <w:rPr>
                <w:noProof/>
                <w:webHidden/>
              </w:rPr>
              <w:instrText xml:space="preserve"> PAGEREF _Toc217043965 \h </w:instrText>
            </w:r>
            <w:r>
              <w:rPr>
                <w:noProof/>
                <w:webHidden/>
              </w:rPr>
            </w:r>
            <w:r>
              <w:rPr>
                <w:noProof/>
                <w:webHidden/>
              </w:rPr>
              <w:fldChar w:fldCharType="separate"/>
            </w:r>
            <w:r w:rsidR="0041399D">
              <w:rPr>
                <w:noProof/>
                <w:webHidden/>
              </w:rPr>
              <w:t>10</w:t>
            </w:r>
            <w:r>
              <w:rPr>
                <w:noProof/>
                <w:webHidden/>
              </w:rPr>
              <w:fldChar w:fldCharType="end"/>
            </w:r>
          </w:hyperlink>
        </w:p>
        <w:p w:rsidR="0041399D" w:rsidRDefault="00E61718">
          <w:pPr>
            <w:pStyle w:val="TOC2"/>
            <w:tabs>
              <w:tab w:val="right" w:leader="dot" w:pos="9350"/>
            </w:tabs>
            <w:rPr>
              <w:rFonts w:eastAsiaTheme="minorEastAsia"/>
              <w:noProof/>
              <w:szCs w:val="20"/>
              <w:lang w:bidi="hi-IN"/>
            </w:rPr>
          </w:pPr>
          <w:hyperlink w:anchor="_Toc217043966" w:history="1">
            <w:r w:rsidR="0041399D" w:rsidRPr="00B66D2D">
              <w:rPr>
                <w:rStyle w:val="Hyperlink"/>
                <w:rFonts w:ascii="Times New Roman" w:eastAsia="Times New Roman" w:hAnsi="Times New Roman" w:cs="Times New Roman"/>
                <w:b/>
                <w:bCs/>
                <w:noProof/>
              </w:rPr>
              <w:t>4.6 Social Norms Shape Christmas Purchasing Behaviour</w:t>
            </w:r>
            <w:r w:rsidR="0041399D">
              <w:rPr>
                <w:noProof/>
                <w:webHidden/>
              </w:rPr>
              <w:tab/>
            </w:r>
            <w:r>
              <w:rPr>
                <w:noProof/>
                <w:webHidden/>
              </w:rPr>
              <w:fldChar w:fldCharType="begin"/>
            </w:r>
            <w:r w:rsidR="0041399D">
              <w:rPr>
                <w:noProof/>
                <w:webHidden/>
              </w:rPr>
              <w:instrText xml:space="preserve"> PAGEREF _Toc217043966 \h </w:instrText>
            </w:r>
            <w:r>
              <w:rPr>
                <w:noProof/>
                <w:webHidden/>
              </w:rPr>
            </w:r>
            <w:r>
              <w:rPr>
                <w:noProof/>
                <w:webHidden/>
              </w:rPr>
              <w:fldChar w:fldCharType="separate"/>
            </w:r>
            <w:r w:rsidR="0041399D">
              <w:rPr>
                <w:noProof/>
                <w:webHidden/>
              </w:rPr>
              <w:t>10</w:t>
            </w:r>
            <w:r>
              <w:rPr>
                <w:noProof/>
                <w:webHidden/>
              </w:rPr>
              <w:fldChar w:fldCharType="end"/>
            </w:r>
          </w:hyperlink>
        </w:p>
        <w:p w:rsidR="0041399D" w:rsidRDefault="00E61718">
          <w:pPr>
            <w:pStyle w:val="TOC3"/>
            <w:tabs>
              <w:tab w:val="right" w:leader="dot" w:pos="9350"/>
            </w:tabs>
            <w:rPr>
              <w:rFonts w:eastAsiaTheme="minorEastAsia"/>
              <w:noProof/>
              <w:szCs w:val="20"/>
              <w:lang w:bidi="hi-IN"/>
            </w:rPr>
          </w:pPr>
          <w:hyperlink w:anchor="_Toc217043967" w:history="1">
            <w:r w:rsidR="0041399D" w:rsidRPr="00B66D2D">
              <w:rPr>
                <w:rStyle w:val="Hyperlink"/>
                <w:rFonts w:ascii="Times New Roman" w:eastAsia="Times New Roman" w:hAnsi="Times New Roman" w:cs="Times New Roman"/>
                <w:b/>
                <w:bCs/>
                <w:noProof/>
              </w:rPr>
              <w:t>Social Influences Include</w:t>
            </w:r>
            <w:r w:rsidR="0041399D">
              <w:rPr>
                <w:noProof/>
                <w:webHidden/>
              </w:rPr>
              <w:tab/>
            </w:r>
            <w:r>
              <w:rPr>
                <w:noProof/>
                <w:webHidden/>
              </w:rPr>
              <w:fldChar w:fldCharType="begin"/>
            </w:r>
            <w:r w:rsidR="0041399D">
              <w:rPr>
                <w:noProof/>
                <w:webHidden/>
              </w:rPr>
              <w:instrText xml:space="preserve"> PAGEREF _Toc217043967 \h </w:instrText>
            </w:r>
            <w:r>
              <w:rPr>
                <w:noProof/>
                <w:webHidden/>
              </w:rPr>
            </w:r>
            <w:r>
              <w:rPr>
                <w:noProof/>
                <w:webHidden/>
              </w:rPr>
              <w:fldChar w:fldCharType="separate"/>
            </w:r>
            <w:r w:rsidR="0041399D">
              <w:rPr>
                <w:noProof/>
                <w:webHidden/>
              </w:rPr>
              <w:t>10</w:t>
            </w:r>
            <w:r>
              <w:rPr>
                <w:noProof/>
                <w:webHidden/>
              </w:rPr>
              <w:fldChar w:fldCharType="end"/>
            </w:r>
          </w:hyperlink>
        </w:p>
        <w:p w:rsidR="0041399D" w:rsidRDefault="00E61718">
          <w:pPr>
            <w:pStyle w:val="TOC2"/>
            <w:tabs>
              <w:tab w:val="right" w:leader="dot" w:pos="9350"/>
            </w:tabs>
            <w:rPr>
              <w:rFonts w:eastAsiaTheme="minorEastAsia"/>
              <w:noProof/>
              <w:szCs w:val="20"/>
              <w:lang w:bidi="hi-IN"/>
            </w:rPr>
          </w:pPr>
          <w:hyperlink w:anchor="_Toc217043968" w:history="1">
            <w:r w:rsidR="0041399D" w:rsidRPr="00B66D2D">
              <w:rPr>
                <w:rStyle w:val="Hyperlink"/>
                <w:rFonts w:ascii="Times New Roman" w:eastAsia="Times New Roman" w:hAnsi="Times New Roman" w:cs="Times New Roman"/>
                <w:b/>
                <w:bCs/>
                <w:noProof/>
              </w:rPr>
              <w:t>4.7 Digital Personalisation Enhances Shopping Efficiency</w:t>
            </w:r>
            <w:r w:rsidR="0041399D">
              <w:rPr>
                <w:noProof/>
                <w:webHidden/>
              </w:rPr>
              <w:tab/>
            </w:r>
            <w:r>
              <w:rPr>
                <w:noProof/>
                <w:webHidden/>
              </w:rPr>
              <w:fldChar w:fldCharType="begin"/>
            </w:r>
            <w:r w:rsidR="0041399D">
              <w:rPr>
                <w:noProof/>
                <w:webHidden/>
              </w:rPr>
              <w:instrText xml:space="preserve"> PAGEREF _Toc217043968 \h </w:instrText>
            </w:r>
            <w:r>
              <w:rPr>
                <w:noProof/>
                <w:webHidden/>
              </w:rPr>
            </w:r>
            <w:r>
              <w:rPr>
                <w:noProof/>
                <w:webHidden/>
              </w:rPr>
              <w:fldChar w:fldCharType="separate"/>
            </w:r>
            <w:r w:rsidR="0041399D">
              <w:rPr>
                <w:noProof/>
                <w:webHidden/>
              </w:rPr>
              <w:t>10</w:t>
            </w:r>
            <w:r>
              <w:rPr>
                <w:noProof/>
                <w:webHidden/>
              </w:rPr>
              <w:fldChar w:fldCharType="end"/>
            </w:r>
          </w:hyperlink>
        </w:p>
        <w:p w:rsidR="0041399D" w:rsidRDefault="00E61718">
          <w:pPr>
            <w:pStyle w:val="TOC3"/>
            <w:tabs>
              <w:tab w:val="right" w:leader="dot" w:pos="9350"/>
            </w:tabs>
            <w:rPr>
              <w:rFonts w:eastAsiaTheme="minorEastAsia"/>
              <w:noProof/>
              <w:szCs w:val="20"/>
              <w:lang w:bidi="hi-IN"/>
            </w:rPr>
          </w:pPr>
          <w:hyperlink w:anchor="_Toc217043969" w:history="1">
            <w:r w:rsidR="0041399D" w:rsidRPr="00B66D2D">
              <w:rPr>
                <w:rStyle w:val="Hyperlink"/>
                <w:rFonts w:ascii="Times New Roman" w:eastAsia="Times New Roman" w:hAnsi="Times New Roman" w:cs="Times New Roman"/>
                <w:b/>
                <w:bCs/>
                <w:noProof/>
              </w:rPr>
              <w:t>Personalisation Effects</w:t>
            </w:r>
            <w:r w:rsidR="0041399D">
              <w:rPr>
                <w:noProof/>
                <w:webHidden/>
              </w:rPr>
              <w:tab/>
            </w:r>
            <w:r>
              <w:rPr>
                <w:noProof/>
                <w:webHidden/>
              </w:rPr>
              <w:fldChar w:fldCharType="begin"/>
            </w:r>
            <w:r w:rsidR="0041399D">
              <w:rPr>
                <w:noProof/>
                <w:webHidden/>
              </w:rPr>
              <w:instrText xml:space="preserve"> PAGEREF _Toc217043969 \h </w:instrText>
            </w:r>
            <w:r>
              <w:rPr>
                <w:noProof/>
                <w:webHidden/>
              </w:rPr>
            </w:r>
            <w:r>
              <w:rPr>
                <w:noProof/>
                <w:webHidden/>
              </w:rPr>
              <w:fldChar w:fldCharType="separate"/>
            </w:r>
            <w:r w:rsidR="0041399D">
              <w:rPr>
                <w:noProof/>
                <w:webHidden/>
              </w:rPr>
              <w:t>10</w:t>
            </w:r>
            <w:r>
              <w:rPr>
                <w:noProof/>
                <w:webHidden/>
              </w:rPr>
              <w:fldChar w:fldCharType="end"/>
            </w:r>
          </w:hyperlink>
        </w:p>
        <w:p w:rsidR="0041399D" w:rsidRDefault="00E61718">
          <w:pPr>
            <w:pStyle w:val="TOC2"/>
            <w:tabs>
              <w:tab w:val="right" w:leader="dot" w:pos="9350"/>
            </w:tabs>
            <w:rPr>
              <w:rFonts w:eastAsiaTheme="minorEastAsia"/>
              <w:noProof/>
              <w:szCs w:val="20"/>
              <w:lang w:bidi="hi-IN"/>
            </w:rPr>
          </w:pPr>
          <w:hyperlink w:anchor="_Toc217043970" w:history="1">
            <w:r w:rsidR="0041399D" w:rsidRPr="00B66D2D">
              <w:rPr>
                <w:rStyle w:val="Hyperlink"/>
                <w:rFonts w:ascii="Times New Roman" w:eastAsia="Times New Roman" w:hAnsi="Times New Roman" w:cs="Times New Roman"/>
                <w:b/>
                <w:bCs/>
                <w:noProof/>
              </w:rPr>
              <w:t>4.8 Festive Atmospheres Increase Emotional Engagement</w:t>
            </w:r>
            <w:r w:rsidR="0041399D">
              <w:rPr>
                <w:noProof/>
                <w:webHidden/>
              </w:rPr>
              <w:tab/>
            </w:r>
            <w:r>
              <w:rPr>
                <w:noProof/>
                <w:webHidden/>
              </w:rPr>
              <w:fldChar w:fldCharType="begin"/>
            </w:r>
            <w:r w:rsidR="0041399D">
              <w:rPr>
                <w:noProof/>
                <w:webHidden/>
              </w:rPr>
              <w:instrText xml:space="preserve"> PAGEREF _Toc217043970 \h </w:instrText>
            </w:r>
            <w:r>
              <w:rPr>
                <w:noProof/>
                <w:webHidden/>
              </w:rPr>
            </w:r>
            <w:r>
              <w:rPr>
                <w:noProof/>
                <w:webHidden/>
              </w:rPr>
              <w:fldChar w:fldCharType="separate"/>
            </w:r>
            <w:r w:rsidR="0041399D">
              <w:rPr>
                <w:noProof/>
                <w:webHidden/>
              </w:rPr>
              <w:t>10</w:t>
            </w:r>
            <w:r>
              <w:rPr>
                <w:noProof/>
                <w:webHidden/>
              </w:rPr>
              <w:fldChar w:fldCharType="end"/>
            </w:r>
          </w:hyperlink>
        </w:p>
        <w:p w:rsidR="0041399D" w:rsidRDefault="00E61718">
          <w:pPr>
            <w:pStyle w:val="TOC3"/>
            <w:tabs>
              <w:tab w:val="right" w:leader="dot" w:pos="9350"/>
            </w:tabs>
            <w:rPr>
              <w:rFonts w:eastAsiaTheme="minorEastAsia"/>
              <w:noProof/>
              <w:szCs w:val="20"/>
              <w:lang w:bidi="hi-IN"/>
            </w:rPr>
          </w:pPr>
          <w:hyperlink w:anchor="_Toc217043971" w:history="1">
            <w:r w:rsidR="0041399D" w:rsidRPr="00B66D2D">
              <w:rPr>
                <w:rStyle w:val="Hyperlink"/>
                <w:rFonts w:ascii="Times New Roman" w:eastAsia="Times New Roman" w:hAnsi="Times New Roman" w:cs="Times New Roman"/>
                <w:b/>
                <w:bCs/>
                <w:noProof/>
              </w:rPr>
              <w:t>Atmospheric Elements</w:t>
            </w:r>
            <w:r w:rsidR="0041399D">
              <w:rPr>
                <w:noProof/>
                <w:webHidden/>
              </w:rPr>
              <w:tab/>
            </w:r>
            <w:r>
              <w:rPr>
                <w:noProof/>
                <w:webHidden/>
              </w:rPr>
              <w:fldChar w:fldCharType="begin"/>
            </w:r>
            <w:r w:rsidR="0041399D">
              <w:rPr>
                <w:noProof/>
                <w:webHidden/>
              </w:rPr>
              <w:instrText xml:space="preserve"> PAGEREF _Toc217043971 \h </w:instrText>
            </w:r>
            <w:r>
              <w:rPr>
                <w:noProof/>
                <w:webHidden/>
              </w:rPr>
            </w:r>
            <w:r>
              <w:rPr>
                <w:noProof/>
                <w:webHidden/>
              </w:rPr>
              <w:fldChar w:fldCharType="separate"/>
            </w:r>
            <w:r w:rsidR="0041399D">
              <w:rPr>
                <w:noProof/>
                <w:webHidden/>
              </w:rPr>
              <w:t>10</w:t>
            </w:r>
            <w:r>
              <w:rPr>
                <w:noProof/>
                <w:webHidden/>
              </w:rPr>
              <w:fldChar w:fldCharType="end"/>
            </w:r>
          </w:hyperlink>
        </w:p>
        <w:p w:rsidR="0041399D" w:rsidRDefault="00E61718">
          <w:pPr>
            <w:pStyle w:val="TOC2"/>
            <w:tabs>
              <w:tab w:val="right" w:leader="dot" w:pos="9350"/>
            </w:tabs>
            <w:rPr>
              <w:rFonts w:eastAsiaTheme="minorEastAsia"/>
              <w:noProof/>
              <w:szCs w:val="20"/>
              <w:lang w:bidi="hi-IN"/>
            </w:rPr>
          </w:pPr>
          <w:hyperlink w:anchor="_Toc217043972" w:history="1">
            <w:r w:rsidR="0041399D" w:rsidRPr="00B66D2D">
              <w:rPr>
                <w:rStyle w:val="Hyperlink"/>
                <w:rFonts w:ascii="Times New Roman" w:eastAsia="Times New Roman" w:hAnsi="Times New Roman" w:cs="Times New Roman"/>
                <w:b/>
                <w:bCs/>
                <w:noProof/>
              </w:rPr>
              <w:t>4.9 Synergistic Use of Promotions Produces Maximum Impact</w:t>
            </w:r>
            <w:r w:rsidR="0041399D">
              <w:rPr>
                <w:noProof/>
                <w:webHidden/>
              </w:rPr>
              <w:tab/>
            </w:r>
            <w:r>
              <w:rPr>
                <w:noProof/>
                <w:webHidden/>
              </w:rPr>
              <w:fldChar w:fldCharType="begin"/>
            </w:r>
            <w:r w:rsidR="0041399D">
              <w:rPr>
                <w:noProof/>
                <w:webHidden/>
              </w:rPr>
              <w:instrText xml:space="preserve"> PAGEREF _Toc217043972 \h </w:instrText>
            </w:r>
            <w:r>
              <w:rPr>
                <w:noProof/>
                <w:webHidden/>
              </w:rPr>
            </w:r>
            <w:r>
              <w:rPr>
                <w:noProof/>
                <w:webHidden/>
              </w:rPr>
              <w:fldChar w:fldCharType="separate"/>
            </w:r>
            <w:r w:rsidR="0041399D">
              <w:rPr>
                <w:noProof/>
                <w:webHidden/>
              </w:rPr>
              <w:t>11</w:t>
            </w:r>
            <w:r>
              <w:rPr>
                <w:noProof/>
                <w:webHidden/>
              </w:rPr>
              <w:fldChar w:fldCharType="end"/>
            </w:r>
          </w:hyperlink>
        </w:p>
        <w:p w:rsidR="0041399D" w:rsidRDefault="00E61718">
          <w:pPr>
            <w:pStyle w:val="TOC3"/>
            <w:tabs>
              <w:tab w:val="right" w:leader="dot" w:pos="9350"/>
            </w:tabs>
            <w:rPr>
              <w:rFonts w:eastAsiaTheme="minorEastAsia"/>
              <w:noProof/>
              <w:szCs w:val="20"/>
              <w:lang w:bidi="hi-IN"/>
            </w:rPr>
          </w:pPr>
          <w:hyperlink w:anchor="_Toc217043973" w:history="1">
            <w:r w:rsidR="0041399D" w:rsidRPr="00B66D2D">
              <w:rPr>
                <w:rStyle w:val="Hyperlink"/>
                <w:rFonts w:ascii="Times New Roman" w:eastAsia="Times New Roman" w:hAnsi="Times New Roman" w:cs="Times New Roman"/>
                <w:b/>
                <w:bCs/>
                <w:noProof/>
              </w:rPr>
              <w:t>Synergy Effects</w:t>
            </w:r>
            <w:r w:rsidR="0041399D">
              <w:rPr>
                <w:noProof/>
                <w:webHidden/>
              </w:rPr>
              <w:tab/>
            </w:r>
            <w:r>
              <w:rPr>
                <w:noProof/>
                <w:webHidden/>
              </w:rPr>
              <w:fldChar w:fldCharType="begin"/>
            </w:r>
            <w:r w:rsidR="0041399D">
              <w:rPr>
                <w:noProof/>
                <w:webHidden/>
              </w:rPr>
              <w:instrText xml:space="preserve"> PAGEREF _Toc217043973 \h </w:instrText>
            </w:r>
            <w:r>
              <w:rPr>
                <w:noProof/>
                <w:webHidden/>
              </w:rPr>
            </w:r>
            <w:r>
              <w:rPr>
                <w:noProof/>
                <w:webHidden/>
              </w:rPr>
              <w:fldChar w:fldCharType="separate"/>
            </w:r>
            <w:r w:rsidR="0041399D">
              <w:rPr>
                <w:noProof/>
                <w:webHidden/>
              </w:rPr>
              <w:t>11</w:t>
            </w:r>
            <w:r>
              <w:rPr>
                <w:noProof/>
                <w:webHidden/>
              </w:rPr>
              <w:fldChar w:fldCharType="end"/>
            </w:r>
          </w:hyperlink>
        </w:p>
        <w:p w:rsidR="0041399D" w:rsidRDefault="00E61718">
          <w:pPr>
            <w:pStyle w:val="TOC1"/>
            <w:tabs>
              <w:tab w:val="right" w:leader="dot" w:pos="9350"/>
            </w:tabs>
            <w:rPr>
              <w:rFonts w:eastAsiaTheme="minorEastAsia"/>
              <w:noProof/>
              <w:szCs w:val="20"/>
              <w:lang w:bidi="hi-IN"/>
            </w:rPr>
          </w:pPr>
          <w:hyperlink w:anchor="_Toc217043974" w:history="1">
            <w:r w:rsidR="0041399D" w:rsidRPr="00B66D2D">
              <w:rPr>
                <w:rStyle w:val="Hyperlink"/>
                <w:rFonts w:ascii="Times New Roman" w:eastAsia="Times New Roman" w:hAnsi="Times New Roman" w:cs="Times New Roman"/>
                <w:b/>
                <w:bCs/>
                <w:noProof/>
                <w:kern w:val="36"/>
              </w:rPr>
              <w:t>5. DISCUSSION</w:t>
            </w:r>
            <w:r w:rsidR="0041399D">
              <w:rPr>
                <w:noProof/>
                <w:webHidden/>
              </w:rPr>
              <w:tab/>
            </w:r>
            <w:r>
              <w:rPr>
                <w:noProof/>
                <w:webHidden/>
              </w:rPr>
              <w:fldChar w:fldCharType="begin"/>
            </w:r>
            <w:r w:rsidR="0041399D">
              <w:rPr>
                <w:noProof/>
                <w:webHidden/>
              </w:rPr>
              <w:instrText xml:space="preserve"> PAGEREF _Toc217043974 \h </w:instrText>
            </w:r>
            <w:r>
              <w:rPr>
                <w:noProof/>
                <w:webHidden/>
              </w:rPr>
            </w:r>
            <w:r>
              <w:rPr>
                <w:noProof/>
                <w:webHidden/>
              </w:rPr>
              <w:fldChar w:fldCharType="separate"/>
            </w:r>
            <w:r w:rsidR="0041399D">
              <w:rPr>
                <w:noProof/>
                <w:webHidden/>
              </w:rPr>
              <w:t>11</w:t>
            </w:r>
            <w:r>
              <w:rPr>
                <w:noProof/>
                <w:webHidden/>
              </w:rPr>
              <w:fldChar w:fldCharType="end"/>
            </w:r>
          </w:hyperlink>
        </w:p>
        <w:p w:rsidR="0041399D" w:rsidRDefault="00E61718">
          <w:pPr>
            <w:pStyle w:val="TOC2"/>
            <w:tabs>
              <w:tab w:val="right" w:leader="dot" w:pos="9350"/>
            </w:tabs>
            <w:rPr>
              <w:rFonts w:eastAsiaTheme="minorEastAsia"/>
              <w:noProof/>
              <w:szCs w:val="20"/>
              <w:lang w:bidi="hi-IN"/>
            </w:rPr>
          </w:pPr>
          <w:hyperlink w:anchor="_Toc217043975" w:history="1">
            <w:r w:rsidR="0041399D" w:rsidRPr="00B66D2D">
              <w:rPr>
                <w:rStyle w:val="Hyperlink"/>
                <w:rFonts w:ascii="Times New Roman" w:eastAsia="Times New Roman" w:hAnsi="Times New Roman" w:cs="Times New Roman"/>
                <w:b/>
                <w:bCs/>
                <w:noProof/>
              </w:rPr>
              <w:t>5.2 Financial Pressure and the Justification Role of Price Promotions</w:t>
            </w:r>
            <w:r w:rsidR="0041399D">
              <w:rPr>
                <w:noProof/>
                <w:webHidden/>
              </w:rPr>
              <w:tab/>
            </w:r>
            <w:r>
              <w:rPr>
                <w:noProof/>
                <w:webHidden/>
              </w:rPr>
              <w:fldChar w:fldCharType="begin"/>
            </w:r>
            <w:r w:rsidR="0041399D">
              <w:rPr>
                <w:noProof/>
                <w:webHidden/>
              </w:rPr>
              <w:instrText xml:space="preserve"> PAGEREF _Toc217043975 \h </w:instrText>
            </w:r>
            <w:r>
              <w:rPr>
                <w:noProof/>
                <w:webHidden/>
              </w:rPr>
            </w:r>
            <w:r>
              <w:rPr>
                <w:noProof/>
                <w:webHidden/>
              </w:rPr>
              <w:fldChar w:fldCharType="separate"/>
            </w:r>
            <w:r w:rsidR="0041399D">
              <w:rPr>
                <w:noProof/>
                <w:webHidden/>
              </w:rPr>
              <w:t>12</w:t>
            </w:r>
            <w:r>
              <w:rPr>
                <w:noProof/>
                <w:webHidden/>
              </w:rPr>
              <w:fldChar w:fldCharType="end"/>
            </w:r>
          </w:hyperlink>
        </w:p>
        <w:p w:rsidR="0041399D" w:rsidRDefault="00E61718">
          <w:pPr>
            <w:pStyle w:val="TOC2"/>
            <w:tabs>
              <w:tab w:val="right" w:leader="dot" w:pos="9350"/>
            </w:tabs>
            <w:rPr>
              <w:rFonts w:eastAsiaTheme="minorEastAsia"/>
              <w:noProof/>
              <w:szCs w:val="20"/>
              <w:lang w:bidi="hi-IN"/>
            </w:rPr>
          </w:pPr>
          <w:hyperlink w:anchor="_Toc217043976" w:history="1">
            <w:r w:rsidR="0041399D" w:rsidRPr="00B66D2D">
              <w:rPr>
                <w:rStyle w:val="Hyperlink"/>
                <w:rFonts w:ascii="Times New Roman" w:eastAsia="Times New Roman" w:hAnsi="Times New Roman" w:cs="Times New Roman"/>
                <w:b/>
                <w:bCs/>
                <w:noProof/>
              </w:rPr>
              <w:t>5.3 Bundling as a Response to Decision Fatigue</w:t>
            </w:r>
            <w:r w:rsidR="0041399D">
              <w:rPr>
                <w:noProof/>
                <w:webHidden/>
              </w:rPr>
              <w:tab/>
            </w:r>
            <w:r>
              <w:rPr>
                <w:noProof/>
                <w:webHidden/>
              </w:rPr>
              <w:fldChar w:fldCharType="begin"/>
            </w:r>
            <w:r w:rsidR="0041399D">
              <w:rPr>
                <w:noProof/>
                <w:webHidden/>
              </w:rPr>
              <w:instrText xml:space="preserve"> PAGEREF _Toc217043976 \h </w:instrText>
            </w:r>
            <w:r>
              <w:rPr>
                <w:noProof/>
                <w:webHidden/>
              </w:rPr>
            </w:r>
            <w:r>
              <w:rPr>
                <w:noProof/>
                <w:webHidden/>
              </w:rPr>
              <w:fldChar w:fldCharType="separate"/>
            </w:r>
            <w:r w:rsidR="0041399D">
              <w:rPr>
                <w:noProof/>
                <w:webHidden/>
              </w:rPr>
              <w:t>12</w:t>
            </w:r>
            <w:r>
              <w:rPr>
                <w:noProof/>
                <w:webHidden/>
              </w:rPr>
              <w:fldChar w:fldCharType="end"/>
            </w:r>
          </w:hyperlink>
        </w:p>
        <w:p w:rsidR="0041399D" w:rsidRDefault="00E61718">
          <w:pPr>
            <w:pStyle w:val="TOC2"/>
            <w:tabs>
              <w:tab w:val="right" w:leader="dot" w:pos="9350"/>
            </w:tabs>
            <w:rPr>
              <w:rFonts w:eastAsiaTheme="minorEastAsia"/>
              <w:noProof/>
              <w:szCs w:val="20"/>
              <w:lang w:bidi="hi-IN"/>
            </w:rPr>
          </w:pPr>
          <w:hyperlink w:anchor="_Toc217043977" w:history="1">
            <w:r w:rsidR="0041399D" w:rsidRPr="00B66D2D">
              <w:rPr>
                <w:rStyle w:val="Hyperlink"/>
                <w:rFonts w:ascii="Times New Roman" w:eastAsia="Times New Roman" w:hAnsi="Times New Roman" w:cs="Times New Roman"/>
                <w:b/>
                <w:bCs/>
                <w:noProof/>
              </w:rPr>
              <w:t>5.4 Scarcity and Urgency in a Time-Bound Consumption Context</w:t>
            </w:r>
            <w:r w:rsidR="0041399D">
              <w:rPr>
                <w:noProof/>
                <w:webHidden/>
              </w:rPr>
              <w:tab/>
            </w:r>
            <w:r>
              <w:rPr>
                <w:noProof/>
                <w:webHidden/>
              </w:rPr>
              <w:fldChar w:fldCharType="begin"/>
            </w:r>
            <w:r w:rsidR="0041399D">
              <w:rPr>
                <w:noProof/>
                <w:webHidden/>
              </w:rPr>
              <w:instrText xml:space="preserve"> PAGEREF _Toc217043977 \h </w:instrText>
            </w:r>
            <w:r>
              <w:rPr>
                <w:noProof/>
                <w:webHidden/>
              </w:rPr>
            </w:r>
            <w:r>
              <w:rPr>
                <w:noProof/>
                <w:webHidden/>
              </w:rPr>
              <w:fldChar w:fldCharType="separate"/>
            </w:r>
            <w:r w:rsidR="0041399D">
              <w:rPr>
                <w:noProof/>
                <w:webHidden/>
              </w:rPr>
              <w:t>13</w:t>
            </w:r>
            <w:r>
              <w:rPr>
                <w:noProof/>
                <w:webHidden/>
              </w:rPr>
              <w:fldChar w:fldCharType="end"/>
            </w:r>
          </w:hyperlink>
        </w:p>
        <w:p w:rsidR="0041399D" w:rsidRDefault="00E61718">
          <w:pPr>
            <w:pStyle w:val="TOC2"/>
            <w:tabs>
              <w:tab w:val="right" w:leader="dot" w:pos="9350"/>
            </w:tabs>
            <w:rPr>
              <w:rFonts w:eastAsiaTheme="minorEastAsia"/>
              <w:noProof/>
              <w:szCs w:val="20"/>
              <w:lang w:bidi="hi-IN"/>
            </w:rPr>
          </w:pPr>
          <w:hyperlink w:anchor="_Toc217043978" w:history="1">
            <w:r w:rsidR="0041399D" w:rsidRPr="00B66D2D">
              <w:rPr>
                <w:rStyle w:val="Hyperlink"/>
                <w:rFonts w:ascii="Times New Roman" w:eastAsia="Times New Roman" w:hAnsi="Times New Roman" w:cs="Times New Roman"/>
                <w:b/>
                <w:bCs/>
                <w:noProof/>
              </w:rPr>
              <w:t>5.5 Social Norms and the Symbolic Meaning of Gift-Giving</w:t>
            </w:r>
            <w:r w:rsidR="0041399D">
              <w:rPr>
                <w:noProof/>
                <w:webHidden/>
              </w:rPr>
              <w:tab/>
            </w:r>
            <w:r>
              <w:rPr>
                <w:noProof/>
                <w:webHidden/>
              </w:rPr>
              <w:fldChar w:fldCharType="begin"/>
            </w:r>
            <w:r w:rsidR="0041399D">
              <w:rPr>
                <w:noProof/>
                <w:webHidden/>
              </w:rPr>
              <w:instrText xml:space="preserve"> PAGEREF _Toc217043978 \h </w:instrText>
            </w:r>
            <w:r>
              <w:rPr>
                <w:noProof/>
                <w:webHidden/>
              </w:rPr>
            </w:r>
            <w:r>
              <w:rPr>
                <w:noProof/>
                <w:webHidden/>
              </w:rPr>
              <w:fldChar w:fldCharType="separate"/>
            </w:r>
            <w:r w:rsidR="0041399D">
              <w:rPr>
                <w:noProof/>
                <w:webHidden/>
              </w:rPr>
              <w:t>13</w:t>
            </w:r>
            <w:r>
              <w:rPr>
                <w:noProof/>
                <w:webHidden/>
              </w:rPr>
              <w:fldChar w:fldCharType="end"/>
            </w:r>
          </w:hyperlink>
        </w:p>
        <w:p w:rsidR="0041399D" w:rsidRDefault="00E61718">
          <w:pPr>
            <w:pStyle w:val="TOC2"/>
            <w:tabs>
              <w:tab w:val="right" w:leader="dot" w:pos="9350"/>
            </w:tabs>
            <w:rPr>
              <w:rFonts w:eastAsiaTheme="minorEastAsia"/>
              <w:noProof/>
              <w:szCs w:val="20"/>
              <w:lang w:bidi="hi-IN"/>
            </w:rPr>
          </w:pPr>
          <w:hyperlink w:anchor="_Toc217043979" w:history="1">
            <w:r w:rsidR="0041399D" w:rsidRPr="00B66D2D">
              <w:rPr>
                <w:rStyle w:val="Hyperlink"/>
                <w:rFonts w:ascii="Times New Roman" w:eastAsia="Times New Roman" w:hAnsi="Times New Roman" w:cs="Times New Roman"/>
                <w:b/>
                <w:bCs/>
                <w:noProof/>
              </w:rPr>
              <w:t>5.6 Digital Personalisation and the Evolution of Festive Shopping</w:t>
            </w:r>
            <w:r w:rsidR="0041399D">
              <w:rPr>
                <w:noProof/>
                <w:webHidden/>
              </w:rPr>
              <w:tab/>
            </w:r>
            <w:r>
              <w:rPr>
                <w:noProof/>
                <w:webHidden/>
              </w:rPr>
              <w:fldChar w:fldCharType="begin"/>
            </w:r>
            <w:r w:rsidR="0041399D">
              <w:rPr>
                <w:noProof/>
                <w:webHidden/>
              </w:rPr>
              <w:instrText xml:space="preserve"> PAGEREF _Toc217043979 \h </w:instrText>
            </w:r>
            <w:r>
              <w:rPr>
                <w:noProof/>
                <w:webHidden/>
              </w:rPr>
            </w:r>
            <w:r>
              <w:rPr>
                <w:noProof/>
                <w:webHidden/>
              </w:rPr>
              <w:fldChar w:fldCharType="separate"/>
            </w:r>
            <w:r w:rsidR="0041399D">
              <w:rPr>
                <w:noProof/>
                <w:webHidden/>
              </w:rPr>
              <w:t>13</w:t>
            </w:r>
            <w:r>
              <w:rPr>
                <w:noProof/>
                <w:webHidden/>
              </w:rPr>
              <w:fldChar w:fldCharType="end"/>
            </w:r>
          </w:hyperlink>
        </w:p>
        <w:p w:rsidR="0041399D" w:rsidRDefault="00E61718">
          <w:pPr>
            <w:pStyle w:val="TOC2"/>
            <w:tabs>
              <w:tab w:val="right" w:leader="dot" w:pos="9350"/>
            </w:tabs>
            <w:rPr>
              <w:rFonts w:eastAsiaTheme="minorEastAsia"/>
              <w:noProof/>
              <w:szCs w:val="20"/>
              <w:lang w:bidi="hi-IN"/>
            </w:rPr>
          </w:pPr>
          <w:hyperlink w:anchor="_Toc217043980" w:history="1">
            <w:r w:rsidR="0041399D" w:rsidRPr="00B66D2D">
              <w:rPr>
                <w:rStyle w:val="Hyperlink"/>
                <w:rFonts w:ascii="Times New Roman" w:eastAsia="Times New Roman" w:hAnsi="Times New Roman" w:cs="Times New Roman"/>
                <w:b/>
                <w:bCs/>
                <w:noProof/>
              </w:rPr>
              <w:t>5.7 The Amplifying Role of Festive Atmospheres</w:t>
            </w:r>
            <w:r w:rsidR="0041399D">
              <w:rPr>
                <w:noProof/>
                <w:webHidden/>
              </w:rPr>
              <w:tab/>
            </w:r>
            <w:r>
              <w:rPr>
                <w:noProof/>
                <w:webHidden/>
              </w:rPr>
              <w:fldChar w:fldCharType="begin"/>
            </w:r>
            <w:r w:rsidR="0041399D">
              <w:rPr>
                <w:noProof/>
                <w:webHidden/>
              </w:rPr>
              <w:instrText xml:space="preserve"> PAGEREF _Toc217043980 \h </w:instrText>
            </w:r>
            <w:r>
              <w:rPr>
                <w:noProof/>
                <w:webHidden/>
              </w:rPr>
            </w:r>
            <w:r>
              <w:rPr>
                <w:noProof/>
                <w:webHidden/>
              </w:rPr>
              <w:fldChar w:fldCharType="separate"/>
            </w:r>
            <w:r w:rsidR="0041399D">
              <w:rPr>
                <w:noProof/>
                <w:webHidden/>
              </w:rPr>
              <w:t>14</w:t>
            </w:r>
            <w:r>
              <w:rPr>
                <w:noProof/>
                <w:webHidden/>
              </w:rPr>
              <w:fldChar w:fldCharType="end"/>
            </w:r>
          </w:hyperlink>
        </w:p>
        <w:p w:rsidR="0041399D" w:rsidRDefault="00E61718">
          <w:pPr>
            <w:pStyle w:val="TOC2"/>
            <w:tabs>
              <w:tab w:val="right" w:leader="dot" w:pos="9350"/>
            </w:tabs>
            <w:rPr>
              <w:rFonts w:eastAsiaTheme="minorEastAsia"/>
              <w:noProof/>
              <w:szCs w:val="20"/>
              <w:lang w:bidi="hi-IN"/>
            </w:rPr>
          </w:pPr>
          <w:hyperlink w:anchor="_Toc217043981" w:history="1">
            <w:r w:rsidR="0041399D" w:rsidRPr="00B66D2D">
              <w:rPr>
                <w:rStyle w:val="Hyperlink"/>
                <w:rFonts w:ascii="Times New Roman" w:eastAsia="Times New Roman" w:hAnsi="Times New Roman" w:cs="Times New Roman"/>
                <w:b/>
                <w:bCs/>
                <w:noProof/>
              </w:rPr>
              <w:t>5.8 Synergy as the Defining Feature of Christmas Promotions</w:t>
            </w:r>
            <w:r w:rsidR="0041399D">
              <w:rPr>
                <w:noProof/>
                <w:webHidden/>
              </w:rPr>
              <w:tab/>
            </w:r>
            <w:r>
              <w:rPr>
                <w:noProof/>
                <w:webHidden/>
              </w:rPr>
              <w:fldChar w:fldCharType="begin"/>
            </w:r>
            <w:r w:rsidR="0041399D">
              <w:rPr>
                <w:noProof/>
                <w:webHidden/>
              </w:rPr>
              <w:instrText xml:space="preserve"> PAGEREF _Toc217043981 \h </w:instrText>
            </w:r>
            <w:r>
              <w:rPr>
                <w:noProof/>
                <w:webHidden/>
              </w:rPr>
            </w:r>
            <w:r>
              <w:rPr>
                <w:noProof/>
                <w:webHidden/>
              </w:rPr>
              <w:fldChar w:fldCharType="separate"/>
            </w:r>
            <w:r w:rsidR="0041399D">
              <w:rPr>
                <w:noProof/>
                <w:webHidden/>
              </w:rPr>
              <w:t>14</w:t>
            </w:r>
            <w:r>
              <w:rPr>
                <w:noProof/>
                <w:webHidden/>
              </w:rPr>
              <w:fldChar w:fldCharType="end"/>
            </w:r>
          </w:hyperlink>
        </w:p>
        <w:p w:rsidR="0041399D" w:rsidRDefault="00E61718">
          <w:pPr>
            <w:pStyle w:val="TOC2"/>
            <w:tabs>
              <w:tab w:val="right" w:leader="dot" w:pos="9350"/>
            </w:tabs>
            <w:rPr>
              <w:rFonts w:eastAsiaTheme="minorEastAsia"/>
              <w:noProof/>
              <w:szCs w:val="20"/>
              <w:lang w:bidi="hi-IN"/>
            </w:rPr>
          </w:pPr>
          <w:hyperlink w:anchor="_Toc217043982" w:history="1">
            <w:r w:rsidR="0041399D" w:rsidRPr="00B66D2D">
              <w:rPr>
                <w:rStyle w:val="Hyperlink"/>
                <w:rFonts w:ascii="Times New Roman" w:eastAsia="Times New Roman" w:hAnsi="Times New Roman" w:cs="Times New Roman"/>
                <w:noProof/>
              </w:rPr>
              <w:t xml:space="preserve">Perhaps the most important insight from this discussion is the synergistic nature of Christmas promotions. Emotional storytelling, price incentives, bundles, scarcity cues, social proof, </w:t>
            </w:r>
            <w:r w:rsidR="0041399D" w:rsidRPr="00B66D2D">
              <w:rPr>
                <w:rStyle w:val="Hyperlink"/>
                <w:rFonts w:ascii="Times New Roman" w:eastAsia="Times New Roman" w:hAnsi="Times New Roman" w:cs="Times New Roman"/>
                <w:noProof/>
              </w:rPr>
              <w:lastRenderedPageBreak/>
              <w:t>personalisation, and festive atmospheres do not operate independently. Instead, they reinforce one another within a culturally meaningful context.</w:t>
            </w:r>
            <w:r w:rsidR="0041399D">
              <w:rPr>
                <w:noProof/>
                <w:webHidden/>
              </w:rPr>
              <w:tab/>
            </w:r>
            <w:r>
              <w:rPr>
                <w:noProof/>
                <w:webHidden/>
              </w:rPr>
              <w:fldChar w:fldCharType="begin"/>
            </w:r>
            <w:r w:rsidR="0041399D">
              <w:rPr>
                <w:noProof/>
                <w:webHidden/>
              </w:rPr>
              <w:instrText xml:space="preserve"> PAGEREF _Toc217043982 \h </w:instrText>
            </w:r>
            <w:r>
              <w:rPr>
                <w:noProof/>
                <w:webHidden/>
              </w:rPr>
            </w:r>
            <w:r>
              <w:rPr>
                <w:noProof/>
                <w:webHidden/>
              </w:rPr>
              <w:fldChar w:fldCharType="separate"/>
            </w:r>
            <w:r w:rsidR="0041399D">
              <w:rPr>
                <w:noProof/>
                <w:webHidden/>
              </w:rPr>
              <w:t>14</w:t>
            </w:r>
            <w:r>
              <w:rPr>
                <w:noProof/>
                <w:webHidden/>
              </w:rPr>
              <w:fldChar w:fldCharType="end"/>
            </w:r>
          </w:hyperlink>
        </w:p>
        <w:p w:rsidR="0041399D" w:rsidRDefault="00E61718">
          <w:pPr>
            <w:pStyle w:val="TOC1"/>
            <w:tabs>
              <w:tab w:val="right" w:leader="dot" w:pos="9350"/>
            </w:tabs>
            <w:rPr>
              <w:rFonts w:eastAsiaTheme="minorEastAsia"/>
              <w:noProof/>
              <w:szCs w:val="20"/>
              <w:lang w:bidi="hi-IN"/>
            </w:rPr>
          </w:pPr>
          <w:hyperlink w:anchor="_Toc217043983" w:history="1">
            <w:r w:rsidR="0041399D" w:rsidRPr="00B66D2D">
              <w:rPr>
                <w:rStyle w:val="Hyperlink"/>
                <w:rFonts w:ascii="Times New Roman" w:eastAsia="Times New Roman" w:hAnsi="Times New Roman" w:cs="Times New Roman"/>
                <w:b/>
                <w:bCs/>
                <w:noProof/>
                <w:kern w:val="36"/>
              </w:rPr>
              <w:t>6. CONCLUSION</w:t>
            </w:r>
            <w:r w:rsidR="0041399D">
              <w:rPr>
                <w:noProof/>
                <w:webHidden/>
              </w:rPr>
              <w:tab/>
            </w:r>
            <w:r>
              <w:rPr>
                <w:noProof/>
                <w:webHidden/>
              </w:rPr>
              <w:fldChar w:fldCharType="begin"/>
            </w:r>
            <w:r w:rsidR="0041399D">
              <w:rPr>
                <w:noProof/>
                <w:webHidden/>
              </w:rPr>
              <w:instrText xml:space="preserve"> PAGEREF _Toc217043983 \h </w:instrText>
            </w:r>
            <w:r>
              <w:rPr>
                <w:noProof/>
                <w:webHidden/>
              </w:rPr>
            </w:r>
            <w:r>
              <w:rPr>
                <w:noProof/>
                <w:webHidden/>
              </w:rPr>
              <w:fldChar w:fldCharType="separate"/>
            </w:r>
            <w:r w:rsidR="0041399D">
              <w:rPr>
                <w:noProof/>
                <w:webHidden/>
              </w:rPr>
              <w:t>14</w:t>
            </w:r>
            <w:r>
              <w:rPr>
                <w:noProof/>
                <w:webHidden/>
              </w:rPr>
              <w:fldChar w:fldCharType="end"/>
            </w:r>
          </w:hyperlink>
        </w:p>
        <w:p w:rsidR="0041399D" w:rsidRDefault="00E61718">
          <w:pPr>
            <w:pStyle w:val="TOC1"/>
            <w:tabs>
              <w:tab w:val="right" w:leader="dot" w:pos="9350"/>
            </w:tabs>
            <w:rPr>
              <w:rFonts w:eastAsiaTheme="minorEastAsia"/>
              <w:noProof/>
              <w:szCs w:val="20"/>
              <w:lang w:bidi="hi-IN"/>
            </w:rPr>
          </w:pPr>
          <w:hyperlink w:anchor="_Toc217043984" w:history="1">
            <w:r w:rsidR="0041399D" w:rsidRPr="00B66D2D">
              <w:rPr>
                <w:rStyle w:val="Hyperlink"/>
                <w:rFonts w:ascii="Times New Roman" w:eastAsia="Times New Roman" w:hAnsi="Times New Roman" w:cs="Times New Roman"/>
                <w:b/>
                <w:bCs/>
                <w:noProof/>
                <w:kern w:val="36"/>
              </w:rPr>
              <w:t>REFERENCES</w:t>
            </w:r>
            <w:r w:rsidR="0041399D">
              <w:rPr>
                <w:noProof/>
                <w:webHidden/>
              </w:rPr>
              <w:tab/>
            </w:r>
            <w:r>
              <w:rPr>
                <w:noProof/>
                <w:webHidden/>
              </w:rPr>
              <w:fldChar w:fldCharType="begin"/>
            </w:r>
            <w:r w:rsidR="0041399D">
              <w:rPr>
                <w:noProof/>
                <w:webHidden/>
              </w:rPr>
              <w:instrText xml:space="preserve"> PAGEREF _Toc217043984 \h </w:instrText>
            </w:r>
            <w:r>
              <w:rPr>
                <w:noProof/>
                <w:webHidden/>
              </w:rPr>
            </w:r>
            <w:r>
              <w:rPr>
                <w:noProof/>
                <w:webHidden/>
              </w:rPr>
              <w:fldChar w:fldCharType="separate"/>
            </w:r>
            <w:r w:rsidR="0041399D">
              <w:rPr>
                <w:noProof/>
                <w:webHidden/>
              </w:rPr>
              <w:t>16</w:t>
            </w:r>
            <w:r>
              <w:rPr>
                <w:noProof/>
                <w:webHidden/>
              </w:rPr>
              <w:fldChar w:fldCharType="end"/>
            </w:r>
          </w:hyperlink>
        </w:p>
        <w:p w:rsidR="00E033B2" w:rsidRDefault="00E61718">
          <w:r>
            <w:fldChar w:fldCharType="end"/>
          </w:r>
        </w:p>
      </w:sdtContent>
    </w:sdt>
    <w:p w:rsidR="005E2401" w:rsidRPr="005E2401" w:rsidRDefault="005E2401" w:rsidP="005E2401">
      <w:pPr>
        <w:spacing w:before="100" w:beforeAutospacing="1" w:after="100" w:afterAutospacing="1" w:line="240" w:lineRule="auto"/>
        <w:rPr>
          <w:rFonts w:ascii="Times New Roman" w:eastAsia="Times New Roman" w:hAnsi="Times New Roman" w:cs="Times New Roman"/>
          <w:sz w:val="24"/>
          <w:szCs w:val="24"/>
          <w:lang w:bidi="hi-IN"/>
        </w:rPr>
      </w:pPr>
    </w:p>
    <w:p w:rsidR="00E033B2" w:rsidRDefault="00E033B2" w:rsidP="005E240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E033B2" w:rsidSect="003A64E9">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E2401" w:rsidRPr="005E2401" w:rsidRDefault="005E2401" w:rsidP="005E240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43953"/>
      <w:r w:rsidRPr="005E2401">
        <w:rPr>
          <w:rFonts w:ascii="Times New Roman" w:eastAsia="Times New Roman" w:hAnsi="Times New Roman" w:cs="Times New Roman"/>
          <w:b/>
          <w:bCs/>
          <w:kern w:val="36"/>
          <w:sz w:val="48"/>
          <w:szCs w:val="48"/>
          <w:lang w:bidi="hi-IN"/>
        </w:rPr>
        <w:lastRenderedPageBreak/>
        <w:t>ABSTRACT</w:t>
      </w:r>
      <w:bookmarkEnd w:id="0"/>
    </w:p>
    <w:p w:rsidR="005E2401" w:rsidRPr="005E2401" w:rsidRDefault="005E2401" w:rsidP="005E2401">
      <w:pPr>
        <w:spacing w:before="100" w:beforeAutospacing="1" w:after="100" w:afterAutospacing="1" w:line="240" w:lineRule="auto"/>
        <w:rPr>
          <w:rFonts w:ascii="Times New Roman" w:eastAsia="Times New Roman" w:hAnsi="Times New Roman" w:cs="Times New Roman"/>
          <w:sz w:val="24"/>
          <w:szCs w:val="24"/>
          <w:lang w:bidi="hi-IN"/>
        </w:rPr>
      </w:pPr>
      <w:r w:rsidRPr="005E2401">
        <w:rPr>
          <w:rFonts w:ascii="Times New Roman" w:eastAsia="Times New Roman" w:hAnsi="Times New Roman" w:cs="Times New Roman"/>
          <w:sz w:val="24"/>
          <w:szCs w:val="24"/>
          <w:lang w:bidi="hi-IN"/>
        </w:rPr>
        <w:t>Christmas has become the most strategically significant period in the retail calendar, characterised by intense emotional sentiment, heightened financial commitment, and strong cultural rituals that shape purchasing behaviour. This assignment critically explores how Christmas promotions influence consumer buying behaviour by analysing emotional advertising, price incentives, scarcity messaging, bundles, and the rising importance of digital personalisation.</w:t>
      </w:r>
    </w:p>
    <w:p w:rsidR="005E2401" w:rsidRPr="005E2401" w:rsidRDefault="005E2401" w:rsidP="005E2401">
      <w:pPr>
        <w:spacing w:before="100" w:beforeAutospacing="1" w:after="100" w:afterAutospacing="1" w:line="240" w:lineRule="auto"/>
        <w:rPr>
          <w:rFonts w:ascii="Times New Roman" w:eastAsia="Times New Roman" w:hAnsi="Times New Roman" w:cs="Times New Roman"/>
          <w:sz w:val="24"/>
          <w:szCs w:val="24"/>
          <w:lang w:bidi="hi-IN"/>
        </w:rPr>
      </w:pPr>
      <w:r w:rsidRPr="005E2401">
        <w:rPr>
          <w:rFonts w:ascii="Times New Roman" w:eastAsia="Times New Roman" w:hAnsi="Times New Roman" w:cs="Times New Roman"/>
          <w:sz w:val="24"/>
          <w:szCs w:val="24"/>
          <w:lang w:bidi="hi-IN"/>
        </w:rPr>
        <w:t>Through an extensive review of academic literature, industry reports, and real-world retail practices, this study identifies the underlying psychological and social mechanisms that make festive marketing particularly effective. The findings reveal that emotional storytelling is especially persuasive due to heightened nostalgia and cultural expectations surrounding Christmas. Price promotions help consumers manage financial strain, while gift bundles reduce decision fatigue. Scarcity appeals intensify because of fixed seasonal deadlines, and digital personalisation has reshaped modern festive shopping by offering convenience and targeted relevance.</w:t>
      </w:r>
    </w:p>
    <w:p w:rsidR="005E2401" w:rsidRPr="005E2401" w:rsidRDefault="005E2401" w:rsidP="005E2401">
      <w:pPr>
        <w:spacing w:before="100" w:beforeAutospacing="1" w:after="100" w:afterAutospacing="1" w:line="240" w:lineRule="auto"/>
        <w:rPr>
          <w:rFonts w:ascii="Times New Roman" w:eastAsia="Times New Roman" w:hAnsi="Times New Roman" w:cs="Times New Roman"/>
          <w:sz w:val="24"/>
          <w:szCs w:val="24"/>
          <w:lang w:bidi="hi-IN"/>
        </w:rPr>
      </w:pPr>
      <w:r w:rsidRPr="005E2401">
        <w:rPr>
          <w:rFonts w:ascii="Times New Roman" w:eastAsia="Times New Roman" w:hAnsi="Times New Roman" w:cs="Times New Roman"/>
          <w:sz w:val="24"/>
          <w:szCs w:val="24"/>
          <w:lang w:bidi="hi-IN"/>
        </w:rPr>
        <w:t>Overall, the study concludes that Christmas promotions exert maximum influence when emotional, financial, and technological strategies are combined. Retailers who understand the emotional landscape and cognitive pressures of the festive season are better equipped to design promotional campaigns that resonate deeply with consumers and enhance sales performance.</w:t>
      </w:r>
    </w:p>
    <w:p w:rsidR="005E2401" w:rsidRPr="005E2401" w:rsidRDefault="005E2401" w:rsidP="005E2401">
      <w:pPr>
        <w:spacing w:after="0" w:line="240" w:lineRule="auto"/>
        <w:rPr>
          <w:rFonts w:ascii="Times New Roman" w:eastAsia="Times New Roman" w:hAnsi="Times New Roman" w:cs="Times New Roman"/>
          <w:sz w:val="24"/>
          <w:szCs w:val="24"/>
          <w:lang w:bidi="hi-IN"/>
        </w:rPr>
      </w:pPr>
    </w:p>
    <w:p w:rsidR="005E2401" w:rsidRPr="005E2401" w:rsidRDefault="005E2401" w:rsidP="005E240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43954"/>
      <w:r w:rsidRPr="005E2401">
        <w:rPr>
          <w:rFonts w:ascii="Times New Roman" w:eastAsia="Times New Roman" w:hAnsi="Times New Roman" w:cs="Times New Roman"/>
          <w:b/>
          <w:bCs/>
          <w:kern w:val="36"/>
          <w:sz w:val="48"/>
          <w:szCs w:val="48"/>
          <w:lang w:bidi="hi-IN"/>
        </w:rPr>
        <w:t>1. INTRODUCTION</w:t>
      </w:r>
      <w:bookmarkEnd w:id="1"/>
    </w:p>
    <w:p w:rsidR="005E2401" w:rsidRPr="005E2401" w:rsidRDefault="005E2401" w:rsidP="005E2401">
      <w:pPr>
        <w:spacing w:before="100" w:beforeAutospacing="1" w:after="100" w:afterAutospacing="1" w:line="240" w:lineRule="auto"/>
        <w:rPr>
          <w:rFonts w:ascii="Times New Roman" w:eastAsia="Times New Roman" w:hAnsi="Times New Roman" w:cs="Times New Roman"/>
          <w:sz w:val="24"/>
          <w:szCs w:val="24"/>
          <w:lang w:bidi="hi-IN"/>
        </w:rPr>
      </w:pPr>
      <w:r w:rsidRPr="005E2401">
        <w:rPr>
          <w:rFonts w:ascii="Times New Roman" w:eastAsia="Times New Roman" w:hAnsi="Times New Roman" w:cs="Times New Roman"/>
          <w:sz w:val="24"/>
          <w:szCs w:val="24"/>
          <w:lang w:bidi="hi-IN"/>
        </w:rPr>
        <w:t>Christmas is widely regarded as the most influential and emotionally charged consumer season of the year. Unlike typical shopping periods, Christmas purchasing behaviour is deeply rooted in cultural rituals, social expectations, and emotional symbolism. People buy not only out of necessity but out of tradition, affection, obligation, and nostalgia. As a result, the festive period represents a unique marketing environment where consumer behaviour is shaped by both rational motives—such as budgeting and price comparison—and non-rational motives—such as sentiment, generosity, and emotional storytelling.</w:t>
      </w:r>
    </w:p>
    <w:p w:rsidR="005E2401" w:rsidRPr="005E2401" w:rsidRDefault="005E2401" w:rsidP="005E2401">
      <w:pPr>
        <w:spacing w:before="100" w:beforeAutospacing="1" w:after="100" w:afterAutospacing="1" w:line="240" w:lineRule="auto"/>
        <w:rPr>
          <w:rFonts w:ascii="Times New Roman" w:eastAsia="Times New Roman" w:hAnsi="Times New Roman" w:cs="Times New Roman"/>
          <w:sz w:val="24"/>
          <w:szCs w:val="24"/>
          <w:lang w:bidi="hi-IN"/>
        </w:rPr>
      </w:pPr>
      <w:r w:rsidRPr="005E2401">
        <w:rPr>
          <w:rFonts w:ascii="Times New Roman" w:eastAsia="Times New Roman" w:hAnsi="Times New Roman" w:cs="Times New Roman"/>
          <w:sz w:val="24"/>
          <w:szCs w:val="24"/>
          <w:lang w:bidi="hi-IN"/>
        </w:rPr>
        <w:t>Retailers recognise the tremendous commercial opportunity presented by the Christmas season. Major brands allocate substantial portions of their annual advertising budgets to festive campaigns, with the goal of capturing consumer attention during a period when emotional sensitivity, financial pressure, and gift-giving obligations converge. The strategic design of Christmas promotions—ranging from heartfelt adverts to bundle offers, limited-edition products, personalised recommendations, and price discounts—is carefully tailored to influence consumer psychology and drive sales.</w:t>
      </w:r>
    </w:p>
    <w:p w:rsidR="00577602" w:rsidRPr="00577602" w:rsidRDefault="00577602" w:rsidP="00577602">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577602" w:rsidRPr="00577602" w:rsidRDefault="00577602" w:rsidP="0057760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7043955"/>
      <w:r w:rsidRPr="00577602">
        <w:rPr>
          <w:rFonts w:ascii="Times New Roman" w:eastAsia="Times New Roman" w:hAnsi="Times New Roman" w:cs="Times New Roman"/>
          <w:b/>
          <w:bCs/>
          <w:kern w:val="36"/>
          <w:sz w:val="48"/>
          <w:szCs w:val="48"/>
          <w:lang w:bidi="hi-IN"/>
        </w:rPr>
        <w:lastRenderedPageBreak/>
        <w:t>2. LITERATURE REVIEW</w:t>
      </w:r>
      <w:bookmarkEnd w:id="2"/>
    </w:p>
    <w:p w:rsidR="00577602" w:rsidRPr="00577602" w:rsidRDefault="00577602" w:rsidP="00B672CE">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Academic research on Christmas promotions spans several disciplines, including marketing, consumer psychology, sociology, and behavioural economics. Scholars consistently agree that Christmas is not an ordinary consumption period but a culturally embedded ritual that reshapes consumer motivations, emotional states, and decision-making processes. This literature review critically examines existing research on festive consumer behaviour, emotional advertising, price promotions, bundling strategies, scarcity effects, social influence, digital personalisation, and atmospheric marketing. Together, these strands provide a theoretical foundation for understanding why Christmas promotions exert such strong influence over consumer purchasing behaviour.</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 xml:space="preserve">One of the most influential perspectives in festive consumption literature is the idea that Christmas functions as a </w:t>
      </w:r>
      <w:r w:rsidRPr="00577602">
        <w:rPr>
          <w:rFonts w:ascii="Times New Roman" w:eastAsia="Times New Roman" w:hAnsi="Times New Roman" w:cs="Times New Roman"/>
          <w:b/>
          <w:bCs/>
          <w:sz w:val="24"/>
          <w:szCs w:val="24"/>
          <w:lang w:bidi="hi-IN"/>
        </w:rPr>
        <w:t>ritualised consumption event</w:t>
      </w:r>
      <w:r w:rsidRPr="00577602">
        <w:rPr>
          <w:rFonts w:ascii="Times New Roman" w:eastAsia="Times New Roman" w:hAnsi="Times New Roman" w:cs="Times New Roman"/>
          <w:sz w:val="24"/>
          <w:szCs w:val="24"/>
          <w:lang w:bidi="hi-IN"/>
        </w:rPr>
        <w:t xml:space="preserve"> rather than a purely commercial one. Belk (1987) argues that Christmas is rich in symbolic meaning, representing values such as generosity, family togetherness, love, and nostalgia. These values are enacted through consumption practices, particularly gift-giving.</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Mauss’s (1925) theory of gift exchange emphasises that gifts carry moral and social obligations. Sherry (1983) later applied this theory to modern consumer contexts, describing Christmas gift-giving as a ritual that reinforces social bonds and communicates identity. According to this view, consumers do not simply purchase gifts based on utility or price; they choose items that symbolise care, effort, and emotional connection.</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Nostalgia plays a central role in Christmas marketing. Holbrook and Schindler (2003) define nostalgia as a preference for objects and experiences associated with one’s past, particularly childhood. Christmas is strongly associated with childhood memories, family traditions, and emotional warmth, making nostalgic cues especially effective during the festive season.</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Research suggests that nostalgic advertising triggers positive emotions, enhances brand attitudes, and increases purchase intention. At Christmas, these effects are amplified because consumers are already emotionally primed to reflect on past experiences and relationships.</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 xml:space="preserve">Emotional storytelling is widely recognised as a powerful advertising tool. Escalas (2004) explains that narrative advertising works through a process known as </w:t>
      </w:r>
      <w:r w:rsidRPr="00577602">
        <w:rPr>
          <w:rFonts w:ascii="Times New Roman" w:eastAsia="Times New Roman" w:hAnsi="Times New Roman" w:cs="Times New Roman"/>
          <w:b/>
          <w:bCs/>
          <w:sz w:val="24"/>
          <w:szCs w:val="24"/>
          <w:lang w:bidi="hi-IN"/>
        </w:rPr>
        <w:t>narrative transportation</w:t>
      </w:r>
      <w:r w:rsidRPr="00577602">
        <w:rPr>
          <w:rFonts w:ascii="Times New Roman" w:eastAsia="Times New Roman" w:hAnsi="Times New Roman" w:cs="Times New Roman"/>
          <w:sz w:val="24"/>
          <w:szCs w:val="24"/>
          <w:lang w:bidi="hi-IN"/>
        </w:rPr>
        <w:t>, where consumers become mentally immersed in a story. When transported, consumers are less likely to critically evaluate persuasive intent and more likely to form favourable brand associations.</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Christmas advertising frequently relies on long-form storytelling featuring themes such as kindness, family reunion, loneliness, or generosity. These narratives align closely with cultural expectations of Christmas, increasing emotional resonance and memorability. As a result, emotional advertising is particularly effective in influencing festive purchasing behaviour.</w:t>
      </w:r>
    </w:p>
    <w:p w:rsidR="00577602" w:rsidRPr="00577602" w:rsidRDefault="00577602" w:rsidP="00B672CE">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lastRenderedPageBreak/>
        <w:t>Forgas’s (1995) affect infusion model suggests that mood can significantly influence judgment and decision-making. Positive moods often lead to heuristic processing rather than detailed analysis. During Christmas, consumers often experience heightened positive emotions, which may reduce critical evaluation of promotional messages and increase impulsive purchasing.</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Christmas is widely recognised as a period of increased financial pressure. Consumers face expenses related to gifts, food, travel, social events, and decorations. As a result, price promotions play a critical role in festive purchasing decisions.</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Kotler and Armstrong (2022) argue that price is a key determinant of perceived value, particularly during high-spending periods. Research from Nielsen (2021) indicates that a majority of Christmas shoppers actively seek discounts and promotions before making purchases.</w:t>
      </w:r>
      <w:r w:rsidR="00B672CE">
        <w:rPr>
          <w:rFonts w:ascii="Times New Roman" w:eastAsia="Times New Roman" w:hAnsi="Times New Roman" w:cs="Times New Roman"/>
          <w:sz w:val="24"/>
          <w:szCs w:val="24"/>
          <w:lang w:bidi="hi-IN"/>
        </w:rPr>
        <w:t xml:space="preserve"> </w:t>
      </w:r>
      <w:r w:rsidRPr="00577602">
        <w:rPr>
          <w:rFonts w:ascii="Times New Roman" w:eastAsia="Times New Roman" w:hAnsi="Times New Roman" w:cs="Times New Roman"/>
          <w:sz w:val="24"/>
          <w:szCs w:val="24"/>
          <w:lang w:bidi="hi-IN"/>
        </w:rPr>
        <w:t>During Christmas, consumers often use discounts to justify purchases they might otherwise consider excessive.</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Grewal and Levy (2020) suggest that promotions allow consumers to adopt a “smart shopper” identity. This identity is particularly important during Christmas, when consumers may feel guilt or anxiety about overspending. Securing a deal provides emotional reassurance and reinforces the belief that one is spending responsibly.</w:t>
      </w:r>
      <w:r w:rsidR="008728B4">
        <w:rPr>
          <w:rFonts w:ascii="Times New Roman" w:eastAsia="Times New Roman" w:hAnsi="Times New Roman" w:cs="Times New Roman"/>
          <w:sz w:val="24"/>
          <w:szCs w:val="24"/>
          <w:lang w:bidi="hi-IN"/>
        </w:rPr>
        <w:t xml:space="preserve"> </w:t>
      </w:r>
      <w:r w:rsidRPr="00577602">
        <w:rPr>
          <w:rFonts w:ascii="Times New Roman" w:eastAsia="Times New Roman" w:hAnsi="Times New Roman" w:cs="Times New Roman"/>
          <w:sz w:val="24"/>
          <w:szCs w:val="24"/>
          <w:lang w:bidi="hi-IN"/>
        </w:rPr>
        <w:t>Simon’s (1955) concept of bounded rationality proposes that consumers have limited cognitive resources and therefore seek simplified decision-making strategies. Bundled products act as cognitive shortcuts by offering pre-selected combinations that appear thoughtful and convenient.</w:t>
      </w:r>
    </w:p>
    <w:p w:rsidR="00577602" w:rsidRPr="00577602" w:rsidRDefault="00577602" w:rsidP="00B672CE">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Stremersch and Tellis (2002) argue that bundles increase perceived value by offering multiple items at a single price. Underwood (2003) further notes that festive packaging communicates gift readiness and symbolic value. During Christmas, these attributes are especially attractive because they reduce effort while maintaining social appropriateness.</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Scarcity is a well-established principle of persuasion. Cialdini (2007) explains that limited availability increases desirability and accelerates decision-making. Christmas provides a natural environment for scarcity-based promotions because it has a fixed and emotionally significant deadline.</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Christmas shoppers face delivery deadlines, store closing times, and last-minute shopping pressures. Research shows that time constraints increase impulsive behaviour and reduce information processing. Countdown timers, “last chance” deals, and delivery cut-off reminders exploit this urgency.</w:t>
      </w:r>
    </w:p>
    <w:p w:rsidR="00577602" w:rsidRPr="00577602" w:rsidRDefault="00577602" w:rsidP="00B672CE">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Przybylski et al. (2013) describe FOMO as anxiety about missing rewarding experiences. During Christmas, FOMO extends beyond deals to social outcomes, such as failing to provide suitable gifts. This social dimension intensifies the persuasive power of scarcity messages.</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Christmas purchasing behaviour is heavily influenced by social norms and expectations. Gift-giving is culturally framed as an expression of care, effort, and moral responsibility.</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lastRenderedPageBreak/>
        <w:t>Cialdini’s social proof principle explains why consumers rely on others’ behaviour as a guide. Promotions that highlight popularity—“best-selling gifts,” “most gifted items,” or influencer endorsements—reduce uncertainty and increase confidence in gift choices.</w:t>
      </w:r>
    </w:p>
    <w:p w:rsidR="00577602" w:rsidRPr="00577602" w:rsidRDefault="00577602" w:rsidP="00B672CE">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Clarke (2007) highlights the role of family dynamics in shaping festive consumption, particularly the influence of children’s expectations on parental spending. Workplace traditions such as Secret Santa and teacher gifts further expand the scope of Christmas purchasing, increasing reliance on promotional guidance.</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The growth of e-commerce has significantly reshaped Christmas shopping behaviour. Digital personalisation is now a central feature of festive promotions.</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Smith (2022) argues that personalised recommendations reduce search effort and improve perceived relevance. During Christmas, consumers value efficiency and guidance, making algorithm-driven suggestions highly effective.</w:t>
      </w:r>
    </w:p>
    <w:p w:rsidR="00577602" w:rsidRPr="00577602" w:rsidRDefault="00577602" w:rsidP="00B672CE">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Platforms such as Instagram, TikTok, and YouTube play an increasingly important role in shaping gift trends. Influencer gift guides and product demonstrations provide social validation and inspiration, particularly among younger consumers.</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Atmospheric cues influence consumer mood and behaviour. Donovan and Rossiter (1982) found that pleasant environments increase browsing time and spending.</w:t>
      </w:r>
      <w:r w:rsidR="00FC7E11">
        <w:rPr>
          <w:rFonts w:ascii="Times New Roman" w:eastAsia="Times New Roman" w:hAnsi="Times New Roman" w:cs="Times New Roman"/>
          <w:sz w:val="24"/>
          <w:szCs w:val="24"/>
          <w:lang w:bidi="hi-IN"/>
        </w:rPr>
        <w:t xml:space="preserve"> </w:t>
      </w:r>
      <w:r w:rsidRPr="00577602">
        <w:rPr>
          <w:rFonts w:ascii="Times New Roman" w:eastAsia="Times New Roman" w:hAnsi="Times New Roman" w:cs="Times New Roman"/>
          <w:sz w:val="24"/>
          <w:szCs w:val="24"/>
          <w:lang w:bidi="hi-IN"/>
        </w:rPr>
        <w:t>These elements enhance emotional engagement and encourage impulse buying.</w:t>
      </w:r>
      <w:r w:rsidR="00FC7E11">
        <w:rPr>
          <w:rFonts w:ascii="Times New Roman" w:eastAsia="Times New Roman" w:hAnsi="Times New Roman" w:cs="Times New Roman"/>
          <w:sz w:val="24"/>
          <w:szCs w:val="24"/>
          <w:lang w:bidi="hi-IN"/>
        </w:rPr>
        <w:t xml:space="preserve"> </w:t>
      </w:r>
      <w:r w:rsidRPr="00577602">
        <w:rPr>
          <w:rFonts w:ascii="Times New Roman" w:eastAsia="Times New Roman" w:hAnsi="Times New Roman" w:cs="Times New Roman"/>
          <w:sz w:val="24"/>
          <w:szCs w:val="24"/>
          <w:lang w:bidi="hi-IN"/>
        </w:rPr>
        <w:t>These cues reinforce emotional immersion and complement promotional strategies.</w:t>
      </w:r>
      <w:r w:rsidR="00FC7E11">
        <w:rPr>
          <w:rFonts w:ascii="Times New Roman" w:eastAsia="Times New Roman" w:hAnsi="Times New Roman" w:cs="Times New Roman"/>
          <w:sz w:val="24"/>
          <w:szCs w:val="24"/>
          <w:lang w:bidi="hi-IN"/>
        </w:rPr>
        <w:t xml:space="preserve"> </w:t>
      </w:r>
      <w:r w:rsidRPr="00577602">
        <w:rPr>
          <w:rFonts w:ascii="Times New Roman" w:eastAsia="Times New Roman" w:hAnsi="Times New Roman" w:cs="Times New Roman"/>
          <w:sz w:val="24"/>
          <w:szCs w:val="24"/>
          <w:lang w:bidi="hi-IN"/>
        </w:rPr>
        <w:t>Recent literature raises ethical concerns about aggressive Christmas marketing. Critics argue that excessive emotional manipulation, scarcity pressure, and discount cycles may exploit vulnerable consumers, particularly those under financial stress. Ethical marketing discussions emphasise transparency, responsible messaging, and sensitivity to consumer well-being.</w:t>
      </w:r>
      <w:r w:rsidR="00FC7E11">
        <w:rPr>
          <w:rFonts w:ascii="Times New Roman" w:eastAsia="Times New Roman" w:hAnsi="Times New Roman" w:cs="Times New Roman"/>
          <w:sz w:val="24"/>
          <w:szCs w:val="24"/>
          <w:lang w:bidi="hi-IN"/>
        </w:rPr>
        <w:t xml:space="preserve"> </w:t>
      </w:r>
      <w:r w:rsidRPr="00577602">
        <w:rPr>
          <w:rFonts w:ascii="Times New Roman" w:eastAsia="Times New Roman" w:hAnsi="Times New Roman" w:cs="Times New Roman"/>
          <w:sz w:val="24"/>
          <w:szCs w:val="24"/>
          <w:lang w:bidi="hi-IN"/>
        </w:rPr>
        <w:t>These gaps highlight the need for continued investigation into festive marketing practices.</w:t>
      </w:r>
    </w:p>
    <w:p w:rsidR="00577602" w:rsidRPr="00577602" w:rsidRDefault="00577602" w:rsidP="00577602">
      <w:pPr>
        <w:spacing w:before="100" w:beforeAutospacing="1" w:after="100" w:afterAutospacing="1" w:line="240" w:lineRule="auto"/>
        <w:rPr>
          <w:rFonts w:ascii="Times New Roman" w:eastAsia="Times New Roman" w:hAnsi="Times New Roman" w:cs="Times New Roman"/>
          <w:sz w:val="24"/>
          <w:szCs w:val="24"/>
          <w:lang w:bidi="hi-IN"/>
        </w:rPr>
      </w:pPr>
      <w:r w:rsidRPr="00577602">
        <w:rPr>
          <w:rFonts w:ascii="Times New Roman" w:eastAsia="Times New Roman" w:hAnsi="Times New Roman" w:cs="Times New Roman"/>
          <w:sz w:val="24"/>
          <w:szCs w:val="24"/>
          <w:lang w:bidi="hi-IN"/>
        </w:rPr>
        <w:t>The literature consistently demonstrates that Christmas promotions influence consumer behaviour through emotional priming, social norms, financial pressure, cognitive simplification, scarcity effects, and digital personalisation. These mechanisms interact within a culturally meaningful and emotionally charged context, making festive promotions uniquely powerful. The next section outlines the methodology used to analyse these influences and presents the key findings derived from secondary research.</w:t>
      </w:r>
    </w:p>
    <w:p w:rsidR="00CA3A49" w:rsidRPr="00CA3A49" w:rsidRDefault="00CA3A49" w:rsidP="00CA3A49">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CA3A49" w:rsidRPr="00CA3A49" w:rsidRDefault="00CA3A49" w:rsidP="00CA3A4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17043956"/>
      <w:r w:rsidRPr="00CA3A49">
        <w:rPr>
          <w:rFonts w:ascii="Times New Roman" w:eastAsia="Times New Roman" w:hAnsi="Times New Roman" w:cs="Times New Roman"/>
          <w:b/>
          <w:bCs/>
          <w:kern w:val="36"/>
          <w:sz w:val="48"/>
          <w:szCs w:val="48"/>
          <w:lang w:bidi="hi-IN"/>
        </w:rPr>
        <w:t>3. METHODOLOGY</w:t>
      </w:r>
      <w:bookmarkEnd w:id="3"/>
    </w:p>
    <w:p w:rsidR="00CA3A49" w:rsidRPr="00CA3A49" w:rsidRDefault="00CA3A49" w:rsidP="00B672CE">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 xml:space="preserve">This study adopts a </w:t>
      </w:r>
      <w:r w:rsidRPr="00CA3A49">
        <w:rPr>
          <w:rFonts w:ascii="Times New Roman" w:eastAsia="Times New Roman" w:hAnsi="Times New Roman" w:cs="Times New Roman"/>
          <w:b/>
          <w:bCs/>
          <w:sz w:val="24"/>
          <w:szCs w:val="24"/>
          <w:lang w:bidi="hi-IN"/>
        </w:rPr>
        <w:t>qualitative secondary research methodology</w:t>
      </w:r>
      <w:r w:rsidRPr="00CA3A49">
        <w:rPr>
          <w:rFonts w:ascii="Times New Roman" w:eastAsia="Times New Roman" w:hAnsi="Times New Roman" w:cs="Times New Roman"/>
          <w:sz w:val="24"/>
          <w:szCs w:val="24"/>
          <w:lang w:bidi="hi-IN"/>
        </w:rPr>
        <w:t xml:space="preserve"> to critically examine how Christmas promotional strategies influence consumer purchasing behaviour. Given the emotional, cultural, and psychological complexity of Christmas consumption, a qualitative </w:t>
      </w:r>
      <w:r w:rsidRPr="00CA3A49">
        <w:rPr>
          <w:rFonts w:ascii="Times New Roman" w:eastAsia="Times New Roman" w:hAnsi="Times New Roman" w:cs="Times New Roman"/>
          <w:sz w:val="24"/>
          <w:szCs w:val="24"/>
          <w:lang w:bidi="hi-IN"/>
        </w:rPr>
        <w:lastRenderedPageBreak/>
        <w:t>approach is particularly appropriate, as it allows for deeper interpretation of meanings, motivations, and behavioural patterns that cannot be fully captured through numerical data alone.</w:t>
      </w:r>
    </w:p>
    <w:p w:rsidR="00CA3A49" w:rsidRPr="00CA3A49" w:rsidRDefault="00CA3A49" w:rsidP="00CA3A49">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 xml:space="preserve">The research follows an </w:t>
      </w:r>
      <w:r w:rsidRPr="00CA3A49">
        <w:rPr>
          <w:rFonts w:ascii="Times New Roman" w:eastAsia="Times New Roman" w:hAnsi="Times New Roman" w:cs="Times New Roman"/>
          <w:b/>
          <w:bCs/>
          <w:sz w:val="24"/>
          <w:szCs w:val="24"/>
          <w:lang w:bidi="hi-IN"/>
        </w:rPr>
        <w:t>interpretivist paradigm</w:t>
      </w:r>
      <w:r w:rsidRPr="00CA3A49">
        <w:rPr>
          <w:rFonts w:ascii="Times New Roman" w:eastAsia="Times New Roman" w:hAnsi="Times New Roman" w:cs="Times New Roman"/>
          <w:sz w:val="24"/>
          <w:szCs w:val="24"/>
          <w:lang w:bidi="hi-IN"/>
        </w:rPr>
        <w:t>, which assumes that consumer behaviour during Christmas is socially constructed and shaped by subjective experiences. Rather than measuring behaviour through surveys or experiments, this approach focuses on understanding how consumers interpret promotional messages within a festive context.</w:t>
      </w:r>
    </w:p>
    <w:p w:rsidR="00CA3A49" w:rsidRPr="00CA3A49" w:rsidRDefault="00CA3A49" w:rsidP="00CA3A49">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 xml:space="preserve">A </w:t>
      </w:r>
      <w:r w:rsidRPr="00CA3A49">
        <w:rPr>
          <w:rFonts w:ascii="Times New Roman" w:eastAsia="Times New Roman" w:hAnsi="Times New Roman" w:cs="Times New Roman"/>
          <w:b/>
          <w:bCs/>
          <w:sz w:val="24"/>
          <w:szCs w:val="24"/>
          <w:lang w:bidi="hi-IN"/>
        </w:rPr>
        <w:t>descriptive and exploratory research design</w:t>
      </w:r>
      <w:r w:rsidRPr="00CA3A49">
        <w:rPr>
          <w:rFonts w:ascii="Times New Roman" w:eastAsia="Times New Roman" w:hAnsi="Times New Roman" w:cs="Times New Roman"/>
          <w:sz w:val="24"/>
          <w:szCs w:val="24"/>
          <w:lang w:bidi="hi-IN"/>
        </w:rPr>
        <w:t xml:space="preserve"> was used to identify key promotional mechanisms and explain how they influence purchasing behaviour during Christmas. This design is suitable because Christmas promotions involve evolving strategies, emotional storytelling, and cultural symbolism that require flexible exploration.</w:t>
      </w:r>
      <w:r w:rsidR="00FC7E11">
        <w:rPr>
          <w:rFonts w:ascii="Times New Roman" w:eastAsia="Times New Roman" w:hAnsi="Times New Roman" w:cs="Times New Roman"/>
          <w:sz w:val="24"/>
          <w:szCs w:val="24"/>
          <w:lang w:bidi="hi-IN"/>
        </w:rPr>
        <w:t xml:space="preserve"> </w:t>
      </w:r>
      <w:r w:rsidRPr="00CA3A49">
        <w:rPr>
          <w:rFonts w:ascii="Times New Roman" w:eastAsia="Times New Roman" w:hAnsi="Times New Roman" w:cs="Times New Roman"/>
          <w:sz w:val="24"/>
          <w:szCs w:val="24"/>
          <w:lang w:bidi="hi-IN"/>
        </w:rPr>
        <w:t xml:space="preserve">The research relies exclusively on </w:t>
      </w:r>
      <w:r w:rsidRPr="00CA3A49">
        <w:rPr>
          <w:rFonts w:ascii="Times New Roman" w:eastAsia="Times New Roman" w:hAnsi="Times New Roman" w:cs="Times New Roman"/>
          <w:b/>
          <w:bCs/>
          <w:sz w:val="24"/>
          <w:szCs w:val="24"/>
          <w:lang w:bidi="hi-IN"/>
        </w:rPr>
        <w:t>secondary data sources</w:t>
      </w:r>
      <w:r w:rsidRPr="00CA3A49">
        <w:rPr>
          <w:rFonts w:ascii="Times New Roman" w:eastAsia="Times New Roman" w:hAnsi="Times New Roman" w:cs="Times New Roman"/>
          <w:sz w:val="24"/>
          <w:szCs w:val="24"/>
          <w:lang w:bidi="hi-IN"/>
        </w:rPr>
        <w:t xml:space="preserve">, selected for their relevance, credibility, and academic rigour. </w:t>
      </w:r>
    </w:p>
    <w:p w:rsidR="00CA3A49" w:rsidRPr="00CA3A49" w:rsidRDefault="00CA3A49" w:rsidP="00CA3A49">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 xml:space="preserve">Journals such as </w:t>
      </w:r>
      <w:r w:rsidRPr="00CA3A49">
        <w:rPr>
          <w:rFonts w:ascii="Times New Roman" w:eastAsia="Times New Roman" w:hAnsi="Times New Roman" w:cs="Times New Roman"/>
          <w:i/>
          <w:iCs/>
          <w:sz w:val="24"/>
          <w:szCs w:val="24"/>
          <w:lang w:bidi="hi-IN"/>
        </w:rPr>
        <w:t>Journal of Consumer Research</w:t>
      </w:r>
      <w:r w:rsidRPr="00CA3A49">
        <w:rPr>
          <w:rFonts w:ascii="Times New Roman" w:eastAsia="Times New Roman" w:hAnsi="Times New Roman" w:cs="Times New Roman"/>
          <w:sz w:val="24"/>
          <w:szCs w:val="24"/>
          <w:lang w:bidi="hi-IN"/>
        </w:rPr>
        <w:t xml:space="preserve">, </w:t>
      </w:r>
      <w:r w:rsidRPr="00CA3A49">
        <w:rPr>
          <w:rFonts w:ascii="Times New Roman" w:eastAsia="Times New Roman" w:hAnsi="Times New Roman" w:cs="Times New Roman"/>
          <w:i/>
          <w:iCs/>
          <w:sz w:val="24"/>
          <w:szCs w:val="24"/>
          <w:lang w:bidi="hi-IN"/>
        </w:rPr>
        <w:t>Journal of Marketing</w:t>
      </w:r>
      <w:r w:rsidRPr="00CA3A49">
        <w:rPr>
          <w:rFonts w:ascii="Times New Roman" w:eastAsia="Times New Roman" w:hAnsi="Times New Roman" w:cs="Times New Roman"/>
          <w:sz w:val="24"/>
          <w:szCs w:val="24"/>
          <w:lang w:bidi="hi-IN"/>
        </w:rPr>
        <w:t xml:space="preserve">, </w:t>
      </w:r>
      <w:r w:rsidRPr="00CA3A49">
        <w:rPr>
          <w:rFonts w:ascii="Times New Roman" w:eastAsia="Times New Roman" w:hAnsi="Times New Roman" w:cs="Times New Roman"/>
          <w:i/>
          <w:iCs/>
          <w:sz w:val="24"/>
          <w:szCs w:val="24"/>
          <w:lang w:bidi="hi-IN"/>
        </w:rPr>
        <w:t>Journal of Retailing</w:t>
      </w:r>
      <w:r w:rsidRPr="00CA3A49">
        <w:rPr>
          <w:rFonts w:ascii="Times New Roman" w:eastAsia="Times New Roman" w:hAnsi="Times New Roman" w:cs="Times New Roman"/>
          <w:sz w:val="24"/>
          <w:szCs w:val="24"/>
          <w:lang w:bidi="hi-IN"/>
        </w:rPr>
        <w:t xml:space="preserve">, and </w:t>
      </w:r>
      <w:r w:rsidRPr="00CA3A49">
        <w:rPr>
          <w:rFonts w:ascii="Times New Roman" w:eastAsia="Times New Roman" w:hAnsi="Times New Roman" w:cs="Times New Roman"/>
          <w:i/>
          <w:iCs/>
          <w:sz w:val="24"/>
          <w:szCs w:val="24"/>
          <w:lang w:bidi="hi-IN"/>
        </w:rPr>
        <w:t>Journal of Consumer Psychology</w:t>
      </w:r>
      <w:r w:rsidRPr="00CA3A49">
        <w:rPr>
          <w:rFonts w:ascii="Times New Roman" w:eastAsia="Times New Roman" w:hAnsi="Times New Roman" w:cs="Times New Roman"/>
          <w:sz w:val="24"/>
          <w:szCs w:val="24"/>
          <w:lang w:bidi="hi-IN"/>
        </w:rPr>
        <w:t xml:space="preserve"> formed the academic backbone of the study.</w:t>
      </w:r>
    </w:p>
    <w:p w:rsidR="00CA3A49" w:rsidRPr="00CA3A49" w:rsidRDefault="00CA3A49" w:rsidP="00CA3A49">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Core texts by Kotler and Keller (2022), Kotler and Armstrong (2022), Solomon (2020), and Cialdini (2007) were used to contextualise promotional strategies within established marketing theory.</w:t>
      </w:r>
      <w:r w:rsidR="00B672CE">
        <w:rPr>
          <w:rFonts w:ascii="Times New Roman" w:eastAsia="Times New Roman" w:hAnsi="Times New Roman" w:cs="Times New Roman"/>
          <w:sz w:val="24"/>
          <w:szCs w:val="24"/>
          <w:lang w:bidi="hi-IN"/>
        </w:rPr>
        <w:t xml:space="preserve"> </w:t>
      </w:r>
      <w:r w:rsidRPr="00CA3A49">
        <w:rPr>
          <w:rFonts w:ascii="Times New Roman" w:eastAsia="Times New Roman" w:hAnsi="Times New Roman" w:cs="Times New Roman"/>
          <w:sz w:val="24"/>
          <w:szCs w:val="24"/>
          <w:lang w:bidi="hi-IN"/>
        </w:rPr>
        <w:t>Recent industry reports were used to capture real-world practices and contemporary trends.</w:t>
      </w:r>
      <w:r w:rsidR="00B672CE">
        <w:rPr>
          <w:rFonts w:ascii="Times New Roman" w:eastAsia="Times New Roman" w:hAnsi="Times New Roman" w:cs="Times New Roman"/>
          <w:sz w:val="24"/>
          <w:szCs w:val="24"/>
          <w:lang w:bidi="hi-IN"/>
        </w:rPr>
        <w:t xml:space="preserve"> </w:t>
      </w:r>
      <w:r w:rsidRPr="00CA3A49">
        <w:rPr>
          <w:rFonts w:ascii="Times New Roman" w:eastAsia="Times New Roman" w:hAnsi="Times New Roman" w:cs="Times New Roman"/>
          <w:sz w:val="24"/>
          <w:szCs w:val="24"/>
          <w:lang w:bidi="hi-IN"/>
        </w:rPr>
        <w:t>These sources provided up-to-date insights into consumer behaviour, spending patterns, and promotional effectiveness.</w:t>
      </w:r>
    </w:p>
    <w:p w:rsidR="00CA3A49" w:rsidRPr="00CA3A49" w:rsidRDefault="00CA3A49" w:rsidP="00CA3A49">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Although this research uses secondary data, ethical considerations remain relevant. Sources were accurately cited to avoid plagiarism, and findings were interpreted objectively. Additionally, the study acknowledges ethical concerns raised in literature regarding excessive consumer manipulation during Christmas, particularly for financially vulnerable consumers.</w:t>
      </w:r>
      <w:r w:rsidR="00B672CE">
        <w:rPr>
          <w:rFonts w:ascii="Times New Roman" w:eastAsia="Times New Roman" w:hAnsi="Times New Roman" w:cs="Times New Roman"/>
          <w:sz w:val="24"/>
          <w:szCs w:val="24"/>
          <w:lang w:bidi="hi-IN"/>
        </w:rPr>
        <w:t xml:space="preserve"> </w:t>
      </w:r>
      <w:r w:rsidRPr="00CA3A49">
        <w:rPr>
          <w:rFonts w:ascii="Times New Roman" w:eastAsia="Times New Roman" w:hAnsi="Times New Roman" w:cs="Times New Roman"/>
          <w:sz w:val="24"/>
          <w:szCs w:val="24"/>
          <w:lang w:bidi="hi-IN"/>
        </w:rPr>
        <w:t>Despite these limitations, secondary research provides a comprehensive and credible foundation for exploring festive promotional strategies.</w:t>
      </w:r>
    </w:p>
    <w:p w:rsidR="00CA3A49" w:rsidRPr="00CA3A49" w:rsidRDefault="00CA3A49" w:rsidP="00CA3A49">
      <w:pPr>
        <w:spacing w:after="0" w:line="240" w:lineRule="auto"/>
        <w:rPr>
          <w:rFonts w:ascii="Times New Roman" w:eastAsia="Times New Roman" w:hAnsi="Times New Roman" w:cs="Times New Roman"/>
          <w:sz w:val="24"/>
          <w:szCs w:val="24"/>
          <w:lang w:bidi="hi-IN"/>
        </w:rPr>
      </w:pPr>
    </w:p>
    <w:p w:rsidR="00CA3A49" w:rsidRPr="00CA3A49" w:rsidRDefault="00CA3A49" w:rsidP="00CA3A4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 w:name="_Toc217043957"/>
      <w:r w:rsidRPr="00CA3A49">
        <w:rPr>
          <w:rFonts w:ascii="Times New Roman" w:eastAsia="Times New Roman" w:hAnsi="Times New Roman" w:cs="Times New Roman"/>
          <w:b/>
          <w:bCs/>
          <w:kern w:val="36"/>
          <w:sz w:val="48"/>
          <w:szCs w:val="48"/>
          <w:lang w:bidi="hi-IN"/>
        </w:rPr>
        <w:t>4. FINDINGS</w:t>
      </w:r>
      <w:bookmarkEnd w:id="4"/>
    </w:p>
    <w:p w:rsidR="00CA3A49" w:rsidRPr="00CA3A49" w:rsidRDefault="00CA3A49" w:rsidP="00B672CE">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The findings reveal that Christmas promotions influence consumer purchasing behaviour through multiple interconnected mechanisms. These mechanisms are significantly stronger during Christmas due to heightened emotional sensitivity, social pressure, and financial strain.</w:t>
      </w:r>
    </w:p>
    <w:p w:rsidR="00CA3A49" w:rsidRPr="00CA3A49" w:rsidRDefault="00CA3A49" w:rsidP="00CA3A4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43958"/>
      <w:r w:rsidRPr="00CA3A49">
        <w:rPr>
          <w:rFonts w:ascii="Times New Roman" w:eastAsia="Times New Roman" w:hAnsi="Times New Roman" w:cs="Times New Roman"/>
          <w:b/>
          <w:bCs/>
          <w:sz w:val="36"/>
          <w:szCs w:val="36"/>
          <w:lang w:bidi="hi-IN"/>
        </w:rPr>
        <w:t>4.1 Emotional Storytelling Strongly Drives Purchase Intentions</w:t>
      </w:r>
      <w:bookmarkEnd w:id="5"/>
    </w:p>
    <w:p w:rsidR="00CA3A49" w:rsidRPr="00CA3A49" w:rsidRDefault="00CA3A49" w:rsidP="00CA3A49">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One of the most prominent findings is the effectiveness of emotional advertising during Christmas. Consumers respond positively to advertisements that focus on relationships, nostalgia, kindness, and shared experiences rather than direct product promotion.</w:t>
      </w:r>
    </w:p>
    <w:p w:rsidR="00CA3A49" w:rsidRPr="00CA3A49" w:rsidRDefault="00CA3A49" w:rsidP="00CA3A4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7043959"/>
      <w:r w:rsidRPr="00CA3A49">
        <w:rPr>
          <w:rFonts w:ascii="Times New Roman" w:eastAsia="Times New Roman" w:hAnsi="Times New Roman" w:cs="Times New Roman"/>
          <w:b/>
          <w:bCs/>
          <w:sz w:val="36"/>
          <w:szCs w:val="36"/>
          <w:lang w:bidi="hi-IN"/>
        </w:rPr>
        <w:lastRenderedPageBreak/>
        <w:t>4.2 Christmas Promotions Heighten Impulse Buying Behaviour</w:t>
      </w:r>
      <w:bookmarkEnd w:id="6"/>
    </w:p>
    <w:p w:rsidR="00CA3A49" w:rsidRPr="00CA3A49" w:rsidRDefault="00CA3A49" w:rsidP="00CA3A49">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The festive period creates a consumption environment where impulse buying becomes socially acceptable and emotionally justified.</w:t>
      </w:r>
    </w:p>
    <w:p w:rsidR="00CA3A49" w:rsidRPr="00CA3A49" w:rsidRDefault="00CA3A49" w:rsidP="00CA3A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7043960"/>
      <w:r w:rsidRPr="00CA3A49">
        <w:rPr>
          <w:rFonts w:ascii="Times New Roman" w:eastAsia="Times New Roman" w:hAnsi="Times New Roman" w:cs="Times New Roman"/>
          <w:b/>
          <w:bCs/>
          <w:sz w:val="27"/>
          <w:szCs w:val="27"/>
          <w:lang w:bidi="hi-IN"/>
        </w:rPr>
        <w:t>Contributing Factors</w:t>
      </w:r>
      <w:bookmarkEnd w:id="7"/>
    </w:p>
    <w:p w:rsidR="00CA3A49" w:rsidRPr="00CA3A49" w:rsidRDefault="00CA3A49" w:rsidP="00BD105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Positive emotional mood</w:t>
      </w:r>
    </w:p>
    <w:p w:rsidR="00CA3A49" w:rsidRPr="00CA3A49" w:rsidRDefault="00CA3A49" w:rsidP="00BD105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Festive atmospheres</w:t>
      </w:r>
    </w:p>
    <w:p w:rsidR="00CA3A49" w:rsidRPr="00CA3A49" w:rsidRDefault="00CA3A49" w:rsidP="00BD105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Time pressure</w:t>
      </w:r>
    </w:p>
    <w:p w:rsidR="00CA3A49" w:rsidRPr="00CA3A49" w:rsidRDefault="00CA3A49" w:rsidP="00BD105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Gift-giving obligations</w:t>
      </w:r>
    </w:p>
    <w:p w:rsidR="00CA3A49" w:rsidRPr="00CA3A49" w:rsidRDefault="00CA3A49" w:rsidP="00B672CE">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Impulse purchases often occur when emotional appeals are combined with limited-time offers or festive packaging.</w:t>
      </w:r>
    </w:p>
    <w:p w:rsidR="00CA3A49" w:rsidRPr="00CA3A49" w:rsidRDefault="00CA3A49" w:rsidP="00CA3A4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7043961"/>
      <w:r w:rsidRPr="00CA3A49">
        <w:rPr>
          <w:rFonts w:ascii="Times New Roman" w:eastAsia="Times New Roman" w:hAnsi="Times New Roman" w:cs="Times New Roman"/>
          <w:b/>
          <w:bCs/>
          <w:sz w:val="36"/>
          <w:szCs w:val="36"/>
          <w:lang w:bidi="hi-IN"/>
        </w:rPr>
        <w:t>4.3 Price Promotions Reduce Financial Anxiety</w:t>
      </w:r>
      <w:bookmarkEnd w:id="8"/>
    </w:p>
    <w:p w:rsidR="00CA3A49" w:rsidRPr="00CA3A49" w:rsidRDefault="00CA3A49" w:rsidP="00B672CE">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Christmas places significant strain on household budgets. Findings show that consumers actively seek promotions to manage financial stress.</w:t>
      </w:r>
      <w:r w:rsidR="00B672CE">
        <w:rPr>
          <w:rFonts w:ascii="Times New Roman" w:eastAsia="Times New Roman" w:hAnsi="Times New Roman" w:cs="Times New Roman"/>
          <w:sz w:val="24"/>
          <w:szCs w:val="24"/>
          <w:lang w:bidi="hi-IN"/>
        </w:rPr>
        <w:t xml:space="preserve"> </w:t>
      </w:r>
      <w:r w:rsidRPr="00CA3A49">
        <w:rPr>
          <w:rFonts w:ascii="Times New Roman" w:eastAsia="Times New Roman" w:hAnsi="Times New Roman" w:cs="Times New Roman"/>
          <w:sz w:val="24"/>
          <w:szCs w:val="24"/>
          <w:lang w:bidi="hi-IN"/>
        </w:rPr>
        <w:t>Consumers view discounts as tools for responsible spending during an otherwise expensive season.</w:t>
      </w:r>
    </w:p>
    <w:p w:rsidR="00CA3A49" w:rsidRPr="00CA3A49" w:rsidRDefault="00CA3A49" w:rsidP="00CA3A4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7043962"/>
      <w:r w:rsidRPr="00CA3A49">
        <w:rPr>
          <w:rFonts w:ascii="Times New Roman" w:eastAsia="Times New Roman" w:hAnsi="Times New Roman" w:cs="Times New Roman"/>
          <w:b/>
          <w:bCs/>
          <w:sz w:val="36"/>
          <w:szCs w:val="36"/>
          <w:lang w:bidi="hi-IN"/>
        </w:rPr>
        <w:t>4.4 Bundles and Gift Sets Simplify Decision-Making</w:t>
      </w:r>
      <w:bookmarkEnd w:id="9"/>
    </w:p>
    <w:p w:rsidR="00CA3A49" w:rsidRPr="00CA3A49" w:rsidRDefault="00CA3A49" w:rsidP="00CA3A49">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Bundled products and curated gift sets were found to significantly reduce decision fatigue.</w:t>
      </w:r>
    </w:p>
    <w:p w:rsidR="00CA3A49" w:rsidRPr="00CA3A49" w:rsidRDefault="00CA3A49" w:rsidP="00CA3A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7043963"/>
      <w:r w:rsidRPr="00CA3A49">
        <w:rPr>
          <w:rFonts w:ascii="Times New Roman" w:eastAsia="Times New Roman" w:hAnsi="Times New Roman" w:cs="Times New Roman"/>
          <w:b/>
          <w:bCs/>
          <w:sz w:val="27"/>
          <w:szCs w:val="27"/>
          <w:lang w:bidi="hi-IN"/>
        </w:rPr>
        <w:t>Key Benefits of Bundles</w:t>
      </w:r>
      <w:bookmarkEnd w:id="10"/>
    </w:p>
    <w:p w:rsidR="00CA3A49" w:rsidRPr="00CA3A49" w:rsidRDefault="00CA3A49" w:rsidP="00BD105F">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Time-saving</w:t>
      </w:r>
    </w:p>
    <w:p w:rsidR="00CA3A49" w:rsidRPr="00CA3A49" w:rsidRDefault="00CA3A49" w:rsidP="00BD105F">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Reduced cognitive effort</w:t>
      </w:r>
    </w:p>
    <w:p w:rsidR="00CA3A49" w:rsidRPr="00CA3A49" w:rsidRDefault="00CA3A49" w:rsidP="00BD105F">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Enhanced perceived value</w:t>
      </w:r>
    </w:p>
    <w:p w:rsidR="00CA3A49" w:rsidRPr="00CA3A49" w:rsidRDefault="00CA3A49" w:rsidP="00BD105F">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Increased confidence in gift suitability</w:t>
      </w:r>
    </w:p>
    <w:p w:rsidR="00CA3A49" w:rsidRPr="00CA3A49" w:rsidRDefault="00CA3A49" w:rsidP="00B672CE">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Retailers use festive packaging and themed bundles to enhance emotional appeal and convenience.</w:t>
      </w:r>
    </w:p>
    <w:p w:rsidR="00CA3A49" w:rsidRPr="00CA3A49" w:rsidRDefault="00CA3A49" w:rsidP="00CA3A4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43964"/>
      <w:r w:rsidRPr="00CA3A49">
        <w:rPr>
          <w:rFonts w:ascii="Times New Roman" w:eastAsia="Times New Roman" w:hAnsi="Times New Roman" w:cs="Times New Roman"/>
          <w:b/>
          <w:bCs/>
          <w:sz w:val="36"/>
          <w:szCs w:val="36"/>
          <w:lang w:bidi="hi-IN"/>
        </w:rPr>
        <w:t>4.5 Scarcity and Urgency Strongly Influence Last-Minute Purchases</w:t>
      </w:r>
      <w:bookmarkEnd w:id="11"/>
    </w:p>
    <w:p w:rsidR="00CA3A49" w:rsidRPr="00CA3A49" w:rsidRDefault="00CA3A49" w:rsidP="00CA3A49">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Scarcity tactics were found to be especially effective as Christmas approaches.</w:t>
      </w:r>
    </w:p>
    <w:p w:rsidR="00CA3A49" w:rsidRPr="00CA3A49" w:rsidRDefault="00CA3A49" w:rsidP="00CA3A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7043965"/>
      <w:r w:rsidRPr="00CA3A49">
        <w:rPr>
          <w:rFonts w:ascii="Times New Roman" w:eastAsia="Times New Roman" w:hAnsi="Times New Roman" w:cs="Times New Roman"/>
          <w:b/>
          <w:bCs/>
          <w:sz w:val="27"/>
          <w:szCs w:val="27"/>
          <w:lang w:bidi="hi-IN"/>
        </w:rPr>
        <w:t>Effective Scarcity Tools</w:t>
      </w:r>
      <w:bookmarkEnd w:id="12"/>
    </w:p>
    <w:p w:rsidR="00CA3A49" w:rsidRPr="00CA3A49" w:rsidRDefault="00CA3A49" w:rsidP="00BD105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lastRenderedPageBreak/>
        <w:t>Countdown timers</w:t>
      </w:r>
    </w:p>
    <w:p w:rsidR="00CA3A49" w:rsidRPr="00CA3A49" w:rsidRDefault="00CA3A49" w:rsidP="00BD105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Delivery cut-off alerts</w:t>
      </w:r>
    </w:p>
    <w:p w:rsidR="00CA3A49" w:rsidRPr="00CA3A49" w:rsidRDefault="00CA3A49" w:rsidP="00BD105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“Only a few left” messages</w:t>
      </w:r>
    </w:p>
    <w:p w:rsidR="00CA3A49" w:rsidRPr="00CA3A49" w:rsidRDefault="00CA3A49" w:rsidP="00BD105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Limited-edition seasonal items</w:t>
      </w:r>
    </w:p>
    <w:p w:rsidR="00CA3A49" w:rsidRPr="00CA3A49" w:rsidRDefault="00CA3A49" w:rsidP="00B672CE">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Consumers respond quickly to these cues due to fear of missing out and the emotional consequences of late purchasing.</w:t>
      </w:r>
    </w:p>
    <w:p w:rsidR="00CA3A49" w:rsidRPr="00CA3A49" w:rsidRDefault="00CA3A49" w:rsidP="00CA3A4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7043966"/>
      <w:r w:rsidRPr="00CA3A49">
        <w:rPr>
          <w:rFonts w:ascii="Times New Roman" w:eastAsia="Times New Roman" w:hAnsi="Times New Roman" w:cs="Times New Roman"/>
          <w:b/>
          <w:bCs/>
          <w:sz w:val="36"/>
          <w:szCs w:val="36"/>
          <w:lang w:bidi="hi-IN"/>
        </w:rPr>
        <w:t>4.6 Social Norms Shape Christmas Purchasing Behaviour</w:t>
      </w:r>
      <w:bookmarkEnd w:id="13"/>
    </w:p>
    <w:p w:rsidR="00CA3A49" w:rsidRPr="00CA3A49" w:rsidRDefault="00CA3A49" w:rsidP="00CA3A49">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Social expectations significantly influence what consumers buy and how much they spend.</w:t>
      </w:r>
    </w:p>
    <w:p w:rsidR="00CA3A49" w:rsidRPr="00CA3A49" w:rsidRDefault="00CA3A49" w:rsidP="00CA3A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7043967"/>
      <w:r w:rsidRPr="00CA3A49">
        <w:rPr>
          <w:rFonts w:ascii="Times New Roman" w:eastAsia="Times New Roman" w:hAnsi="Times New Roman" w:cs="Times New Roman"/>
          <w:b/>
          <w:bCs/>
          <w:sz w:val="27"/>
          <w:szCs w:val="27"/>
          <w:lang w:bidi="hi-IN"/>
        </w:rPr>
        <w:t>Social Influences Include</w:t>
      </w:r>
      <w:bookmarkEnd w:id="14"/>
    </w:p>
    <w:p w:rsidR="00CA3A49" w:rsidRPr="00CA3A49" w:rsidRDefault="00CA3A49" w:rsidP="00BD105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Family traditions</w:t>
      </w:r>
    </w:p>
    <w:p w:rsidR="00CA3A49" w:rsidRPr="00CA3A49" w:rsidRDefault="00CA3A49" w:rsidP="00BD105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Children’s expectations</w:t>
      </w:r>
    </w:p>
    <w:p w:rsidR="00CA3A49" w:rsidRPr="00CA3A49" w:rsidRDefault="00CA3A49" w:rsidP="00BD105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Workplace gift exchanges</w:t>
      </w:r>
    </w:p>
    <w:p w:rsidR="00CA3A49" w:rsidRPr="00CA3A49" w:rsidRDefault="00CA3A49" w:rsidP="00BD105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Cultural norms around generosity</w:t>
      </w:r>
    </w:p>
    <w:p w:rsidR="00CA3A49" w:rsidRPr="00CA3A49" w:rsidRDefault="00CA3A49" w:rsidP="00B672CE">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Promotions that emphasise popularity or social approval reduce uncertainty and increase purchase confidence.</w:t>
      </w:r>
    </w:p>
    <w:p w:rsidR="00CA3A49" w:rsidRPr="00CA3A49" w:rsidRDefault="00CA3A49" w:rsidP="00CA3A4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7043968"/>
      <w:r w:rsidRPr="00CA3A49">
        <w:rPr>
          <w:rFonts w:ascii="Times New Roman" w:eastAsia="Times New Roman" w:hAnsi="Times New Roman" w:cs="Times New Roman"/>
          <w:b/>
          <w:bCs/>
          <w:sz w:val="36"/>
          <w:szCs w:val="36"/>
          <w:lang w:bidi="hi-IN"/>
        </w:rPr>
        <w:t>4.7 Digital Personalisation Enhances Shopping Efficiency</w:t>
      </w:r>
      <w:bookmarkEnd w:id="15"/>
    </w:p>
    <w:p w:rsidR="00CA3A49" w:rsidRPr="00CA3A49" w:rsidRDefault="00CA3A49" w:rsidP="00CA3A49">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Digital platforms play a critical role in modern Christmas shopping.</w:t>
      </w:r>
    </w:p>
    <w:p w:rsidR="00CA3A49" w:rsidRPr="00CA3A49" w:rsidRDefault="00CA3A49" w:rsidP="00CA3A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7043969"/>
      <w:r w:rsidRPr="00CA3A49">
        <w:rPr>
          <w:rFonts w:ascii="Times New Roman" w:eastAsia="Times New Roman" w:hAnsi="Times New Roman" w:cs="Times New Roman"/>
          <w:b/>
          <w:bCs/>
          <w:sz w:val="27"/>
          <w:szCs w:val="27"/>
          <w:lang w:bidi="hi-IN"/>
        </w:rPr>
        <w:t>Personalisation Effects</w:t>
      </w:r>
      <w:bookmarkEnd w:id="16"/>
    </w:p>
    <w:p w:rsidR="00CA3A49" w:rsidRPr="00CA3A49" w:rsidRDefault="00CA3A49" w:rsidP="00BD105F">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Reduces search effort</w:t>
      </w:r>
    </w:p>
    <w:p w:rsidR="00CA3A49" w:rsidRPr="00CA3A49" w:rsidRDefault="00CA3A49" w:rsidP="00BD105F">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Provides relevant recommendations</w:t>
      </w:r>
    </w:p>
    <w:p w:rsidR="00CA3A49" w:rsidRPr="00CA3A49" w:rsidRDefault="00CA3A49" w:rsidP="00BD105F">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Encourages impulse purchases</w:t>
      </w:r>
    </w:p>
    <w:p w:rsidR="00CA3A49" w:rsidRPr="00CA3A49" w:rsidRDefault="00CA3A49" w:rsidP="00BD105F">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Improves satisfaction</w:t>
      </w:r>
    </w:p>
    <w:p w:rsidR="00CA3A49" w:rsidRPr="00CA3A49" w:rsidRDefault="00CA3A49" w:rsidP="00B672CE">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Consumers appreciate platforms that simplify gift selection during a stressful period.</w:t>
      </w:r>
    </w:p>
    <w:p w:rsidR="00CA3A49" w:rsidRPr="00CA3A49" w:rsidRDefault="00CA3A49" w:rsidP="00CA3A4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7043970"/>
      <w:r w:rsidRPr="00CA3A49">
        <w:rPr>
          <w:rFonts w:ascii="Times New Roman" w:eastAsia="Times New Roman" w:hAnsi="Times New Roman" w:cs="Times New Roman"/>
          <w:b/>
          <w:bCs/>
          <w:sz w:val="36"/>
          <w:szCs w:val="36"/>
          <w:lang w:bidi="hi-IN"/>
        </w:rPr>
        <w:t>4.8 Festive Atmospheres Increase Emotional Engagement</w:t>
      </w:r>
      <w:bookmarkEnd w:id="17"/>
    </w:p>
    <w:p w:rsidR="00CA3A49" w:rsidRPr="00CA3A49" w:rsidRDefault="00CA3A49" w:rsidP="00CA3A49">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Both physical and digital festive environments were found to enhance consumer mood.</w:t>
      </w:r>
    </w:p>
    <w:p w:rsidR="00CA3A49" w:rsidRPr="00CA3A49" w:rsidRDefault="00CA3A49" w:rsidP="00CA3A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7043971"/>
      <w:r w:rsidRPr="00CA3A49">
        <w:rPr>
          <w:rFonts w:ascii="Times New Roman" w:eastAsia="Times New Roman" w:hAnsi="Times New Roman" w:cs="Times New Roman"/>
          <w:b/>
          <w:bCs/>
          <w:sz w:val="27"/>
          <w:szCs w:val="27"/>
          <w:lang w:bidi="hi-IN"/>
        </w:rPr>
        <w:t>Atmospheric Elements</w:t>
      </w:r>
      <w:bookmarkEnd w:id="18"/>
    </w:p>
    <w:p w:rsidR="00CA3A49" w:rsidRPr="00CA3A49" w:rsidRDefault="00CA3A49" w:rsidP="00BD105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Music</w:t>
      </w:r>
    </w:p>
    <w:p w:rsidR="00CA3A49" w:rsidRPr="00CA3A49" w:rsidRDefault="00CA3A49" w:rsidP="00BD105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Lighting</w:t>
      </w:r>
    </w:p>
    <w:p w:rsidR="00CA3A49" w:rsidRPr="00CA3A49" w:rsidRDefault="00CA3A49" w:rsidP="00BD105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Decorations</w:t>
      </w:r>
    </w:p>
    <w:p w:rsidR="00CA3A49" w:rsidRPr="00CA3A49" w:rsidRDefault="00CA3A49" w:rsidP="00BD105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lastRenderedPageBreak/>
        <w:t>Seasonal visuals</w:t>
      </w:r>
    </w:p>
    <w:p w:rsidR="00CA3A49" w:rsidRPr="00CA3A49" w:rsidRDefault="00CA3A49" w:rsidP="00B672CE">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Festive atmospheres amplify the effectiveness of other promotional strategies by creating emotional immersion.</w:t>
      </w:r>
    </w:p>
    <w:p w:rsidR="00CA3A49" w:rsidRPr="00CA3A49" w:rsidRDefault="00CA3A49" w:rsidP="00CA3A4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7043972"/>
      <w:r w:rsidRPr="00CA3A49">
        <w:rPr>
          <w:rFonts w:ascii="Times New Roman" w:eastAsia="Times New Roman" w:hAnsi="Times New Roman" w:cs="Times New Roman"/>
          <w:b/>
          <w:bCs/>
          <w:sz w:val="36"/>
          <w:szCs w:val="36"/>
          <w:lang w:bidi="hi-IN"/>
        </w:rPr>
        <w:t>4.9 Synergistic Use of Promotions Produces Maximum Impact</w:t>
      </w:r>
      <w:bookmarkEnd w:id="19"/>
    </w:p>
    <w:p w:rsidR="00CA3A49" w:rsidRPr="00CA3A49" w:rsidRDefault="00CA3A49" w:rsidP="00CA3A49">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The most significant finding is that Christmas promotions are most effective when multiple strategies are combined.</w:t>
      </w:r>
    </w:p>
    <w:p w:rsidR="00CA3A49" w:rsidRPr="00CA3A49" w:rsidRDefault="00CA3A49" w:rsidP="00CA3A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7043973"/>
      <w:r w:rsidRPr="00CA3A49">
        <w:rPr>
          <w:rFonts w:ascii="Times New Roman" w:eastAsia="Times New Roman" w:hAnsi="Times New Roman" w:cs="Times New Roman"/>
          <w:b/>
          <w:bCs/>
          <w:sz w:val="27"/>
          <w:szCs w:val="27"/>
          <w:lang w:bidi="hi-IN"/>
        </w:rPr>
        <w:t>Synergy Effects</w:t>
      </w:r>
      <w:bookmarkEnd w:id="20"/>
    </w:p>
    <w:p w:rsidR="00CA3A49" w:rsidRPr="00CA3A49" w:rsidRDefault="00CA3A49" w:rsidP="00BD105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Emotional advertising attracts attention</w:t>
      </w:r>
    </w:p>
    <w:p w:rsidR="00CA3A49" w:rsidRPr="00CA3A49" w:rsidRDefault="00CA3A49" w:rsidP="00BD105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Discounts justify spending</w:t>
      </w:r>
    </w:p>
    <w:p w:rsidR="00CA3A49" w:rsidRPr="00CA3A49" w:rsidRDefault="00CA3A49" w:rsidP="00BD105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Bundles reduce effort</w:t>
      </w:r>
    </w:p>
    <w:p w:rsidR="00CA3A49" w:rsidRPr="00CA3A49" w:rsidRDefault="00CA3A49" w:rsidP="00BD105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Scarcity accelerates decisions</w:t>
      </w:r>
    </w:p>
    <w:p w:rsidR="00CA3A49" w:rsidRPr="00CA3A49" w:rsidRDefault="00CA3A49" w:rsidP="00BD105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Personalisation guides choices</w:t>
      </w:r>
    </w:p>
    <w:p w:rsidR="00CA3A49" w:rsidRPr="00CA3A49" w:rsidRDefault="00CA3A49" w:rsidP="00BD105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Atmosphere enhances mood</w:t>
      </w:r>
    </w:p>
    <w:p w:rsidR="00CA3A49" w:rsidRPr="00CA3A49" w:rsidRDefault="00CA3A49" w:rsidP="00CA3A49">
      <w:pPr>
        <w:spacing w:before="100" w:beforeAutospacing="1" w:after="100" w:afterAutospacing="1" w:line="240" w:lineRule="auto"/>
        <w:rPr>
          <w:rFonts w:ascii="Times New Roman" w:eastAsia="Times New Roman" w:hAnsi="Times New Roman" w:cs="Times New Roman"/>
          <w:sz w:val="24"/>
          <w:szCs w:val="24"/>
          <w:lang w:bidi="hi-IN"/>
        </w:rPr>
      </w:pPr>
      <w:r w:rsidRPr="00CA3A49">
        <w:rPr>
          <w:rFonts w:ascii="Times New Roman" w:eastAsia="Times New Roman" w:hAnsi="Times New Roman" w:cs="Times New Roman"/>
          <w:sz w:val="24"/>
          <w:szCs w:val="24"/>
          <w:lang w:bidi="hi-IN"/>
        </w:rPr>
        <w:t>This integrated approach maximises promotional influence and sales performance.</w:t>
      </w:r>
      <w:r>
        <w:rPr>
          <w:rFonts w:ascii="Times New Roman" w:eastAsia="Times New Roman" w:hAnsi="Times New Roman" w:cs="Times New Roman"/>
          <w:sz w:val="24"/>
          <w:szCs w:val="24"/>
          <w:lang w:bidi="hi-IN"/>
        </w:rPr>
        <w:t xml:space="preserve"> </w:t>
      </w:r>
      <w:r w:rsidRPr="00CA3A49">
        <w:rPr>
          <w:rFonts w:ascii="Times New Roman" w:eastAsia="Times New Roman" w:hAnsi="Times New Roman" w:cs="Times New Roman"/>
          <w:sz w:val="24"/>
          <w:szCs w:val="24"/>
          <w:lang w:bidi="hi-IN"/>
        </w:rPr>
        <w:t>The findings confirm that Christmas promotions operate within a unique emotional and cultural context that magnifies their effectiveness. Emotional appeals, value incentives, convenience-based strategies, urgency cues, social norms, and digital personalisation interact to shape consumer purchasing behaviour. The next section critically discusses these findings in relation to existing theory and their implications for sales management.</w:t>
      </w:r>
    </w:p>
    <w:p w:rsidR="00914273" w:rsidRPr="00914273" w:rsidRDefault="00914273" w:rsidP="00914273">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914273" w:rsidRPr="00914273" w:rsidRDefault="00914273" w:rsidP="0091427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17043974"/>
      <w:r w:rsidRPr="00914273">
        <w:rPr>
          <w:rFonts w:ascii="Times New Roman" w:eastAsia="Times New Roman" w:hAnsi="Times New Roman" w:cs="Times New Roman"/>
          <w:b/>
          <w:bCs/>
          <w:kern w:val="36"/>
          <w:sz w:val="48"/>
          <w:szCs w:val="48"/>
          <w:lang w:bidi="hi-IN"/>
        </w:rPr>
        <w:t>5. DISCUSSION</w:t>
      </w:r>
      <w:bookmarkEnd w:id="21"/>
    </w:p>
    <w:p w:rsidR="00B672CE" w:rsidRDefault="00914273" w:rsidP="00B672CE">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The findings of this study clearly demonstrate that Christmas promotions influence consumer purchasing behaviour through a powerful combination of emotional, psychological, social, and contextual mechanisms. Unlike routine shopping periods, Christmas represents a culturally significant event that heightens emotional sensitivity, financial pressure, and social expectations. As a result, promotional strategies deployed during this period tend to be more persuasive and impactful than those used at other times of the year. This discussion critically examines the findings in relation to existing academic theories and explores their implications for sales management practice.</w:t>
      </w:r>
    </w:p>
    <w:p w:rsidR="00914273" w:rsidRPr="00B672CE" w:rsidRDefault="00914273" w:rsidP="00B672CE">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b/>
          <w:bCs/>
          <w:sz w:val="36"/>
          <w:szCs w:val="36"/>
          <w:lang w:bidi="hi-IN"/>
        </w:rPr>
        <w:t>5.1 Emotional Engagement as the Core Driver of Festive Consumption</w:t>
      </w:r>
    </w:p>
    <w:p w:rsidR="00914273" w:rsidRPr="00914273"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lastRenderedPageBreak/>
        <w:t>One of the most significant insights from the findings is the central role of emotional engagement in shaping Christmas purchasing behaviour. Emotional advertising appears to resonate strongly with consumers because it aligns closely with the cultural meaning of Christmas. Academic literature consistently supports the idea that consumers are more receptive to emotionally charged messages during periods of heightened sentimentality.</w:t>
      </w:r>
    </w:p>
    <w:p w:rsidR="00914273" w:rsidRPr="00914273"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According to Escalas (2004), narrative-driven advertising facilitates emotional transportation, reducing consumers’ resistance to persuasion. During Christmas, this effect is intensified because consumers are already psychologically primed to respond to themes such as family, kindness, nostalgia, and togetherness. This explains why Christmas advertisements often prioritise storytelling over direct product promotion.</w:t>
      </w:r>
    </w:p>
    <w:p w:rsidR="00914273" w:rsidRPr="00914273" w:rsidRDefault="00914273" w:rsidP="00B672CE">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From a sales management perspective, emotional engagement strengthens brand attachment and trust. Even when emotional campaigns do not immediately result in purchase, they increase brand salience, making consumers more likely to choose the brand later during the shopping journey. This long-term brand-building effect is particularly valuable in competitive retail markets where differentiation is difficult.</w:t>
      </w:r>
    </w:p>
    <w:p w:rsidR="00914273" w:rsidRPr="00914273" w:rsidRDefault="00914273" w:rsidP="0091427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43975"/>
      <w:r w:rsidRPr="00914273">
        <w:rPr>
          <w:rFonts w:ascii="Times New Roman" w:eastAsia="Times New Roman" w:hAnsi="Times New Roman" w:cs="Times New Roman"/>
          <w:b/>
          <w:bCs/>
          <w:sz w:val="36"/>
          <w:szCs w:val="36"/>
          <w:lang w:bidi="hi-IN"/>
        </w:rPr>
        <w:t>5.2 Financial Pressure and the Justification Role of Price Promotions</w:t>
      </w:r>
      <w:bookmarkEnd w:id="22"/>
    </w:p>
    <w:p w:rsidR="00914273" w:rsidRPr="00914273"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The discussion of price promotions reveals that their effectiveness during Christmas goes beyond simple price reduction. Findings suggest that discounts play a psychological role by helping consumers justify spending during a financially demanding period. This aligns with Grewal and Levy’s (2020) concept of the “smart shopper,” where consumers derive emotional satisfaction from securing value.</w:t>
      </w:r>
    </w:p>
    <w:p w:rsidR="00914273" w:rsidRPr="00914273"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Christmas spending often generates feelings of guilt and anxiety, especially when budgets are stretched. Price promotions alleviate these emotions by framing purchases as financially responsible. This emotional relief is particularly important when consumers are making impulse purchases or buying premium products as gifts.</w:t>
      </w:r>
    </w:p>
    <w:p w:rsidR="00914273" w:rsidRPr="00914273" w:rsidRDefault="00914273" w:rsidP="00B672CE">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For sales managers, this highlights the importance of strategic pricing communication. Rather than offering indiscriminate discounts, retailers should frame promotions as value-enhancing opportunities that support responsible festive spending. Loyalty rewards, bundle discounts, and time-limited offers can all reinforce this perception.</w:t>
      </w:r>
    </w:p>
    <w:p w:rsidR="00914273" w:rsidRPr="00914273" w:rsidRDefault="00914273" w:rsidP="0091427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43976"/>
      <w:r w:rsidRPr="00914273">
        <w:rPr>
          <w:rFonts w:ascii="Times New Roman" w:eastAsia="Times New Roman" w:hAnsi="Times New Roman" w:cs="Times New Roman"/>
          <w:b/>
          <w:bCs/>
          <w:sz w:val="36"/>
          <w:szCs w:val="36"/>
          <w:lang w:bidi="hi-IN"/>
        </w:rPr>
        <w:t>5.3 Bundling as a Response to Decision Fatigue</w:t>
      </w:r>
      <w:bookmarkEnd w:id="23"/>
    </w:p>
    <w:p w:rsidR="00914273" w:rsidRPr="00914273"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The findings confirm that decision fatigue is a significant challenge for consumers during Christmas. The requirement to purchase multiple gifts under time pressure creates cognitive overload, making consumers more receptive to simplified solutions. Bundles and gift sets effectively address this challenge by reducing cognitive effort and uncertainty.</w:t>
      </w:r>
    </w:p>
    <w:p w:rsidR="00914273" w:rsidRPr="00914273" w:rsidRDefault="00914273" w:rsidP="00B672CE">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lastRenderedPageBreak/>
        <w:t>From a sales management perspective, bundling strategies increase average transaction value while enhancing customer satisfaction. Festive packaging further enhances the perceived symbolic value of bundles, making them ideal for gift-giving contexts. Retailers that design bundles strategically can simultaneously reduce consumer stress and increase sales efficiency.</w:t>
      </w:r>
    </w:p>
    <w:p w:rsidR="00914273" w:rsidRPr="00914273" w:rsidRDefault="00914273" w:rsidP="0091427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43977"/>
      <w:r w:rsidRPr="00914273">
        <w:rPr>
          <w:rFonts w:ascii="Times New Roman" w:eastAsia="Times New Roman" w:hAnsi="Times New Roman" w:cs="Times New Roman"/>
          <w:b/>
          <w:bCs/>
          <w:sz w:val="36"/>
          <w:szCs w:val="36"/>
          <w:lang w:bidi="hi-IN"/>
        </w:rPr>
        <w:t>5.4 Scarcity and Urgency in a Time-Bound Consumption Context</w:t>
      </w:r>
      <w:bookmarkEnd w:id="24"/>
    </w:p>
    <w:p w:rsidR="00914273" w:rsidRPr="00914273"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Scarcity-based promotions were found to be particularly effective during Christmas due to the fixed temporal nature of the event. Unlike other promotional periods, Christmas has non-negotiable deadlines, including gift exchange dates and delivery cut-offs. Missing these deadlines carries emotional and social consequences, such as disappointing loved ones.</w:t>
      </w:r>
    </w:p>
    <w:p w:rsidR="00914273" w:rsidRPr="00914273"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Cialdini’s (2007) scarcity principle and Przybylski et al.’s (2013) FOMO theory help explain why urgency cues are so persuasive during this period. Consumers respond rapidly to countdown timers, “last chance” offers, and low-stock alerts because they fear both missing deals and failing to meet social expectations.</w:t>
      </w:r>
    </w:p>
    <w:p w:rsidR="00914273" w:rsidRPr="00914273" w:rsidRDefault="00914273" w:rsidP="0091427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7043978"/>
      <w:r w:rsidRPr="00914273">
        <w:rPr>
          <w:rFonts w:ascii="Times New Roman" w:eastAsia="Times New Roman" w:hAnsi="Times New Roman" w:cs="Times New Roman"/>
          <w:b/>
          <w:bCs/>
          <w:sz w:val="36"/>
          <w:szCs w:val="36"/>
          <w:lang w:bidi="hi-IN"/>
        </w:rPr>
        <w:t>5.5 Social Norms and the Symbolic Meaning of Gift-Giving</w:t>
      </w:r>
      <w:bookmarkEnd w:id="25"/>
    </w:p>
    <w:p w:rsidR="00914273" w:rsidRPr="00914273"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Social influence plays a fundamental role in Christmas consumption. The findings indicate that consumers are heavily influenced by family traditions, workplace norms, and cultural expectations when selecting gifts. Gift-giving is not merely a transactional act but a symbolic expression of care, identity, and social belonging.</w:t>
      </w:r>
    </w:p>
    <w:p w:rsidR="00914273" w:rsidRPr="00914273"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Belk’s (1987) work on symbolic consumption supports this interpretation, suggesting that gifts communicate meaning beyond their functional value. Promotions that highlight popularity, social approval, or shared cultural experiences reduce the perceived risk of gift selection and increase consumer confidence.</w:t>
      </w:r>
    </w:p>
    <w:p w:rsidR="00914273" w:rsidRPr="00914273" w:rsidRDefault="00914273" w:rsidP="00B672CE">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Sales managers can leverage social influence by incorporating social proof into festive promotions. Best-seller lists, influencer endorsements, and customer reviews provide reassurance and reduce uncertainty, particularly for consumers purchasing for others.</w:t>
      </w:r>
    </w:p>
    <w:p w:rsidR="00914273" w:rsidRPr="00914273" w:rsidRDefault="00914273" w:rsidP="0091427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7043979"/>
      <w:r w:rsidRPr="00914273">
        <w:rPr>
          <w:rFonts w:ascii="Times New Roman" w:eastAsia="Times New Roman" w:hAnsi="Times New Roman" w:cs="Times New Roman"/>
          <w:b/>
          <w:bCs/>
          <w:sz w:val="36"/>
          <w:szCs w:val="36"/>
          <w:lang w:bidi="hi-IN"/>
        </w:rPr>
        <w:t>5.6 Digital Personalisation and the Evolution of Festive Shopping</w:t>
      </w:r>
      <w:bookmarkEnd w:id="26"/>
    </w:p>
    <w:p w:rsidR="00914273" w:rsidRPr="00914273"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The rise of digital personalisation has transformed Christmas shopping behaviour. Findings show that consumers increasingly rely on algorithmic recommendations, personalised emails, and curated gift guides to navigate festive purchasing. These tools reduce search effort and align with consumers’ desire for convenience during a busy period.</w:t>
      </w:r>
    </w:p>
    <w:p w:rsidR="00914273" w:rsidRPr="00914273"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lastRenderedPageBreak/>
        <w:t>Smith (2022) suggests that personalisation enhances perceived relevance and satisfaction, which is especially important during Christmas when time and mental resources are limited. However, the discussion also highlights ethical concerns related to data privacy and over-targeting.</w:t>
      </w:r>
    </w:p>
    <w:p w:rsidR="00914273" w:rsidRPr="00914273" w:rsidRDefault="00914273" w:rsidP="0091427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7043980"/>
      <w:r w:rsidRPr="00914273">
        <w:rPr>
          <w:rFonts w:ascii="Times New Roman" w:eastAsia="Times New Roman" w:hAnsi="Times New Roman" w:cs="Times New Roman"/>
          <w:b/>
          <w:bCs/>
          <w:sz w:val="36"/>
          <w:szCs w:val="36"/>
          <w:lang w:bidi="hi-IN"/>
        </w:rPr>
        <w:t>5.7 The Amplifying Role of Festive Atmospheres</w:t>
      </w:r>
      <w:bookmarkEnd w:id="27"/>
    </w:p>
    <w:p w:rsidR="00914273" w:rsidRPr="00914273"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Festive atmospheres were found to significantly enhance emotional engagement and purchasing behaviour. Consistent with Donovan and Rossiter’s (1982) environmental psychology model, pleasant retail environments increase time spent browsing and likelihood of purchase.</w:t>
      </w:r>
    </w:p>
    <w:p w:rsidR="00914273" w:rsidRPr="00914273"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Christmas-specific sensory cues, such as music, lighting, scents, and decorations, create emotional immersion that amplifies the effectiveness of other promotional strategies. Online retailers replicate this effect through festive visuals, themed interfaces, and seasonal navigation tools.</w:t>
      </w:r>
    </w:p>
    <w:p w:rsidR="00914273" w:rsidRPr="00914273" w:rsidRDefault="00914273" w:rsidP="00B672CE">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From a sales management perspective, atmospheric design should be viewed as a strategic component of promotional planning rather than a decorative afterthought.</w:t>
      </w:r>
    </w:p>
    <w:p w:rsidR="00B672CE" w:rsidRDefault="00914273" w:rsidP="00B672C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43981"/>
      <w:r w:rsidRPr="00914273">
        <w:rPr>
          <w:rFonts w:ascii="Times New Roman" w:eastAsia="Times New Roman" w:hAnsi="Times New Roman" w:cs="Times New Roman"/>
          <w:b/>
          <w:bCs/>
          <w:sz w:val="36"/>
          <w:szCs w:val="36"/>
          <w:lang w:bidi="hi-IN"/>
        </w:rPr>
        <w:t>5.8 Synergy as the Defining Feature of Christmas Promotions</w:t>
      </w:r>
      <w:bookmarkEnd w:id="28"/>
    </w:p>
    <w:p w:rsidR="00914273" w:rsidRPr="00B672CE" w:rsidRDefault="00914273" w:rsidP="00B672C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7043982"/>
      <w:r w:rsidRPr="00914273">
        <w:rPr>
          <w:rFonts w:ascii="Times New Roman" w:eastAsia="Times New Roman" w:hAnsi="Times New Roman" w:cs="Times New Roman"/>
          <w:sz w:val="24"/>
          <w:szCs w:val="24"/>
          <w:lang w:bidi="hi-IN"/>
        </w:rPr>
        <w:t>Perhaps the most important insight from this discussion is the synergistic nature of Christmas promotions. Emotional storytelling, price incentives, bundles, scarcity cues, social proof, personalisation, and festive atmospheres do not operate independently. Instead, they reinforce one another within a culturally meaningful context.</w:t>
      </w:r>
      <w:bookmarkEnd w:id="29"/>
    </w:p>
    <w:p w:rsidR="00914273" w:rsidRPr="00914273"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This synergy creates a persuasive environment in which consumers feel emotionally motivated, financially justified, socially reassured, and cognitively supported. Sales managers who understand this interplay are better positioned to design integrated festive campaigns that maximise impact while maintaining ethical standards.</w:t>
      </w:r>
    </w:p>
    <w:p w:rsidR="005E2401" w:rsidRDefault="00914273" w:rsidP="00914273">
      <w:pPr>
        <w:spacing w:before="100" w:beforeAutospacing="1" w:after="100" w:afterAutospacing="1" w:line="240" w:lineRule="auto"/>
        <w:rPr>
          <w:rFonts w:ascii="Times New Roman" w:eastAsia="Times New Roman" w:hAnsi="Times New Roman" w:cs="Times New Roman"/>
          <w:sz w:val="24"/>
          <w:szCs w:val="24"/>
          <w:lang w:bidi="hi-IN"/>
        </w:rPr>
      </w:pPr>
      <w:r w:rsidRPr="00914273">
        <w:rPr>
          <w:rFonts w:ascii="Times New Roman" w:eastAsia="Times New Roman" w:hAnsi="Times New Roman" w:cs="Times New Roman"/>
          <w:sz w:val="24"/>
          <w:szCs w:val="24"/>
          <w:lang w:bidi="hi-IN"/>
        </w:rPr>
        <w:t>Christmas promotions influence consumer behaviour through a multidimensional system of emotional, psychological, and contextual factors. Their effectiveness lies not in individual tactics but in the way these tactics interact within the festive environment. The final section concludes the assignment and reflects on its overall contributions.</w:t>
      </w:r>
    </w:p>
    <w:p w:rsidR="006E7AB3" w:rsidRPr="006E7AB3" w:rsidRDefault="006E7AB3" w:rsidP="006E7AB3">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6E7AB3" w:rsidRPr="006E7AB3" w:rsidRDefault="006E7AB3" w:rsidP="006E7A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0" w:name="_Toc217043983"/>
      <w:r w:rsidRPr="006E7AB3">
        <w:rPr>
          <w:rFonts w:ascii="Times New Roman" w:eastAsia="Times New Roman" w:hAnsi="Times New Roman" w:cs="Times New Roman"/>
          <w:b/>
          <w:bCs/>
          <w:kern w:val="36"/>
          <w:sz w:val="48"/>
          <w:szCs w:val="48"/>
          <w:lang w:bidi="hi-IN"/>
        </w:rPr>
        <w:t>6. CONCLUSION</w:t>
      </w:r>
      <w:bookmarkEnd w:id="30"/>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The study confirmed that Christmas represents a unique consumption context that significantly alters how consumers perceive value, respond to promotional messages, and make purchasing decisions. Unlike routine shopping periods, the festive season is embedded in cultural rituals, </w:t>
      </w:r>
      <w:r w:rsidRPr="006E7AB3">
        <w:rPr>
          <w:rFonts w:ascii="Times New Roman" w:eastAsia="Times New Roman" w:hAnsi="Times New Roman" w:cs="Times New Roman"/>
          <w:sz w:val="24"/>
          <w:szCs w:val="24"/>
          <w:lang w:bidi="hi-IN"/>
        </w:rPr>
        <w:lastRenderedPageBreak/>
        <w:t>emotional symbolism, and social expectations, which collectively heighten consumers’ sensitivity to marketing stimuli.</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One of the most important conclusions is that </w:t>
      </w:r>
      <w:r w:rsidRPr="006E7AB3">
        <w:rPr>
          <w:rFonts w:ascii="Times New Roman" w:eastAsia="Times New Roman" w:hAnsi="Times New Roman" w:cs="Times New Roman"/>
          <w:b/>
          <w:bCs/>
          <w:sz w:val="24"/>
          <w:szCs w:val="24"/>
          <w:lang w:bidi="hi-IN"/>
        </w:rPr>
        <w:t>emotional engagement lies at the heart of Christmas consumption</w:t>
      </w:r>
      <w:r w:rsidRPr="006E7AB3">
        <w:rPr>
          <w:rFonts w:ascii="Times New Roman" w:eastAsia="Times New Roman" w:hAnsi="Times New Roman" w:cs="Times New Roman"/>
          <w:sz w:val="24"/>
          <w:szCs w:val="24"/>
          <w:lang w:bidi="hi-IN"/>
        </w:rPr>
        <w:t>. Emotional advertising that incorporates storytelling, nostalgia, and themes of family and generosity resonates deeply with consumers because it aligns with their existing emotional mindset. Such campaigns do more than promote products; they create meaning and emotional attachment, which enhances brand recall and trust. From a sales management perspective, this highlights the importance of emotional branding as a long-term strategic investment rather than a short-term sales tactic.</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The assignment also demonstrated that </w:t>
      </w:r>
      <w:r w:rsidRPr="006E7AB3">
        <w:rPr>
          <w:rFonts w:ascii="Times New Roman" w:eastAsia="Times New Roman" w:hAnsi="Times New Roman" w:cs="Times New Roman"/>
          <w:b/>
          <w:bCs/>
          <w:sz w:val="24"/>
          <w:szCs w:val="24"/>
          <w:lang w:bidi="hi-IN"/>
        </w:rPr>
        <w:t>price promotions play a dual role</w:t>
      </w:r>
      <w:r w:rsidRPr="006E7AB3">
        <w:rPr>
          <w:rFonts w:ascii="Times New Roman" w:eastAsia="Times New Roman" w:hAnsi="Times New Roman" w:cs="Times New Roman"/>
          <w:sz w:val="24"/>
          <w:szCs w:val="24"/>
          <w:lang w:bidi="hi-IN"/>
        </w:rPr>
        <w:t xml:space="preserve"> during Christmas. While discounts and offers clearly reduce financial burden, they also serve a psychological function by helping consumers justify their spending. Christmas often generates financial anxiety and guilt, and promotions provide emotional reassurance by allowing consumers to perceive themselves as responsible and value-conscious shoppers. This reinforces the idea that festive pricing strategies should be carefully framed to support both economic and emotional consumer needs.</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Another key conclusion relates to </w:t>
      </w:r>
      <w:r w:rsidRPr="006E7AB3">
        <w:rPr>
          <w:rFonts w:ascii="Times New Roman" w:eastAsia="Times New Roman" w:hAnsi="Times New Roman" w:cs="Times New Roman"/>
          <w:b/>
          <w:bCs/>
          <w:sz w:val="24"/>
          <w:szCs w:val="24"/>
          <w:lang w:bidi="hi-IN"/>
        </w:rPr>
        <w:t>decision fatigue and the effectiveness of bundles and gift sets</w:t>
      </w:r>
      <w:r w:rsidRPr="006E7AB3">
        <w:rPr>
          <w:rFonts w:ascii="Times New Roman" w:eastAsia="Times New Roman" w:hAnsi="Times New Roman" w:cs="Times New Roman"/>
          <w:sz w:val="24"/>
          <w:szCs w:val="24"/>
          <w:lang w:bidi="hi-IN"/>
        </w:rPr>
        <w:t>. Christmas shopping requires consumers to make numerous decisions under time pressure, increasing cognitive overload. Bundling strategies effectively reduce this burden by offering pre-curated, socially acceptable gift solutions. These strategies benefit both consumers, by simplifying choices, and retailers, by increasing basket size and purchase confidence.</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Scarcity and urgency-based promotions were found to be particularly influential because Christmas has a fixed and emotionally significant deadline. Consumers are highly motivated to avoid the social and emotional consequences of failing to provide suitable gifts on time. As a result, tactics such as countdown timers, limited-edition products, and delivery cut-off reminders significantly accelerate purchase decisions. However, the findings also suggest the need for ethical balance, as excessive pressure may negatively affect consumer well-being.</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The role of </w:t>
      </w:r>
      <w:r w:rsidRPr="006E7AB3">
        <w:rPr>
          <w:rFonts w:ascii="Times New Roman" w:eastAsia="Times New Roman" w:hAnsi="Times New Roman" w:cs="Times New Roman"/>
          <w:b/>
          <w:bCs/>
          <w:sz w:val="24"/>
          <w:szCs w:val="24"/>
          <w:lang w:bidi="hi-IN"/>
        </w:rPr>
        <w:t>social norms and cultural expectations</w:t>
      </w:r>
      <w:r w:rsidRPr="006E7AB3">
        <w:rPr>
          <w:rFonts w:ascii="Times New Roman" w:eastAsia="Times New Roman" w:hAnsi="Times New Roman" w:cs="Times New Roman"/>
          <w:sz w:val="24"/>
          <w:szCs w:val="24"/>
          <w:lang w:bidi="hi-IN"/>
        </w:rPr>
        <w:t xml:space="preserve"> was another critical conclusion. Gift-giving during Christmas is not a purely economic activity but a symbolic act shaped by family traditions, workplace customs, and societal expectations. Promotional messages that incorporate social proof, popularity cues, or influencer recommendations reduce uncertainty and help consumers navigate these expectations with confidence.</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Finally, the most significant overall conclusion is that </w:t>
      </w:r>
      <w:r w:rsidRPr="006E7AB3">
        <w:rPr>
          <w:rFonts w:ascii="Times New Roman" w:eastAsia="Times New Roman" w:hAnsi="Times New Roman" w:cs="Times New Roman"/>
          <w:b/>
          <w:bCs/>
          <w:sz w:val="24"/>
          <w:szCs w:val="24"/>
          <w:lang w:bidi="hi-IN"/>
        </w:rPr>
        <w:t>Christmas promotions achieve maximum impact through synergy</w:t>
      </w:r>
      <w:r w:rsidRPr="006E7AB3">
        <w:rPr>
          <w:rFonts w:ascii="Times New Roman" w:eastAsia="Times New Roman" w:hAnsi="Times New Roman" w:cs="Times New Roman"/>
          <w:sz w:val="24"/>
          <w:szCs w:val="24"/>
          <w:lang w:bidi="hi-IN"/>
        </w:rPr>
        <w:t>. Emotional storytelling, price incentives, bundling, scarcity cues, personalisation, social proof, and festive atmospheres work together to create a persuasive consumption environment. Their combined effect is far more powerful than any single promotional strategy used in isolation. This integrated approach explains why Christmas consistently generates the highest retail sales of the year.</w:t>
      </w:r>
      <w:r w:rsidR="00B672CE">
        <w:rPr>
          <w:rFonts w:ascii="Times New Roman" w:eastAsia="Times New Roman" w:hAnsi="Times New Roman" w:cs="Times New Roman"/>
          <w:sz w:val="24"/>
          <w:szCs w:val="24"/>
          <w:lang w:bidi="hi-IN"/>
        </w:rPr>
        <w:t xml:space="preserve"> </w:t>
      </w:r>
      <w:r w:rsidRPr="006E7AB3">
        <w:rPr>
          <w:rFonts w:ascii="Times New Roman" w:eastAsia="Times New Roman" w:hAnsi="Times New Roman" w:cs="Times New Roman"/>
          <w:sz w:val="24"/>
          <w:szCs w:val="24"/>
          <w:lang w:bidi="hi-IN"/>
        </w:rPr>
        <w:t>For sales managers, understanding this complexity is essential for designing ethical, effective, and emotionally resonant festive campaigns that meet both business objectives and consumer needs.</w:t>
      </w:r>
    </w:p>
    <w:p w:rsidR="006E7AB3" w:rsidRPr="006E7AB3" w:rsidRDefault="006E7AB3" w:rsidP="006E7AB3">
      <w:pPr>
        <w:spacing w:after="0" w:line="240" w:lineRule="auto"/>
        <w:rPr>
          <w:rFonts w:ascii="Times New Roman" w:eastAsia="Times New Roman" w:hAnsi="Times New Roman" w:cs="Times New Roman"/>
          <w:sz w:val="24"/>
          <w:szCs w:val="24"/>
          <w:lang w:bidi="hi-IN"/>
        </w:rPr>
      </w:pPr>
    </w:p>
    <w:p w:rsidR="006E7AB3" w:rsidRPr="006E7AB3" w:rsidRDefault="006E7AB3" w:rsidP="006E7A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17043984"/>
      <w:r w:rsidRPr="006E7AB3">
        <w:rPr>
          <w:rFonts w:ascii="Times New Roman" w:eastAsia="Times New Roman" w:hAnsi="Times New Roman" w:cs="Times New Roman"/>
          <w:b/>
          <w:bCs/>
          <w:kern w:val="36"/>
          <w:sz w:val="48"/>
          <w:szCs w:val="48"/>
          <w:lang w:bidi="hi-IN"/>
        </w:rPr>
        <w:t>REFERENCES</w:t>
      </w:r>
      <w:bookmarkEnd w:id="31"/>
      <w:r>
        <w:rPr>
          <w:rFonts w:ascii="Times New Roman" w:eastAsia="Times New Roman" w:hAnsi="Times New Roman" w:cs="Times New Roman"/>
          <w:b/>
          <w:bCs/>
          <w:kern w:val="36"/>
          <w:sz w:val="48"/>
          <w:szCs w:val="48"/>
          <w:lang w:bidi="hi-IN"/>
        </w:rPr>
        <w:t xml:space="preserve"> </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Belk, R. W. (1987). A child’s Christmas in America: Santa Claus as deity, consumption as religion. </w:t>
      </w:r>
      <w:r w:rsidRPr="006E7AB3">
        <w:rPr>
          <w:rFonts w:ascii="Times New Roman" w:eastAsia="Times New Roman" w:hAnsi="Times New Roman" w:cs="Times New Roman"/>
          <w:i/>
          <w:iCs/>
          <w:sz w:val="24"/>
          <w:szCs w:val="24"/>
          <w:lang w:bidi="hi-IN"/>
        </w:rPr>
        <w:t>Journal of American Culture, 10</w:t>
      </w:r>
      <w:r w:rsidRPr="006E7AB3">
        <w:rPr>
          <w:rFonts w:ascii="Times New Roman" w:eastAsia="Times New Roman" w:hAnsi="Times New Roman" w:cs="Times New Roman"/>
          <w:sz w:val="24"/>
          <w:szCs w:val="24"/>
          <w:lang w:bidi="hi-IN"/>
        </w:rPr>
        <w:t>(1), 87–100.</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Belk, R. W., &amp; Coon, G. S. (1993). Gift giving as agapic love: An alternative to the exchange paradigm. </w:t>
      </w:r>
      <w:r w:rsidRPr="006E7AB3">
        <w:rPr>
          <w:rFonts w:ascii="Times New Roman" w:eastAsia="Times New Roman" w:hAnsi="Times New Roman" w:cs="Times New Roman"/>
          <w:i/>
          <w:iCs/>
          <w:sz w:val="24"/>
          <w:szCs w:val="24"/>
          <w:lang w:bidi="hi-IN"/>
        </w:rPr>
        <w:t>Journal of Consumer Research, 20</w:t>
      </w:r>
      <w:r w:rsidRPr="006E7AB3">
        <w:rPr>
          <w:rFonts w:ascii="Times New Roman" w:eastAsia="Times New Roman" w:hAnsi="Times New Roman" w:cs="Times New Roman"/>
          <w:sz w:val="24"/>
          <w:szCs w:val="24"/>
          <w:lang w:bidi="hi-IN"/>
        </w:rPr>
        <w:t>(3), 393–417.</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Cialdini, R. B. (2007). </w:t>
      </w:r>
      <w:r w:rsidRPr="006E7AB3">
        <w:rPr>
          <w:rFonts w:ascii="Times New Roman" w:eastAsia="Times New Roman" w:hAnsi="Times New Roman" w:cs="Times New Roman"/>
          <w:i/>
          <w:iCs/>
          <w:sz w:val="24"/>
          <w:szCs w:val="24"/>
          <w:lang w:bidi="hi-IN"/>
        </w:rPr>
        <w:t>Influence: The psychology of persuasion</w:t>
      </w:r>
      <w:r w:rsidRPr="006E7AB3">
        <w:rPr>
          <w:rFonts w:ascii="Times New Roman" w:eastAsia="Times New Roman" w:hAnsi="Times New Roman" w:cs="Times New Roman"/>
          <w:sz w:val="24"/>
          <w:szCs w:val="24"/>
          <w:lang w:bidi="hi-IN"/>
        </w:rPr>
        <w:t xml:space="preserve"> (Rev. ed.). HarperCollins.</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Clarke, A. (2007). Consuming children and making mothers: Birthday parties, gifts and the pursuit of normality. </w:t>
      </w:r>
      <w:r w:rsidRPr="006E7AB3">
        <w:rPr>
          <w:rFonts w:ascii="Times New Roman" w:eastAsia="Times New Roman" w:hAnsi="Times New Roman" w:cs="Times New Roman"/>
          <w:i/>
          <w:iCs/>
          <w:sz w:val="24"/>
          <w:szCs w:val="24"/>
          <w:lang w:bidi="hi-IN"/>
        </w:rPr>
        <w:t>Journal of Consumer Culture, 7</w:t>
      </w:r>
      <w:r w:rsidRPr="006E7AB3">
        <w:rPr>
          <w:rFonts w:ascii="Times New Roman" w:eastAsia="Times New Roman" w:hAnsi="Times New Roman" w:cs="Times New Roman"/>
          <w:sz w:val="24"/>
          <w:szCs w:val="24"/>
          <w:lang w:bidi="hi-IN"/>
        </w:rPr>
        <w:t>(3), 353–372.</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Deloitte. (2022). </w:t>
      </w:r>
      <w:r w:rsidRPr="006E7AB3">
        <w:rPr>
          <w:rFonts w:ascii="Times New Roman" w:eastAsia="Times New Roman" w:hAnsi="Times New Roman" w:cs="Times New Roman"/>
          <w:i/>
          <w:iCs/>
          <w:sz w:val="24"/>
          <w:szCs w:val="24"/>
          <w:lang w:bidi="hi-IN"/>
        </w:rPr>
        <w:t>Holiday retail outlook: Global Christmas consumer trends</w:t>
      </w:r>
      <w:r w:rsidRPr="006E7AB3">
        <w:rPr>
          <w:rFonts w:ascii="Times New Roman" w:eastAsia="Times New Roman" w:hAnsi="Times New Roman" w:cs="Times New Roman"/>
          <w:sz w:val="24"/>
          <w:szCs w:val="24"/>
          <w:lang w:bidi="hi-IN"/>
        </w:rPr>
        <w:t>. Deloitte Insights.</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Donovan, R. J., &amp; Rossiter, J. R. (1982). Store atmosphere: An environmental psychology approach. </w:t>
      </w:r>
      <w:r w:rsidRPr="006E7AB3">
        <w:rPr>
          <w:rFonts w:ascii="Times New Roman" w:eastAsia="Times New Roman" w:hAnsi="Times New Roman" w:cs="Times New Roman"/>
          <w:i/>
          <w:iCs/>
          <w:sz w:val="24"/>
          <w:szCs w:val="24"/>
          <w:lang w:bidi="hi-IN"/>
        </w:rPr>
        <w:t>Journal of Retailing, 58</w:t>
      </w:r>
      <w:r w:rsidRPr="006E7AB3">
        <w:rPr>
          <w:rFonts w:ascii="Times New Roman" w:eastAsia="Times New Roman" w:hAnsi="Times New Roman" w:cs="Times New Roman"/>
          <w:sz w:val="24"/>
          <w:szCs w:val="24"/>
          <w:lang w:bidi="hi-IN"/>
        </w:rPr>
        <w:t>(1), 34–57.</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Escalas, J. E. (2004). Narrative processing: Building consumer connections to brands. </w:t>
      </w:r>
      <w:r w:rsidRPr="006E7AB3">
        <w:rPr>
          <w:rFonts w:ascii="Times New Roman" w:eastAsia="Times New Roman" w:hAnsi="Times New Roman" w:cs="Times New Roman"/>
          <w:i/>
          <w:iCs/>
          <w:sz w:val="24"/>
          <w:szCs w:val="24"/>
          <w:lang w:bidi="hi-IN"/>
        </w:rPr>
        <w:t>Journal of Consumer Psychology, 14</w:t>
      </w:r>
      <w:r w:rsidRPr="006E7AB3">
        <w:rPr>
          <w:rFonts w:ascii="Times New Roman" w:eastAsia="Times New Roman" w:hAnsi="Times New Roman" w:cs="Times New Roman"/>
          <w:sz w:val="24"/>
          <w:szCs w:val="24"/>
          <w:lang w:bidi="hi-IN"/>
        </w:rPr>
        <w:t>(1–2), 168–180.</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Forgas, J. P. (1995). Mood and judgment: The affect infusion model. </w:t>
      </w:r>
      <w:r w:rsidRPr="006E7AB3">
        <w:rPr>
          <w:rFonts w:ascii="Times New Roman" w:eastAsia="Times New Roman" w:hAnsi="Times New Roman" w:cs="Times New Roman"/>
          <w:i/>
          <w:iCs/>
          <w:sz w:val="24"/>
          <w:szCs w:val="24"/>
          <w:lang w:bidi="hi-IN"/>
        </w:rPr>
        <w:t>Psychological Bulletin, 117</w:t>
      </w:r>
      <w:r w:rsidRPr="006E7AB3">
        <w:rPr>
          <w:rFonts w:ascii="Times New Roman" w:eastAsia="Times New Roman" w:hAnsi="Times New Roman" w:cs="Times New Roman"/>
          <w:sz w:val="24"/>
          <w:szCs w:val="24"/>
          <w:lang w:bidi="hi-IN"/>
        </w:rPr>
        <w:t>(1), 39–66.</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Grewal, D., &amp; Levy, M. (2020). </w:t>
      </w:r>
      <w:r w:rsidRPr="006E7AB3">
        <w:rPr>
          <w:rFonts w:ascii="Times New Roman" w:eastAsia="Times New Roman" w:hAnsi="Times New Roman" w:cs="Times New Roman"/>
          <w:i/>
          <w:iCs/>
          <w:sz w:val="24"/>
          <w:szCs w:val="24"/>
          <w:lang w:bidi="hi-IN"/>
        </w:rPr>
        <w:t>Retailing management</w:t>
      </w:r>
      <w:r w:rsidRPr="006E7AB3">
        <w:rPr>
          <w:rFonts w:ascii="Times New Roman" w:eastAsia="Times New Roman" w:hAnsi="Times New Roman" w:cs="Times New Roman"/>
          <w:sz w:val="24"/>
          <w:szCs w:val="24"/>
          <w:lang w:bidi="hi-IN"/>
        </w:rPr>
        <w:t xml:space="preserve"> (10th ed.). McGraw-Hill Education.</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Holbrook, M. B., &amp; Schindler, R. M. (2003). Nostalgic bonding: Exploring the role of nostalgia in consumer preferences. </w:t>
      </w:r>
      <w:r w:rsidRPr="006E7AB3">
        <w:rPr>
          <w:rFonts w:ascii="Times New Roman" w:eastAsia="Times New Roman" w:hAnsi="Times New Roman" w:cs="Times New Roman"/>
          <w:i/>
          <w:iCs/>
          <w:sz w:val="24"/>
          <w:szCs w:val="24"/>
          <w:lang w:bidi="hi-IN"/>
        </w:rPr>
        <w:t>Journal of Consumer Behaviour, 3</w:t>
      </w:r>
      <w:r w:rsidRPr="006E7AB3">
        <w:rPr>
          <w:rFonts w:ascii="Times New Roman" w:eastAsia="Times New Roman" w:hAnsi="Times New Roman" w:cs="Times New Roman"/>
          <w:sz w:val="24"/>
          <w:szCs w:val="24"/>
          <w:lang w:bidi="hi-IN"/>
        </w:rPr>
        <w:t>(2), 107–127.</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Kotler, P., &amp; Armstrong, G. (2022). </w:t>
      </w:r>
      <w:r w:rsidRPr="006E7AB3">
        <w:rPr>
          <w:rFonts w:ascii="Times New Roman" w:eastAsia="Times New Roman" w:hAnsi="Times New Roman" w:cs="Times New Roman"/>
          <w:i/>
          <w:iCs/>
          <w:sz w:val="24"/>
          <w:szCs w:val="24"/>
          <w:lang w:bidi="hi-IN"/>
        </w:rPr>
        <w:t>Principles of marketing</w:t>
      </w:r>
      <w:r w:rsidRPr="006E7AB3">
        <w:rPr>
          <w:rFonts w:ascii="Times New Roman" w:eastAsia="Times New Roman" w:hAnsi="Times New Roman" w:cs="Times New Roman"/>
          <w:sz w:val="24"/>
          <w:szCs w:val="24"/>
          <w:lang w:bidi="hi-IN"/>
        </w:rPr>
        <w:t xml:space="preserve"> (19th ed.). Pearson Education.</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Kotler, P., &amp; Keller, K. L. (2022). </w:t>
      </w:r>
      <w:r w:rsidRPr="006E7AB3">
        <w:rPr>
          <w:rFonts w:ascii="Times New Roman" w:eastAsia="Times New Roman" w:hAnsi="Times New Roman" w:cs="Times New Roman"/>
          <w:i/>
          <w:iCs/>
          <w:sz w:val="24"/>
          <w:szCs w:val="24"/>
          <w:lang w:bidi="hi-IN"/>
        </w:rPr>
        <w:t>Marketing management</w:t>
      </w:r>
      <w:r w:rsidRPr="006E7AB3">
        <w:rPr>
          <w:rFonts w:ascii="Times New Roman" w:eastAsia="Times New Roman" w:hAnsi="Times New Roman" w:cs="Times New Roman"/>
          <w:sz w:val="24"/>
          <w:szCs w:val="24"/>
          <w:lang w:bidi="hi-IN"/>
        </w:rPr>
        <w:t xml:space="preserve"> (16th ed.). Pearson Education.</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Krishna, A. (2012). An integrative review of sensory marketing. </w:t>
      </w:r>
      <w:r w:rsidRPr="006E7AB3">
        <w:rPr>
          <w:rFonts w:ascii="Times New Roman" w:eastAsia="Times New Roman" w:hAnsi="Times New Roman" w:cs="Times New Roman"/>
          <w:i/>
          <w:iCs/>
          <w:sz w:val="24"/>
          <w:szCs w:val="24"/>
          <w:lang w:bidi="hi-IN"/>
        </w:rPr>
        <w:t>Journal of Consumer Psychology, 22</w:t>
      </w:r>
      <w:r w:rsidRPr="006E7AB3">
        <w:rPr>
          <w:rFonts w:ascii="Times New Roman" w:eastAsia="Times New Roman" w:hAnsi="Times New Roman" w:cs="Times New Roman"/>
          <w:sz w:val="24"/>
          <w:szCs w:val="24"/>
          <w:lang w:bidi="hi-IN"/>
        </w:rPr>
        <w:t>(3), 332–351.</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Mauss, M. (1925). </w:t>
      </w:r>
      <w:r w:rsidRPr="006E7AB3">
        <w:rPr>
          <w:rFonts w:ascii="Times New Roman" w:eastAsia="Times New Roman" w:hAnsi="Times New Roman" w:cs="Times New Roman"/>
          <w:i/>
          <w:iCs/>
          <w:sz w:val="24"/>
          <w:szCs w:val="24"/>
          <w:lang w:bidi="hi-IN"/>
        </w:rPr>
        <w:t>The gift: Forms and functions of exchange in archaic societies</w:t>
      </w:r>
      <w:r w:rsidRPr="006E7AB3">
        <w:rPr>
          <w:rFonts w:ascii="Times New Roman" w:eastAsia="Times New Roman" w:hAnsi="Times New Roman" w:cs="Times New Roman"/>
          <w:sz w:val="24"/>
          <w:szCs w:val="24"/>
          <w:lang w:bidi="hi-IN"/>
        </w:rPr>
        <w:t>. Cohen &amp; West.</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Nielsen. (2021). </w:t>
      </w:r>
      <w:r w:rsidRPr="006E7AB3">
        <w:rPr>
          <w:rFonts w:ascii="Times New Roman" w:eastAsia="Times New Roman" w:hAnsi="Times New Roman" w:cs="Times New Roman"/>
          <w:i/>
          <w:iCs/>
          <w:sz w:val="24"/>
          <w:szCs w:val="24"/>
          <w:lang w:bidi="hi-IN"/>
        </w:rPr>
        <w:t>Christmas shopping behaviour and global consumer trends</w:t>
      </w:r>
      <w:r w:rsidRPr="006E7AB3">
        <w:rPr>
          <w:rFonts w:ascii="Times New Roman" w:eastAsia="Times New Roman" w:hAnsi="Times New Roman" w:cs="Times New Roman"/>
          <w:sz w:val="24"/>
          <w:szCs w:val="24"/>
          <w:lang w:bidi="hi-IN"/>
        </w:rPr>
        <w:t>. Nielsen Consumer Research.</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lastRenderedPageBreak/>
        <w:t xml:space="preserve">Przybylski, A. K., Murayama, K., DeHaan, C. R., &amp; Gladwell, V. (2013). Motivational and emotional correlates of fear of missing out. </w:t>
      </w:r>
      <w:r w:rsidRPr="006E7AB3">
        <w:rPr>
          <w:rFonts w:ascii="Times New Roman" w:eastAsia="Times New Roman" w:hAnsi="Times New Roman" w:cs="Times New Roman"/>
          <w:i/>
          <w:iCs/>
          <w:sz w:val="24"/>
          <w:szCs w:val="24"/>
          <w:lang w:bidi="hi-IN"/>
        </w:rPr>
        <w:t>Computers in Human Behavior, 29</w:t>
      </w:r>
      <w:r w:rsidRPr="006E7AB3">
        <w:rPr>
          <w:rFonts w:ascii="Times New Roman" w:eastAsia="Times New Roman" w:hAnsi="Times New Roman" w:cs="Times New Roman"/>
          <w:sz w:val="24"/>
          <w:szCs w:val="24"/>
          <w:lang w:bidi="hi-IN"/>
        </w:rPr>
        <w:t>(4), 1841–1848.</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Sherry, J. F. (1983). Gift giving in anthropological perspective. </w:t>
      </w:r>
      <w:r w:rsidRPr="006E7AB3">
        <w:rPr>
          <w:rFonts w:ascii="Times New Roman" w:eastAsia="Times New Roman" w:hAnsi="Times New Roman" w:cs="Times New Roman"/>
          <w:i/>
          <w:iCs/>
          <w:sz w:val="24"/>
          <w:szCs w:val="24"/>
          <w:lang w:bidi="hi-IN"/>
        </w:rPr>
        <w:t>Journal of Consumer Research, 10</w:t>
      </w:r>
      <w:r w:rsidRPr="006E7AB3">
        <w:rPr>
          <w:rFonts w:ascii="Times New Roman" w:eastAsia="Times New Roman" w:hAnsi="Times New Roman" w:cs="Times New Roman"/>
          <w:sz w:val="24"/>
          <w:szCs w:val="24"/>
          <w:lang w:bidi="hi-IN"/>
        </w:rPr>
        <w:t>(2), 157–168.</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Shopify. (2022). </w:t>
      </w:r>
      <w:r w:rsidRPr="006E7AB3">
        <w:rPr>
          <w:rFonts w:ascii="Times New Roman" w:eastAsia="Times New Roman" w:hAnsi="Times New Roman" w:cs="Times New Roman"/>
          <w:i/>
          <w:iCs/>
          <w:sz w:val="24"/>
          <w:szCs w:val="24"/>
          <w:lang w:bidi="hi-IN"/>
        </w:rPr>
        <w:t>Holiday commerce report: Christmas consumer insights</w:t>
      </w:r>
      <w:r w:rsidRPr="006E7AB3">
        <w:rPr>
          <w:rFonts w:ascii="Times New Roman" w:eastAsia="Times New Roman" w:hAnsi="Times New Roman" w:cs="Times New Roman"/>
          <w:sz w:val="24"/>
          <w:szCs w:val="24"/>
          <w:lang w:bidi="hi-IN"/>
        </w:rPr>
        <w:t>. Shopify Research.</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Simon, H. A. (1955). A behavioral model of rational choice. </w:t>
      </w:r>
      <w:r w:rsidRPr="006E7AB3">
        <w:rPr>
          <w:rFonts w:ascii="Times New Roman" w:eastAsia="Times New Roman" w:hAnsi="Times New Roman" w:cs="Times New Roman"/>
          <w:i/>
          <w:iCs/>
          <w:sz w:val="24"/>
          <w:szCs w:val="24"/>
          <w:lang w:bidi="hi-IN"/>
        </w:rPr>
        <w:t>Quarterly Journal of Economics, 69</w:t>
      </w:r>
      <w:r w:rsidRPr="006E7AB3">
        <w:rPr>
          <w:rFonts w:ascii="Times New Roman" w:eastAsia="Times New Roman" w:hAnsi="Times New Roman" w:cs="Times New Roman"/>
          <w:sz w:val="24"/>
          <w:szCs w:val="24"/>
          <w:lang w:bidi="hi-IN"/>
        </w:rPr>
        <w:t>(1), 99–118.</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Smith, A. (2022). Personalisation and consumer engagement in digital retailing. </w:t>
      </w:r>
      <w:r w:rsidRPr="006E7AB3">
        <w:rPr>
          <w:rFonts w:ascii="Times New Roman" w:eastAsia="Times New Roman" w:hAnsi="Times New Roman" w:cs="Times New Roman"/>
          <w:i/>
          <w:iCs/>
          <w:sz w:val="24"/>
          <w:szCs w:val="24"/>
          <w:lang w:bidi="hi-IN"/>
        </w:rPr>
        <w:t>Journal of Interactive Marketing, 18</w:t>
      </w:r>
      <w:r w:rsidRPr="006E7AB3">
        <w:rPr>
          <w:rFonts w:ascii="Times New Roman" w:eastAsia="Times New Roman" w:hAnsi="Times New Roman" w:cs="Times New Roman"/>
          <w:sz w:val="24"/>
          <w:szCs w:val="24"/>
          <w:lang w:bidi="hi-IN"/>
        </w:rPr>
        <w:t>(1), 55–72.</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Solomon, M. R. (2020). </w:t>
      </w:r>
      <w:r w:rsidRPr="006E7AB3">
        <w:rPr>
          <w:rFonts w:ascii="Times New Roman" w:eastAsia="Times New Roman" w:hAnsi="Times New Roman" w:cs="Times New Roman"/>
          <w:i/>
          <w:iCs/>
          <w:sz w:val="24"/>
          <w:szCs w:val="24"/>
          <w:lang w:bidi="hi-IN"/>
        </w:rPr>
        <w:t>Consumer behavior: Buying, having, and being</w:t>
      </w:r>
      <w:r w:rsidRPr="006E7AB3">
        <w:rPr>
          <w:rFonts w:ascii="Times New Roman" w:eastAsia="Times New Roman" w:hAnsi="Times New Roman" w:cs="Times New Roman"/>
          <w:sz w:val="24"/>
          <w:szCs w:val="24"/>
          <w:lang w:bidi="hi-IN"/>
        </w:rPr>
        <w:t xml:space="preserve"> (13th ed.). Pearson Education.</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Statista. (2023). </w:t>
      </w:r>
      <w:r w:rsidRPr="006E7AB3">
        <w:rPr>
          <w:rFonts w:ascii="Times New Roman" w:eastAsia="Times New Roman" w:hAnsi="Times New Roman" w:cs="Times New Roman"/>
          <w:i/>
          <w:iCs/>
          <w:sz w:val="24"/>
          <w:szCs w:val="24"/>
          <w:lang w:bidi="hi-IN"/>
        </w:rPr>
        <w:t>Global Christmas retail spending statistics</w:t>
      </w:r>
      <w:r w:rsidRPr="006E7AB3">
        <w:rPr>
          <w:rFonts w:ascii="Times New Roman" w:eastAsia="Times New Roman" w:hAnsi="Times New Roman" w:cs="Times New Roman"/>
          <w:sz w:val="24"/>
          <w:szCs w:val="24"/>
          <w:lang w:bidi="hi-IN"/>
        </w:rPr>
        <w:t>. Statista Research Department.</w:t>
      </w:r>
    </w:p>
    <w:p w:rsidR="006E7AB3" w:rsidRPr="006E7AB3" w:rsidRDefault="006E7AB3" w:rsidP="006E7AB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Stremersch, S., &amp; Tellis, G. J. (2002). Strategic bundling of products and prices. </w:t>
      </w:r>
      <w:r w:rsidRPr="006E7AB3">
        <w:rPr>
          <w:rFonts w:ascii="Times New Roman" w:eastAsia="Times New Roman" w:hAnsi="Times New Roman" w:cs="Times New Roman"/>
          <w:i/>
          <w:iCs/>
          <w:sz w:val="24"/>
          <w:szCs w:val="24"/>
          <w:lang w:bidi="hi-IN"/>
        </w:rPr>
        <w:t>Journal of Marketing, 66</w:t>
      </w:r>
      <w:r w:rsidRPr="006E7AB3">
        <w:rPr>
          <w:rFonts w:ascii="Times New Roman" w:eastAsia="Times New Roman" w:hAnsi="Times New Roman" w:cs="Times New Roman"/>
          <w:sz w:val="24"/>
          <w:szCs w:val="24"/>
          <w:lang w:bidi="hi-IN"/>
        </w:rPr>
        <w:t>(1), 55–72.</w:t>
      </w:r>
    </w:p>
    <w:p w:rsidR="008C43BC" w:rsidRPr="00914273" w:rsidRDefault="006E7AB3" w:rsidP="00914273">
      <w:pPr>
        <w:spacing w:before="100" w:beforeAutospacing="1" w:after="100" w:afterAutospacing="1" w:line="240" w:lineRule="auto"/>
        <w:rPr>
          <w:rFonts w:ascii="Times New Roman" w:eastAsia="Times New Roman" w:hAnsi="Times New Roman" w:cs="Times New Roman"/>
          <w:sz w:val="24"/>
          <w:szCs w:val="24"/>
          <w:lang w:bidi="hi-IN"/>
        </w:rPr>
      </w:pPr>
      <w:r w:rsidRPr="006E7AB3">
        <w:rPr>
          <w:rFonts w:ascii="Times New Roman" w:eastAsia="Times New Roman" w:hAnsi="Times New Roman" w:cs="Times New Roman"/>
          <w:sz w:val="24"/>
          <w:szCs w:val="24"/>
          <w:lang w:bidi="hi-IN"/>
        </w:rPr>
        <w:t xml:space="preserve">Underwood, R. L. (2003). The communicative power of product packaging. </w:t>
      </w:r>
      <w:r w:rsidRPr="006E7AB3">
        <w:rPr>
          <w:rFonts w:ascii="Times New Roman" w:eastAsia="Times New Roman" w:hAnsi="Times New Roman" w:cs="Times New Roman"/>
          <w:i/>
          <w:iCs/>
          <w:sz w:val="24"/>
          <w:szCs w:val="24"/>
          <w:lang w:bidi="hi-IN"/>
        </w:rPr>
        <w:t>Journal of Business Research, 56</w:t>
      </w:r>
      <w:r w:rsidRPr="006E7AB3">
        <w:rPr>
          <w:rFonts w:ascii="Times New Roman" w:eastAsia="Times New Roman" w:hAnsi="Times New Roman" w:cs="Times New Roman"/>
          <w:sz w:val="24"/>
          <w:szCs w:val="24"/>
          <w:lang w:bidi="hi-IN"/>
        </w:rPr>
        <w:t>(4), 363–372.</w:t>
      </w:r>
    </w:p>
    <w:sectPr w:rsidR="008C43BC" w:rsidRPr="00914273" w:rsidSect="003A64E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712E" w:rsidRDefault="0055712E" w:rsidP="003A64E9">
      <w:pPr>
        <w:spacing w:after="0" w:line="240" w:lineRule="auto"/>
      </w:pPr>
      <w:r>
        <w:separator/>
      </w:r>
    </w:p>
  </w:endnote>
  <w:endnote w:type="continuationSeparator" w:id="1">
    <w:p w:rsidR="0055712E" w:rsidRDefault="0055712E" w:rsidP="003A64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362063"/>
      <w:docPartObj>
        <w:docPartGallery w:val="Page Numbers (Bottom of Page)"/>
        <w:docPartUnique/>
      </w:docPartObj>
    </w:sdtPr>
    <w:sdtContent>
      <w:p w:rsidR="00B672CE" w:rsidRDefault="00E61718">
        <w:pPr>
          <w:pStyle w:val="Footer"/>
          <w:jc w:val="center"/>
        </w:pPr>
        <w:fldSimple w:instr=" PAGE   \* MERGEFORMAT ">
          <w:r w:rsidR="008728B4">
            <w:rPr>
              <w:noProof/>
            </w:rPr>
            <w:t>17</w:t>
          </w:r>
        </w:fldSimple>
      </w:p>
    </w:sdtContent>
  </w:sdt>
  <w:p w:rsidR="00B672CE" w:rsidRDefault="00B672C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712E" w:rsidRDefault="0055712E" w:rsidP="003A64E9">
      <w:pPr>
        <w:spacing w:after="0" w:line="240" w:lineRule="auto"/>
      </w:pPr>
      <w:r>
        <w:separator/>
      </w:r>
    </w:p>
  </w:footnote>
  <w:footnote w:type="continuationSeparator" w:id="1">
    <w:p w:rsidR="0055712E" w:rsidRDefault="0055712E" w:rsidP="003A64E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263F2"/>
    <w:multiLevelType w:val="multilevel"/>
    <w:tmpl w:val="0FDEF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C6688A"/>
    <w:multiLevelType w:val="multilevel"/>
    <w:tmpl w:val="9710A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2B78ED"/>
    <w:multiLevelType w:val="multilevel"/>
    <w:tmpl w:val="009CA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0A4D94"/>
    <w:multiLevelType w:val="multilevel"/>
    <w:tmpl w:val="B6A4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974515E"/>
    <w:multiLevelType w:val="multilevel"/>
    <w:tmpl w:val="9684D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38B7FA3"/>
    <w:multiLevelType w:val="multilevel"/>
    <w:tmpl w:val="A6B4F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990581D"/>
    <w:multiLevelType w:val="multilevel"/>
    <w:tmpl w:val="1DA49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9EE7250"/>
    <w:multiLevelType w:val="multilevel"/>
    <w:tmpl w:val="4BAC7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19C1404"/>
    <w:multiLevelType w:val="multilevel"/>
    <w:tmpl w:val="3F783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1CF3F06"/>
    <w:multiLevelType w:val="multilevel"/>
    <w:tmpl w:val="EFBA6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1A36D5E"/>
    <w:multiLevelType w:val="multilevel"/>
    <w:tmpl w:val="13E48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2952E27"/>
    <w:multiLevelType w:val="multilevel"/>
    <w:tmpl w:val="8668A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A3950EB"/>
    <w:multiLevelType w:val="multilevel"/>
    <w:tmpl w:val="3F62F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08A33CC"/>
    <w:multiLevelType w:val="multilevel"/>
    <w:tmpl w:val="A76C8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A224CFC"/>
    <w:multiLevelType w:val="multilevel"/>
    <w:tmpl w:val="3A903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D8E7EF4"/>
    <w:multiLevelType w:val="multilevel"/>
    <w:tmpl w:val="5B46F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E8D4946"/>
    <w:multiLevelType w:val="multilevel"/>
    <w:tmpl w:val="9B161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1"/>
  </w:num>
  <w:num w:numId="3">
    <w:abstractNumId w:val="6"/>
  </w:num>
  <w:num w:numId="4">
    <w:abstractNumId w:val="4"/>
  </w:num>
  <w:num w:numId="5">
    <w:abstractNumId w:val="14"/>
  </w:num>
  <w:num w:numId="6">
    <w:abstractNumId w:val="2"/>
  </w:num>
  <w:num w:numId="7">
    <w:abstractNumId w:val="3"/>
  </w:num>
  <w:num w:numId="8">
    <w:abstractNumId w:val="16"/>
  </w:num>
  <w:num w:numId="9">
    <w:abstractNumId w:val="15"/>
  </w:num>
  <w:num w:numId="10">
    <w:abstractNumId w:val="7"/>
  </w:num>
  <w:num w:numId="11">
    <w:abstractNumId w:val="5"/>
  </w:num>
  <w:num w:numId="12">
    <w:abstractNumId w:val="9"/>
  </w:num>
  <w:num w:numId="13">
    <w:abstractNumId w:val="0"/>
  </w:num>
  <w:num w:numId="14">
    <w:abstractNumId w:val="12"/>
  </w:num>
  <w:num w:numId="15">
    <w:abstractNumId w:val="13"/>
  </w:num>
  <w:num w:numId="16">
    <w:abstractNumId w:val="8"/>
  </w:num>
  <w:num w:numId="17">
    <w:abstractNumId w:val="1"/>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100685"/>
    <w:rsid w:val="002371BF"/>
    <w:rsid w:val="003128AF"/>
    <w:rsid w:val="003A64E9"/>
    <w:rsid w:val="0041399D"/>
    <w:rsid w:val="004308D1"/>
    <w:rsid w:val="0044015D"/>
    <w:rsid w:val="00492172"/>
    <w:rsid w:val="00500E08"/>
    <w:rsid w:val="005415F5"/>
    <w:rsid w:val="0054272F"/>
    <w:rsid w:val="0055712E"/>
    <w:rsid w:val="00574C83"/>
    <w:rsid w:val="00577602"/>
    <w:rsid w:val="005A28B9"/>
    <w:rsid w:val="005E2401"/>
    <w:rsid w:val="00676AF3"/>
    <w:rsid w:val="006D5DE7"/>
    <w:rsid w:val="006E7AB3"/>
    <w:rsid w:val="007073AB"/>
    <w:rsid w:val="00743D4A"/>
    <w:rsid w:val="008728B4"/>
    <w:rsid w:val="008C43BC"/>
    <w:rsid w:val="008C480D"/>
    <w:rsid w:val="008F115F"/>
    <w:rsid w:val="00914273"/>
    <w:rsid w:val="009F0839"/>
    <w:rsid w:val="00AD01F9"/>
    <w:rsid w:val="00B16594"/>
    <w:rsid w:val="00B55E19"/>
    <w:rsid w:val="00B672CE"/>
    <w:rsid w:val="00BC29FC"/>
    <w:rsid w:val="00BD105F"/>
    <w:rsid w:val="00C50591"/>
    <w:rsid w:val="00CA3A49"/>
    <w:rsid w:val="00CD6B45"/>
    <w:rsid w:val="00D03EC8"/>
    <w:rsid w:val="00E033B2"/>
    <w:rsid w:val="00E135E9"/>
    <w:rsid w:val="00E61718"/>
    <w:rsid w:val="00F41090"/>
    <w:rsid w:val="00F471CF"/>
    <w:rsid w:val="00F53663"/>
    <w:rsid w:val="00F9585F"/>
    <w:rsid w:val="00FC7E11"/>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54272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54272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54272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72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54272F"/>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54272F"/>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54272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54272F"/>
    <w:rPr>
      <w:b/>
      <w:bCs/>
    </w:rPr>
  </w:style>
  <w:style w:type="character" w:styleId="Emphasis">
    <w:name w:val="Emphasis"/>
    <w:basedOn w:val="DefaultParagraphFont"/>
    <w:uiPriority w:val="20"/>
    <w:qFormat/>
    <w:rsid w:val="0054272F"/>
    <w:rPr>
      <w:i/>
      <w:iCs/>
    </w:rPr>
  </w:style>
  <w:style w:type="paragraph" w:styleId="BalloonText">
    <w:name w:val="Balloon Text"/>
    <w:basedOn w:val="Normal"/>
    <w:link w:val="BalloonTextChar"/>
    <w:uiPriority w:val="99"/>
    <w:semiHidden/>
    <w:unhideWhenUsed/>
    <w:rsid w:val="00574C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4C83"/>
    <w:rPr>
      <w:rFonts w:ascii="Tahoma" w:hAnsi="Tahoma" w:cs="Tahoma"/>
      <w:sz w:val="16"/>
      <w:szCs w:val="16"/>
    </w:rPr>
  </w:style>
  <w:style w:type="paragraph" w:styleId="Header">
    <w:name w:val="header"/>
    <w:basedOn w:val="Normal"/>
    <w:link w:val="HeaderChar"/>
    <w:uiPriority w:val="99"/>
    <w:semiHidden/>
    <w:unhideWhenUsed/>
    <w:rsid w:val="003A64E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A64E9"/>
  </w:style>
  <w:style w:type="paragraph" w:styleId="Footer">
    <w:name w:val="footer"/>
    <w:basedOn w:val="Normal"/>
    <w:link w:val="FooterChar"/>
    <w:uiPriority w:val="99"/>
    <w:unhideWhenUsed/>
    <w:rsid w:val="003A64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64E9"/>
  </w:style>
  <w:style w:type="paragraph" w:styleId="TOCHeading">
    <w:name w:val="TOC Heading"/>
    <w:basedOn w:val="Heading1"/>
    <w:next w:val="Normal"/>
    <w:uiPriority w:val="39"/>
    <w:semiHidden/>
    <w:unhideWhenUsed/>
    <w:qFormat/>
    <w:rsid w:val="00BC29F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BC29FC"/>
    <w:pPr>
      <w:spacing w:after="100"/>
    </w:pPr>
  </w:style>
  <w:style w:type="paragraph" w:styleId="TOC2">
    <w:name w:val="toc 2"/>
    <w:basedOn w:val="Normal"/>
    <w:next w:val="Normal"/>
    <w:autoRedefine/>
    <w:uiPriority w:val="39"/>
    <w:unhideWhenUsed/>
    <w:rsid w:val="00BC29FC"/>
    <w:pPr>
      <w:spacing w:after="100"/>
      <w:ind w:left="220"/>
    </w:pPr>
  </w:style>
  <w:style w:type="paragraph" w:styleId="TOC3">
    <w:name w:val="toc 3"/>
    <w:basedOn w:val="Normal"/>
    <w:next w:val="Normal"/>
    <w:autoRedefine/>
    <w:uiPriority w:val="39"/>
    <w:unhideWhenUsed/>
    <w:rsid w:val="00BC29FC"/>
    <w:pPr>
      <w:spacing w:after="100"/>
      <w:ind w:left="440"/>
    </w:pPr>
  </w:style>
  <w:style w:type="character" w:styleId="Hyperlink">
    <w:name w:val="Hyperlink"/>
    <w:basedOn w:val="DefaultParagraphFont"/>
    <w:uiPriority w:val="99"/>
    <w:unhideWhenUsed/>
    <w:rsid w:val="00BC29F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76461737">
      <w:bodyDiv w:val="1"/>
      <w:marLeft w:val="0"/>
      <w:marRight w:val="0"/>
      <w:marTop w:val="0"/>
      <w:marBottom w:val="0"/>
      <w:divBdr>
        <w:top w:val="none" w:sz="0" w:space="0" w:color="auto"/>
        <w:left w:val="none" w:sz="0" w:space="0" w:color="auto"/>
        <w:bottom w:val="none" w:sz="0" w:space="0" w:color="auto"/>
        <w:right w:val="none" w:sz="0" w:space="0" w:color="auto"/>
      </w:divBdr>
    </w:div>
    <w:div w:id="954365421">
      <w:bodyDiv w:val="1"/>
      <w:marLeft w:val="0"/>
      <w:marRight w:val="0"/>
      <w:marTop w:val="0"/>
      <w:marBottom w:val="0"/>
      <w:divBdr>
        <w:top w:val="none" w:sz="0" w:space="0" w:color="auto"/>
        <w:left w:val="none" w:sz="0" w:space="0" w:color="auto"/>
        <w:bottom w:val="none" w:sz="0" w:space="0" w:color="auto"/>
        <w:right w:val="none" w:sz="0" w:space="0" w:color="auto"/>
      </w:divBdr>
    </w:div>
    <w:div w:id="975376892">
      <w:bodyDiv w:val="1"/>
      <w:marLeft w:val="0"/>
      <w:marRight w:val="0"/>
      <w:marTop w:val="0"/>
      <w:marBottom w:val="0"/>
      <w:divBdr>
        <w:top w:val="none" w:sz="0" w:space="0" w:color="auto"/>
        <w:left w:val="none" w:sz="0" w:space="0" w:color="auto"/>
        <w:bottom w:val="none" w:sz="0" w:space="0" w:color="auto"/>
        <w:right w:val="none" w:sz="0" w:space="0" w:color="auto"/>
      </w:divBdr>
    </w:div>
    <w:div w:id="1043209085">
      <w:bodyDiv w:val="1"/>
      <w:marLeft w:val="0"/>
      <w:marRight w:val="0"/>
      <w:marTop w:val="0"/>
      <w:marBottom w:val="0"/>
      <w:divBdr>
        <w:top w:val="none" w:sz="0" w:space="0" w:color="auto"/>
        <w:left w:val="none" w:sz="0" w:space="0" w:color="auto"/>
        <w:bottom w:val="none" w:sz="0" w:space="0" w:color="auto"/>
        <w:right w:val="none" w:sz="0" w:space="0" w:color="auto"/>
      </w:divBdr>
    </w:div>
    <w:div w:id="1133206259">
      <w:bodyDiv w:val="1"/>
      <w:marLeft w:val="0"/>
      <w:marRight w:val="0"/>
      <w:marTop w:val="0"/>
      <w:marBottom w:val="0"/>
      <w:divBdr>
        <w:top w:val="none" w:sz="0" w:space="0" w:color="auto"/>
        <w:left w:val="none" w:sz="0" w:space="0" w:color="auto"/>
        <w:bottom w:val="none" w:sz="0" w:space="0" w:color="auto"/>
        <w:right w:val="none" w:sz="0" w:space="0" w:color="auto"/>
      </w:divBdr>
    </w:div>
    <w:div w:id="1247619005">
      <w:bodyDiv w:val="1"/>
      <w:marLeft w:val="0"/>
      <w:marRight w:val="0"/>
      <w:marTop w:val="0"/>
      <w:marBottom w:val="0"/>
      <w:divBdr>
        <w:top w:val="none" w:sz="0" w:space="0" w:color="auto"/>
        <w:left w:val="none" w:sz="0" w:space="0" w:color="auto"/>
        <w:bottom w:val="none" w:sz="0" w:space="0" w:color="auto"/>
        <w:right w:val="none" w:sz="0" w:space="0" w:color="auto"/>
      </w:divBdr>
    </w:div>
    <w:div w:id="1264336242">
      <w:bodyDiv w:val="1"/>
      <w:marLeft w:val="0"/>
      <w:marRight w:val="0"/>
      <w:marTop w:val="0"/>
      <w:marBottom w:val="0"/>
      <w:divBdr>
        <w:top w:val="none" w:sz="0" w:space="0" w:color="auto"/>
        <w:left w:val="none" w:sz="0" w:space="0" w:color="auto"/>
        <w:bottom w:val="none" w:sz="0" w:space="0" w:color="auto"/>
        <w:right w:val="none" w:sz="0" w:space="0" w:color="auto"/>
      </w:divBdr>
    </w:div>
    <w:div w:id="1426030047">
      <w:bodyDiv w:val="1"/>
      <w:marLeft w:val="0"/>
      <w:marRight w:val="0"/>
      <w:marTop w:val="0"/>
      <w:marBottom w:val="0"/>
      <w:divBdr>
        <w:top w:val="none" w:sz="0" w:space="0" w:color="auto"/>
        <w:left w:val="none" w:sz="0" w:space="0" w:color="auto"/>
        <w:bottom w:val="none" w:sz="0" w:space="0" w:color="auto"/>
        <w:right w:val="none" w:sz="0" w:space="0" w:color="auto"/>
      </w:divBdr>
    </w:div>
    <w:div w:id="1448432414">
      <w:bodyDiv w:val="1"/>
      <w:marLeft w:val="0"/>
      <w:marRight w:val="0"/>
      <w:marTop w:val="0"/>
      <w:marBottom w:val="0"/>
      <w:divBdr>
        <w:top w:val="none" w:sz="0" w:space="0" w:color="auto"/>
        <w:left w:val="none" w:sz="0" w:space="0" w:color="auto"/>
        <w:bottom w:val="none" w:sz="0" w:space="0" w:color="auto"/>
        <w:right w:val="none" w:sz="0" w:space="0" w:color="auto"/>
      </w:divBdr>
    </w:div>
    <w:div w:id="2050377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08AB8D-FC00-4726-903E-67EA113AB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17</Pages>
  <Words>5361</Words>
  <Characters>30559</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26</cp:revision>
  <dcterms:created xsi:type="dcterms:W3CDTF">2025-11-18T15:41:00Z</dcterms:created>
  <dcterms:modified xsi:type="dcterms:W3CDTF">2025-12-19T18:31:00Z</dcterms:modified>
</cp:coreProperties>
</file>