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225F0A" w14:textId="77777777" w:rsidR="00157573" w:rsidRPr="00E768D7" w:rsidRDefault="00157573" w:rsidP="00157573">
      <w:pPr>
        <w:jc w:val="center"/>
        <w:rPr>
          <w:rFonts w:ascii="Calibri" w:hAnsi="Calibri" w:cs="Calibri"/>
          <w:szCs w:val="24"/>
        </w:rPr>
      </w:pPr>
      <w:r w:rsidRPr="00E768D7">
        <w:rPr>
          <w:rFonts w:ascii="Calibri" w:hAnsi="Calibri" w:cs="Calibri"/>
          <w:noProof/>
          <w:szCs w:val="24"/>
        </w:rPr>
        <w:drawing>
          <wp:inline distT="0" distB="0" distL="0" distR="0" wp14:anchorId="451D0996" wp14:editId="0605A4F3">
            <wp:extent cx="2648320" cy="743054"/>
            <wp:effectExtent l="0" t="0" r="0" b="0"/>
            <wp:docPr id="1945696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96584" name=""/>
                    <pic:cNvPicPr/>
                  </pic:nvPicPr>
                  <pic:blipFill>
                    <a:blip r:embed="rId4"/>
                    <a:stretch>
                      <a:fillRect/>
                    </a:stretch>
                  </pic:blipFill>
                  <pic:spPr>
                    <a:xfrm>
                      <a:off x="0" y="0"/>
                      <a:ext cx="2648320" cy="743054"/>
                    </a:xfrm>
                    <a:prstGeom prst="rect">
                      <a:avLst/>
                    </a:prstGeom>
                  </pic:spPr>
                </pic:pic>
              </a:graphicData>
            </a:graphic>
          </wp:inline>
        </w:drawing>
      </w:r>
    </w:p>
    <w:p w14:paraId="53A4D4C1" w14:textId="77777777" w:rsidR="00157573" w:rsidRPr="00E768D7" w:rsidRDefault="00157573" w:rsidP="00157573">
      <w:pPr>
        <w:jc w:val="center"/>
        <w:rPr>
          <w:rFonts w:ascii="Calibri" w:hAnsi="Calibri" w:cs="Calibri"/>
          <w:szCs w:val="24"/>
        </w:rPr>
      </w:pPr>
      <w:r w:rsidRPr="00E768D7">
        <w:rPr>
          <w:rFonts w:ascii="Calibri" w:hAnsi="Calibri" w:cs="Calibri"/>
          <w:szCs w:val="24"/>
        </w:rPr>
        <w:t xml:space="preserve">Bachelors in tourism and recreation </w:t>
      </w:r>
    </w:p>
    <w:p w14:paraId="7582CCF2" w14:textId="77777777" w:rsidR="00157573" w:rsidRPr="00E768D7" w:rsidRDefault="00157573" w:rsidP="00157573">
      <w:pPr>
        <w:jc w:val="center"/>
        <w:rPr>
          <w:rFonts w:ascii="Calibri" w:hAnsi="Calibri" w:cs="Calibri"/>
          <w:szCs w:val="24"/>
        </w:rPr>
      </w:pPr>
      <w:r w:rsidRPr="00E768D7">
        <w:rPr>
          <w:rFonts w:ascii="Calibri" w:hAnsi="Calibri" w:cs="Calibri"/>
          <w:szCs w:val="24"/>
        </w:rPr>
        <w:t>Business Organization and Human Resource Management</w:t>
      </w:r>
    </w:p>
    <w:p w14:paraId="35FD6224" w14:textId="77777777" w:rsidR="00157573" w:rsidRPr="00E768D7" w:rsidRDefault="00157573" w:rsidP="00157573">
      <w:pPr>
        <w:jc w:val="center"/>
        <w:rPr>
          <w:rFonts w:ascii="Calibri" w:hAnsi="Calibri" w:cs="Calibri"/>
          <w:szCs w:val="24"/>
        </w:rPr>
      </w:pPr>
    </w:p>
    <w:p w14:paraId="54AACD3A" w14:textId="77777777" w:rsidR="00157573" w:rsidRPr="00E768D7" w:rsidRDefault="00157573" w:rsidP="00157573">
      <w:pPr>
        <w:jc w:val="center"/>
        <w:rPr>
          <w:rFonts w:ascii="Calibri" w:hAnsi="Calibri" w:cs="Calibri"/>
          <w:szCs w:val="24"/>
        </w:rPr>
      </w:pPr>
    </w:p>
    <w:p w14:paraId="37901538" w14:textId="363FE30A" w:rsidR="00157573" w:rsidRPr="00E768D7" w:rsidRDefault="00157573" w:rsidP="00056115">
      <w:pPr>
        <w:jc w:val="center"/>
        <w:rPr>
          <w:rFonts w:ascii="Calibri" w:hAnsi="Calibri" w:cs="Calibri"/>
          <w:szCs w:val="24"/>
        </w:rPr>
      </w:pPr>
      <w:r w:rsidRPr="00E768D7">
        <w:rPr>
          <w:rFonts w:ascii="Calibri" w:hAnsi="Calibri" w:cs="Calibri"/>
          <w:szCs w:val="24"/>
        </w:rPr>
        <w:drawing>
          <wp:inline distT="0" distB="0" distL="0" distR="0" wp14:anchorId="2195AF82" wp14:editId="067ACEAB">
            <wp:extent cx="5943600" cy="3701415"/>
            <wp:effectExtent l="0" t="0" r="0" b="0"/>
            <wp:docPr id="485231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231244" name=""/>
                    <pic:cNvPicPr/>
                  </pic:nvPicPr>
                  <pic:blipFill>
                    <a:blip r:embed="rId5"/>
                    <a:stretch>
                      <a:fillRect/>
                    </a:stretch>
                  </pic:blipFill>
                  <pic:spPr>
                    <a:xfrm>
                      <a:off x="0" y="0"/>
                      <a:ext cx="5943600" cy="3701415"/>
                    </a:xfrm>
                    <a:prstGeom prst="rect">
                      <a:avLst/>
                    </a:prstGeom>
                  </pic:spPr>
                </pic:pic>
              </a:graphicData>
            </a:graphic>
          </wp:inline>
        </w:drawing>
      </w:r>
    </w:p>
    <w:p w14:paraId="2D8AD572" w14:textId="77777777" w:rsidR="00157573" w:rsidRPr="00E768D7" w:rsidRDefault="00157573" w:rsidP="00157573">
      <w:pPr>
        <w:jc w:val="center"/>
        <w:rPr>
          <w:rFonts w:ascii="Calibri" w:hAnsi="Calibri" w:cs="Calibri"/>
          <w:szCs w:val="24"/>
        </w:rPr>
      </w:pPr>
    </w:p>
    <w:p w14:paraId="422B308F" w14:textId="77777777" w:rsidR="00157573" w:rsidRPr="00E768D7" w:rsidRDefault="00157573" w:rsidP="00157573">
      <w:pPr>
        <w:jc w:val="center"/>
        <w:rPr>
          <w:rFonts w:ascii="Calibri" w:hAnsi="Calibri" w:cs="Calibri"/>
          <w:szCs w:val="24"/>
        </w:rPr>
      </w:pPr>
    </w:p>
    <w:p w14:paraId="0DF2B5FE" w14:textId="77777777" w:rsidR="00157573" w:rsidRPr="00E768D7" w:rsidRDefault="00157573" w:rsidP="00157573">
      <w:pPr>
        <w:jc w:val="center"/>
        <w:rPr>
          <w:rFonts w:ascii="Calibri" w:hAnsi="Calibri" w:cs="Calibri"/>
          <w:szCs w:val="24"/>
        </w:rPr>
      </w:pPr>
    </w:p>
    <w:p w14:paraId="333C9529" w14:textId="77777777" w:rsidR="00157573" w:rsidRPr="00E768D7" w:rsidRDefault="00157573" w:rsidP="00157573">
      <w:pPr>
        <w:jc w:val="center"/>
        <w:rPr>
          <w:rFonts w:ascii="Calibri" w:hAnsi="Calibri" w:cs="Calibri"/>
          <w:szCs w:val="24"/>
        </w:rPr>
      </w:pPr>
    </w:p>
    <w:p w14:paraId="36330F1A" w14:textId="77777777" w:rsidR="00157573" w:rsidRPr="00E768D7" w:rsidRDefault="00157573" w:rsidP="00157573">
      <w:pPr>
        <w:rPr>
          <w:rFonts w:ascii="Calibri" w:hAnsi="Calibri" w:cs="Calibri"/>
          <w:szCs w:val="24"/>
        </w:rPr>
      </w:pPr>
    </w:p>
    <w:p w14:paraId="5FD71DAD" w14:textId="77777777" w:rsidR="00157573" w:rsidRPr="00E768D7" w:rsidRDefault="00157573" w:rsidP="00157573">
      <w:pPr>
        <w:jc w:val="center"/>
        <w:rPr>
          <w:rFonts w:ascii="Calibri" w:hAnsi="Calibri" w:cs="Calibri"/>
          <w:szCs w:val="24"/>
        </w:rPr>
      </w:pPr>
    </w:p>
    <w:sdt>
      <w:sdtPr>
        <w:rPr>
          <w:rFonts w:ascii="Calibri" w:eastAsiaTheme="minorHAnsi" w:hAnsi="Calibri" w:cs="Calibri"/>
          <w:color w:val="auto"/>
          <w:kern w:val="2"/>
          <w:sz w:val="24"/>
          <w:szCs w:val="21"/>
          <w:lang w:val="en-GB" w:bidi="hi-IN"/>
          <w14:ligatures w14:val="standardContextual"/>
        </w:rPr>
        <w:id w:val="-1538275456"/>
        <w:docPartObj>
          <w:docPartGallery w:val="Table of Contents"/>
          <w:docPartUnique/>
        </w:docPartObj>
      </w:sdtPr>
      <w:sdtEndPr>
        <w:rPr>
          <w:noProof/>
        </w:rPr>
      </w:sdtEndPr>
      <w:sdtContent>
        <w:p w14:paraId="5A9A6FC1" w14:textId="77777777" w:rsidR="00157573" w:rsidRPr="00E768D7" w:rsidRDefault="00157573" w:rsidP="00157573">
          <w:pPr>
            <w:pStyle w:val="TOCHeading"/>
            <w:rPr>
              <w:rFonts w:ascii="Calibri" w:hAnsi="Calibri" w:cs="Calibri"/>
              <w:color w:val="auto"/>
            </w:rPr>
          </w:pPr>
          <w:r w:rsidRPr="00E768D7">
            <w:rPr>
              <w:rFonts w:ascii="Calibri" w:hAnsi="Calibri" w:cs="Calibri"/>
              <w:color w:val="auto"/>
            </w:rPr>
            <w:t>Contents</w:t>
          </w:r>
        </w:p>
        <w:p w14:paraId="71BE2D41" w14:textId="77777777" w:rsidR="00157573" w:rsidRPr="00E768D7" w:rsidRDefault="00157573" w:rsidP="00157573">
          <w:pPr>
            <w:pStyle w:val="TOC1"/>
            <w:tabs>
              <w:tab w:val="right" w:leader="dot" w:pos="9350"/>
            </w:tabs>
            <w:rPr>
              <w:rFonts w:ascii="Calibri" w:hAnsi="Calibri" w:cs="Calibri"/>
              <w:noProof/>
            </w:rPr>
          </w:pPr>
          <w:r w:rsidRPr="00E768D7">
            <w:rPr>
              <w:rFonts w:ascii="Calibri" w:hAnsi="Calibri" w:cs="Calibri"/>
            </w:rPr>
            <w:fldChar w:fldCharType="begin"/>
          </w:r>
          <w:r w:rsidRPr="00E768D7">
            <w:rPr>
              <w:rFonts w:ascii="Calibri" w:hAnsi="Calibri" w:cs="Calibri"/>
            </w:rPr>
            <w:instrText xml:space="preserve"> TOC \o "1-3" \h \z \u </w:instrText>
          </w:r>
          <w:r w:rsidRPr="00E768D7">
            <w:rPr>
              <w:rFonts w:ascii="Calibri" w:hAnsi="Calibri" w:cs="Calibri"/>
            </w:rPr>
            <w:fldChar w:fldCharType="separate"/>
          </w:r>
          <w:hyperlink w:anchor="_Toc220957850" w:history="1">
            <w:r w:rsidRPr="00E768D7">
              <w:rPr>
                <w:rStyle w:val="Hyperlink"/>
                <w:rFonts w:ascii="Calibri" w:hAnsi="Calibri" w:cs="Calibri"/>
                <w:noProof/>
                <w:color w:val="auto"/>
              </w:rPr>
              <w:t>Abstract</w:t>
            </w:r>
            <w:r w:rsidRPr="00E768D7">
              <w:rPr>
                <w:rFonts w:ascii="Calibri" w:hAnsi="Calibri" w:cs="Calibri"/>
                <w:noProof/>
                <w:webHidden/>
              </w:rPr>
              <w:tab/>
            </w:r>
            <w:r w:rsidRPr="00E768D7">
              <w:rPr>
                <w:rFonts w:ascii="Calibri" w:hAnsi="Calibri" w:cs="Calibri"/>
                <w:noProof/>
                <w:webHidden/>
              </w:rPr>
              <w:fldChar w:fldCharType="begin"/>
            </w:r>
            <w:r w:rsidRPr="00E768D7">
              <w:rPr>
                <w:rFonts w:ascii="Calibri" w:hAnsi="Calibri" w:cs="Calibri"/>
                <w:noProof/>
                <w:webHidden/>
              </w:rPr>
              <w:instrText xml:space="preserve"> PAGEREF _Toc220957850 \h </w:instrText>
            </w:r>
            <w:r w:rsidRPr="00E768D7">
              <w:rPr>
                <w:rFonts w:ascii="Calibri" w:hAnsi="Calibri" w:cs="Calibri"/>
                <w:noProof/>
                <w:webHidden/>
              </w:rPr>
            </w:r>
            <w:r w:rsidRPr="00E768D7">
              <w:rPr>
                <w:rFonts w:ascii="Calibri" w:hAnsi="Calibri" w:cs="Calibri"/>
                <w:noProof/>
                <w:webHidden/>
              </w:rPr>
              <w:fldChar w:fldCharType="separate"/>
            </w:r>
            <w:r w:rsidRPr="00E768D7">
              <w:rPr>
                <w:rFonts w:ascii="Calibri" w:hAnsi="Calibri" w:cs="Calibri"/>
                <w:noProof/>
                <w:webHidden/>
              </w:rPr>
              <w:t>3</w:t>
            </w:r>
            <w:r w:rsidRPr="00E768D7">
              <w:rPr>
                <w:rFonts w:ascii="Calibri" w:hAnsi="Calibri" w:cs="Calibri"/>
                <w:noProof/>
                <w:webHidden/>
              </w:rPr>
              <w:fldChar w:fldCharType="end"/>
            </w:r>
          </w:hyperlink>
        </w:p>
        <w:p w14:paraId="27DB1744" w14:textId="77777777" w:rsidR="00157573" w:rsidRPr="00E768D7" w:rsidRDefault="00157573" w:rsidP="00157573">
          <w:pPr>
            <w:pStyle w:val="TOC1"/>
            <w:tabs>
              <w:tab w:val="right" w:leader="dot" w:pos="9350"/>
            </w:tabs>
            <w:rPr>
              <w:rFonts w:ascii="Calibri" w:hAnsi="Calibri" w:cs="Calibri"/>
              <w:noProof/>
            </w:rPr>
          </w:pPr>
          <w:hyperlink w:anchor="_Toc220957851" w:history="1">
            <w:r w:rsidRPr="00E768D7">
              <w:rPr>
                <w:rStyle w:val="Hyperlink"/>
                <w:rFonts w:ascii="Calibri" w:hAnsi="Calibri" w:cs="Calibri"/>
                <w:noProof/>
                <w:color w:val="auto"/>
              </w:rPr>
              <w:t>Introduction</w:t>
            </w:r>
            <w:r w:rsidRPr="00E768D7">
              <w:rPr>
                <w:rFonts w:ascii="Calibri" w:hAnsi="Calibri" w:cs="Calibri"/>
                <w:noProof/>
                <w:webHidden/>
              </w:rPr>
              <w:tab/>
            </w:r>
            <w:r w:rsidRPr="00E768D7">
              <w:rPr>
                <w:rFonts w:ascii="Calibri" w:hAnsi="Calibri" w:cs="Calibri"/>
                <w:noProof/>
                <w:webHidden/>
              </w:rPr>
              <w:fldChar w:fldCharType="begin"/>
            </w:r>
            <w:r w:rsidRPr="00E768D7">
              <w:rPr>
                <w:rFonts w:ascii="Calibri" w:hAnsi="Calibri" w:cs="Calibri"/>
                <w:noProof/>
                <w:webHidden/>
              </w:rPr>
              <w:instrText xml:space="preserve"> PAGEREF _Toc220957851 \h </w:instrText>
            </w:r>
            <w:r w:rsidRPr="00E768D7">
              <w:rPr>
                <w:rFonts w:ascii="Calibri" w:hAnsi="Calibri" w:cs="Calibri"/>
                <w:noProof/>
                <w:webHidden/>
              </w:rPr>
            </w:r>
            <w:r w:rsidRPr="00E768D7">
              <w:rPr>
                <w:rFonts w:ascii="Calibri" w:hAnsi="Calibri" w:cs="Calibri"/>
                <w:noProof/>
                <w:webHidden/>
              </w:rPr>
              <w:fldChar w:fldCharType="separate"/>
            </w:r>
            <w:r w:rsidRPr="00E768D7">
              <w:rPr>
                <w:rFonts w:ascii="Calibri" w:hAnsi="Calibri" w:cs="Calibri"/>
                <w:noProof/>
                <w:webHidden/>
              </w:rPr>
              <w:t>3</w:t>
            </w:r>
            <w:r w:rsidRPr="00E768D7">
              <w:rPr>
                <w:rFonts w:ascii="Calibri" w:hAnsi="Calibri" w:cs="Calibri"/>
                <w:noProof/>
                <w:webHidden/>
              </w:rPr>
              <w:fldChar w:fldCharType="end"/>
            </w:r>
          </w:hyperlink>
        </w:p>
        <w:p w14:paraId="1B1860E6" w14:textId="77777777" w:rsidR="00157573" w:rsidRPr="00E768D7" w:rsidRDefault="00157573" w:rsidP="00157573">
          <w:pPr>
            <w:pStyle w:val="TOC1"/>
            <w:tabs>
              <w:tab w:val="right" w:leader="dot" w:pos="9350"/>
            </w:tabs>
            <w:rPr>
              <w:rFonts w:ascii="Calibri" w:hAnsi="Calibri" w:cs="Calibri"/>
              <w:noProof/>
            </w:rPr>
          </w:pPr>
          <w:hyperlink w:anchor="_Toc220957852" w:history="1">
            <w:r w:rsidRPr="00E768D7">
              <w:rPr>
                <w:rStyle w:val="Hyperlink"/>
                <w:rFonts w:ascii="Calibri" w:hAnsi="Calibri" w:cs="Calibri"/>
                <w:noProof/>
                <w:color w:val="auto"/>
              </w:rPr>
              <w:t>Literature Review</w:t>
            </w:r>
            <w:r w:rsidRPr="00E768D7">
              <w:rPr>
                <w:rFonts w:ascii="Calibri" w:hAnsi="Calibri" w:cs="Calibri"/>
                <w:noProof/>
                <w:webHidden/>
              </w:rPr>
              <w:tab/>
            </w:r>
            <w:r w:rsidRPr="00E768D7">
              <w:rPr>
                <w:rFonts w:ascii="Calibri" w:hAnsi="Calibri" w:cs="Calibri"/>
                <w:noProof/>
                <w:webHidden/>
              </w:rPr>
              <w:fldChar w:fldCharType="begin"/>
            </w:r>
            <w:r w:rsidRPr="00E768D7">
              <w:rPr>
                <w:rFonts w:ascii="Calibri" w:hAnsi="Calibri" w:cs="Calibri"/>
                <w:noProof/>
                <w:webHidden/>
              </w:rPr>
              <w:instrText xml:space="preserve"> PAGEREF _Toc220957852 \h </w:instrText>
            </w:r>
            <w:r w:rsidRPr="00E768D7">
              <w:rPr>
                <w:rFonts w:ascii="Calibri" w:hAnsi="Calibri" w:cs="Calibri"/>
                <w:noProof/>
                <w:webHidden/>
              </w:rPr>
            </w:r>
            <w:r w:rsidRPr="00E768D7">
              <w:rPr>
                <w:rFonts w:ascii="Calibri" w:hAnsi="Calibri" w:cs="Calibri"/>
                <w:noProof/>
                <w:webHidden/>
              </w:rPr>
              <w:fldChar w:fldCharType="separate"/>
            </w:r>
            <w:r w:rsidRPr="00E768D7">
              <w:rPr>
                <w:rFonts w:ascii="Calibri" w:hAnsi="Calibri" w:cs="Calibri"/>
                <w:noProof/>
                <w:webHidden/>
              </w:rPr>
              <w:t>5</w:t>
            </w:r>
            <w:r w:rsidRPr="00E768D7">
              <w:rPr>
                <w:rFonts w:ascii="Calibri" w:hAnsi="Calibri" w:cs="Calibri"/>
                <w:noProof/>
                <w:webHidden/>
              </w:rPr>
              <w:fldChar w:fldCharType="end"/>
            </w:r>
          </w:hyperlink>
        </w:p>
        <w:p w14:paraId="114A1F30" w14:textId="77777777" w:rsidR="00157573" w:rsidRPr="00E768D7" w:rsidRDefault="00157573" w:rsidP="00157573">
          <w:pPr>
            <w:pStyle w:val="TOC1"/>
            <w:tabs>
              <w:tab w:val="right" w:leader="dot" w:pos="9350"/>
            </w:tabs>
            <w:rPr>
              <w:rFonts w:ascii="Calibri" w:hAnsi="Calibri" w:cs="Calibri"/>
              <w:noProof/>
            </w:rPr>
          </w:pPr>
          <w:hyperlink w:anchor="_Toc220957853" w:history="1">
            <w:r w:rsidRPr="00E768D7">
              <w:rPr>
                <w:rStyle w:val="Hyperlink"/>
                <w:rFonts w:ascii="Calibri" w:hAnsi="Calibri" w:cs="Calibri"/>
                <w:noProof/>
                <w:color w:val="auto"/>
              </w:rPr>
              <w:t>Methodology</w:t>
            </w:r>
            <w:r w:rsidRPr="00E768D7">
              <w:rPr>
                <w:rFonts w:ascii="Calibri" w:hAnsi="Calibri" w:cs="Calibri"/>
                <w:noProof/>
                <w:webHidden/>
              </w:rPr>
              <w:tab/>
            </w:r>
            <w:r w:rsidRPr="00E768D7">
              <w:rPr>
                <w:rFonts w:ascii="Calibri" w:hAnsi="Calibri" w:cs="Calibri"/>
                <w:noProof/>
                <w:webHidden/>
              </w:rPr>
              <w:fldChar w:fldCharType="begin"/>
            </w:r>
            <w:r w:rsidRPr="00E768D7">
              <w:rPr>
                <w:rFonts w:ascii="Calibri" w:hAnsi="Calibri" w:cs="Calibri"/>
                <w:noProof/>
                <w:webHidden/>
              </w:rPr>
              <w:instrText xml:space="preserve"> PAGEREF _Toc220957853 \h </w:instrText>
            </w:r>
            <w:r w:rsidRPr="00E768D7">
              <w:rPr>
                <w:rFonts w:ascii="Calibri" w:hAnsi="Calibri" w:cs="Calibri"/>
                <w:noProof/>
                <w:webHidden/>
              </w:rPr>
            </w:r>
            <w:r w:rsidRPr="00E768D7">
              <w:rPr>
                <w:rFonts w:ascii="Calibri" w:hAnsi="Calibri" w:cs="Calibri"/>
                <w:noProof/>
                <w:webHidden/>
              </w:rPr>
              <w:fldChar w:fldCharType="separate"/>
            </w:r>
            <w:r w:rsidRPr="00E768D7">
              <w:rPr>
                <w:rFonts w:ascii="Calibri" w:hAnsi="Calibri" w:cs="Calibri"/>
                <w:noProof/>
                <w:webHidden/>
              </w:rPr>
              <w:t>9</w:t>
            </w:r>
            <w:r w:rsidRPr="00E768D7">
              <w:rPr>
                <w:rFonts w:ascii="Calibri" w:hAnsi="Calibri" w:cs="Calibri"/>
                <w:noProof/>
                <w:webHidden/>
              </w:rPr>
              <w:fldChar w:fldCharType="end"/>
            </w:r>
          </w:hyperlink>
        </w:p>
        <w:p w14:paraId="639B40CA" w14:textId="77777777" w:rsidR="00157573" w:rsidRPr="00E768D7" w:rsidRDefault="00157573" w:rsidP="00157573">
          <w:pPr>
            <w:pStyle w:val="TOC1"/>
            <w:tabs>
              <w:tab w:val="right" w:leader="dot" w:pos="9350"/>
            </w:tabs>
            <w:rPr>
              <w:rFonts w:ascii="Calibri" w:hAnsi="Calibri" w:cs="Calibri"/>
              <w:noProof/>
            </w:rPr>
          </w:pPr>
          <w:hyperlink w:anchor="_Toc220957854" w:history="1">
            <w:r w:rsidRPr="00E768D7">
              <w:rPr>
                <w:rStyle w:val="Hyperlink"/>
                <w:rFonts w:ascii="Calibri" w:hAnsi="Calibri" w:cs="Calibri"/>
                <w:noProof/>
                <w:color w:val="auto"/>
              </w:rPr>
              <w:t>Findings</w:t>
            </w:r>
            <w:r w:rsidRPr="00E768D7">
              <w:rPr>
                <w:rFonts w:ascii="Calibri" w:hAnsi="Calibri" w:cs="Calibri"/>
                <w:noProof/>
                <w:webHidden/>
              </w:rPr>
              <w:tab/>
            </w:r>
            <w:r w:rsidRPr="00E768D7">
              <w:rPr>
                <w:rFonts w:ascii="Calibri" w:hAnsi="Calibri" w:cs="Calibri"/>
                <w:noProof/>
                <w:webHidden/>
              </w:rPr>
              <w:fldChar w:fldCharType="begin"/>
            </w:r>
            <w:r w:rsidRPr="00E768D7">
              <w:rPr>
                <w:rFonts w:ascii="Calibri" w:hAnsi="Calibri" w:cs="Calibri"/>
                <w:noProof/>
                <w:webHidden/>
              </w:rPr>
              <w:instrText xml:space="preserve"> PAGEREF _Toc220957854 \h </w:instrText>
            </w:r>
            <w:r w:rsidRPr="00E768D7">
              <w:rPr>
                <w:rFonts w:ascii="Calibri" w:hAnsi="Calibri" w:cs="Calibri"/>
                <w:noProof/>
                <w:webHidden/>
              </w:rPr>
            </w:r>
            <w:r w:rsidRPr="00E768D7">
              <w:rPr>
                <w:rFonts w:ascii="Calibri" w:hAnsi="Calibri" w:cs="Calibri"/>
                <w:noProof/>
                <w:webHidden/>
              </w:rPr>
              <w:fldChar w:fldCharType="separate"/>
            </w:r>
            <w:r w:rsidRPr="00E768D7">
              <w:rPr>
                <w:rFonts w:ascii="Calibri" w:hAnsi="Calibri" w:cs="Calibri"/>
                <w:noProof/>
                <w:webHidden/>
              </w:rPr>
              <w:t>10</w:t>
            </w:r>
            <w:r w:rsidRPr="00E768D7">
              <w:rPr>
                <w:rFonts w:ascii="Calibri" w:hAnsi="Calibri" w:cs="Calibri"/>
                <w:noProof/>
                <w:webHidden/>
              </w:rPr>
              <w:fldChar w:fldCharType="end"/>
            </w:r>
          </w:hyperlink>
        </w:p>
        <w:p w14:paraId="561162BE" w14:textId="77777777" w:rsidR="00157573" w:rsidRPr="00E768D7" w:rsidRDefault="00157573" w:rsidP="00157573">
          <w:pPr>
            <w:pStyle w:val="TOC1"/>
            <w:tabs>
              <w:tab w:val="right" w:leader="dot" w:pos="9350"/>
            </w:tabs>
            <w:rPr>
              <w:rFonts w:ascii="Calibri" w:hAnsi="Calibri" w:cs="Calibri"/>
              <w:noProof/>
            </w:rPr>
          </w:pPr>
          <w:hyperlink w:anchor="_Toc220957855" w:history="1">
            <w:r w:rsidRPr="00E768D7">
              <w:rPr>
                <w:rStyle w:val="Hyperlink"/>
                <w:rFonts w:ascii="Calibri" w:hAnsi="Calibri" w:cs="Calibri"/>
                <w:noProof/>
                <w:color w:val="auto"/>
              </w:rPr>
              <w:t>Discussion</w:t>
            </w:r>
            <w:r w:rsidRPr="00E768D7">
              <w:rPr>
                <w:rFonts w:ascii="Calibri" w:hAnsi="Calibri" w:cs="Calibri"/>
                <w:noProof/>
                <w:webHidden/>
              </w:rPr>
              <w:tab/>
            </w:r>
            <w:r w:rsidRPr="00E768D7">
              <w:rPr>
                <w:rFonts w:ascii="Calibri" w:hAnsi="Calibri" w:cs="Calibri"/>
                <w:noProof/>
                <w:webHidden/>
              </w:rPr>
              <w:fldChar w:fldCharType="begin"/>
            </w:r>
            <w:r w:rsidRPr="00E768D7">
              <w:rPr>
                <w:rFonts w:ascii="Calibri" w:hAnsi="Calibri" w:cs="Calibri"/>
                <w:noProof/>
                <w:webHidden/>
              </w:rPr>
              <w:instrText xml:space="preserve"> PAGEREF _Toc220957855 \h </w:instrText>
            </w:r>
            <w:r w:rsidRPr="00E768D7">
              <w:rPr>
                <w:rFonts w:ascii="Calibri" w:hAnsi="Calibri" w:cs="Calibri"/>
                <w:noProof/>
                <w:webHidden/>
              </w:rPr>
            </w:r>
            <w:r w:rsidRPr="00E768D7">
              <w:rPr>
                <w:rFonts w:ascii="Calibri" w:hAnsi="Calibri" w:cs="Calibri"/>
                <w:noProof/>
                <w:webHidden/>
              </w:rPr>
              <w:fldChar w:fldCharType="separate"/>
            </w:r>
            <w:r w:rsidRPr="00E768D7">
              <w:rPr>
                <w:rFonts w:ascii="Calibri" w:hAnsi="Calibri" w:cs="Calibri"/>
                <w:noProof/>
                <w:webHidden/>
              </w:rPr>
              <w:t>12</w:t>
            </w:r>
            <w:r w:rsidRPr="00E768D7">
              <w:rPr>
                <w:rFonts w:ascii="Calibri" w:hAnsi="Calibri" w:cs="Calibri"/>
                <w:noProof/>
                <w:webHidden/>
              </w:rPr>
              <w:fldChar w:fldCharType="end"/>
            </w:r>
          </w:hyperlink>
        </w:p>
        <w:p w14:paraId="7405F94C" w14:textId="77777777" w:rsidR="00157573" w:rsidRPr="00E768D7" w:rsidRDefault="00157573" w:rsidP="00157573">
          <w:pPr>
            <w:pStyle w:val="TOC1"/>
            <w:tabs>
              <w:tab w:val="right" w:leader="dot" w:pos="9350"/>
            </w:tabs>
            <w:rPr>
              <w:rFonts w:ascii="Calibri" w:hAnsi="Calibri" w:cs="Calibri"/>
              <w:noProof/>
            </w:rPr>
          </w:pPr>
          <w:hyperlink w:anchor="_Toc220957856" w:history="1">
            <w:r w:rsidRPr="00E768D7">
              <w:rPr>
                <w:rStyle w:val="Hyperlink"/>
                <w:rFonts w:ascii="Calibri" w:hAnsi="Calibri" w:cs="Calibri"/>
                <w:noProof/>
                <w:color w:val="auto"/>
              </w:rPr>
              <w:t>Conclusion</w:t>
            </w:r>
            <w:r w:rsidRPr="00E768D7">
              <w:rPr>
                <w:rFonts w:ascii="Calibri" w:hAnsi="Calibri" w:cs="Calibri"/>
                <w:noProof/>
                <w:webHidden/>
              </w:rPr>
              <w:tab/>
            </w:r>
            <w:r w:rsidRPr="00E768D7">
              <w:rPr>
                <w:rFonts w:ascii="Calibri" w:hAnsi="Calibri" w:cs="Calibri"/>
                <w:noProof/>
                <w:webHidden/>
              </w:rPr>
              <w:fldChar w:fldCharType="begin"/>
            </w:r>
            <w:r w:rsidRPr="00E768D7">
              <w:rPr>
                <w:rFonts w:ascii="Calibri" w:hAnsi="Calibri" w:cs="Calibri"/>
                <w:noProof/>
                <w:webHidden/>
              </w:rPr>
              <w:instrText xml:space="preserve"> PAGEREF _Toc220957856 \h </w:instrText>
            </w:r>
            <w:r w:rsidRPr="00E768D7">
              <w:rPr>
                <w:rFonts w:ascii="Calibri" w:hAnsi="Calibri" w:cs="Calibri"/>
                <w:noProof/>
                <w:webHidden/>
              </w:rPr>
            </w:r>
            <w:r w:rsidRPr="00E768D7">
              <w:rPr>
                <w:rFonts w:ascii="Calibri" w:hAnsi="Calibri" w:cs="Calibri"/>
                <w:noProof/>
                <w:webHidden/>
              </w:rPr>
              <w:fldChar w:fldCharType="separate"/>
            </w:r>
            <w:r w:rsidRPr="00E768D7">
              <w:rPr>
                <w:rFonts w:ascii="Calibri" w:hAnsi="Calibri" w:cs="Calibri"/>
                <w:noProof/>
                <w:webHidden/>
              </w:rPr>
              <w:t>15</w:t>
            </w:r>
            <w:r w:rsidRPr="00E768D7">
              <w:rPr>
                <w:rFonts w:ascii="Calibri" w:hAnsi="Calibri" w:cs="Calibri"/>
                <w:noProof/>
                <w:webHidden/>
              </w:rPr>
              <w:fldChar w:fldCharType="end"/>
            </w:r>
          </w:hyperlink>
        </w:p>
        <w:p w14:paraId="2439D67E" w14:textId="77777777" w:rsidR="00157573" w:rsidRPr="00E768D7" w:rsidRDefault="00157573" w:rsidP="00157573">
          <w:pPr>
            <w:pStyle w:val="TOC1"/>
            <w:tabs>
              <w:tab w:val="right" w:leader="dot" w:pos="9350"/>
            </w:tabs>
            <w:rPr>
              <w:rFonts w:ascii="Calibri" w:hAnsi="Calibri" w:cs="Calibri"/>
              <w:noProof/>
            </w:rPr>
          </w:pPr>
          <w:hyperlink w:anchor="_Toc220957857" w:history="1">
            <w:r w:rsidRPr="00E768D7">
              <w:rPr>
                <w:rStyle w:val="Hyperlink"/>
                <w:rFonts w:ascii="Calibri" w:hAnsi="Calibri" w:cs="Calibri"/>
                <w:noProof/>
                <w:color w:val="auto"/>
              </w:rPr>
              <w:t>References</w:t>
            </w:r>
            <w:r w:rsidRPr="00E768D7">
              <w:rPr>
                <w:rFonts w:ascii="Calibri" w:hAnsi="Calibri" w:cs="Calibri"/>
                <w:noProof/>
                <w:webHidden/>
              </w:rPr>
              <w:tab/>
            </w:r>
            <w:r w:rsidRPr="00E768D7">
              <w:rPr>
                <w:rFonts w:ascii="Calibri" w:hAnsi="Calibri" w:cs="Calibri"/>
                <w:noProof/>
                <w:webHidden/>
              </w:rPr>
              <w:fldChar w:fldCharType="begin"/>
            </w:r>
            <w:r w:rsidRPr="00E768D7">
              <w:rPr>
                <w:rFonts w:ascii="Calibri" w:hAnsi="Calibri" w:cs="Calibri"/>
                <w:noProof/>
                <w:webHidden/>
              </w:rPr>
              <w:instrText xml:space="preserve"> PAGEREF _Toc220957857 \h </w:instrText>
            </w:r>
            <w:r w:rsidRPr="00E768D7">
              <w:rPr>
                <w:rFonts w:ascii="Calibri" w:hAnsi="Calibri" w:cs="Calibri"/>
                <w:noProof/>
                <w:webHidden/>
              </w:rPr>
            </w:r>
            <w:r w:rsidRPr="00E768D7">
              <w:rPr>
                <w:rFonts w:ascii="Calibri" w:hAnsi="Calibri" w:cs="Calibri"/>
                <w:noProof/>
                <w:webHidden/>
              </w:rPr>
              <w:fldChar w:fldCharType="separate"/>
            </w:r>
            <w:r w:rsidRPr="00E768D7">
              <w:rPr>
                <w:rFonts w:ascii="Calibri" w:hAnsi="Calibri" w:cs="Calibri"/>
                <w:noProof/>
                <w:webHidden/>
              </w:rPr>
              <w:t>16</w:t>
            </w:r>
            <w:r w:rsidRPr="00E768D7">
              <w:rPr>
                <w:rFonts w:ascii="Calibri" w:hAnsi="Calibri" w:cs="Calibri"/>
                <w:noProof/>
                <w:webHidden/>
              </w:rPr>
              <w:fldChar w:fldCharType="end"/>
            </w:r>
          </w:hyperlink>
        </w:p>
        <w:p w14:paraId="59E6593E" w14:textId="77777777" w:rsidR="00157573" w:rsidRPr="00E768D7" w:rsidRDefault="00157573" w:rsidP="00157573">
          <w:pPr>
            <w:rPr>
              <w:rFonts w:ascii="Calibri" w:hAnsi="Calibri" w:cs="Calibri"/>
            </w:rPr>
          </w:pPr>
          <w:r w:rsidRPr="00E768D7">
            <w:rPr>
              <w:rFonts w:ascii="Calibri" w:hAnsi="Calibri" w:cs="Calibri"/>
              <w:noProof/>
            </w:rPr>
            <w:fldChar w:fldCharType="end"/>
          </w:r>
        </w:p>
      </w:sdtContent>
    </w:sdt>
    <w:p w14:paraId="74FA8593" w14:textId="77777777" w:rsidR="00157573" w:rsidRPr="00E768D7" w:rsidRDefault="00157573" w:rsidP="00157573">
      <w:pPr>
        <w:rPr>
          <w:rFonts w:ascii="Calibri" w:hAnsi="Calibri" w:cs="Calibri"/>
          <w:szCs w:val="24"/>
        </w:rPr>
      </w:pPr>
    </w:p>
    <w:p w14:paraId="49E34160" w14:textId="77777777" w:rsidR="00157573" w:rsidRPr="00E768D7" w:rsidRDefault="00157573" w:rsidP="00157573">
      <w:pPr>
        <w:jc w:val="center"/>
        <w:rPr>
          <w:rFonts w:ascii="Calibri" w:hAnsi="Calibri" w:cs="Calibri"/>
          <w:szCs w:val="24"/>
        </w:rPr>
      </w:pPr>
    </w:p>
    <w:p w14:paraId="2E4FEC26" w14:textId="77777777" w:rsidR="00157573" w:rsidRPr="00E768D7" w:rsidRDefault="00157573" w:rsidP="00157573">
      <w:pPr>
        <w:jc w:val="center"/>
        <w:rPr>
          <w:rFonts w:ascii="Calibri" w:hAnsi="Calibri" w:cs="Calibri"/>
          <w:szCs w:val="24"/>
        </w:rPr>
      </w:pPr>
    </w:p>
    <w:p w14:paraId="4B233356" w14:textId="77777777" w:rsidR="00157573" w:rsidRPr="00E768D7" w:rsidRDefault="00157573" w:rsidP="00157573">
      <w:pPr>
        <w:jc w:val="center"/>
        <w:rPr>
          <w:rFonts w:ascii="Calibri" w:hAnsi="Calibri" w:cs="Calibri"/>
          <w:szCs w:val="24"/>
        </w:rPr>
      </w:pPr>
    </w:p>
    <w:p w14:paraId="207559AA" w14:textId="77777777" w:rsidR="00157573" w:rsidRPr="00E768D7" w:rsidRDefault="00157573" w:rsidP="00157573">
      <w:pPr>
        <w:jc w:val="center"/>
        <w:rPr>
          <w:rFonts w:ascii="Calibri" w:hAnsi="Calibri" w:cs="Calibri"/>
          <w:szCs w:val="24"/>
        </w:rPr>
      </w:pPr>
    </w:p>
    <w:p w14:paraId="50FD860E" w14:textId="77777777" w:rsidR="00157573" w:rsidRPr="00E768D7" w:rsidRDefault="00157573" w:rsidP="00157573">
      <w:pPr>
        <w:jc w:val="center"/>
        <w:rPr>
          <w:rFonts w:ascii="Calibri" w:hAnsi="Calibri" w:cs="Calibri"/>
          <w:szCs w:val="24"/>
        </w:rPr>
      </w:pPr>
    </w:p>
    <w:p w14:paraId="290CA2E0" w14:textId="77777777" w:rsidR="00157573" w:rsidRPr="00E768D7" w:rsidRDefault="00157573" w:rsidP="00157573">
      <w:pPr>
        <w:jc w:val="center"/>
        <w:rPr>
          <w:rFonts w:ascii="Calibri" w:hAnsi="Calibri" w:cs="Calibri"/>
          <w:szCs w:val="24"/>
        </w:rPr>
      </w:pPr>
    </w:p>
    <w:p w14:paraId="64D13268" w14:textId="77777777" w:rsidR="00157573" w:rsidRPr="00E768D7" w:rsidRDefault="00157573" w:rsidP="00157573">
      <w:pPr>
        <w:jc w:val="center"/>
        <w:rPr>
          <w:rFonts w:ascii="Calibri" w:hAnsi="Calibri" w:cs="Calibri"/>
          <w:szCs w:val="24"/>
        </w:rPr>
      </w:pPr>
    </w:p>
    <w:p w14:paraId="4887A11D" w14:textId="77777777" w:rsidR="00157573" w:rsidRPr="00E768D7" w:rsidRDefault="00157573" w:rsidP="00157573">
      <w:pPr>
        <w:jc w:val="center"/>
        <w:rPr>
          <w:rFonts w:ascii="Calibri" w:hAnsi="Calibri" w:cs="Calibri"/>
          <w:szCs w:val="24"/>
        </w:rPr>
      </w:pPr>
    </w:p>
    <w:p w14:paraId="163CAD81" w14:textId="77777777" w:rsidR="00157573" w:rsidRPr="00E768D7" w:rsidRDefault="00157573" w:rsidP="00157573">
      <w:pPr>
        <w:jc w:val="center"/>
        <w:rPr>
          <w:rFonts w:ascii="Calibri" w:hAnsi="Calibri" w:cs="Calibri"/>
          <w:szCs w:val="24"/>
        </w:rPr>
      </w:pPr>
    </w:p>
    <w:p w14:paraId="30D8EAC8" w14:textId="77777777" w:rsidR="00157573" w:rsidRPr="00E768D7" w:rsidRDefault="00157573" w:rsidP="00157573">
      <w:pPr>
        <w:jc w:val="center"/>
        <w:rPr>
          <w:rFonts w:ascii="Calibri" w:hAnsi="Calibri" w:cs="Calibri"/>
          <w:szCs w:val="24"/>
        </w:rPr>
      </w:pPr>
    </w:p>
    <w:p w14:paraId="0CB3C7FC" w14:textId="77777777" w:rsidR="00157573" w:rsidRPr="00E768D7" w:rsidRDefault="00157573" w:rsidP="00157573">
      <w:pPr>
        <w:jc w:val="center"/>
        <w:rPr>
          <w:rFonts w:ascii="Calibri" w:hAnsi="Calibri" w:cs="Calibri"/>
          <w:szCs w:val="24"/>
        </w:rPr>
      </w:pPr>
    </w:p>
    <w:p w14:paraId="680BD367" w14:textId="77777777" w:rsidR="00157573" w:rsidRPr="00E768D7" w:rsidRDefault="00157573" w:rsidP="00157573">
      <w:pPr>
        <w:jc w:val="center"/>
        <w:rPr>
          <w:rFonts w:ascii="Calibri" w:hAnsi="Calibri" w:cs="Calibri"/>
          <w:szCs w:val="24"/>
        </w:rPr>
      </w:pPr>
    </w:p>
    <w:p w14:paraId="28BA13DA" w14:textId="77777777" w:rsidR="00157573" w:rsidRPr="00E768D7" w:rsidRDefault="00157573" w:rsidP="00157573">
      <w:pPr>
        <w:jc w:val="center"/>
        <w:rPr>
          <w:rFonts w:ascii="Calibri" w:hAnsi="Calibri" w:cs="Calibri"/>
          <w:szCs w:val="24"/>
        </w:rPr>
      </w:pPr>
    </w:p>
    <w:p w14:paraId="05984839" w14:textId="77777777" w:rsidR="00157573" w:rsidRPr="00E768D7" w:rsidRDefault="00157573" w:rsidP="00157573">
      <w:pPr>
        <w:jc w:val="center"/>
        <w:rPr>
          <w:rFonts w:ascii="Calibri" w:hAnsi="Calibri" w:cs="Calibri"/>
          <w:szCs w:val="24"/>
        </w:rPr>
      </w:pPr>
    </w:p>
    <w:p w14:paraId="3E1764C2" w14:textId="77777777" w:rsidR="00157573" w:rsidRPr="00E768D7" w:rsidRDefault="00157573" w:rsidP="00157573">
      <w:pPr>
        <w:jc w:val="center"/>
        <w:rPr>
          <w:rFonts w:ascii="Calibri" w:hAnsi="Calibri" w:cs="Calibri"/>
          <w:szCs w:val="24"/>
        </w:rPr>
      </w:pPr>
    </w:p>
    <w:p w14:paraId="22814D35" w14:textId="77777777" w:rsidR="00157573" w:rsidRPr="00E768D7" w:rsidRDefault="00157573" w:rsidP="00157573">
      <w:pPr>
        <w:jc w:val="center"/>
        <w:rPr>
          <w:rFonts w:ascii="Calibri" w:hAnsi="Calibri" w:cs="Calibri"/>
          <w:szCs w:val="24"/>
        </w:rPr>
      </w:pPr>
    </w:p>
    <w:p w14:paraId="557B9EDA" w14:textId="77777777" w:rsidR="00157573" w:rsidRPr="00E768D7" w:rsidRDefault="00157573" w:rsidP="00157573">
      <w:pPr>
        <w:rPr>
          <w:rFonts w:ascii="Calibri" w:hAnsi="Calibri" w:cs="Calibri"/>
          <w:szCs w:val="24"/>
        </w:rPr>
      </w:pPr>
    </w:p>
    <w:p w14:paraId="0289FEAB" w14:textId="77777777" w:rsidR="00157573" w:rsidRPr="00E768D7" w:rsidRDefault="00157573" w:rsidP="00157573">
      <w:pPr>
        <w:pStyle w:val="Heading1"/>
        <w:rPr>
          <w:rFonts w:ascii="Calibri" w:hAnsi="Calibri" w:cs="Calibri"/>
          <w:color w:val="auto"/>
          <w:sz w:val="24"/>
          <w:szCs w:val="24"/>
        </w:rPr>
      </w:pPr>
      <w:bookmarkStart w:id="0" w:name="_Toc220957850"/>
      <w:r w:rsidRPr="00E768D7">
        <w:rPr>
          <w:rFonts w:ascii="Calibri" w:hAnsi="Calibri" w:cs="Calibri"/>
          <w:color w:val="auto"/>
          <w:sz w:val="24"/>
          <w:szCs w:val="24"/>
        </w:rPr>
        <w:t>Abstract</w:t>
      </w:r>
      <w:bookmarkEnd w:id="0"/>
      <w:r w:rsidRPr="00E768D7">
        <w:rPr>
          <w:rFonts w:ascii="Calibri" w:hAnsi="Calibri" w:cs="Calibri"/>
          <w:color w:val="auto"/>
          <w:sz w:val="24"/>
          <w:szCs w:val="24"/>
        </w:rPr>
        <w:t xml:space="preserve"> </w:t>
      </w:r>
    </w:p>
    <w:p w14:paraId="0B6B1B4D" w14:textId="1C1D77D0" w:rsidR="00157573" w:rsidRPr="00E768D7" w:rsidRDefault="00056115" w:rsidP="00157573">
      <w:pPr>
        <w:rPr>
          <w:rFonts w:ascii="Calibri" w:hAnsi="Calibri" w:cs="Calibri"/>
          <w:szCs w:val="24"/>
        </w:rPr>
      </w:pPr>
      <w:r w:rsidRPr="00E768D7">
        <w:rPr>
          <w:rFonts w:ascii="Calibri" w:hAnsi="Calibri" w:cs="Calibri"/>
          <w:szCs w:val="24"/>
        </w:rPr>
        <w:t xml:space="preserve">Increased consumer awareness, regulatory scrutiny, and reputational risks linked to unethical business practices have made ethical decision-making a critical strategic issue in the hospitality sector. The hospitality organizations are dynamic environments with decisions connected to pricing transparency, overbooking, treatment of employees, data privacy, and guest safety regularly posing ethical dilemmas. This assignment will discuss the importance of ethical decision making in hospitality enterprises as well as the impact that ethical aspects have on organizational reputation, customer confidence, and sustainability. It evaluates the ways hotels, resorts, and travel firms resolve typical ethical dilemmas that include hidden charges, workforce exploitation, discrimination, and safety malpractices. The paper also examines the methods of building ethical organizational cultures via leadership dedication, codes of ethics, employee education, and governance systems. Based on the existing ethical theories of decision-making and empirical research, the assignment critically examines the ethical dilemmas that hospitality managers encounter and analyses their potential impact on stakeholder relationships. Moreover, it uses real-life case studies of international hospitality brands and local hotels in how ethical and unethical choices have resulted in positive or negative organizational performance. </w:t>
      </w:r>
      <w:proofErr w:type="gramStart"/>
      <w:r w:rsidRPr="00E768D7">
        <w:rPr>
          <w:rFonts w:ascii="Calibri" w:hAnsi="Calibri" w:cs="Calibri"/>
          <w:szCs w:val="24"/>
        </w:rPr>
        <w:t>Last but not least</w:t>
      </w:r>
      <w:proofErr w:type="gramEnd"/>
      <w:r w:rsidRPr="00E768D7">
        <w:rPr>
          <w:rFonts w:ascii="Calibri" w:hAnsi="Calibri" w:cs="Calibri"/>
          <w:szCs w:val="24"/>
        </w:rPr>
        <w:t xml:space="preserve">, the task suggests an effective ethical decision-making model specific to the hospitality sector, allowing managers to </w:t>
      </w:r>
      <w:proofErr w:type="spellStart"/>
      <w:r w:rsidRPr="00E768D7">
        <w:rPr>
          <w:rFonts w:ascii="Calibri" w:hAnsi="Calibri" w:cs="Calibri"/>
          <w:szCs w:val="24"/>
        </w:rPr>
        <w:t>maneuver</w:t>
      </w:r>
      <w:proofErr w:type="spellEnd"/>
      <w:r w:rsidRPr="00E768D7">
        <w:rPr>
          <w:rFonts w:ascii="Calibri" w:hAnsi="Calibri" w:cs="Calibri"/>
          <w:szCs w:val="24"/>
        </w:rPr>
        <w:t xml:space="preserve"> through complicated ethical issues, as well as strike a balance between profitability and societal responsibility. Comprehensively, the research indicates that ethical decision-making is not merely a moral obligation but also a strategic imperative that has a direct effect on customer trust, brand reputation, and competitive advantage in the hospitality industry.</w:t>
      </w:r>
    </w:p>
    <w:p w14:paraId="1AAB3C95" w14:textId="77777777" w:rsidR="00056115" w:rsidRPr="00E768D7" w:rsidRDefault="00056115" w:rsidP="00157573">
      <w:pPr>
        <w:rPr>
          <w:rFonts w:ascii="Calibri" w:hAnsi="Calibri" w:cs="Calibri"/>
          <w:szCs w:val="24"/>
        </w:rPr>
      </w:pPr>
    </w:p>
    <w:p w14:paraId="270306E7" w14:textId="77777777" w:rsidR="00157573" w:rsidRPr="00E768D7" w:rsidRDefault="00157573" w:rsidP="00157573">
      <w:pPr>
        <w:pStyle w:val="Heading1"/>
        <w:rPr>
          <w:rFonts w:ascii="Calibri" w:hAnsi="Calibri" w:cs="Calibri"/>
          <w:color w:val="auto"/>
          <w:sz w:val="24"/>
          <w:szCs w:val="24"/>
        </w:rPr>
      </w:pPr>
      <w:bookmarkStart w:id="1" w:name="_Toc220957851"/>
      <w:r w:rsidRPr="00E768D7">
        <w:rPr>
          <w:rFonts w:ascii="Calibri" w:hAnsi="Calibri" w:cs="Calibri"/>
          <w:color w:val="auto"/>
          <w:sz w:val="24"/>
          <w:szCs w:val="24"/>
        </w:rPr>
        <w:t>Introduction</w:t>
      </w:r>
      <w:bookmarkEnd w:id="1"/>
      <w:r w:rsidRPr="00E768D7">
        <w:rPr>
          <w:rFonts w:ascii="Calibri" w:hAnsi="Calibri" w:cs="Calibri"/>
          <w:color w:val="auto"/>
          <w:sz w:val="24"/>
          <w:szCs w:val="24"/>
        </w:rPr>
        <w:t xml:space="preserve"> </w:t>
      </w:r>
    </w:p>
    <w:p w14:paraId="05F753DB" w14:textId="77777777" w:rsidR="00BC6B87" w:rsidRPr="00E768D7" w:rsidRDefault="00BC6B87" w:rsidP="00BC6B87">
      <w:pPr>
        <w:rPr>
          <w:rFonts w:ascii="Calibri" w:hAnsi="Calibri" w:cs="Calibri"/>
          <w:szCs w:val="24"/>
        </w:rPr>
      </w:pPr>
      <w:r w:rsidRPr="00E768D7">
        <w:rPr>
          <w:rFonts w:ascii="Calibri" w:hAnsi="Calibri" w:cs="Calibri"/>
          <w:szCs w:val="24"/>
        </w:rPr>
        <w:t xml:space="preserve">Trust, service quality and long-term relationships with guests, employees, and society are the fundamental pillars of the hospitality industry. Hospitality businesses, in contrast to a great variety of other enterprises, are in constant and close contact with customers, which in many cases can be associated with personal information, physical security and emotional responses. Consequently, ethical decision-making has crucial roles in determining organizational credibility and consumer faith. Hospitality ethical mistakes, like offering false prices, unhygienic facilities, discrimination, or unjust </w:t>
      </w:r>
      <w:proofErr w:type="spellStart"/>
      <w:r w:rsidRPr="00E768D7">
        <w:rPr>
          <w:rFonts w:ascii="Calibri" w:hAnsi="Calibri" w:cs="Calibri"/>
          <w:szCs w:val="24"/>
        </w:rPr>
        <w:t>labor</w:t>
      </w:r>
      <w:proofErr w:type="spellEnd"/>
      <w:r w:rsidRPr="00E768D7">
        <w:rPr>
          <w:rFonts w:ascii="Calibri" w:hAnsi="Calibri" w:cs="Calibri"/>
          <w:szCs w:val="24"/>
        </w:rPr>
        <w:t>, can quickly ruin the brand image and cause both financial, legal, and social repercussions.</w:t>
      </w:r>
    </w:p>
    <w:p w14:paraId="7C58A67C" w14:textId="77777777" w:rsidR="00BC6B87" w:rsidRPr="00E768D7" w:rsidRDefault="00BC6B87" w:rsidP="00BC6B87">
      <w:pPr>
        <w:rPr>
          <w:rFonts w:ascii="Calibri" w:hAnsi="Calibri" w:cs="Calibri"/>
          <w:szCs w:val="24"/>
        </w:rPr>
      </w:pPr>
    </w:p>
    <w:p w14:paraId="6FF7F082" w14:textId="77777777" w:rsidR="00BC6B87" w:rsidRPr="00E768D7" w:rsidRDefault="00BC6B87" w:rsidP="00BC6B87">
      <w:pPr>
        <w:rPr>
          <w:rFonts w:ascii="Calibri" w:hAnsi="Calibri" w:cs="Calibri"/>
          <w:szCs w:val="24"/>
        </w:rPr>
      </w:pPr>
      <w:r w:rsidRPr="00E768D7">
        <w:rPr>
          <w:rFonts w:ascii="Calibri" w:hAnsi="Calibri" w:cs="Calibri"/>
          <w:szCs w:val="24"/>
        </w:rPr>
        <w:lastRenderedPageBreak/>
        <w:t>Ethical decision-making can be defined as the procedure through which individuals and organizations consider and make decisions that are ethically correct, socially accountable, and consistent with ethical standards. Managers in hospitality organizations are regularly caught in moral dilemmas where business goals can interfere with moral duties. In the case of overbooking decisions to maximize revenue, for example, at the expense of guest satisfaction and trust, or cost-cutting measures to the disadvantage of employee welfare or safety standards. Such dilemmas underscore the importance of institutionalized ethical theories to inform managerial decisions in complicated operational settings.</w:t>
      </w:r>
    </w:p>
    <w:p w14:paraId="15D2A909" w14:textId="77777777" w:rsidR="00BC6B87" w:rsidRPr="00E768D7" w:rsidRDefault="00BC6B87" w:rsidP="00BC6B87">
      <w:pPr>
        <w:rPr>
          <w:rFonts w:ascii="Calibri" w:hAnsi="Calibri" w:cs="Calibri"/>
          <w:szCs w:val="24"/>
        </w:rPr>
      </w:pPr>
    </w:p>
    <w:p w14:paraId="4DAB70D8" w14:textId="77777777" w:rsidR="00BC6B87" w:rsidRPr="00E768D7" w:rsidRDefault="00BC6B87" w:rsidP="00BC6B87">
      <w:pPr>
        <w:rPr>
          <w:rFonts w:ascii="Calibri" w:hAnsi="Calibri" w:cs="Calibri"/>
          <w:szCs w:val="24"/>
        </w:rPr>
      </w:pPr>
      <w:r w:rsidRPr="00E768D7">
        <w:rPr>
          <w:rFonts w:ascii="Calibri" w:hAnsi="Calibri" w:cs="Calibri"/>
          <w:szCs w:val="24"/>
        </w:rPr>
        <w:t xml:space="preserve">Ethical challenges have also been enhanced by the growing globalization of hospitality businesses. Hotel chains and online travel agencies act in a variety of legal, cultural and social settings, making it </w:t>
      </w:r>
      <w:proofErr w:type="gramStart"/>
      <w:r w:rsidRPr="00E768D7">
        <w:rPr>
          <w:rFonts w:ascii="Calibri" w:hAnsi="Calibri" w:cs="Calibri"/>
          <w:szCs w:val="24"/>
        </w:rPr>
        <w:t>challenging</w:t>
      </w:r>
      <w:proofErr w:type="gramEnd"/>
      <w:r w:rsidRPr="00E768D7">
        <w:rPr>
          <w:rFonts w:ascii="Calibri" w:hAnsi="Calibri" w:cs="Calibri"/>
          <w:szCs w:val="24"/>
        </w:rPr>
        <w:t xml:space="preserve"> to be ethically consistent. What is acceptable in one market can be viewed as unethical in another, especially on issues like </w:t>
      </w:r>
      <w:proofErr w:type="spellStart"/>
      <w:r w:rsidRPr="00E768D7">
        <w:rPr>
          <w:rFonts w:ascii="Calibri" w:hAnsi="Calibri" w:cs="Calibri"/>
          <w:szCs w:val="24"/>
        </w:rPr>
        <w:t>labor</w:t>
      </w:r>
      <w:proofErr w:type="spellEnd"/>
      <w:r w:rsidRPr="00E768D7">
        <w:rPr>
          <w:rFonts w:ascii="Calibri" w:hAnsi="Calibri" w:cs="Calibri"/>
          <w:szCs w:val="24"/>
        </w:rPr>
        <w:t>, data privacy and environmental responsibility. In addition, the emergence of online platforms and dynamic pricing systems have brought up ethical issues regarding transparency, fairness, and consumer protection, especially regarding hidden charges and algorithmic-based pricing.</w:t>
      </w:r>
    </w:p>
    <w:p w14:paraId="4514FF9C" w14:textId="77777777" w:rsidR="00BC6B87" w:rsidRPr="00E768D7" w:rsidRDefault="00BC6B87" w:rsidP="00BC6B87">
      <w:pPr>
        <w:rPr>
          <w:rFonts w:ascii="Calibri" w:hAnsi="Calibri" w:cs="Calibri"/>
          <w:szCs w:val="24"/>
        </w:rPr>
      </w:pPr>
    </w:p>
    <w:p w14:paraId="519EE826" w14:textId="77777777" w:rsidR="00BC6B87" w:rsidRPr="00E768D7" w:rsidRDefault="00BC6B87" w:rsidP="00BC6B87">
      <w:pPr>
        <w:rPr>
          <w:rFonts w:ascii="Calibri" w:hAnsi="Calibri" w:cs="Calibri"/>
          <w:szCs w:val="24"/>
        </w:rPr>
      </w:pPr>
      <w:r w:rsidRPr="00E768D7">
        <w:rPr>
          <w:rFonts w:ascii="Calibri" w:hAnsi="Calibri" w:cs="Calibri"/>
          <w:szCs w:val="24"/>
        </w:rPr>
        <w:t xml:space="preserve">Another important ethical consideration related to hospitality is the treatment of employees. Employment in the industry is often described as low paid, long hours, insecure jobs, and intense emotional labour. Treating employees unethically may result in disengagement, high turnover, and service failures, all of which will eventually impact the experiences of guests. Studies indicate that ethical leadership and equitable HR practices are also correlated to employee morale, organizational commitments, and ethical </w:t>
      </w:r>
      <w:proofErr w:type="spellStart"/>
      <w:r w:rsidRPr="00E768D7">
        <w:rPr>
          <w:rFonts w:ascii="Calibri" w:hAnsi="Calibri" w:cs="Calibri"/>
          <w:szCs w:val="24"/>
        </w:rPr>
        <w:t>behaviors</w:t>
      </w:r>
      <w:proofErr w:type="spellEnd"/>
      <w:r w:rsidRPr="00E768D7">
        <w:rPr>
          <w:rFonts w:ascii="Calibri" w:hAnsi="Calibri" w:cs="Calibri"/>
          <w:szCs w:val="24"/>
        </w:rPr>
        <w:t xml:space="preserve"> in the workplace. Therefore, ethical decision-making in hospitality should consider both the external stakeholders (guests and society) and internal stakeholders (employees and management).</w:t>
      </w:r>
    </w:p>
    <w:p w14:paraId="583CE9E5" w14:textId="77777777" w:rsidR="00BC6B87" w:rsidRPr="00E768D7" w:rsidRDefault="00BC6B87" w:rsidP="00BC6B87">
      <w:pPr>
        <w:rPr>
          <w:rFonts w:ascii="Calibri" w:hAnsi="Calibri" w:cs="Calibri"/>
          <w:szCs w:val="24"/>
        </w:rPr>
      </w:pPr>
    </w:p>
    <w:p w14:paraId="33E5EC34" w14:textId="77777777" w:rsidR="00BC6B87" w:rsidRPr="00E768D7" w:rsidRDefault="00BC6B87" w:rsidP="00BC6B87">
      <w:pPr>
        <w:rPr>
          <w:rFonts w:ascii="Calibri" w:hAnsi="Calibri" w:cs="Calibri"/>
          <w:szCs w:val="24"/>
        </w:rPr>
      </w:pPr>
      <w:r w:rsidRPr="00E768D7">
        <w:rPr>
          <w:rFonts w:ascii="Calibri" w:hAnsi="Calibri" w:cs="Calibri"/>
          <w:szCs w:val="24"/>
        </w:rPr>
        <w:t xml:space="preserve">Developing an ethical organizational culture is a well-known mechanism that helps to enhance ethical conduct in hospitality-related enterprises. Leadership values, organizational policies, codes of conduct, and ethical training programs influence ethical cultures. Leaders are important in establishing ethical norms and leading by example on ethical </w:t>
      </w:r>
      <w:proofErr w:type="spellStart"/>
      <w:r w:rsidRPr="00E768D7">
        <w:rPr>
          <w:rFonts w:ascii="Calibri" w:hAnsi="Calibri" w:cs="Calibri"/>
          <w:szCs w:val="24"/>
        </w:rPr>
        <w:t>behaviors</w:t>
      </w:r>
      <w:proofErr w:type="spellEnd"/>
      <w:r w:rsidRPr="00E768D7">
        <w:rPr>
          <w:rFonts w:ascii="Calibri" w:hAnsi="Calibri" w:cs="Calibri"/>
          <w:szCs w:val="24"/>
        </w:rPr>
        <w:t>, which subsequently affect employee decision-making. Ethical dilemmas are managed more effectively when ethics is intrinsic to organizational culture and strategic goals, and the hospitality businesses can stay operational and profitable.</w:t>
      </w:r>
    </w:p>
    <w:p w14:paraId="16A363F4" w14:textId="77777777" w:rsidR="00BC6B87" w:rsidRPr="00E768D7" w:rsidRDefault="00BC6B87" w:rsidP="00BC6B87">
      <w:pPr>
        <w:rPr>
          <w:rFonts w:ascii="Calibri" w:hAnsi="Calibri" w:cs="Calibri"/>
          <w:szCs w:val="24"/>
        </w:rPr>
      </w:pPr>
    </w:p>
    <w:p w14:paraId="7A439A01" w14:textId="153E520C" w:rsidR="00157573" w:rsidRPr="00E768D7" w:rsidRDefault="00BC6B87" w:rsidP="00BC6B87">
      <w:pPr>
        <w:rPr>
          <w:rFonts w:ascii="Calibri" w:hAnsi="Calibri" w:cs="Calibri"/>
          <w:szCs w:val="24"/>
        </w:rPr>
      </w:pPr>
      <w:r w:rsidRPr="00E768D7">
        <w:rPr>
          <w:rFonts w:ascii="Calibri" w:hAnsi="Calibri" w:cs="Calibri"/>
          <w:szCs w:val="24"/>
        </w:rPr>
        <w:lastRenderedPageBreak/>
        <w:t>Considering reputational sensitivity of the hospitality industry, ethical decisions-making has immediate results in terms of customer trust and brand loyalty. Ethical violations are easy to disseminate via social media and online review websites, increasing their effect on organizational image. Ethical practices, on the other hand, strengthen corporate image, customer satisfaction, and competitiveness over the long term. Thus, this assignment will aim to discuss the importance of ethical decision-making in hospitality organizations, examine the major ethical issues affecting the industry, critically evaluate managerial ethical dilemmas, and suggest a practical framework that can be used in deciding ethical matters in hospitality businesses.</w:t>
      </w:r>
    </w:p>
    <w:p w14:paraId="0E780C35" w14:textId="77777777" w:rsidR="00157573" w:rsidRPr="00E768D7" w:rsidRDefault="00157573" w:rsidP="00157573">
      <w:pPr>
        <w:rPr>
          <w:rFonts w:ascii="Calibri" w:hAnsi="Calibri" w:cs="Calibri"/>
          <w:szCs w:val="24"/>
        </w:rPr>
      </w:pPr>
    </w:p>
    <w:p w14:paraId="2E78F9D6" w14:textId="77777777" w:rsidR="00157573" w:rsidRPr="00E768D7" w:rsidRDefault="00157573" w:rsidP="00157573">
      <w:pPr>
        <w:rPr>
          <w:rFonts w:ascii="Calibri" w:hAnsi="Calibri" w:cs="Calibri"/>
          <w:szCs w:val="24"/>
        </w:rPr>
      </w:pPr>
    </w:p>
    <w:p w14:paraId="72156380" w14:textId="77777777" w:rsidR="00157573" w:rsidRPr="00E768D7" w:rsidRDefault="00157573" w:rsidP="00157573">
      <w:pPr>
        <w:rPr>
          <w:rFonts w:ascii="Calibri" w:hAnsi="Calibri" w:cs="Calibri"/>
          <w:szCs w:val="24"/>
        </w:rPr>
      </w:pPr>
    </w:p>
    <w:p w14:paraId="6D860CD9" w14:textId="77777777" w:rsidR="000B323D" w:rsidRPr="00E768D7" w:rsidRDefault="000B323D" w:rsidP="00157573">
      <w:pPr>
        <w:rPr>
          <w:rFonts w:ascii="Calibri" w:hAnsi="Calibri" w:cs="Calibri"/>
          <w:szCs w:val="24"/>
        </w:rPr>
      </w:pPr>
    </w:p>
    <w:p w14:paraId="250F2C6A" w14:textId="77777777" w:rsidR="000B323D" w:rsidRPr="00E768D7" w:rsidRDefault="000B323D" w:rsidP="00157573">
      <w:pPr>
        <w:rPr>
          <w:rFonts w:ascii="Calibri" w:hAnsi="Calibri" w:cs="Calibri"/>
          <w:szCs w:val="24"/>
        </w:rPr>
      </w:pPr>
    </w:p>
    <w:p w14:paraId="57D26BC5" w14:textId="77777777" w:rsidR="000B323D" w:rsidRPr="00E768D7" w:rsidRDefault="000B323D" w:rsidP="00157573">
      <w:pPr>
        <w:rPr>
          <w:rFonts w:ascii="Calibri" w:hAnsi="Calibri" w:cs="Calibri"/>
          <w:szCs w:val="24"/>
        </w:rPr>
      </w:pPr>
    </w:p>
    <w:p w14:paraId="6A33DAE2" w14:textId="77777777" w:rsidR="000B323D" w:rsidRPr="00E768D7" w:rsidRDefault="000B323D" w:rsidP="00157573">
      <w:pPr>
        <w:rPr>
          <w:rFonts w:ascii="Calibri" w:hAnsi="Calibri" w:cs="Calibri"/>
          <w:szCs w:val="24"/>
        </w:rPr>
      </w:pPr>
    </w:p>
    <w:p w14:paraId="40A732EA" w14:textId="77777777" w:rsidR="000B323D" w:rsidRPr="00E768D7" w:rsidRDefault="000B323D" w:rsidP="00157573">
      <w:pPr>
        <w:rPr>
          <w:rFonts w:ascii="Calibri" w:hAnsi="Calibri" w:cs="Calibri"/>
          <w:szCs w:val="24"/>
        </w:rPr>
      </w:pPr>
    </w:p>
    <w:p w14:paraId="18034BB5" w14:textId="77777777" w:rsidR="000B323D" w:rsidRPr="00E768D7" w:rsidRDefault="000B323D" w:rsidP="00157573">
      <w:pPr>
        <w:rPr>
          <w:rFonts w:ascii="Calibri" w:hAnsi="Calibri" w:cs="Calibri"/>
          <w:szCs w:val="24"/>
        </w:rPr>
      </w:pPr>
    </w:p>
    <w:p w14:paraId="216980DF" w14:textId="77777777" w:rsidR="000B323D" w:rsidRPr="00E768D7" w:rsidRDefault="000B323D" w:rsidP="00157573">
      <w:pPr>
        <w:rPr>
          <w:rFonts w:ascii="Calibri" w:hAnsi="Calibri" w:cs="Calibri"/>
          <w:szCs w:val="24"/>
        </w:rPr>
      </w:pPr>
    </w:p>
    <w:p w14:paraId="7780DB57" w14:textId="77777777" w:rsidR="000B323D" w:rsidRPr="00E768D7" w:rsidRDefault="000B323D" w:rsidP="00157573">
      <w:pPr>
        <w:rPr>
          <w:rFonts w:ascii="Calibri" w:hAnsi="Calibri" w:cs="Calibri"/>
          <w:szCs w:val="24"/>
        </w:rPr>
      </w:pPr>
    </w:p>
    <w:p w14:paraId="2A09036F" w14:textId="77777777" w:rsidR="000B323D" w:rsidRPr="00E768D7" w:rsidRDefault="000B323D" w:rsidP="00157573">
      <w:pPr>
        <w:rPr>
          <w:rFonts w:ascii="Calibri" w:hAnsi="Calibri" w:cs="Calibri"/>
          <w:szCs w:val="24"/>
        </w:rPr>
      </w:pPr>
    </w:p>
    <w:p w14:paraId="3AE01F67" w14:textId="77777777" w:rsidR="000B323D" w:rsidRPr="00E768D7" w:rsidRDefault="000B323D" w:rsidP="00157573">
      <w:pPr>
        <w:rPr>
          <w:rFonts w:ascii="Calibri" w:hAnsi="Calibri" w:cs="Calibri"/>
          <w:szCs w:val="24"/>
        </w:rPr>
      </w:pPr>
    </w:p>
    <w:p w14:paraId="7A5EE284" w14:textId="77777777" w:rsidR="000B323D" w:rsidRPr="00E768D7" w:rsidRDefault="000B323D" w:rsidP="00157573">
      <w:pPr>
        <w:rPr>
          <w:rFonts w:ascii="Calibri" w:hAnsi="Calibri" w:cs="Calibri"/>
          <w:szCs w:val="24"/>
        </w:rPr>
      </w:pPr>
    </w:p>
    <w:p w14:paraId="0FAF30C4" w14:textId="77777777" w:rsidR="000B323D" w:rsidRPr="00E768D7" w:rsidRDefault="000B323D" w:rsidP="00157573">
      <w:pPr>
        <w:rPr>
          <w:rFonts w:ascii="Calibri" w:hAnsi="Calibri" w:cs="Calibri"/>
          <w:szCs w:val="24"/>
        </w:rPr>
      </w:pPr>
    </w:p>
    <w:p w14:paraId="399720C2" w14:textId="77777777" w:rsidR="00157573" w:rsidRPr="00E768D7" w:rsidRDefault="00157573" w:rsidP="00157573">
      <w:pPr>
        <w:rPr>
          <w:rFonts w:ascii="Calibri" w:hAnsi="Calibri" w:cs="Calibri"/>
          <w:szCs w:val="24"/>
        </w:rPr>
      </w:pPr>
    </w:p>
    <w:p w14:paraId="75D084AC" w14:textId="77777777" w:rsidR="00157573" w:rsidRPr="00E768D7" w:rsidRDefault="00157573" w:rsidP="00157573">
      <w:pPr>
        <w:rPr>
          <w:rFonts w:ascii="Calibri" w:hAnsi="Calibri" w:cs="Calibri"/>
          <w:szCs w:val="24"/>
        </w:rPr>
      </w:pPr>
    </w:p>
    <w:p w14:paraId="5B7E9E4A" w14:textId="77777777" w:rsidR="00157573" w:rsidRPr="00E768D7" w:rsidRDefault="00157573" w:rsidP="00157573">
      <w:pPr>
        <w:rPr>
          <w:rFonts w:ascii="Calibri" w:hAnsi="Calibri" w:cs="Calibri"/>
          <w:szCs w:val="24"/>
        </w:rPr>
      </w:pPr>
    </w:p>
    <w:p w14:paraId="238B54A0" w14:textId="77777777" w:rsidR="00157573" w:rsidRPr="00E768D7" w:rsidRDefault="00157573" w:rsidP="00157573">
      <w:pPr>
        <w:pStyle w:val="Heading1"/>
        <w:rPr>
          <w:rFonts w:ascii="Calibri" w:hAnsi="Calibri" w:cs="Calibri"/>
          <w:b/>
          <w:bCs/>
          <w:color w:val="auto"/>
          <w:sz w:val="24"/>
          <w:szCs w:val="24"/>
        </w:rPr>
      </w:pPr>
      <w:bookmarkStart w:id="2" w:name="_Toc220957852"/>
      <w:r w:rsidRPr="00E768D7">
        <w:rPr>
          <w:rFonts w:ascii="Calibri" w:hAnsi="Calibri" w:cs="Calibri"/>
          <w:b/>
          <w:bCs/>
          <w:color w:val="auto"/>
          <w:sz w:val="24"/>
          <w:szCs w:val="24"/>
        </w:rPr>
        <w:lastRenderedPageBreak/>
        <w:t>Literature Review</w:t>
      </w:r>
      <w:bookmarkEnd w:id="2"/>
    </w:p>
    <w:p w14:paraId="1AAB14FB" w14:textId="77777777" w:rsidR="000B323D" w:rsidRPr="00E768D7" w:rsidRDefault="000B323D" w:rsidP="000B323D">
      <w:pPr>
        <w:rPr>
          <w:rFonts w:ascii="Calibri" w:hAnsi="Calibri" w:cs="Calibri"/>
          <w:b/>
          <w:bCs/>
          <w:szCs w:val="24"/>
        </w:rPr>
      </w:pPr>
      <w:r w:rsidRPr="00E768D7">
        <w:rPr>
          <w:rFonts w:ascii="Calibri" w:hAnsi="Calibri" w:cs="Calibri"/>
          <w:b/>
          <w:bCs/>
          <w:szCs w:val="24"/>
        </w:rPr>
        <w:t>Ethical Decision-Making in the Hospitality Environment.</w:t>
      </w:r>
    </w:p>
    <w:p w14:paraId="30509748" w14:textId="77777777" w:rsidR="000B323D" w:rsidRPr="00E768D7" w:rsidRDefault="000B323D" w:rsidP="000B323D">
      <w:pPr>
        <w:rPr>
          <w:rFonts w:ascii="Calibri" w:hAnsi="Calibri" w:cs="Calibri"/>
          <w:szCs w:val="24"/>
        </w:rPr>
      </w:pPr>
    </w:p>
    <w:p w14:paraId="1EC8848B" w14:textId="77777777" w:rsidR="000B323D" w:rsidRPr="00E768D7" w:rsidRDefault="000B323D" w:rsidP="000B323D">
      <w:pPr>
        <w:rPr>
          <w:rFonts w:ascii="Calibri" w:hAnsi="Calibri" w:cs="Calibri"/>
          <w:szCs w:val="24"/>
        </w:rPr>
      </w:pPr>
      <w:r w:rsidRPr="00E768D7">
        <w:rPr>
          <w:rFonts w:ascii="Calibri" w:hAnsi="Calibri" w:cs="Calibri"/>
          <w:szCs w:val="24"/>
        </w:rPr>
        <w:t xml:space="preserve">The issue of ethics in decision making processes has gained a central focus in the management of hospitals because the sector greatly depends on trust, quality of service, and relationships with stakeholders. Ethical decision-making can be defined as the process by which individuals and organizations consider and select actions that are both morally suitable, socially responsible and which conform to established ethical standards. Ethical choices are common in hospitality companies when faced with conflicting interests of stakeholders, such as profitability and the safety of guests, transparency, and employees. According to scholars, ethical decision-making in hospitality is especially complicated, since in many cases, managers </w:t>
      </w:r>
      <w:proofErr w:type="gramStart"/>
      <w:r w:rsidRPr="00E768D7">
        <w:rPr>
          <w:rFonts w:ascii="Calibri" w:hAnsi="Calibri" w:cs="Calibri"/>
          <w:szCs w:val="24"/>
        </w:rPr>
        <w:t>have to</w:t>
      </w:r>
      <w:proofErr w:type="gramEnd"/>
      <w:r w:rsidRPr="00E768D7">
        <w:rPr>
          <w:rFonts w:ascii="Calibri" w:hAnsi="Calibri" w:cs="Calibri"/>
          <w:szCs w:val="24"/>
        </w:rPr>
        <w:t xml:space="preserve"> act quickly, with a lot of customer demands, and within competitive settings.</w:t>
      </w:r>
    </w:p>
    <w:p w14:paraId="0D9184BE" w14:textId="77777777" w:rsidR="000B323D" w:rsidRPr="00E768D7" w:rsidRDefault="000B323D" w:rsidP="000B323D">
      <w:pPr>
        <w:rPr>
          <w:rFonts w:ascii="Calibri" w:hAnsi="Calibri" w:cs="Calibri"/>
          <w:szCs w:val="24"/>
        </w:rPr>
      </w:pPr>
    </w:p>
    <w:p w14:paraId="229E2200" w14:textId="77777777" w:rsidR="000B323D" w:rsidRPr="00E768D7" w:rsidRDefault="000B323D" w:rsidP="000B323D">
      <w:pPr>
        <w:rPr>
          <w:rFonts w:ascii="Calibri" w:hAnsi="Calibri" w:cs="Calibri"/>
          <w:szCs w:val="24"/>
        </w:rPr>
      </w:pPr>
      <w:r w:rsidRPr="00E768D7">
        <w:rPr>
          <w:rFonts w:ascii="Calibri" w:hAnsi="Calibri" w:cs="Calibri"/>
          <w:szCs w:val="24"/>
        </w:rPr>
        <w:t>Hospitality is a service-based industry, and ethical breaches are easily noticed and can quickly spread to the reputations of organizations. Contrary to the manufacturing sectors where unethical activities might go unnoticed by the consumer, hospitality ethics are felt by the guests directly through the pricing strategies, services provided and safety sources. Because of this, ethical decision-making is now more of a strategic skill than an ethical imperative. Research indicates that ethical hospitality organizations have higher chances of attaining customer trust, repeat patronage and financial sustainability.</w:t>
      </w:r>
    </w:p>
    <w:p w14:paraId="278B1D96" w14:textId="77777777" w:rsidR="000B323D" w:rsidRPr="00E768D7" w:rsidRDefault="000B323D" w:rsidP="000B323D">
      <w:pPr>
        <w:rPr>
          <w:rFonts w:ascii="Calibri" w:hAnsi="Calibri" w:cs="Calibri"/>
          <w:szCs w:val="24"/>
        </w:rPr>
      </w:pPr>
    </w:p>
    <w:p w14:paraId="1EFAD730" w14:textId="77777777" w:rsidR="000B323D" w:rsidRPr="00E768D7" w:rsidRDefault="000B323D" w:rsidP="000B323D">
      <w:pPr>
        <w:rPr>
          <w:rFonts w:ascii="Calibri" w:hAnsi="Calibri" w:cs="Calibri"/>
          <w:szCs w:val="24"/>
        </w:rPr>
      </w:pPr>
      <w:r w:rsidRPr="00E768D7">
        <w:rPr>
          <w:rFonts w:ascii="Calibri" w:hAnsi="Calibri" w:cs="Calibri"/>
          <w:szCs w:val="24"/>
        </w:rPr>
        <w:t>The Ethical Foundations of Decision-Making.</w:t>
      </w:r>
    </w:p>
    <w:p w14:paraId="181E2229" w14:textId="77777777" w:rsidR="000B323D" w:rsidRPr="00E768D7" w:rsidRDefault="000B323D" w:rsidP="000B323D">
      <w:pPr>
        <w:rPr>
          <w:rFonts w:ascii="Calibri" w:hAnsi="Calibri" w:cs="Calibri"/>
          <w:szCs w:val="24"/>
        </w:rPr>
      </w:pPr>
    </w:p>
    <w:p w14:paraId="57112A94" w14:textId="77777777" w:rsidR="000B323D" w:rsidRPr="00E768D7" w:rsidRDefault="000B323D" w:rsidP="000B323D">
      <w:pPr>
        <w:rPr>
          <w:rFonts w:ascii="Calibri" w:hAnsi="Calibri" w:cs="Calibri"/>
          <w:szCs w:val="24"/>
        </w:rPr>
      </w:pPr>
      <w:r w:rsidRPr="00E768D7">
        <w:rPr>
          <w:rFonts w:ascii="Calibri" w:hAnsi="Calibri" w:cs="Calibri"/>
          <w:szCs w:val="24"/>
        </w:rPr>
        <w:t xml:space="preserve">Ethical decision-making in hospitality organizations has been explained using several theoretical frameworks. Among them, Stakeholder Theory is one of the most influential, as it assumes businesses to have ethical obligations to various groups of stakeholders, such as guests, employees, suppliers, local communities, and shareholders. Stakeholder conflicts are widespread in hospitality; overbooking to maximize occupancy might positively impact the </w:t>
      </w:r>
      <w:proofErr w:type="gramStart"/>
      <w:r w:rsidRPr="00E768D7">
        <w:rPr>
          <w:rFonts w:ascii="Calibri" w:hAnsi="Calibri" w:cs="Calibri"/>
          <w:szCs w:val="24"/>
        </w:rPr>
        <w:t>shareholders, but</w:t>
      </w:r>
      <w:proofErr w:type="gramEnd"/>
      <w:r w:rsidRPr="00E768D7">
        <w:rPr>
          <w:rFonts w:ascii="Calibri" w:hAnsi="Calibri" w:cs="Calibri"/>
          <w:szCs w:val="24"/>
        </w:rPr>
        <w:t xml:space="preserve"> negatively affect the guests and brand image. Moral decision-making thus involves reaching equilibrium among the interests of the stakeholders instead of focusing on financial benefits in the short term.</w:t>
      </w:r>
    </w:p>
    <w:p w14:paraId="489B45A2" w14:textId="77777777" w:rsidR="000B323D" w:rsidRPr="00E768D7" w:rsidRDefault="000B323D" w:rsidP="000B323D">
      <w:pPr>
        <w:rPr>
          <w:rFonts w:ascii="Calibri" w:hAnsi="Calibri" w:cs="Calibri"/>
          <w:szCs w:val="24"/>
        </w:rPr>
      </w:pPr>
    </w:p>
    <w:p w14:paraId="07CB37D7" w14:textId="77777777" w:rsidR="000B323D" w:rsidRPr="00E768D7" w:rsidRDefault="000B323D" w:rsidP="000B323D">
      <w:pPr>
        <w:rPr>
          <w:rFonts w:ascii="Calibri" w:hAnsi="Calibri" w:cs="Calibri"/>
          <w:szCs w:val="24"/>
        </w:rPr>
      </w:pPr>
      <w:r w:rsidRPr="00E768D7">
        <w:rPr>
          <w:rFonts w:ascii="Calibri" w:hAnsi="Calibri" w:cs="Calibri"/>
          <w:szCs w:val="24"/>
        </w:rPr>
        <w:lastRenderedPageBreak/>
        <w:t xml:space="preserve">Ethical Decision-Making Theory is another bright framework that is based on the conceptualization of ethics as a multi-stage process comprising moral awareness, moral judgment, moral intention, and ethical </w:t>
      </w:r>
      <w:proofErr w:type="spellStart"/>
      <w:r w:rsidRPr="00E768D7">
        <w:rPr>
          <w:rFonts w:ascii="Calibri" w:hAnsi="Calibri" w:cs="Calibri"/>
          <w:szCs w:val="24"/>
        </w:rPr>
        <w:t>behavior</w:t>
      </w:r>
      <w:proofErr w:type="spellEnd"/>
      <w:r w:rsidRPr="00E768D7">
        <w:rPr>
          <w:rFonts w:ascii="Calibri" w:hAnsi="Calibri" w:cs="Calibri"/>
          <w:szCs w:val="24"/>
        </w:rPr>
        <w:t xml:space="preserve">. Before making decisions, hospitality managers </w:t>
      </w:r>
      <w:proofErr w:type="gramStart"/>
      <w:r w:rsidRPr="00E768D7">
        <w:rPr>
          <w:rFonts w:ascii="Calibri" w:hAnsi="Calibri" w:cs="Calibri"/>
          <w:szCs w:val="24"/>
        </w:rPr>
        <w:t>have to</w:t>
      </w:r>
      <w:proofErr w:type="gramEnd"/>
      <w:r w:rsidRPr="00E768D7">
        <w:rPr>
          <w:rFonts w:ascii="Calibri" w:hAnsi="Calibri" w:cs="Calibri"/>
          <w:szCs w:val="24"/>
        </w:rPr>
        <w:t xml:space="preserve"> identify the presence of ethical problems, including misrepresentative prices or unsafe working conditions. According to research results, failure during the moral awareness stage frequently results in unethical outcomes, especially when the hospitality environment is high-paced and unethical practices turn into the norm.</w:t>
      </w:r>
    </w:p>
    <w:p w14:paraId="1A29DA5F" w14:textId="77777777" w:rsidR="000B323D" w:rsidRPr="00E768D7" w:rsidRDefault="000B323D" w:rsidP="000B323D">
      <w:pPr>
        <w:rPr>
          <w:rFonts w:ascii="Calibri" w:hAnsi="Calibri" w:cs="Calibri"/>
          <w:szCs w:val="24"/>
        </w:rPr>
      </w:pPr>
    </w:p>
    <w:p w14:paraId="52AB28E1" w14:textId="77777777" w:rsidR="000B323D" w:rsidRPr="00E768D7" w:rsidRDefault="000B323D" w:rsidP="000B323D">
      <w:pPr>
        <w:rPr>
          <w:rFonts w:ascii="Calibri" w:hAnsi="Calibri" w:cs="Calibri"/>
          <w:szCs w:val="24"/>
        </w:rPr>
      </w:pPr>
      <w:r w:rsidRPr="00E768D7">
        <w:rPr>
          <w:rFonts w:ascii="Calibri" w:hAnsi="Calibri" w:cs="Calibri"/>
          <w:szCs w:val="24"/>
        </w:rPr>
        <w:t>Hospitality ethics research also often uses utilitarianism and deontological ethics. Utilitarian theories are result-oriented and attempt to maximize the net good and can therefore justify morally dubious practices like cost-cutting at the expense of employee wellbeing. Conversely, deontological ethics focus on moral obligations and rights, including honesty, fairness, and respect towards persons. According to scholars, hospitality organizations that adhere to utilitarian logic only are likely to lose trust and legitimacy and that deontological theory offers a more reliable basis upon which ethical cultures can be founded.</w:t>
      </w:r>
    </w:p>
    <w:p w14:paraId="0B4C2CB0" w14:textId="77777777" w:rsidR="000B323D" w:rsidRPr="00E768D7" w:rsidRDefault="000B323D" w:rsidP="000B323D">
      <w:pPr>
        <w:rPr>
          <w:rFonts w:ascii="Calibri" w:hAnsi="Calibri" w:cs="Calibri"/>
          <w:szCs w:val="24"/>
        </w:rPr>
      </w:pPr>
    </w:p>
    <w:p w14:paraId="045B1377" w14:textId="77777777" w:rsidR="000B323D" w:rsidRPr="00E768D7" w:rsidRDefault="000B323D" w:rsidP="000B323D">
      <w:pPr>
        <w:rPr>
          <w:rFonts w:ascii="Calibri" w:hAnsi="Calibri" w:cs="Calibri"/>
          <w:szCs w:val="24"/>
        </w:rPr>
      </w:pPr>
      <w:r w:rsidRPr="00E768D7">
        <w:rPr>
          <w:rFonts w:ascii="Calibri" w:hAnsi="Calibri" w:cs="Calibri"/>
          <w:szCs w:val="24"/>
        </w:rPr>
        <w:t>Ethical Dilemmas in Hospitality Companies.</w:t>
      </w:r>
    </w:p>
    <w:p w14:paraId="35066032" w14:textId="77777777" w:rsidR="000B323D" w:rsidRPr="00E768D7" w:rsidRDefault="000B323D" w:rsidP="000B323D">
      <w:pPr>
        <w:rPr>
          <w:rFonts w:ascii="Calibri" w:hAnsi="Calibri" w:cs="Calibri"/>
          <w:szCs w:val="24"/>
        </w:rPr>
      </w:pPr>
      <w:r w:rsidRPr="00E768D7">
        <w:rPr>
          <w:rFonts w:ascii="Calibri" w:hAnsi="Calibri" w:cs="Calibri"/>
          <w:szCs w:val="24"/>
        </w:rPr>
        <w:t>3.1 Overbooking and Price Transparency.</w:t>
      </w:r>
    </w:p>
    <w:p w14:paraId="50A53F32" w14:textId="77777777" w:rsidR="000B323D" w:rsidRPr="00E768D7" w:rsidRDefault="000B323D" w:rsidP="000B323D">
      <w:pPr>
        <w:rPr>
          <w:rFonts w:ascii="Calibri" w:hAnsi="Calibri" w:cs="Calibri"/>
          <w:szCs w:val="24"/>
        </w:rPr>
      </w:pPr>
    </w:p>
    <w:p w14:paraId="6E76439E" w14:textId="77777777" w:rsidR="000B323D" w:rsidRPr="00E768D7" w:rsidRDefault="000B323D" w:rsidP="000B323D">
      <w:pPr>
        <w:rPr>
          <w:rFonts w:ascii="Calibri" w:hAnsi="Calibri" w:cs="Calibri"/>
          <w:szCs w:val="24"/>
        </w:rPr>
      </w:pPr>
      <w:r w:rsidRPr="00E768D7">
        <w:rPr>
          <w:rFonts w:ascii="Calibri" w:hAnsi="Calibri" w:cs="Calibri"/>
          <w:szCs w:val="24"/>
        </w:rPr>
        <w:t>One of the most popular ethical issues in the hospitality literature is overbooking. Although overbooking can be explained as a revenue optimization tool, it can be ethically questionable due to fairness, transparency, and treatment of guests. According to studies, guests feel unethical when they are not properly informed or compensated by the overbooking resulting in dissatisfaction and loss of confidence. Ethical scholars claim that overbooking is problematic when the financial goals take precedence over guest rights and expectations.</w:t>
      </w:r>
    </w:p>
    <w:p w14:paraId="4A0CF82A" w14:textId="77777777" w:rsidR="000B323D" w:rsidRPr="00E768D7" w:rsidRDefault="000B323D" w:rsidP="000B323D">
      <w:pPr>
        <w:rPr>
          <w:rFonts w:ascii="Calibri" w:hAnsi="Calibri" w:cs="Calibri"/>
          <w:szCs w:val="24"/>
        </w:rPr>
      </w:pPr>
    </w:p>
    <w:p w14:paraId="6E992F28" w14:textId="77777777" w:rsidR="000B323D" w:rsidRPr="00E768D7" w:rsidRDefault="000B323D" w:rsidP="000B323D">
      <w:pPr>
        <w:rPr>
          <w:rFonts w:ascii="Calibri" w:hAnsi="Calibri" w:cs="Calibri"/>
          <w:szCs w:val="24"/>
        </w:rPr>
      </w:pPr>
      <w:r w:rsidRPr="00E768D7">
        <w:rPr>
          <w:rFonts w:ascii="Calibri" w:hAnsi="Calibri" w:cs="Calibri"/>
          <w:szCs w:val="24"/>
        </w:rPr>
        <w:t>On the same note, the existence of hidden charges and non-transparent pricing frameworks has become a significant ethical concern, especially with the introduction of the online reservation system and price formulas. It has been reported that customers perceive concealed charges as a form of dishonesty that destroys confidence and brand loyalty. It is thus ethically transparent pricing that is becoming a central issue of responsible hospitality management.</w:t>
      </w:r>
    </w:p>
    <w:p w14:paraId="05B311D0" w14:textId="77777777" w:rsidR="000B323D" w:rsidRPr="00E768D7" w:rsidRDefault="000B323D" w:rsidP="000B323D">
      <w:pPr>
        <w:rPr>
          <w:rFonts w:ascii="Calibri" w:hAnsi="Calibri" w:cs="Calibri"/>
          <w:szCs w:val="24"/>
        </w:rPr>
      </w:pPr>
    </w:p>
    <w:p w14:paraId="41BF0AD7" w14:textId="77777777" w:rsidR="000B323D" w:rsidRPr="00E768D7" w:rsidRDefault="000B323D" w:rsidP="000B323D">
      <w:pPr>
        <w:rPr>
          <w:rFonts w:ascii="Calibri" w:hAnsi="Calibri" w:cs="Calibri"/>
          <w:szCs w:val="24"/>
        </w:rPr>
      </w:pPr>
      <w:r w:rsidRPr="00E768D7">
        <w:rPr>
          <w:rFonts w:ascii="Calibri" w:hAnsi="Calibri" w:cs="Calibri"/>
          <w:szCs w:val="24"/>
        </w:rPr>
        <w:t>3.2 Labor Ethics and treatment of employees.</w:t>
      </w:r>
    </w:p>
    <w:p w14:paraId="590FAF5F" w14:textId="77777777" w:rsidR="000B323D" w:rsidRPr="00E768D7" w:rsidRDefault="000B323D" w:rsidP="000B323D">
      <w:pPr>
        <w:rPr>
          <w:rFonts w:ascii="Calibri" w:hAnsi="Calibri" w:cs="Calibri"/>
          <w:szCs w:val="24"/>
        </w:rPr>
      </w:pPr>
    </w:p>
    <w:p w14:paraId="49C7C479" w14:textId="77777777" w:rsidR="000B323D" w:rsidRPr="00E768D7" w:rsidRDefault="000B323D" w:rsidP="000B323D">
      <w:pPr>
        <w:rPr>
          <w:rFonts w:ascii="Calibri" w:hAnsi="Calibri" w:cs="Calibri"/>
          <w:szCs w:val="24"/>
        </w:rPr>
      </w:pPr>
      <w:r w:rsidRPr="00E768D7">
        <w:rPr>
          <w:rFonts w:ascii="Calibri" w:hAnsi="Calibri" w:cs="Calibri"/>
          <w:szCs w:val="24"/>
        </w:rPr>
        <w:t xml:space="preserve">Hospitality is a highly sensitive field where employee treatment is a major ethical dilemma. Low wages, prolonged working hours, job insecurity, and high emotional </w:t>
      </w:r>
      <w:proofErr w:type="spellStart"/>
      <w:r w:rsidRPr="00E768D7">
        <w:rPr>
          <w:rFonts w:ascii="Calibri" w:hAnsi="Calibri" w:cs="Calibri"/>
          <w:szCs w:val="24"/>
        </w:rPr>
        <w:t>labor</w:t>
      </w:r>
      <w:proofErr w:type="spellEnd"/>
      <w:r w:rsidRPr="00E768D7">
        <w:rPr>
          <w:rFonts w:ascii="Calibri" w:hAnsi="Calibri" w:cs="Calibri"/>
          <w:szCs w:val="24"/>
        </w:rPr>
        <w:t xml:space="preserve"> are common in the industry. Ethical literature emphasizes that exploitative </w:t>
      </w:r>
      <w:proofErr w:type="spellStart"/>
      <w:r w:rsidRPr="00E768D7">
        <w:rPr>
          <w:rFonts w:ascii="Calibri" w:hAnsi="Calibri" w:cs="Calibri"/>
          <w:szCs w:val="24"/>
        </w:rPr>
        <w:t>labor</w:t>
      </w:r>
      <w:proofErr w:type="spellEnd"/>
      <w:r w:rsidRPr="00E768D7">
        <w:rPr>
          <w:rFonts w:ascii="Calibri" w:hAnsi="Calibri" w:cs="Calibri"/>
          <w:szCs w:val="24"/>
        </w:rPr>
        <w:t xml:space="preserve"> practices are not only morally violating, but also cause high employee turnover, burnout, and decline of service quality. Ethically, organizations are obliged to provide fair pay, safe working environments and treat employees with respect.</w:t>
      </w:r>
    </w:p>
    <w:p w14:paraId="0FC9448E" w14:textId="77777777" w:rsidR="000B323D" w:rsidRPr="00E768D7" w:rsidRDefault="000B323D" w:rsidP="000B323D">
      <w:pPr>
        <w:rPr>
          <w:rFonts w:ascii="Calibri" w:hAnsi="Calibri" w:cs="Calibri"/>
          <w:szCs w:val="24"/>
        </w:rPr>
      </w:pPr>
    </w:p>
    <w:p w14:paraId="3757B2F5" w14:textId="77777777" w:rsidR="000B323D" w:rsidRPr="00E768D7" w:rsidRDefault="000B323D" w:rsidP="000B323D">
      <w:pPr>
        <w:rPr>
          <w:rFonts w:ascii="Calibri" w:hAnsi="Calibri" w:cs="Calibri"/>
          <w:szCs w:val="24"/>
        </w:rPr>
      </w:pPr>
      <w:r w:rsidRPr="00E768D7">
        <w:rPr>
          <w:rFonts w:ascii="Calibri" w:hAnsi="Calibri" w:cs="Calibri"/>
          <w:szCs w:val="24"/>
        </w:rPr>
        <w:t xml:space="preserve">It has been shown that ethical human resource practices including fair scheduling, equal opportunities and employee voice mechanisms positively affect employee morale and ethical </w:t>
      </w:r>
      <w:proofErr w:type="spellStart"/>
      <w:r w:rsidRPr="00E768D7">
        <w:rPr>
          <w:rFonts w:ascii="Calibri" w:hAnsi="Calibri" w:cs="Calibri"/>
          <w:szCs w:val="24"/>
        </w:rPr>
        <w:t>behavior</w:t>
      </w:r>
      <w:proofErr w:type="spellEnd"/>
      <w:r w:rsidRPr="00E768D7">
        <w:rPr>
          <w:rFonts w:ascii="Calibri" w:hAnsi="Calibri" w:cs="Calibri"/>
          <w:szCs w:val="24"/>
        </w:rPr>
        <w:t xml:space="preserve">. On the other hand, the unethical </w:t>
      </w:r>
      <w:proofErr w:type="spellStart"/>
      <w:r w:rsidRPr="00E768D7">
        <w:rPr>
          <w:rFonts w:ascii="Calibri" w:hAnsi="Calibri" w:cs="Calibri"/>
          <w:szCs w:val="24"/>
        </w:rPr>
        <w:t>behavior</w:t>
      </w:r>
      <w:proofErr w:type="spellEnd"/>
      <w:r w:rsidRPr="00E768D7">
        <w:rPr>
          <w:rFonts w:ascii="Calibri" w:hAnsi="Calibri" w:cs="Calibri"/>
          <w:szCs w:val="24"/>
        </w:rPr>
        <w:t xml:space="preserve"> of employees tends to result in a lack of engagement and the increased possibility of unethical service practices, including lying to guests. This strengthens the interdependence of internal ethics (employee treatment), external ethics (guest experiences).</w:t>
      </w:r>
    </w:p>
    <w:p w14:paraId="3A7943C3" w14:textId="77777777" w:rsidR="000B323D" w:rsidRPr="00E768D7" w:rsidRDefault="000B323D" w:rsidP="000B323D">
      <w:pPr>
        <w:rPr>
          <w:rFonts w:ascii="Calibri" w:hAnsi="Calibri" w:cs="Calibri"/>
          <w:szCs w:val="24"/>
        </w:rPr>
      </w:pPr>
    </w:p>
    <w:p w14:paraId="592952C0" w14:textId="77777777" w:rsidR="000B323D" w:rsidRPr="00E768D7" w:rsidRDefault="000B323D" w:rsidP="000B323D">
      <w:pPr>
        <w:rPr>
          <w:rFonts w:ascii="Calibri" w:hAnsi="Calibri" w:cs="Calibri"/>
          <w:szCs w:val="24"/>
        </w:rPr>
      </w:pPr>
      <w:r w:rsidRPr="00E768D7">
        <w:rPr>
          <w:rFonts w:ascii="Calibri" w:hAnsi="Calibri" w:cs="Calibri"/>
          <w:szCs w:val="24"/>
        </w:rPr>
        <w:t>3.3 Data Privacy and Guest Safety.</w:t>
      </w:r>
    </w:p>
    <w:p w14:paraId="21587175" w14:textId="77777777" w:rsidR="000B323D" w:rsidRPr="00E768D7" w:rsidRDefault="000B323D" w:rsidP="000B323D">
      <w:pPr>
        <w:rPr>
          <w:rFonts w:ascii="Calibri" w:hAnsi="Calibri" w:cs="Calibri"/>
          <w:szCs w:val="24"/>
        </w:rPr>
      </w:pPr>
    </w:p>
    <w:p w14:paraId="590569F2" w14:textId="77777777" w:rsidR="000B323D" w:rsidRPr="00E768D7" w:rsidRDefault="000B323D" w:rsidP="000B323D">
      <w:pPr>
        <w:rPr>
          <w:rFonts w:ascii="Calibri" w:hAnsi="Calibri" w:cs="Calibri"/>
          <w:szCs w:val="24"/>
        </w:rPr>
      </w:pPr>
      <w:r w:rsidRPr="00E768D7">
        <w:rPr>
          <w:rFonts w:ascii="Calibri" w:hAnsi="Calibri" w:cs="Calibri"/>
          <w:szCs w:val="24"/>
        </w:rPr>
        <w:t>One of the core ethical concerns of hospitality businesses is the safety of their guests. Ethical breaches of fire safety, food hygiene, security, and health standards may have far-reaching implications, such as physical injuries and negative publicity. Researchers believe that ethical decision-making involves a proactive investment in safety measures which in the case of decision making adds to the cost of operations. Ethical hospitality organizations do not focus on profitability in the short run but on the well-being of guests.</w:t>
      </w:r>
    </w:p>
    <w:p w14:paraId="3FBE5DF4" w14:textId="77777777" w:rsidR="000B323D" w:rsidRPr="00E768D7" w:rsidRDefault="000B323D" w:rsidP="000B323D">
      <w:pPr>
        <w:rPr>
          <w:rFonts w:ascii="Calibri" w:hAnsi="Calibri" w:cs="Calibri"/>
          <w:szCs w:val="24"/>
        </w:rPr>
      </w:pPr>
    </w:p>
    <w:p w14:paraId="052728D8" w14:textId="77777777" w:rsidR="000B323D" w:rsidRPr="00E768D7" w:rsidRDefault="000B323D" w:rsidP="000B323D">
      <w:pPr>
        <w:rPr>
          <w:rFonts w:ascii="Calibri" w:hAnsi="Calibri" w:cs="Calibri"/>
          <w:szCs w:val="24"/>
        </w:rPr>
      </w:pPr>
      <w:r w:rsidRPr="00E768D7">
        <w:rPr>
          <w:rFonts w:ascii="Calibri" w:hAnsi="Calibri" w:cs="Calibri"/>
          <w:szCs w:val="24"/>
        </w:rPr>
        <w:t xml:space="preserve">Moreover, the increased utilization of digital technologies has brought a set of ethical issues concerning data privacy and cybersecurity. Hotel and travel websites receive personal and financial data in large volumes, so it is crucial to manage data ethically. Studies have also indicated that information breaches and misuse of customer data </w:t>
      </w:r>
      <w:proofErr w:type="gramStart"/>
      <w:r w:rsidRPr="00E768D7">
        <w:rPr>
          <w:rFonts w:ascii="Calibri" w:hAnsi="Calibri" w:cs="Calibri"/>
          <w:szCs w:val="24"/>
        </w:rPr>
        <w:t>destroys</w:t>
      </w:r>
      <w:proofErr w:type="gramEnd"/>
      <w:r w:rsidRPr="00E768D7">
        <w:rPr>
          <w:rFonts w:ascii="Calibri" w:hAnsi="Calibri" w:cs="Calibri"/>
          <w:szCs w:val="24"/>
        </w:rPr>
        <w:t xml:space="preserve"> trust and customer loyalty. Ethics of decision-making models are shifting more towards openness, approval, and responsibility in data management practices.</w:t>
      </w:r>
    </w:p>
    <w:p w14:paraId="4A5699B8" w14:textId="77777777" w:rsidR="000B323D" w:rsidRPr="00E768D7" w:rsidRDefault="000B323D" w:rsidP="000B323D">
      <w:pPr>
        <w:rPr>
          <w:rFonts w:ascii="Calibri" w:hAnsi="Calibri" w:cs="Calibri"/>
          <w:szCs w:val="24"/>
        </w:rPr>
      </w:pPr>
    </w:p>
    <w:p w14:paraId="77540AF9" w14:textId="77777777" w:rsidR="000B323D" w:rsidRPr="00E768D7" w:rsidRDefault="000B323D" w:rsidP="000B323D">
      <w:pPr>
        <w:rPr>
          <w:rFonts w:ascii="Calibri" w:hAnsi="Calibri" w:cs="Calibri"/>
          <w:szCs w:val="24"/>
        </w:rPr>
      </w:pPr>
      <w:r w:rsidRPr="00E768D7">
        <w:rPr>
          <w:rFonts w:ascii="Calibri" w:hAnsi="Calibri" w:cs="Calibri"/>
          <w:szCs w:val="24"/>
        </w:rPr>
        <w:t>Ethics and Leadership in Hospitality.</w:t>
      </w:r>
    </w:p>
    <w:p w14:paraId="6E35D835" w14:textId="77777777" w:rsidR="000B323D" w:rsidRPr="00E768D7" w:rsidRDefault="000B323D" w:rsidP="000B323D">
      <w:pPr>
        <w:rPr>
          <w:rFonts w:ascii="Calibri" w:hAnsi="Calibri" w:cs="Calibri"/>
          <w:szCs w:val="24"/>
        </w:rPr>
      </w:pPr>
    </w:p>
    <w:p w14:paraId="22B45CDF" w14:textId="77777777" w:rsidR="000B323D" w:rsidRPr="00E768D7" w:rsidRDefault="000B323D" w:rsidP="000B323D">
      <w:pPr>
        <w:rPr>
          <w:rFonts w:ascii="Calibri" w:hAnsi="Calibri" w:cs="Calibri"/>
          <w:szCs w:val="24"/>
        </w:rPr>
      </w:pPr>
      <w:r w:rsidRPr="00E768D7">
        <w:rPr>
          <w:rFonts w:ascii="Calibri" w:hAnsi="Calibri" w:cs="Calibri"/>
          <w:szCs w:val="24"/>
        </w:rPr>
        <w:t xml:space="preserve">Ethical culture within organizations is an important element that influences ethical decision making within hospitality enterprises. Ethical culture can be defined as values, norms and practices that influence ethical conduct in organizations. According to scholars, ethical cultures alleviate uncertainty and offer employees a </w:t>
      </w:r>
      <w:proofErr w:type="gramStart"/>
      <w:r w:rsidRPr="00E768D7">
        <w:rPr>
          <w:rFonts w:ascii="Calibri" w:hAnsi="Calibri" w:cs="Calibri"/>
          <w:szCs w:val="24"/>
        </w:rPr>
        <w:t>clear directions</w:t>
      </w:r>
      <w:proofErr w:type="gramEnd"/>
      <w:r w:rsidRPr="00E768D7">
        <w:rPr>
          <w:rFonts w:ascii="Calibri" w:hAnsi="Calibri" w:cs="Calibri"/>
          <w:szCs w:val="24"/>
        </w:rPr>
        <w:t xml:space="preserve"> when handling ethical dilemmas. Ethical culture is especially crucial in a hospitality environment, where frontline workers often </w:t>
      </w:r>
      <w:proofErr w:type="gramStart"/>
      <w:r w:rsidRPr="00E768D7">
        <w:rPr>
          <w:rFonts w:ascii="Calibri" w:hAnsi="Calibri" w:cs="Calibri"/>
          <w:szCs w:val="24"/>
        </w:rPr>
        <w:t>have to</w:t>
      </w:r>
      <w:proofErr w:type="gramEnd"/>
      <w:r w:rsidRPr="00E768D7">
        <w:rPr>
          <w:rFonts w:ascii="Calibri" w:hAnsi="Calibri" w:cs="Calibri"/>
          <w:szCs w:val="24"/>
        </w:rPr>
        <w:t xml:space="preserve"> make independent choices.</w:t>
      </w:r>
    </w:p>
    <w:p w14:paraId="7C5B94F9" w14:textId="77777777" w:rsidR="000B323D" w:rsidRPr="00E768D7" w:rsidRDefault="000B323D" w:rsidP="000B323D">
      <w:pPr>
        <w:rPr>
          <w:rFonts w:ascii="Calibri" w:hAnsi="Calibri" w:cs="Calibri"/>
          <w:szCs w:val="24"/>
        </w:rPr>
      </w:pPr>
    </w:p>
    <w:p w14:paraId="606F1CFA" w14:textId="77777777" w:rsidR="000B323D" w:rsidRPr="00E768D7" w:rsidRDefault="000B323D" w:rsidP="000B323D">
      <w:pPr>
        <w:rPr>
          <w:rFonts w:ascii="Calibri" w:hAnsi="Calibri" w:cs="Calibri"/>
          <w:szCs w:val="24"/>
        </w:rPr>
      </w:pPr>
      <w:r w:rsidRPr="00E768D7">
        <w:rPr>
          <w:rFonts w:ascii="Calibri" w:hAnsi="Calibri" w:cs="Calibri"/>
          <w:szCs w:val="24"/>
        </w:rPr>
        <w:t xml:space="preserve">Ethical culture is always found motivating by leadership. Ethical leadership entails acting with integrity, fairness and care to the stakeholders as well as actively promoting ethics. Studies indicate that ethical </w:t>
      </w:r>
      <w:proofErr w:type="spellStart"/>
      <w:r w:rsidRPr="00E768D7">
        <w:rPr>
          <w:rFonts w:ascii="Calibri" w:hAnsi="Calibri" w:cs="Calibri"/>
          <w:szCs w:val="24"/>
        </w:rPr>
        <w:t>behavior</w:t>
      </w:r>
      <w:proofErr w:type="spellEnd"/>
      <w:r w:rsidRPr="00E768D7">
        <w:rPr>
          <w:rFonts w:ascii="Calibri" w:hAnsi="Calibri" w:cs="Calibri"/>
          <w:szCs w:val="24"/>
        </w:rPr>
        <w:t xml:space="preserve"> of leaders in the hospitality industry has an impact on awareness and decision-making in employee ethics. Conversely, leaders who condone and even reward unethical </w:t>
      </w:r>
      <w:proofErr w:type="spellStart"/>
      <w:r w:rsidRPr="00E768D7">
        <w:rPr>
          <w:rFonts w:ascii="Calibri" w:hAnsi="Calibri" w:cs="Calibri"/>
          <w:szCs w:val="24"/>
        </w:rPr>
        <w:t>behaviors</w:t>
      </w:r>
      <w:proofErr w:type="spellEnd"/>
      <w:r w:rsidRPr="00E768D7">
        <w:rPr>
          <w:rFonts w:ascii="Calibri" w:hAnsi="Calibri" w:cs="Calibri"/>
          <w:szCs w:val="24"/>
        </w:rPr>
        <w:t xml:space="preserve"> do so indirectly, thus promoting unethical behaviours within the organisation.</w:t>
      </w:r>
    </w:p>
    <w:p w14:paraId="21B77ADD" w14:textId="77777777" w:rsidR="000B323D" w:rsidRPr="00E768D7" w:rsidRDefault="000B323D" w:rsidP="000B323D">
      <w:pPr>
        <w:rPr>
          <w:rFonts w:ascii="Calibri" w:hAnsi="Calibri" w:cs="Calibri"/>
          <w:szCs w:val="24"/>
        </w:rPr>
      </w:pPr>
    </w:p>
    <w:p w14:paraId="16F1342C" w14:textId="77777777" w:rsidR="000B323D" w:rsidRPr="00E768D7" w:rsidRDefault="000B323D" w:rsidP="000B323D">
      <w:pPr>
        <w:rPr>
          <w:rFonts w:ascii="Calibri" w:hAnsi="Calibri" w:cs="Calibri"/>
          <w:szCs w:val="24"/>
        </w:rPr>
      </w:pPr>
      <w:r w:rsidRPr="00E768D7">
        <w:rPr>
          <w:rFonts w:ascii="Calibri" w:hAnsi="Calibri" w:cs="Calibri"/>
          <w:szCs w:val="24"/>
        </w:rPr>
        <w:t>Ethical leadership also increases organizational trust and psychological safety as it allows employees to report on unethical practices without the fear of being retaliated against. This is especially applicable in the hospitality organizations, where upward communication may be discouraged due to the hierarchical structure. Research indicates that ethical leadership leads to enhanced organizational commitment, misconduct minimization and better service delivery.</w:t>
      </w:r>
    </w:p>
    <w:p w14:paraId="3E6B4531" w14:textId="77777777" w:rsidR="000B323D" w:rsidRPr="00E768D7" w:rsidRDefault="000B323D" w:rsidP="000B323D">
      <w:pPr>
        <w:rPr>
          <w:rFonts w:ascii="Calibri" w:hAnsi="Calibri" w:cs="Calibri"/>
          <w:szCs w:val="24"/>
        </w:rPr>
      </w:pPr>
    </w:p>
    <w:p w14:paraId="344A2E09" w14:textId="77777777" w:rsidR="000B323D" w:rsidRPr="00E768D7" w:rsidRDefault="000B323D" w:rsidP="000B323D">
      <w:pPr>
        <w:rPr>
          <w:rFonts w:ascii="Calibri" w:hAnsi="Calibri" w:cs="Calibri"/>
          <w:szCs w:val="24"/>
        </w:rPr>
      </w:pPr>
      <w:r w:rsidRPr="00E768D7">
        <w:rPr>
          <w:rFonts w:ascii="Calibri" w:hAnsi="Calibri" w:cs="Calibri"/>
          <w:szCs w:val="24"/>
        </w:rPr>
        <w:t>Ethical Decision-Making and Organizational Reputation.</w:t>
      </w:r>
    </w:p>
    <w:p w14:paraId="1CD4E2D1" w14:textId="77777777" w:rsidR="000B323D" w:rsidRPr="00E768D7" w:rsidRDefault="000B323D" w:rsidP="000B323D">
      <w:pPr>
        <w:rPr>
          <w:rFonts w:ascii="Calibri" w:hAnsi="Calibri" w:cs="Calibri"/>
          <w:szCs w:val="24"/>
        </w:rPr>
      </w:pPr>
    </w:p>
    <w:p w14:paraId="2E0E33B5" w14:textId="77777777" w:rsidR="000B323D" w:rsidRPr="00E768D7" w:rsidRDefault="000B323D" w:rsidP="000B323D">
      <w:pPr>
        <w:rPr>
          <w:rFonts w:ascii="Calibri" w:hAnsi="Calibri" w:cs="Calibri"/>
          <w:szCs w:val="24"/>
        </w:rPr>
      </w:pPr>
      <w:r w:rsidRPr="00E768D7">
        <w:rPr>
          <w:rFonts w:ascii="Calibri" w:hAnsi="Calibri" w:cs="Calibri"/>
          <w:szCs w:val="24"/>
        </w:rPr>
        <w:t>One of the most important intangible assets in the hospitality industry is reputation and ethical decision-making is central in reputation management. Social media, online reviews, and news coverage can occur in rapid numbers, increasing their effects on society. Studies have shown that consumers are giving ethical conduct more consideration in their selection of hospitality providers, specifically on fairness, safety, and social responsibility.</w:t>
      </w:r>
    </w:p>
    <w:p w14:paraId="71E2810A" w14:textId="77777777" w:rsidR="000B323D" w:rsidRPr="00E768D7" w:rsidRDefault="000B323D" w:rsidP="000B323D">
      <w:pPr>
        <w:rPr>
          <w:rFonts w:ascii="Calibri" w:hAnsi="Calibri" w:cs="Calibri"/>
          <w:szCs w:val="24"/>
        </w:rPr>
      </w:pPr>
    </w:p>
    <w:p w14:paraId="197D581E" w14:textId="77777777" w:rsidR="000B323D" w:rsidRPr="00E768D7" w:rsidRDefault="000B323D" w:rsidP="000B323D">
      <w:pPr>
        <w:rPr>
          <w:rFonts w:ascii="Calibri" w:hAnsi="Calibri" w:cs="Calibri"/>
          <w:szCs w:val="24"/>
        </w:rPr>
      </w:pPr>
      <w:r w:rsidRPr="00E768D7">
        <w:rPr>
          <w:rFonts w:ascii="Calibri" w:hAnsi="Calibri" w:cs="Calibri"/>
          <w:szCs w:val="24"/>
        </w:rPr>
        <w:t xml:space="preserve">On the other hand, ethical decision making improves customer confidence and brand loyalty. Ethical consistency in hospitality organizations gives the impression that they are more reliable and socially accountable, which fosters good word-of-mouth and repeat business. According to </w:t>
      </w:r>
      <w:r w:rsidRPr="00E768D7">
        <w:rPr>
          <w:rFonts w:ascii="Calibri" w:hAnsi="Calibri" w:cs="Calibri"/>
          <w:szCs w:val="24"/>
        </w:rPr>
        <w:lastRenderedPageBreak/>
        <w:t xml:space="preserve">scholars, ethical </w:t>
      </w:r>
      <w:proofErr w:type="spellStart"/>
      <w:r w:rsidRPr="00E768D7">
        <w:rPr>
          <w:rFonts w:ascii="Calibri" w:hAnsi="Calibri" w:cs="Calibri"/>
          <w:szCs w:val="24"/>
        </w:rPr>
        <w:t>behavior</w:t>
      </w:r>
      <w:proofErr w:type="spellEnd"/>
      <w:r w:rsidRPr="00E768D7">
        <w:rPr>
          <w:rFonts w:ascii="Calibri" w:hAnsi="Calibri" w:cs="Calibri"/>
          <w:szCs w:val="24"/>
        </w:rPr>
        <w:t xml:space="preserve"> serves as a reputational insurance policy, which allows organizations to survive crises and service failures.</w:t>
      </w:r>
    </w:p>
    <w:p w14:paraId="78AA378F" w14:textId="77777777" w:rsidR="000B323D" w:rsidRPr="00E768D7" w:rsidRDefault="000B323D" w:rsidP="000B323D">
      <w:pPr>
        <w:rPr>
          <w:rFonts w:ascii="Calibri" w:hAnsi="Calibri" w:cs="Calibri"/>
          <w:szCs w:val="24"/>
        </w:rPr>
      </w:pPr>
    </w:p>
    <w:p w14:paraId="35225FC9" w14:textId="77777777" w:rsidR="000B323D" w:rsidRPr="00E768D7" w:rsidRDefault="000B323D" w:rsidP="000B323D">
      <w:pPr>
        <w:rPr>
          <w:rFonts w:ascii="Calibri" w:hAnsi="Calibri" w:cs="Calibri"/>
          <w:szCs w:val="24"/>
        </w:rPr>
      </w:pPr>
      <w:r w:rsidRPr="00E768D7">
        <w:rPr>
          <w:rFonts w:ascii="Calibri" w:hAnsi="Calibri" w:cs="Calibri"/>
          <w:szCs w:val="24"/>
        </w:rPr>
        <w:t>Ethical dilemmas in Hospitality Managers.</w:t>
      </w:r>
    </w:p>
    <w:p w14:paraId="02C17F29" w14:textId="77777777" w:rsidR="000B323D" w:rsidRPr="00E768D7" w:rsidRDefault="000B323D" w:rsidP="000B323D">
      <w:pPr>
        <w:rPr>
          <w:rFonts w:ascii="Calibri" w:hAnsi="Calibri" w:cs="Calibri"/>
          <w:szCs w:val="24"/>
        </w:rPr>
      </w:pPr>
    </w:p>
    <w:p w14:paraId="5437F2E7" w14:textId="77777777" w:rsidR="000B323D" w:rsidRPr="00E768D7" w:rsidRDefault="000B323D" w:rsidP="000B323D">
      <w:pPr>
        <w:rPr>
          <w:rFonts w:ascii="Calibri" w:hAnsi="Calibri" w:cs="Calibri"/>
          <w:szCs w:val="24"/>
        </w:rPr>
      </w:pPr>
      <w:r w:rsidRPr="00E768D7">
        <w:rPr>
          <w:rFonts w:ascii="Calibri" w:hAnsi="Calibri" w:cs="Calibri"/>
          <w:szCs w:val="24"/>
        </w:rPr>
        <w:t>Hospitality managers are periodically confronted by ethical dilemmas in which no solution is totally devoid of some negative outcomes. Typical dilemmas involve whether to refuse service to customers who have overbooked, whether to control a cost versus investing in safety, or to enforce ethical requirements that could decrease the profitability in the short-term. The ethical decision-making literature suggests that these dilemmas cannot be handled by ad hoc decisions but rather on systematic frameworks.</w:t>
      </w:r>
    </w:p>
    <w:p w14:paraId="016E6BCE" w14:textId="77777777" w:rsidR="000B323D" w:rsidRPr="00E768D7" w:rsidRDefault="000B323D" w:rsidP="000B323D">
      <w:pPr>
        <w:rPr>
          <w:rFonts w:ascii="Calibri" w:hAnsi="Calibri" w:cs="Calibri"/>
          <w:szCs w:val="24"/>
        </w:rPr>
      </w:pPr>
    </w:p>
    <w:p w14:paraId="042A66D3" w14:textId="77777777" w:rsidR="000B323D" w:rsidRPr="00E768D7" w:rsidRDefault="000B323D" w:rsidP="000B323D">
      <w:pPr>
        <w:rPr>
          <w:rFonts w:ascii="Calibri" w:hAnsi="Calibri" w:cs="Calibri"/>
          <w:szCs w:val="24"/>
        </w:rPr>
      </w:pPr>
      <w:r w:rsidRPr="00E768D7">
        <w:rPr>
          <w:rFonts w:ascii="Calibri" w:hAnsi="Calibri" w:cs="Calibri"/>
          <w:szCs w:val="24"/>
        </w:rPr>
        <w:t xml:space="preserve">Studies indicate that highly ethical managers who are trained to act ethically can handle complex issues. Ethical decision-making models offer a systematic approach to </w:t>
      </w:r>
      <w:proofErr w:type="spellStart"/>
      <w:r w:rsidRPr="00E768D7">
        <w:rPr>
          <w:rFonts w:ascii="Calibri" w:hAnsi="Calibri" w:cs="Calibri"/>
          <w:szCs w:val="24"/>
        </w:rPr>
        <w:t>analyzing</w:t>
      </w:r>
      <w:proofErr w:type="spellEnd"/>
      <w:r w:rsidRPr="00E768D7">
        <w:rPr>
          <w:rFonts w:ascii="Calibri" w:hAnsi="Calibri" w:cs="Calibri"/>
          <w:szCs w:val="24"/>
        </w:rPr>
        <w:t xml:space="preserve"> options, taking stakeholder effects into account and aligning decisions with the values of the company. Lack of such structures tends to result in unstable and morally unacceptable judgments.</w:t>
      </w:r>
    </w:p>
    <w:p w14:paraId="69B76DD7" w14:textId="77777777" w:rsidR="000B323D" w:rsidRPr="00E768D7" w:rsidRDefault="000B323D" w:rsidP="000B323D">
      <w:pPr>
        <w:rPr>
          <w:rFonts w:ascii="Calibri" w:hAnsi="Calibri" w:cs="Calibri"/>
          <w:szCs w:val="24"/>
        </w:rPr>
      </w:pPr>
    </w:p>
    <w:p w14:paraId="3CFDB77E" w14:textId="77777777" w:rsidR="000B323D" w:rsidRPr="00E768D7" w:rsidRDefault="000B323D" w:rsidP="000B323D">
      <w:pPr>
        <w:rPr>
          <w:rFonts w:ascii="Calibri" w:hAnsi="Calibri" w:cs="Calibri"/>
          <w:szCs w:val="24"/>
        </w:rPr>
      </w:pPr>
      <w:r w:rsidRPr="00E768D7">
        <w:rPr>
          <w:rFonts w:ascii="Calibri" w:hAnsi="Calibri" w:cs="Calibri"/>
          <w:szCs w:val="24"/>
        </w:rPr>
        <w:t>Gaps in Existing Literature</w:t>
      </w:r>
    </w:p>
    <w:p w14:paraId="6C7523F4" w14:textId="77777777" w:rsidR="000B323D" w:rsidRPr="00E768D7" w:rsidRDefault="000B323D" w:rsidP="000B323D">
      <w:pPr>
        <w:rPr>
          <w:rFonts w:ascii="Calibri" w:hAnsi="Calibri" w:cs="Calibri"/>
          <w:szCs w:val="24"/>
        </w:rPr>
      </w:pPr>
    </w:p>
    <w:p w14:paraId="112FC6B6" w14:textId="64F136E8" w:rsidR="00157573" w:rsidRPr="00E768D7" w:rsidRDefault="000B323D" w:rsidP="000B323D">
      <w:pPr>
        <w:rPr>
          <w:rFonts w:ascii="Calibri" w:hAnsi="Calibri" w:cs="Calibri"/>
          <w:szCs w:val="24"/>
        </w:rPr>
      </w:pPr>
      <w:r w:rsidRPr="00E768D7">
        <w:rPr>
          <w:rFonts w:ascii="Calibri" w:hAnsi="Calibri" w:cs="Calibri"/>
          <w:szCs w:val="24"/>
        </w:rPr>
        <w:t xml:space="preserve">Although much has been researched concerning ethics in hospitality, </w:t>
      </w:r>
      <w:proofErr w:type="gramStart"/>
      <w:r w:rsidRPr="00E768D7">
        <w:rPr>
          <w:rFonts w:ascii="Calibri" w:hAnsi="Calibri" w:cs="Calibri"/>
          <w:szCs w:val="24"/>
        </w:rPr>
        <w:t>a number of</w:t>
      </w:r>
      <w:proofErr w:type="gramEnd"/>
      <w:r w:rsidRPr="00E768D7">
        <w:rPr>
          <w:rFonts w:ascii="Calibri" w:hAnsi="Calibri" w:cs="Calibri"/>
          <w:szCs w:val="24"/>
        </w:rPr>
        <w:t xml:space="preserve"> gaps still exist. Most of the research on consumer perceptions of ethical behaviour is limited in exploring the managerial </w:t>
      </w:r>
      <w:proofErr w:type="gramStart"/>
      <w:r w:rsidRPr="00E768D7">
        <w:rPr>
          <w:rFonts w:ascii="Calibri" w:hAnsi="Calibri" w:cs="Calibri"/>
          <w:szCs w:val="24"/>
        </w:rPr>
        <w:t>decision making</w:t>
      </w:r>
      <w:proofErr w:type="gramEnd"/>
      <w:r w:rsidRPr="00E768D7">
        <w:rPr>
          <w:rFonts w:ascii="Calibri" w:hAnsi="Calibri" w:cs="Calibri"/>
          <w:szCs w:val="24"/>
        </w:rPr>
        <w:t xml:space="preserve"> process. There is also a lack of empirical studies of ethical frameworks specific to hospitality operations. Another area that has not been fully addressed in the literature of hospitality ethics is the expanding role of digital platforms and algorithmic decision-making. Such gaps underscore the necessity of inquiry and effective models that can deal with the new ethical issues in the business.</w:t>
      </w:r>
    </w:p>
    <w:p w14:paraId="70E6FB5F" w14:textId="77777777" w:rsidR="00157573" w:rsidRPr="00E768D7" w:rsidRDefault="00157573" w:rsidP="00157573">
      <w:pPr>
        <w:rPr>
          <w:rFonts w:ascii="Calibri" w:hAnsi="Calibri" w:cs="Calibri"/>
          <w:szCs w:val="24"/>
        </w:rPr>
      </w:pPr>
    </w:p>
    <w:p w14:paraId="684661BF" w14:textId="77777777" w:rsidR="00157573" w:rsidRPr="00E768D7" w:rsidRDefault="00157573" w:rsidP="00157573">
      <w:pPr>
        <w:rPr>
          <w:rFonts w:ascii="Calibri" w:hAnsi="Calibri" w:cs="Calibri"/>
          <w:szCs w:val="24"/>
        </w:rPr>
      </w:pPr>
    </w:p>
    <w:p w14:paraId="6F20CE80" w14:textId="77777777" w:rsidR="00157573" w:rsidRPr="00E768D7" w:rsidRDefault="00157573" w:rsidP="00157573">
      <w:pPr>
        <w:rPr>
          <w:rFonts w:ascii="Calibri" w:hAnsi="Calibri" w:cs="Calibri"/>
          <w:szCs w:val="24"/>
        </w:rPr>
      </w:pPr>
    </w:p>
    <w:p w14:paraId="01E88ECC" w14:textId="77777777" w:rsidR="00157573" w:rsidRPr="00E768D7" w:rsidRDefault="00157573" w:rsidP="00157573">
      <w:pPr>
        <w:rPr>
          <w:rFonts w:ascii="Calibri" w:hAnsi="Calibri" w:cs="Calibri"/>
          <w:szCs w:val="24"/>
        </w:rPr>
      </w:pPr>
    </w:p>
    <w:p w14:paraId="51BAD4B1" w14:textId="77777777" w:rsidR="00157573" w:rsidRPr="00E768D7" w:rsidRDefault="00157573" w:rsidP="00157573">
      <w:pPr>
        <w:pStyle w:val="Heading1"/>
        <w:rPr>
          <w:rFonts w:ascii="Calibri" w:hAnsi="Calibri" w:cs="Calibri"/>
          <w:color w:val="auto"/>
          <w:sz w:val="24"/>
          <w:szCs w:val="24"/>
        </w:rPr>
      </w:pPr>
      <w:bookmarkStart w:id="3" w:name="_Toc220957853"/>
      <w:r w:rsidRPr="00E768D7">
        <w:rPr>
          <w:rFonts w:ascii="Calibri" w:hAnsi="Calibri" w:cs="Calibri"/>
          <w:color w:val="auto"/>
          <w:sz w:val="24"/>
          <w:szCs w:val="24"/>
        </w:rPr>
        <w:lastRenderedPageBreak/>
        <w:t>Methodology</w:t>
      </w:r>
      <w:bookmarkEnd w:id="3"/>
      <w:r w:rsidRPr="00E768D7">
        <w:rPr>
          <w:rFonts w:ascii="Calibri" w:hAnsi="Calibri" w:cs="Calibri"/>
          <w:color w:val="auto"/>
          <w:sz w:val="24"/>
          <w:szCs w:val="24"/>
        </w:rPr>
        <w:t xml:space="preserve"> </w:t>
      </w:r>
    </w:p>
    <w:p w14:paraId="077E6711" w14:textId="77777777" w:rsidR="00157573" w:rsidRPr="00E768D7" w:rsidRDefault="00157573" w:rsidP="00157573">
      <w:pPr>
        <w:rPr>
          <w:rFonts w:ascii="Calibri" w:hAnsi="Calibri" w:cs="Calibri"/>
          <w:szCs w:val="24"/>
        </w:rPr>
      </w:pPr>
      <w:r w:rsidRPr="00E768D7">
        <w:rPr>
          <w:rFonts w:ascii="Calibri" w:hAnsi="Calibri" w:cs="Calibri"/>
          <w:szCs w:val="24"/>
        </w:rPr>
        <w:t xml:space="preserve">This study adopts a qualitative research methodology based on secondary data analysis to examine strategic organizational structures in hospitality businesses. A qualitative approach is appropriate because the research aims to develop a theoretical and analytical understanding of how different organizational structures influence decision-making, operational efficiency, employee </w:t>
      </w:r>
      <w:proofErr w:type="spellStart"/>
      <w:r w:rsidRPr="00E768D7">
        <w:rPr>
          <w:rFonts w:ascii="Calibri" w:hAnsi="Calibri" w:cs="Calibri"/>
          <w:szCs w:val="24"/>
        </w:rPr>
        <w:t>behavior</w:t>
      </w:r>
      <w:proofErr w:type="spellEnd"/>
      <w:r w:rsidRPr="00E768D7">
        <w:rPr>
          <w:rFonts w:ascii="Calibri" w:hAnsi="Calibri" w:cs="Calibri"/>
          <w:szCs w:val="24"/>
        </w:rPr>
        <w:t>, and service quality rather than to test hypotheses using numerical data (Saunders, Lewis and Thornhill, 2019). Hospitality organizations operate in complex and dynamic environments, making qualitative inquiry suitable for capturing contextual and strategic insights.</w:t>
      </w:r>
    </w:p>
    <w:p w14:paraId="1744BCB6" w14:textId="77777777" w:rsidR="00157573" w:rsidRPr="00E768D7" w:rsidRDefault="00157573" w:rsidP="00157573">
      <w:pPr>
        <w:rPr>
          <w:rFonts w:ascii="Calibri" w:hAnsi="Calibri" w:cs="Calibri"/>
          <w:szCs w:val="24"/>
        </w:rPr>
      </w:pPr>
      <w:r w:rsidRPr="00E768D7">
        <w:rPr>
          <w:rFonts w:ascii="Calibri" w:hAnsi="Calibri" w:cs="Calibri"/>
          <w:szCs w:val="24"/>
        </w:rPr>
        <w:t>Secondary data were collected from a range of credible academic and professional sources, including peer-reviewed journal articles, academic textbooks, industry reports, and reputable business publications. Key sources included literature on organizational theory, strategic management, and hospitality management to ensure strong theoretical grounding. Foundational theories such as contingency theory, structural configurations, and strategic alignment were used to frame the analysis (Chandler, 1962; Mintzberg, 1983). In addition, real-world examples from internationally recognized hospitality organizations were incorporated to demonstrate practical applications of theoretical concepts.</w:t>
      </w:r>
    </w:p>
    <w:p w14:paraId="43085B2C" w14:textId="77777777" w:rsidR="00157573" w:rsidRPr="00E768D7" w:rsidRDefault="00157573" w:rsidP="00157573">
      <w:pPr>
        <w:rPr>
          <w:rFonts w:ascii="Calibri" w:hAnsi="Calibri" w:cs="Calibri"/>
          <w:szCs w:val="24"/>
        </w:rPr>
      </w:pPr>
      <w:r w:rsidRPr="00E768D7">
        <w:rPr>
          <w:rFonts w:ascii="Calibri" w:hAnsi="Calibri" w:cs="Calibri"/>
          <w:szCs w:val="24"/>
        </w:rPr>
        <w:t xml:space="preserve">The data collection process followed a systematic literature review approach. Relevant keywords such as </w:t>
      </w:r>
      <w:r w:rsidRPr="00E768D7">
        <w:rPr>
          <w:rFonts w:ascii="Calibri" w:hAnsi="Calibri" w:cs="Calibri"/>
          <w:i/>
          <w:iCs/>
          <w:szCs w:val="24"/>
        </w:rPr>
        <w:t>organizational structure</w:t>
      </w:r>
      <w:r w:rsidRPr="00E768D7">
        <w:rPr>
          <w:rFonts w:ascii="Calibri" w:hAnsi="Calibri" w:cs="Calibri"/>
          <w:szCs w:val="24"/>
        </w:rPr>
        <w:t xml:space="preserve">, </w:t>
      </w:r>
      <w:r w:rsidRPr="00E768D7">
        <w:rPr>
          <w:rFonts w:ascii="Calibri" w:hAnsi="Calibri" w:cs="Calibri"/>
          <w:i/>
          <w:iCs/>
          <w:szCs w:val="24"/>
        </w:rPr>
        <w:t>hospitality management</w:t>
      </w:r>
      <w:r w:rsidRPr="00E768D7">
        <w:rPr>
          <w:rFonts w:ascii="Calibri" w:hAnsi="Calibri" w:cs="Calibri"/>
          <w:szCs w:val="24"/>
        </w:rPr>
        <w:t xml:space="preserve">, </w:t>
      </w:r>
      <w:r w:rsidRPr="00E768D7">
        <w:rPr>
          <w:rFonts w:ascii="Calibri" w:hAnsi="Calibri" w:cs="Calibri"/>
          <w:i/>
          <w:iCs/>
          <w:szCs w:val="24"/>
        </w:rPr>
        <w:t>hierarchical structure</w:t>
      </w:r>
      <w:r w:rsidRPr="00E768D7">
        <w:rPr>
          <w:rFonts w:ascii="Calibri" w:hAnsi="Calibri" w:cs="Calibri"/>
          <w:szCs w:val="24"/>
        </w:rPr>
        <w:t xml:space="preserve">, </w:t>
      </w:r>
      <w:r w:rsidRPr="00E768D7">
        <w:rPr>
          <w:rFonts w:ascii="Calibri" w:hAnsi="Calibri" w:cs="Calibri"/>
          <w:i/>
          <w:iCs/>
          <w:szCs w:val="24"/>
        </w:rPr>
        <w:t>flat organizations</w:t>
      </w:r>
      <w:r w:rsidRPr="00E768D7">
        <w:rPr>
          <w:rFonts w:ascii="Calibri" w:hAnsi="Calibri" w:cs="Calibri"/>
          <w:szCs w:val="24"/>
        </w:rPr>
        <w:t xml:space="preserve">, and </w:t>
      </w:r>
      <w:r w:rsidRPr="00E768D7">
        <w:rPr>
          <w:rFonts w:ascii="Calibri" w:hAnsi="Calibri" w:cs="Calibri"/>
          <w:i/>
          <w:iCs/>
          <w:szCs w:val="24"/>
        </w:rPr>
        <w:t>hybrid structures</w:t>
      </w:r>
      <w:r w:rsidRPr="00E768D7">
        <w:rPr>
          <w:rFonts w:ascii="Calibri" w:hAnsi="Calibri" w:cs="Calibri"/>
          <w:szCs w:val="24"/>
        </w:rPr>
        <w:t xml:space="preserve"> were used to identify appropriate sources. Selection criteria focused on relevance to the hospitality industry, academic credibility, and recency of publication to ensure contemporary relevance. Older seminal works were included where necessary to support foundational theories.</w:t>
      </w:r>
    </w:p>
    <w:p w14:paraId="329E84A5" w14:textId="77777777" w:rsidR="00157573" w:rsidRPr="00E768D7" w:rsidRDefault="00157573" w:rsidP="00157573">
      <w:pPr>
        <w:rPr>
          <w:rFonts w:ascii="Calibri" w:hAnsi="Calibri" w:cs="Calibri"/>
          <w:szCs w:val="24"/>
        </w:rPr>
      </w:pPr>
      <w:r w:rsidRPr="00E768D7">
        <w:rPr>
          <w:rFonts w:ascii="Calibri" w:hAnsi="Calibri" w:cs="Calibri"/>
          <w:szCs w:val="24"/>
        </w:rPr>
        <w:t xml:space="preserve">Data analysis involved a thematic analysis, whereby patterns and recurring themes related to organizational structure and performance were identified across the literature. Themes such as decision-making authority, communication flows, employee empowerment, operational efficiency, and service quality were </w:t>
      </w:r>
      <w:proofErr w:type="spellStart"/>
      <w:r w:rsidRPr="00E768D7">
        <w:rPr>
          <w:rFonts w:ascii="Calibri" w:hAnsi="Calibri" w:cs="Calibri"/>
          <w:szCs w:val="24"/>
        </w:rPr>
        <w:t>analyzed</w:t>
      </w:r>
      <w:proofErr w:type="spellEnd"/>
      <w:r w:rsidRPr="00E768D7">
        <w:rPr>
          <w:rFonts w:ascii="Calibri" w:hAnsi="Calibri" w:cs="Calibri"/>
          <w:szCs w:val="24"/>
        </w:rPr>
        <w:t xml:space="preserve"> and compared across different structural models. Case evidence from hospitality organizations was used to support and contextualize these themes, enhancing the practical relevance of the findings (Yin, 2018).</w:t>
      </w:r>
    </w:p>
    <w:p w14:paraId="065389BB" w14:textId="77777777" w:rsidR="00157573" w:rsidRPr="00E768D7" w:rsidRDefault="00157573" w:rsidP="00157573">
      <w:pPr>
        <w:rPr>
          <w:rFonts w:ascii="Calibri" w:hAnsi="Calibri" w:cs="Calibri"/>
          <w:szCs w:val="24"/>
        </w:rPr>
      </w:pPr>
      <w:r w:rsidRPr="00E768D7">
        <w:rPr>
          <w:rFonts w:ascii="Calibri" w:hAnsi="Calibri" w:cs="Calibri"/>
          <w:szCs w:val="24"/>
        </w:rPr>
        <w:t>The use of secondary data offers several advantages, including access to a wide range of perspectives and established research findings. However, it also presents limitations, such as reliance on existing interpretations and the inability to capture organization-specific primary insights. To mitigate these limitations, the study draws from multiple sources and compares differing viewpoints to ensure balanced analysis and academic rigor.</w:t>
      </w:r>
    </w:p>
    <w:p w14:paraId="4DD791F7" w14:textId="77777777" w:rsidR="00157573" w:rsidRPr="00E768D7" w:rsidRDefault="00157573" w:rsidP="00157573">
      <w:pPr>
        <w:rPr>
          <w:rFonts w:ascii="Calibri" w:hAnsi="Calibri" w:cs="Calibri"/>
          <w:szCs w:val="24"/>
        </w:rPr>
      </w:pPr>
      <w:r w:rsidRPr="00E768D7">
        <w:rPr>
          <w:rFonts w:ascii="Calibri" w:hAnsi="Calibri" w:cs="Calibri"/>
          <w:szCs w:val="24"/>
        </w:rPr>
        <w:lastRenderedPageBreak/>
        <w:t>Overall, the chosen methodology supports the research objectives by enabling a comprehensive examination of organizational structures within hospitality businesses while ensuring reliability, validity, and theoretical depth.</w:t>
      </w:r>
    </w:p>
    <w:p w14:paraId="62079210" w14:textId="77777777" w:rsidR="00157573" w:rsidRPr="00E768D7" w:rsidRDefault="00157573" w:rsidP="00157573">
      <w:pPr>
        <w:jc w:val="center"/>
        <w:rPr>
          <w:rFonts w:ascii="Calibri" w:hAnsi="Calibri" w:cs="Calibri"/>
          <w:szCs w:val="24"/>
        </w:rPr>
      </w:pPr>
    </w:p>
    <w:p w14:paraId="577B47C7" w14:textId="77777777" w:rsidR="00157573" w:rsidRPr="00E768D7" w:rsidRDefault="00157573" w:rsidP="00157573">
      <w:pPr>
        <w:pStyle w:val="Heading1"/>
        <w:rPr>
          <w:rFonts w:ascii="Calibri" w:hAnsi="Calibri" w:cs="Calibri"/>
          <w:color w:val="auto"/>
          <w:sz w:val="24"/>
          <w:szCs w:val="24"/>
        </w:rPr>
      </w:pPr>
      <w:bookmarkStart w:id="4" w:name="_Toc220957854"/>
      <w:r w:rsidRPr="00E768D7">
        <w:rPr>
          <w:rFonts w:ascii="Calibri" w:hAnsi="Calibri" w:cs="Calibri"/>
          <w:color w:val="auto"/>
          <w:sz w:val="24"/>
          <w:szCs w:val="24"/>
        </w:rPr>
        <w:lastRenderedPageBreak/>
        <w:t>Findings</w:t>
      </w:r>
      <w:bookmarkEnd w:id="4"/>
      <w:r w:rsidRPr="00E768D7">
        <w:rPr>
          <w:rFonts w:ascii="Calibri" w:hAnsi="Calibri" w:cs="Calibri"/>
          <w:color w:val="auto"/>
          <w:sz w:val="24"/>
          <w:szCs w:val="24"/>
        </w:rPr>
        <w:t xml:space="preserve"> </w:t>
      </w:r>
    </w:p>
    <w:p w14:paraId="2FF2EE87" w14:textId="77777777" w:rsidR="006748E8" w:rsidRPr="00E768D7" w:rsidRDefault="006748E8" w:rsidP="006748E8">
      <w:pPr>
        <w:pStyle w:val="Heading1"/>
        <w:rPr>
          <w:rFonts w:ascii="Calibri" w:eastAsiaTheme="minorHAnsi" w:hAnsi="Calibri" w:cs="Calibri"/>
          <w:color w:val="auto"/>
          <w:sz w:val="24"/>
          <w:szCs w:val="24"/>
        </w:rPr>
      </w:pPr>
      <w:bookmarkStart w:id="5" w:name="_Toc220957855"/>
      <w:r w:rsidRPr="00E768D7">
        <w:rPr>
          <w:rFonts w:ascii="Calibri" w:eastAsiaTheme="minorHAnsi" w:hAnsi="Calibri" w:cs="Calibri"/>
          <w:color w:val="auto"/>
          <w:sz w:val="24"/>
          <w:szCs w:val="24"/>
        </w:rPr>
        <w:t>1. Ethical Decision-Making in Hospitality Organizations.</w:t>
      </w:r>
    </w:p>
    <w:p w14:paraId="15B58CFC" w14:textId="77777777" w:rsidR="006748E8" w:rsidRPr="00E768D7" w:rsidRDefault="006748E8" w:rsidP="006748E8">
      <w:pPr>
        <w:pStyle w:val="Heading1"/>
        <w:rPr>
          <w:rFonts w:ascii="Calibri" w:eastAsiaTheme="minorHAnsi" w:hAnsi="Calibri" w:cs="Calibri"/>
          <w:color w:val="auto"/>
          <w:sz w:val="24"/>
          <w:szCs w:val="24"/>
        </w:rPr>
      </w:pPr>
    </w:p>
    <w:p w14:paraId="70EE4E26" w14:textId="77777777" w:rsidR="006748E8" w:rsidRPr="00E768D7" w:rsidRDefault="006748E8" w:rsidP="006748E8">
      <w:pPr>
        <w:pStyle w:val="Heading1"/>
        <w:rPr>
          <w:rFonts w:ascii="Calibri" w:eastAsiaTheme="minorHAnsi" w:hAnsi="Calibri" w:cs="Calibri"/>
          <w:color w:val="auto"/>
          <w:sz w:val="24"/>
          <w:szCs w:val="24"/>
        </w:rPr>
      </w:pPr>
      <w:r w:rsidRPr="00E768D7">
        <w:rPr>
          <w:rFonts w:ascii="Calibri" w:eastAsiaTheme="minorHAnsi" w:hAnsi="Calibri" w:cs="Calibri"/>
          <w:color w:val="auto"/>
          <w:sz w:val="24"/>
          <w:szCs w:val="24"/>
        </w:rPr>
        <w:t xml:space="preserve">A review of existing literature and hospitality case evidence demonstrates that the ethics of decision making has a pivotal role in the development of organizational legitimacy and a long-term performance. Hospitality organizations that incorporate ethics in their daily </w:t>
      </w:r>
      <w:proofErr w:type="gramStart"/>
      <w:r w:rsidRPr="00E768D7">
        <w:rPr>
          <w:rFonts w:ascii="Calibri" w:eastAsiaTheme="minorHAnsi" w:hAnsi="Calibri" w:cs="Calibri"/>
          <w:color w:val="auto"/>
          <w:sz w:val="24"/>
          <w:szCs w:val="24"/>
        </w:rPr>
        <w:t>decision making</w:t>
      </w:r>
      <w:proofErr w:type="gramEnd"/>
      <w:r w:rsidRPr="00E768D7">
        <w:rPr>
          <w:rFonts w:ascii="Calibri" w:eastAsiaTheme="minorHAnsi" w:hAnsi="Calibri" w:cs="Calibri"/>
          <w:color w:val="auto"/>
          <w:sz w:val="24"/>
          <w:szCs w:val="24"/>
        </w:rPr>
        <w:t xml:space="preserve"> processes have enhanced stakeholder trust, improved brand image and stability in their operations. Ethical decision making is not only about adherence to laws and regulations, but rather it is about active moral judgment in circumstances where formal rules might not exist or may not be adequate.</w:t>
      </w:r>
    </w:p>
    <w:p w14:paraId="01390743" w14:textId="77777777" w:rsidR="006748E8" w:rsidRPr="00E768D7" w:rsidRDefault="006748E8" w:rsidP="006748E8">
      <w:pPr>
        <w:pStyle w:val="Heading1"/>
        <w:rPr>
          <w:rFonts w:ascii="Calibri" w:eastAsiaTheme="minorHAnsi" w:hAnsi="Calibri" w:cs="Calibri"/>
          <w:color w:val="auto"/>
          <w:sz w:val="24"/>
          <w:szCs w:val="24"/>
        </w:rPr>
      </w:pPr>
    </w:p>
    <w:p w14:paraId="03D847C5" w14:textId="77777777" w:rsidR="006748E8" w:rsidRPr="00E768D7" w:rsidRDefault="006748E8" w:rsidP="006748E8">
      <w:pPr>
        <w:pStyle w:val="Heading1"/>
        <w:rPr>
          <w:rFonts w:ascii="Calibri" w:eastAsiaTheme="minorHAnsi" w:hAnsi="Calibri" w:cs="Calibri"/>
          <w:color w:val="auto"/>
          <w:sz w:val="24"/>
          <w:szCs w:val="24"/>
        </w:rPr>
      </w:pPr>
      <w:r w:rsidRPr="00E768D7">
        <w:rPr>
          <w:rFonts w:ascii="Calibri" w:eastAsiaTheme="minorHAnsi" w:hAnsi="Calibri" w:cs="Calibri"/>
          <w:color w:val="auto"/>
          <w:sz w:val="24"/>
          <w:szCs w:val="24"/>
        </w:rPr>
        <w:t>Results show that strategic and operational outcomes are dependent on ethical decision-making. Ethical considerations influence policies concerning pricing transparency, safety standards, and employee welfare at the strategic level. Frontline employees are often required to make real-time ethical decisions when dealing with guests at the operational level. When ethical guidelines and management-leadership are clear, the organizations can help employees make consistent and responsible decisions that minimise ethical ambiguity and service failures.</w:t>
      </w:r>
    </w:p>
    <w:p w14:paraId="1B460D69" w14:textId="77777777" w:rsidR="006748E8" w:rsidRPr="00E768D7" w:rsidRDefault="006748E8" w:rsidP="006748E8">
      <w:pPr>
        <w:pStyle w:val="Heading1"/>
        <w:rPr>
          <w:rFonts w:ascii="Calibri" w:eastAsiaTheme="minorHAnsi" w:hAnsi="Calibri" w:cs="Calibri"/>
          <w:color w:val="auto"/>
          <w:sz w:val="24"/>
          <w:szCs w:val="24"/>
        </w:rPr>
      </w:pPr>
    </w:p>
    <w:p w14:paraId="697D46FF" w14:textId="77777777" w:rsidR="006748E8" w:rsidRPr="00E768D7" w:rsidRDefault="006748E8" w:rsidP="006748E8">
      <w:pPr>
        <w:pStyle w:val="Heading1"/>
        <w:rPr>
          <w:rFonts w:ascii="Calibri" w:eastAsiaTheme="minorHAnsi" w:hAnsi="Calibri" w:cs="Calibri"/>
          <w:color w:val="auto"/>
          <w:sz w:val="24"/>
          <w:szCs w:val="24"/>
        </w:rPr>
      </w:pPr>
      <w:r w:rsidRPr="00E768D7">
        <w:rPr>
          <w:rFonts w:ascii="Calibri" w:eastAsiaTheme="minorHAnsi" w:hAnsi="Calibri" w:cs="Calibri"/>
          <w:color w:val="auto"/>
          <w:sz w:val="24"/>
          <w:szCs w:val="24"/>
        </w:rPr>
        <w:t xml:space="preserve">2. Remedying Ethical </w:t>
      </w:r>
      <w:proofErr w:type="spellStart"/>
      <w:r w:rsidRPr="00E768D7">
        <w:rPr>
          <w:rFonts w:ascii="Calibri" w:eastAsiaTheme="minorHAnsi" w:hAnsi="Calibri" w:cs="Calibri"/>
          <w:color w:val="auto"/>
          <w:sz w:val="24"/>
          <w:szCs w:val="24"/>
        </w:rPr>
        <w:t>Iss</w:t>
      </w:r>
      <w:proofErr w:type="spellEnd"/>
      <w:r w:rsidRPr="00E768D7">
        <w:rPr>
          <w:rFonts w:ascii="Calibri" w:eastAsiaTheme="minorHAnsi" w:hAnsi="Calibri" w:cs="Calibri"/>
          <w:color w:val="auto"/>
          <w:sz w:val="24"/>
          <w:szCs w:val="24"/>
        </w:rPr>
        <w:t>: Overbooking and Hidden Fees.</w:t>
      </w:r>
    </w:p>
    <w:p w14:paraId="06199AFD" w14:textId="77777777" w:rsidR="006748E8" w:rsidRPr="00E768D7" w:rsidRDefault="006748E8" w:rsidP="006748E8">
      <w:pPr>
        <w:pStyle w:val="Heading1"/>
        <w:rPr>
          <w:rFonts w:ascii="Calibri" w:eastAsiaTheme="minorHAnsi" w:hAnsi="Calibri" w:cs="Calibri"/>
          <w:color w:val="auto"/>
          <w:sz w:val="24"/>
          <w:szCs w:val="24"/>
        </w:rPr>
      </w:pPr>
    </w:p>
    <w:p w14:paraId="1F5B9EC0" w14:textId="77777777" w:rsidR="006748E8" w:rsidRPr="00E768D7" w:rsidRDefault="006748E8" w:rsidP="006748E8">
      <w:pPr>
        <w:pStyle w:val="Heading1"/>
        <w:rPr>
          <w:rFonts w:ascii="Calibri" w:eastAsiaTheme="minorHAnsi" w:hAnsi="Calibri" w:cs="Calibri"/>
          <w:color w:val="auto"/>
          <w:sz w:val="24"/>
          <w:szCs w:val="24"/>
        </w:rPr>
      </w:pPr>
      <w:r w:rsidRPr="00E768D7">
        <w:rPr>
          <w:rFonts w:ascii="Calibri" w:eastAsiaTheme="minorHAnsi" w:hAnsi="Calibri" w:cs="Calibri"/>
          <w:color w:val="auto"/>
          <w:sz w:val="24"/>
          <w:szCs w:val="24"/>
        </w:rPr>
        <w:t>Two of the most evident ethical issues in the hospitality sector are overbooking and pricing transparency. The results indicate that although it can be argued that overbooking is a valid revenue management procedure, it is commonly perceived as immoral when customers are not properly informed or compensated accordingly. In this regard, ethical decision making involves a trade-off between the financial goals and the rights and expectations of the guests.</w:t>
      </w:r>
    </w:p>
    <w:p w14:paraId="18E5E021" w14:textId="77777777" w:rsidR="006748E8" w:rsidRPr="00E768D7" w:rsidRDefault="006748E8" w:rsidP="006748E8">
      <w:pPr>
        <w:pStyle w:val="Heading1"/>
        <w:rPr>
          <w:rFonts w:ascii="Calibri" w:eastAsiaTheme="minorHAnsi" w:hAnsi="Calibri" w:cs="Calibri"/>
          <w:color w:val="auto"/>
          <w:sz w:val="24"/>
          <w:szCs w:val="24"/>
        </w:rPr>
      </w:pPr>
    </w:p>
    <w:p w14:paraId="45D40431" w14:textId="77777777" w:rsidR="006748E8" w:rsidRPr="00E768D7" w:rsidRDefault="006748E8" w:rsidP="006748E8">
      <w:pPr>
        <w:pStyle w:val="Heading1"/>
        <w:rPr>
          <w:rFonts w:ascii="Calibri" w:eastAsiaTheme="minorHAnsi" w:hAnsi="Calibri" w:cs="Calibri"/>
          <w:color w:val="auto"/>
          <w:sz w:val="24"/>
          <w:szCs w:val="24"/>
        </w:rPr>
      </w:pPr>
      <w:r w:rsidRPr="00E768D7">
        <w:rPr>
          <w:rFonts w:ascii="Calibri" w:eastAsiaTheme="minorHAnsi" w:hAnsi="Calibri" w:cs="Calibri"/>
          <w:color w:val="auto"/>
          <w:sz w:val="24"/>
          <w:szCs w:val="24"/>
        </w:rPr>
        <w:lastRenderedPageBreak/>
        <w:t>The companies which implement open communication practices, including the transparent disclosure of overbooking rules and active compensation, have higher chances of maintaining the trust of customers. Conversely, fraudulent activities, such as the concealment of charges and misleading price tags, severely affect the credibility of organizations. The discussion has shown that guests perceive fees that are not disclosed as deliberate fraud and not a need to operate, which results in bad reviews, complaints, and damaged reputation.</w:t>
      </w:r>
    </w:p>
    <w:p w14:paraId="71B19A19" w14:textId="77777777" w:rsidR="006748E8" w:rsidRPr="00E768D7" w:rsidRDefault="006748E8" w:rsidP="006748E8">
      <w:pPr>
        <w:pStyle w:val="Heading1"/>
        <w:rPr>
          <w:rFonts w:ascii="Calibri" w:eastAsiaTheme="minorHAnsi" w:hAnsi="Calibri" w:cs="Calibri"/>
          <w:color w:val="auto"/>
          <w:sz w:val="24"/>
          <w:szCs w:val="24"/>
        </w:rPr>
      </w:pPr>
    </w:p>
    <w:p w14:paraId="4571AA2B" w14:textId="77777777" w:rsidR="006748E8" w:rsidRPr="00E768D7" w:rsidRDefault="006748E8" w:rsidP="006748E8">
      <w:pPr>
        <w:pStyle w:val="Heading1"/>
        <w:rPr>
          <w:rFonts w:ascii="Calibri" w:eastAsiaTheme="minorHAnsi" w:hAnsi="Calibri" w:cs="Calibri"/>
          <w:color w:val="auto"/>
          <w:sz w:val="24"/>
          <w:szCs w:val="24"/>
        </w:rPr>
      </w:pPr>
      <w:r w:rsidRPr="00E768D7">
        <w:rPr>
          <w:rFonts w:ascii="Calibri" w:eastAsiaTheme="minorHAnsi" w:hAnsi="Calibri" w:cs="Calibri"/>
          <w:color w:val="auto"/>
          <w:sz w:val="24"/>
          <w:szCs w:val="24"/>
        </w:rPr>
        <w:t>Ethical pricing is thus considered to be one of the key determinants of customer trust. Hospitality companies that embrace transparency and fairness stand to be at the better end of the road in maintaining long-term relationships with their customers even when the market is highly competitive.</w:t>
      </w:r>
    </w:p>
    <w:p w14:paraId="3499FB7A" w14:textId="77777777" w:rsidR="006748E8" w:rsidRPr="00E768D7" w:rsidRDefault="006748E8" w:rsidP="006748E8">
      <w:pPr>
        <w:pStyle w:val="Heading1"/>
        <w:rPr>
          <w:rFonts w:ascii="Calibri" w:eastAsiaTheme="minorHAnsi" w:hAnsi="Calibri" w:cs="Calibri"/>
          <w:color w:val="auto"/>
          <w:sz w:val="24"/>
          <w:szCs w:val="24"/>
        </w:rPr>
      </w:pPr>
    </w:p>
    <w:p w14:paraId="12515895" w14:textId="77777777" w:rsidR="006748E8" w:rsidRPr="00E768D7" w:rsidRDefault="006748E8" w:rsidP="006748E8">
      <w:pPr>
        <w:pStyle w:val="Heading1"/>
        <w:rPr>
          <w:rFonts w:ascii="Calibri" w:eastAsiaTheme="minorHAnsi" w:hAnsi="Calibri" w:cs="Calibri"/>
          <w:color w:val="auto"/>
          <w:sz w:val="24"/>
          <w:szCs w:val="24"/>
        </w:rPr>
      </w:pPr>
      <w:r w:rsidRPr="00E768D7">
        <w:rPr>
          <w:rFonts w:ascii="Calibri" w:eastAsiaTheme="minorHAnsi" w:hAnsi="Calibri" w:cs="Calibri"/>
          <w:color w:val="auto"/>
          <w:sz w:val="24"/>
          <w:szCs w:val="24"/>
        </w:rPr>
        <w:t xml:space="preserve">3. Ethical </w:t>
      </w:r>
      <w:proofErr w:type="spellStart"/>
      <w:r w:rsidRPr="00E768D7">
        <w:rPr>
          <w:rFonts w:ascii="Calibri" w:eastAsiaTheme="minorHAnsi" w:hAnsi="Calibri" w:cs="Calibri"/>
          <w:color w:val="auto"/>
          <w:sz w:val="24"/>
          <w:szCs w:val="24"/>
        </w:rPr>
        <w:t>Behavior</w:t>
      </w:r>
      <w:proofErr w:type="spellEnd"/>
      <w:r w:rsidRPr="00E768D7">
        <w:rPr>
          <w:rFonts w:ascii="Calibri" w:eastAsiaTheme="minorHAnsi" w:hAnsi="Calibri" w:cs="Calibri"/>
          <w:color w:val="auto"/>
          <w:sz w:val="24"/>
          <w:szCs w:val="24"/>
        </w:rPr>
        <w:t xml:space="preserve"> of Workers.</w:t>
      </w:r>
    </w:p>
    <w:p w14:paraId="55BFF6C3" w14:textId="77777777" w:rsidR="006748E8" w:rsidRPr="00E768D7" w:rsidRDefault="006748E8" w:rsidP="006748E8">
      <w:pPr>
        <w:pStyle w:val="Heading1"/>
        <w:rPr>
          <w:rFonts w:ascii="Calibri" w:eastAsiaTheme="minorHAnsi" w:hAnsi="Calibri" w:cs="Calibri"/>
          <w:color w:val="auto"/>
          <w:sz w:val="24"/>
          <w:szCs w:val="24"/>
        </w:rPr>
      </w:pPr>
    </w:p>
    <w:p w14:paraId="406A7E3E" w14:textId="77777777" w:rsidR="006748E8" w:rsidRPr="00E768D7" w:rsidRDefault="006748E8" w:rsidP="006748E8">
      <w:pPr>
        <w:pStyle w:val="Heading1"/>
        <w:rPr>
          <w:rFonts w:ascii="Calibri" w:eastAsiaTheme="minorHAnsi" w:hAnsi="Calibri" w:cs="Calibri"/>
          <w:color w:val="auto"/>
          <w:sz w:val="24"/>
          <w:szCs w:val="24"/>
        </w:rPr>
      </w:pPr>
      <w:r w:rsidRPr="00E768D7">
        <w:rPr>
          <w:rFonts w:ascii="Calibri" w:eastAsiaTheme="minorHAnsi" w:hAnsi="Calibri" w:cs="Calibri"/>
          <w:color w:val="auto"/>
          <w:sz w:val="24"/>
          <w:szCs w:val="24"/>
        </w:rPr>
        <w:t>Treatment of employees is defined as one of the key ethical problems that have a direct bearing on the service delivery and organizational outcomes. The results show that the factors like high workloads, unfair timetables, pay disparities, and job insecurity bring down the morale and ethical conduct of employees. The employees, who feel they have been treated unfairly will tend to be more likely to disengage, and some will even resort to unethical service practices as a way of retaliation or coping.</w:t>
      </w:r>
    </w:p>
    <w:p w14:paraId="5079DD79" w14:textId="77777777" w:rsidR="006748E8" w:rsidRPr="00E768D7" w:rsidRDefault="006748E8" w:rsidP="006748E8">
      <w:pPr>
        <w:pStyle w:val="Heading1"/>
        <w:rPr>
          <w:rFonts w:ascii="Calibri" w:eastAsiaTheme="minorHAnsi" w:hAnsi="Calibri" w:cs="Calibri"/>
          <w:color w:val="auto"/>
          <w:sz w:val="24"/>
          <w:szCs w:val="24"/>
        </w:rPr>
      </w:pPr>
    </w:p>
    <w:p w14:paraId="6E3259B3" w14:textId="77777777" w:rsidR="006748E8" w:rsidRPr="00E768D7" w:rsidRDefault="006748E8" w:rsidP="006748E8">
      <w:pPr>
        <w:pStyle w:val="Heading1"/>
        <w:rPr>
          <w:rFonts w:ascii="Calibri" w:eastAsiaTheme="minorHAnsi" w:hAnsi="Calibri" w:cs="Calibri"/>
          <w:color w:val="auto"/>
          <w:sz w:val="24"/>
          <w:szCs w:val="24"/>
        </w:rPr>
      </w:pPr>
      <w:r w:rsidRPr="00E768D7">
        <w:rPr>
          <w:rFonts w:ascii="Calibri" w:eastAsiaTheme="minorHAnsi" w:hAnsi="Calibri" w:cs="Calibri"/>
          <w:color w:val="auto"/>
          <w:sz w:val="24"/>
          <w:szCs w:val="24"/>
        </w:rPr>
        <w:t xml:space="preserve">On the other hand, hospitality organizations that embrace ethical human resource practices witness some good results, such as increased employee commitment, decreased turnover and enhanced service delivery. Ethical </w:t>
      </w:r>
      <w:proofErr w:type="gramStart"/>
      <w:r w:rsidRPr="00E768D7">
        <w:rPr>
          <w:rFonts w:ascii="Calibri" w:eastAsiaTheme="minorHAnsi" w:hAnsi="Calibri" w:cs="Calibri"/>
          <w:color w:val="auto"/>
          <w:sz w:val="24"/>
          <w:szCs w:val="24"/>
        </w:rPr>
        <w:t>decision making</w:t>
      </w:r>
      <w:proofErr w:type="gramEnd"/>
      <w:r w:rsidRPr="00E768D7">
        <w:rPr>
          <w:rFonts w:ascii="Calibri" w:eastAsiaTheme="minorHAnsi" w:hAnsi="Calibri" w:cs="Calibri"/>
          <w:color w:val="auto"/>
          <w:sz w:val="24"/>
          <w:szCs w:val="24"/>
        </w:rPr>
        <w:t xml:space="preserve"> pertaining to employee welfare incorporates fair compensation, safe working conditions, respectful management practices and provide employee voice opportunities. These are practices that build an ethical internal culture that reinforces ethical </w:t>
      </w:r>
      <w:proofErr w:type="spellStart"/>
      <w:r w:rsidRPr="00E768D7">
        <w:rPr>
          <w:rFonts w:ascii="Calibri" w:eastAsiaTheme="minorHAnsi" w:hAnsi="Calibri" w:cs="Calibri"/>
          <w:color w:val="auto"/>
          <w:sz w:val="24"/>
          <w:szCs w:val="24"/>
        </w:rPr>
        <w:t>behavior</w:t>
      </w:r>
      <w:proofErr w:type="spellEnd"/>
      <w:r w:rsidRPr="00E768D7">
        <w:rPr>
          <w:rFonts w:ascii="Calibri" w:eastAsiaTheme="minorHAnsi" w:hAnsi="Calibri" w:cs="Calibri"/>
          <w:color w:val="auto"/>
          <w:sz w:val="24"/>
          <w:szCs w:val="24"/>
        </w:rPr>
        <w:t xml:space="preserve"> to guests.</w:t>
      </w:r>
    </w:p>
    <w:p w14:paraId="1CA813B4" w14:textId="77777777" w:rsidR="006748E8" w:rsidRPr="00E768D7" w:rsidRDefault="006748E8" w:rsidP="006748E8">
      <w:pPr>
        <w:pStyle w:val="Heading1"/>
        <w:rPr>
          <w:rFonts w:ascii="Calibri" w:eastAsiaTheme="minorHAnsi" w:hAnsi="Calibri" w:cs="Calibri"/>
          <w:color w:val="auto"/>
          <w:sz w:val="24"/>
          <w:szCs w:val="24"/>
        </w:rPr>
      </w:pPr>
    </w:p>
    <w:p w14:paraId="7708949D" w14:textId="77777777" w:rsidR="006748E8" w:rsidRPr="00E768D7" w:rsidRDefault="006748E8" w:rsidP="006748E8">
      <w:pPr>
        <w:pStyle w:val="Heading1"/>
        <w:rPr>
          <w:rFonts w:ascii="Calibri" w:eastAsiaTheme="minorHAnsi" w:hAnsi="Calibri" w:cs="Calibri"/>
          <w:color w:val="auto"/>
          <w:sz w:val="24"/>
          <w:szCs w:val="24"/>
        </w:rPr>
      </w:pPr>
      <w:r w:rsidRPr="00E768D7">
        <w:rPr>
          <w:rFonts w:ascii="Calibri" w:eastAsiaTheme="minorHAnsi" w:hAnsi="Calibri" w:cs="Calibri"/>
          <w:color w:val="auto"/>
          <w:sz w:val="24"/>
          <w:szCs w:val="24"/>
        </w:rPr>
        <w:lastRenderedPageBreak/>
        <w:t>The analysis indicates that external ethics and internal ethics are mutually related. Those organizations which overlook the welfare of their employees tend to be unable to provide ethical service experiences, which indicates that the impact towards ethical decision-making should be both employee- and guest-</w:t>
      </w:r>
      <w:proofErr w:type="spellStart"/>
      <w:r w:rsidRPr="00E768D7">
        <w:rPr>
          <w:rFonts w:ascii="Calibri" w:eastAsiaTheme="minorHAnsi" w:hAnsi="Calibri" w:cs="Calibri"/>
          <w:color w:val="auto"/>
          <w:sz w:val="24"/>
          <w:szCs w:val="24"/>
        </w:rPr>
        <w:t>centered</w:t>
      </w:r>
      <w:proofErr w:type="spellEnd"/>
      <w:r w:rsidRPr="00E768D7">
        <w:rPr>
          <w:rFonts w:ascii="Calibri" w:eastAsiaTheme="minorHAnsi" w:hAnsi="Calibri" w:cs="Calibri"/>
          <w:color w:val="auto"/>
          <w:sz w:val="24"/>
          <w:szCs w:val="24"/>
        </w:rPr>
        <w:t>.</w:t>
      </w:r>
    </w:p>
    <w:p w14:paraId="1F3A3C08" w14:textId="77777777" w:rsidR="006748E8" w:rsidRPr="00E768D7" w:rsidRDefault="006748E8" w:rsidP="006748E8">
      <w:pPr>
        <w:pStyle w:val="Heading1"/>
        <w:rPr>
          <w:rFonts w:ascii="Calibri" w:eastAsiaTheme="minorHAnsi" w:hAnsi="Calibri" w:cs="Calibri"/>
          <w:color w:val="auto"/>
          <w:sz w:val="24"/>
          <w:szCs w:val="24"/>
        </w:rPr>
      </w:pPr>
    </w:p>
    <w:p w14:paraId="181DAF17" w14:textId="77777777" w:rsidR="006748E8" w:rsidRPr="00E768D7" w:rsidRDefault="006748E8" w:rsidP="006748E8">
      <w:pPr>
        <w:pStyle w:val="Heading1"/>
        <w:rPr>
          <w:rFonts w:ascii="Calibri" w:eastAsiaTheme="minorHAnsi" w:hAnsi="Calibri" w:cs="Calibri"/>
          <w:color w:val="auto"/>
          <w:sz w:val="24"/>
          <w:szCs w:val="24"/>
        </w:rPr>
      </w:pPr>
      <w:r w:rsidRPr="00E768D7">
        <w:rPr>
          <w:rFonts w:ascii="Calibri" w:eastAsiaTheme="minorHAnsi" w:hAnsi="Calibri" w:cs="Calibri"/>
          <w:color w:val="auto"/>
          <w:sz w:val="24"/>
          <w:szCs w:val="24"/>
        </w:rPr>
        <w:t>4. Guest Data and Safety.</w:t>
      </w:r>
    </w:p>
    <w:p w14:paraId="45D2B0F7" w14:textId="77777777" w:rsidR="006748E8" w:rsidRPr="00E768D7" w:rsidRDefault="006748E8" w:rsidP="006748E8">
      <w:pPr>
        <w:pStyle w:val="Heading1"/>
        <w:rPr>
          <w:rFonts w:ascii="Calibri" w:eastAsiaTheme="minorHAnsi" w:hAnsi="Calibri" w:cs="Calibri"/>
          <w:color w:val="auto"/>
          <w:sz w:val="24"/>
          <w:szCs w:val="24"/>
        </w:rPr>
      </w:pPr>
    </w:p>
    <w:p w14:paraId="3EDBC2A1" w14:textId="77777777" w:rsidR="006748E8" w:rsidRPr="00E768D7" w:rsidRDefault="006748E8" w:rsidP="006748E8">
      <w:pPr>
        <w:pStyle w:val="Heading1"/>
        <w:rPr>
          <w:rFonts w:ascii="Calibri" w:eastAsiaTheme="minorHAnsi" w:hAnsi="Calibri" w:cs="Calibri"/>
          <w:color w:val="auto"/>
          <w:sz w:val="24"/>
          <w:szCs w:val="24"/>
        </w:rPr>
      </w:pPr>
      <w:r w:rsidRPr="00E768D7">
        <w:rPr>
          <w:rFonts w:ascii="Calibri" w:eastAsiaTheme="minorHAnsi" w:hAnsi="Calibri" w:cs="Calibri"/>
          <w:color w:val="auto"/>
          <w:sz w:val="24"/>
          <w:szCs w:val="24"/>
        </w:rPr>
        <w:t>Guest safety becomes an uncompromising ethical issue in hospitality operations. The results indicate that safety negligence in form of low fire safety standards, poor hygiene, or even low security levels have serious repercussions that result in both physical injuries and long-term reputational losses. Ethical decision-making mandates organizations to make safety investments as a priority even though they raise the operational expenses.</w:t>
      </w:r>
    </w:p>
    <w:p w14:paraId="0FC67E99" w14:textId="77777777" w:rsidR="006748E8" w:rsidRPr="00E768D7" w:rsidRDefault="006748E8" w:rsidP="006748E8">
      <w:pPr>
        <w:pStyle w:val="Heading1"/>
        <w:rPr>
          <w:rFonts w:ascii="Calibri" w:eastAsiaTheme="minorHAnsi" w:hAnsi="Calibri" w:cs="Calibri"/>
          <w:color w:val="auto"/>
          <w:sz w:val="24"/>
          <w:szCs w:val="24"/>
        </w:rPr>
      </w:pPr>
    </w:p>
    <w:p w14:paraId="4CF35A78" w14:textId="77777777" w:rsidR="006748E8" w:rsidRPr="00E768D7" w:rsidRDefault="006748E8" w:rsidP="006748E8">
      <w:pPr>
        <w:pStyle w:val="Heading1"/>
        <w:rPr>
          <w:rFonts w:ascii="Calibri" w:eastAsiaTheme="minorHAnsi" w:hAnsi="Calibri" w:cs="Calibri"/>
          <w:color w:val="auto"/>
          <w:sz w:val="24"/>
          <w:szCs w:val="24"/>
        </w:rPr>
      </w:pPr>
      <w:r w:rsidRPr="00E768D7">
        <w:rPr>
          <w:rFonts w:ascii="Calibri" w:eastAsiaTheme="minorHAnsi" w:hAnsi="Calibri" w:cs="Calibri"/>
          <w:color w:val="auto"/>
          <w:sz w:val="24"/>
          <w:szCs w:val="24"/>
        </w:rPr>
        <w:t>Moreover, the issue of data privacy and cybersecurity has become a more significant ethical consideration because of the extensive application of online booking systems and customer data analytics. The evaluation indicates that customers are demanding that hospitality companies manage personal and financial information carefully. Ethics breached through data breaches or misuse of customer data are seen as a major loss of trust.</w:t>
      </w:r>
    </w:p>
    <w:p w14:paraId="2EE291D9" w14:textId="77777777" w:rsidR="006748E8" w:rsidRPr="00E768D7" w:rsidRDefault="006748E8" w:rsidP="006748E8">
      <w:pPr>
        <w:pStyle w:val="Heading1"/>
        <w:rPr>
          <w:rFonts w:ascii="Calibri" w:eastAsiaTheme="minorHAnsi" w:hAnsi="Calibri" w:cs="Calibri"/>
          <w:color w:val="auto"/>
          <w:sz w:val="24"/>
          <w:szCs w:val="24"/>
        </w:rPr>
      </w:pPr>
    </w:p>
    <w:p w14:paraId="45020D05" w14:textId="77777777" w:rsidR="006748E8" w:rsidRPr="00E768D7" w:rsidRDefault="006748E8" w:rsidP="006748E8">
      <w:pPr>
        <w:pStyle w:val="Heading1"/>
        <w:rPr>
          <w:rFonts w:ascii="Calibri" w:eastAsiaTheme="minorHAnsi" w:hAnsi="Calibri" w:cs="Calibri"/>
          <w:color w:val="auto"/>
          <w:sz w:val="24"/>
          <w:szCs w:val="24"/>
        </w:rPr>
      </w:pPr>
      <w:r w:rsidRPr="00E768D7">
        <w:rPr>
          <w:rFonts w:ascii="Calibri" w:eastAsiaTheme="minorHAnsi" w:hAnsi="Calibri" w:cs="Calibri"/>
          <w:color w:val="auto"/>
          <w:sz w:val="24"/>
          <w:szCs w:val="24"/>
        </w:rPr>
        <w:t>Businesses that establish effective data security measures and open data use standards are ethically responsible and build stronger customer trust. Digital decision-making is thus found to be a rising subject of concern in hospitality management.</w:t>
      </w:r>
    </w:p>
    <w:p w14:paraId="7ABA54D3" w14:textId="77777777" w:rsidR="006748E8" w:rsidRPr="00E768D7" w:rsidRDefault="006748E8" w:rsidP="006748E8">
      <w:pPr>
        <w:pStyle w:val="Heading1"/>
        <w:rPr>
          <w:rFonts w:ascii="Calibri" w:eastAsiaTheme="minorHAnsi" w:hAnsi="Calibri" w:cs="Calibri"/>
          <w:color w:val="auto"/>
          <w:sz w:val="24"/>
          <w:szCs w:val="24"/>
        </w:rPr>
      </w:pPr>
    </w:p>
    <w:p w14:paraId="595524F4" w14:textId="77777777" w:rsidR="006748E8" w:rsidRPr="00E768D7" w:rsidRDefault="006748E8" w:rsidP="006748E8">
      <w:pPr>
        <w:pStyle w:val="Heading1"/>
        <w:rPr>
          <w:rFonts w:ascii="Calibri" w:eastAsiaTheme="minorHAnsi" w:hAnsi="Calibri" w:cs="Calibri"/>
          <w:color w:val="auto"/>
          <w:sz w:val="24"/>
          <w:szCs w:val="24"/>
        </w:rPr>
      </w:pPr>
      <w:r w:rsidRPr="00E768D7">
        <w:rPr>
          <w:rFonts w:ascii="Calibri" w:eastAsiaTheme="minorHAnsi" w:hAnsi="Calibri" w:cs="Calibri"/>
          <w:color w:val="auto"/>
          <w:sz w:val="24"/>
          <w:szCs w:val="24"/>
        </w:rPr>
        <w:t>5. Influence of Ethical Culture and Leadership.</w:t>
      </w:r>
    </w:p>
    <w:p w14:paraId="327779AF" w14:textId="77777777" w:rsidR="006748E8" w:rsidRPr="00E768D7" w:rsidRDefault="006748E8" w:rsidP="006748E8">
      <w:pPr>
        <w:pStyle w:val="Heading1"/>
        <w:rPr>
          <w:rFonts w:ascii="Calibri" w:eastAsiaTheme="minorHAnsi" w:hAnsi="Calibri" w:cs="Calibri"/>
          <w:color w:val="auto"/>
          <w:sz w:val="24"/>
          <w:szCs w:val="24"/>
        </w:rPr>
      </w:pPr>
    </w:p>
    <w:p w14:paraId="2C840EA2" w14:textId="77777777" w:rsidR="006748E8" w:rsidRPr="00E768D7" w:rsidRDefault="006748E8" w:rsidP="006748E8">
      <w:pPr>
        <w:pStyle w:val="Heading1"/>
        <w:rPr>
          <w:rFonts w:ascii="Calibri" w:eastAsiaTheme="minorHAnsi" w:hAnsi="Calibri" w:cs="Calibri"/>
          <w:color w:val="auto"/>
          <w:sz w:val="24"/>
          <w:szCs w:val="24"/>
        </w:rPr>
      </w:pPr>
      <w:r w:rsidRPr="00E768D7">
        <w:rPr>
          <w:rFonts w:ascii="Calibri" w:eastAsiaTheme="minorHAnsi" w:hAnsi="Calibri" w:cs="Calibri"/>
          <w:color w:val="auto"/>
          <w:sz w:val="24"/>
          <w:szCs w:val="24"/>
        </w:rPr>
        <w:lastRenderedPageBreak/>
        <w:t xml:space="preserve">The culture of ethics and leadership is identified to act as a key driver of ethical decision-making within hospitality organizations. The results show that leadership values and organizational norms have a strong impact on ethical </w:t>
      </w:r>
      <w:proofErr w:type="spellStart"/>
      <w:r w:rsidRPr="00E768D7">
        <w:rPr>
          <w:rFonts w:ascii="Calibri" w:eastAsiaTheme="minorHAnsi" w:hAnsi="Calibri" w:cs="Calibri"/>
          <w:color w:val="auto"/>
          <w:sz w:val="24"/>
          <w:szCs w:val="24"/>
        </w:rPr>
        <w:t>behavior</w:t>
      </w:r>
      <w:proofErr w:type="spellEnd"/>
      <w:r w:rsidRPr="00E768D7">
        <w:rPr>
          <w:rFonts w:ascii="Calibri" w:eastAsiaTheme="minorHAnsi" w:hAnsi="Calibri" w:cs="Calibri"/>
          <w:color w:val="auto"/>
          <w:sz w:val="24"/>
          <w:szCs w:val="24"/>
        </w:rPr>
        <w:t>. When leaders exhibit integrity, fairness and accountability, they set ethical standards that influence the conduct of employees.</w:t>
      </w:r>
    </w:p>
    <w:p w14:paraId="61323172" w14:textId="77777777" w:rsidR="006748E8" w:rsidRPr="00E768D7" w:rsidRDefault="006748E8" w:rsidP="006748E8">
      <w:pPr>
        <w:pStyle w:val="Heading1"/>
        <w:rPr>
          <w:rFonts w:ascii="Calibri" w:eastAsiaTheme="minorHAnsi" w:hAnsi="Calibri" w:cs="Calibri"/>
          <w:color w:val="auto"/>
          <w:sz w:val="24"/>
          <w:szCs w:val="24"/>
        </w:rPr>
      </w:pPr>
    </w:p>
    <w:p w14:paraId="5D9FBF06" w14:textId="77777777" w:rsidR="006748E8" w:rsidRPr="00E768D7" w:rsidRDefault="006748E8" w:rsidP="006748E8">
      <w:pPr>
        <w:pStyle w:val="Heading1"/>
        <w:rPr>
          <w:rFonts w:ascii="Calibri" w:eastAsiaTheme="minorHAnsi" w:hAnsi="Calibri" w:cs="Calibri"/>
          <w:color w:val="auto"/>
          <w:sz w:val="24"/>
          <w:szCs w:val="24"/>
        </w:rPr>
      </w:pPr>
      <w:r w:rsidRPr="00E768D7">
        <w:rPr>
          <w:rFonts w:ascii="Calibri" w:eastAsiaTheme="minorHAnsi" w:hAnsi="Calibri" w:cs="Calibri"/>
          <w:color w:val="auto"/>
          <w:sz w:val="24"/>
          <w:szCs w:val="24"/>
        </w:rPr>
        <w:t>Ethical leadership also promotes open communication and ethical voice, allowing the employees to report unethical practices without fear of retaliation. This is especially relevant in the hospitality industry where hierarchical frameworks and pressure on customers can depress ethical reporting. As the analysis reveals, organizations that have high ethical cultures have fewer ethical violations and greater trust among employees.</w:t>
      </w:r>
    </w:p>
    <w:p w14:paraId="54703680" w14:textId="77777777" w:rsidR="006748E8" w:rsidRPr="00E768D7" w:rsidRDefault="006748E8" w:rsidP="006748E8">
      <w:pPr>
        <w:pStyle w:val="Heading1"/>
        <w:rPr>
          <w:rFonts w:ascii="Calibri" w:eastAsiaTheme="minorHAnsi" w:hAnsi="Calibri" w:cs="Calibri"/>
          <w:color w:val="auto"/>
          <w:sz w:val="24"/>
          <w:szCs w:val="24"/>
        </w:rPr>
      </w:pPr>
    </w:p>
    <w:p w14:paraId="6FE7A6DC" w14:textId="77777777" w:rsidR="006748E8" w:rsidRPr="00E768D7" w:rsidRDefault="006748E8" w:rsidP="006748E8">
      <w:pPr>
        <w:pStyle w:val="Heading1"/>
        <w:rPr>
          <w:rFonts w:ascii="Calibri" w:eastAsiaTheme="minorHAnsi" w:hAnsi="Calibri" w:cs="Calibri"/>
          <w:color w:val="auto"/>
          <w:sz w:val="24"/>
          <w:szCs w:val="24"/>
        </w:rPr>
      </w:pPr>
      <w:r w:rsidRPr="00E768D7">
        <w:rPr>
          <w:rFonts w:ascii="Calibri" w:eastAsiaTheme="minorHAnsi" w:hAnsi="Calibri" w:cs="Calibri"/>
          <w:color w:val="auto"/>
          <w:sz w:val="24"/>
          <w:szCs w:val="24"/>
        </w:rPr>
        <w:t>Conversely, when leaders are preoccupied with the short-term cash access and not ethical aspects, they indirectly justify unethical conduct. These conditions contribute to the probability of ethical breaches, reputational damages, and regulatory fines.</w:t>
      </w:r>
    </w:p>
    <w:p w14:paraId="24F94860" w14:textId="77777777" w:rsidR="006748E8" w:rsidRPr="00E768D7" w:rsidRDefault="006748E8" w:rsidP="006748E8">
      <w:pPr>
        <w:pStyle w:val="Heading1"/>
        <w:rPr>
          <w:rFonts w:ascii="Calibri" w:eastAsiaTheme="minorHAnsi" w:hAnsi="Calibri" w:cs="Calibri"/>
          <w:color w:val="auto"/>
          <w:sz w:val="24"/>
          <w:szCs w:val="24"/>
        </w:rPr>
      </w:pPr>
    </w:p>
    <w:p w14:paraId="0A5A477F" w14:textId="77777777" w:rsidR="006748E8" w:rsidRPr="00E768D7" w:rsidRDefault="006748E8" w:rsidP="006748E8">
      <w:pPr>
        <w:pStyle w:val="Heading1"/>
        <w:rPr>
          <w:rFonts w:ascii="Calibri" w:eastAsiaTheme="minorHAnsi" w:hAnsi="Calibri" w:cs="Calibri"/>
          <w:color w:val="auto"/>
          <w:sz w:val="24"/>
          <w:szCs w:val="24"/>
        </w:rPr>
      </w:pPr>
      <w:r w:rsidRPr="00E768D7">
        <w:rPr>
          <w:rFonts w:ascii="Calibri" w:eastAsiaTheme="minorHAnsi" w:hAnsi="Calibri" w:cs="Calibri"/>
          <w:color w:val="auto"/>
          <w:sz w:val="24"/>
          <w:szCs w:val="24"/>
        </w:rPr>
        <w:t>6. Effects of Ethical Decision-Making on Reputation and Customer Trust.</w:t>
      </w:r>
    </w:p>
    <w:p w14:paraId="44758497" w14:textId="77777777" w:rsidR="006748E8" w:rsidRPr="00E768D7" w:rsidRDefault="006748E8" w:rsidP="006748E8">
      <w:pPr>
        <w:pStyle w:val="Heading1"/>
        <w:rPr>
          <w:rFonts w:ascii="Calibri" w:eastAsiaTheme="minorHAnsi" w:hAnsi="Calibri" w:cs="Calibri"/>
          <w:color w:val="auto"/>
          <w:sz w:val="24"/>
          <w:szCs w:val="24"/>
        </w:rPr>
      </w:pPr>
    </w:p>
    <w:p w14:paraId="6B6C6A32" w14:textId="77777777" w:rsidR="006748E8" w:rsidRPr="00E768D7" w:rsidRDefault="006748E8" w:rsidP="006748E8">
      <w:pPr>
        <w:pStyle w:val="Heading1"/>
        <w:rPr>
          <w:rFonts w:ascii="Calibri" w:eastAsiaTheme="minorHAnsi" w:hAnsi="Calibri" w:cs="Calibri"/>
          <w:color w:val="auto"/>
          <w:sz w:val="24"/>
          <w:szCs w:val="24"/>
        </w:rPr>
      </w:pPr>
      <w:r w:rsidRPr="00E768D7">
        <w:rPr>
          <w:rFonts w:ascii="Calibri" w:eastAsiaTheme="minorHAnsi" w:hAnsi="Calibri" w:cs="Calibri"/>
          <w:color w:val="auto"/>
          <w:sz w:val="24"/>
          <w:szCs w:val="24"/>
        </w:rPr>
        <w:t>The results have been a strong indication that there is a relationship between ethical decision-making, organizational reputation and customer trust. Social media and the existence of online review platforms enhance the severity of ethical breaches and cause reputational damage in a short period of time. Hospitality institutions that do not respond to ethical issues promptly tend to lose customers loyalty and market share in the long term.</w:t>
      </w:r>
    </w:p>
    <w:p w14:paraId="3932FC19" w14:textId="77777777" w:rsidR="006748E8" w:rsidRPr="00E768D7" w:rsidRDefault="006748E8" w:rsidP="006748E8">
      <w:pPr>
        <w:pStyle w:val="Heading1"/>
        <w:rPr>
          <w:rFonts w:ascii="Calibri" w:eastAsiaTheme="minorHAnsi" w:hAnsi="Calibri" w:cs="Calibri"/>
          <w:color w:val="auto"/>
          <w:sz w:val="24"/>
          <w:szCs w:val="24"/>
        </w:rPr>
      </w:pPr>
    </w:p>
    <w:p w14:paraId="73FE0F57" w14:textId="77777777" w:rsidR="006748E8" w:rsidRPr="00E768D7" w:rsidRDefault="006748E8" w:rsidP="006748E8">
      <w:pPr>
        <w:pStyle w:val="Heading1"/>
        <w:rPr>
          <w:rFonts w:ascii="Calibri" w:eastAsiaTheme="minorHAnsi" w:hAnsi="Calibri" w:cs="Calibri"/>
          <w:color w:val="auto"/>
          <w:sz w:val="24"/>
          <w:szCs w:val="24"/>
        </w:rPr>
      </w:pPr>
      <w:r w:rsidRPr="00E768D7">
        <w:rPr>
          <w:rFonts w:ascii="Calibri" w:eastAsiaTheme="minorHAnsi" w:hAnsi="Calibri" w:cs="Calibri"/>
          <w:color w:val="auto"/>
          <w:sz w:val="24"/>
          <w:szCs w:val="24"/>
        </w:rPr>
        <w:t>On the other hand, reputational resilience is strengthened through ethical decision-making. Organisations that are viewed as ethical have a higher chance of preserving customer confidence in case of service failures or crisis. Ethical conduct acts as a reputational protection, enhancing brand trust and customer trust.</w:t>
      </w:r>
    </w:p>
    <w:p w14:paraId="749F68A6" w14:textId="77777777" w:rsidR="006748E8" w:rsidRPr="00E768D7" w:rsidRDefault="006748E8" w:rsidP="006748E8">
      <w:pPr>
        <w:pStyle w:val="Heading1"/>
        <w:rPr>
          <w:rFonts w:ascii="Calibri" w:eastAsiaTheme="minorHAnsi" w:hAnsi="Calibri" w:cs="Calibri"/>
          <w:color w:val="auto"/>
          <w:sz w:val="24"/>
          <w:szCs w:val="24"/>
        </w:rPr>
      </w:pPr>
    </w:p>
    <w:p w14:paraId="227EA5D0" w14:textId="77777777" w:rsidR="006748E8" w:rsidRPr="00E768D7" w:rsidRDefault="006748E8" w:rsidP="006748E8">
      <w:pPr>
        <w:pStyle w:val="Heading1"/>
        <w:rPr>
          <w:rFonts w:ascii="Calibri" w:eastAsiaTheme="minorHAnsi" w:hAnsi="Calibri" w:cs="Calibri"/>
          <w:color w:val="auto"/>
          <w:sz w:val="24"/>
          <w:szCs w:val="24"/>
        </w:rPr>
      </w:pPr>
      <w:r w:rsidRPr="00E768D7">
        <w:rPr>
          <w:rFonts w:ascii="Calibri" w:eastAsiaTheme="minorHAnsi" w:hAnsi="Calibri" w:cs="Calibri"/>
          <w:color w:val="auto"/>
          <w:sz w:val="24"/>
          <w:szCs w:val="24"/>
        </w:rPr>
        <w:t xml:space="preserve">7. Requirement of Organized Ethical </w:t>
      </w:r>
      <w:proofErr w:type="gramStart"/>
      <w:r w:rsidRPr="00E768D7">
        <w:rPr>
          <w:rFonts w:ascii="Calibri" w:eastAsiaTheme="minorHAnsi" w:hAnsi="Calibri" w:cs="Calibri"/>
          <w:color w:val="auto"/>
          <w:sz w:val="24"/>
          <w:szCs w:val="24"/>
        </w:rPr>
        <w:t>Decision Making</w:t>
      </w:r>
      <w:proofErr w:type="gramEnd"/>
      <w:r w:rsidRPr="00E768D7">
        <w:rPr>
          <w:rFonts w:ascii="Calibri" w:eastAsiaTheme="minorHAnsi" w:hAnsi="Calibri" w:cs="Calibri"/>
          <w:color w:val="auto"/>
          <w:sz w:val="24"/>
          <w:szCs w:val="24"/>
        </w:rPr>
        <w:t xml:space="preserve"> Frameworks.</w:t>
      </w:r>
    </w:p>
    <w:p w14:paraId="6FABD9A0" w14:textId="77777777" w:rsidR="006748E8" w:rsidRPr="00E768D7" w:rsidRDefault="006748E8" w:rsidP="006748E8">
      <w:pPr>
        <w:pStyle w:val="Heading1"/>
        <w:rPr>
          <w:rFonts w:ascii="Calibri" w:eastAsiaTheme="minorHAnsi" w:hAnsi="Calibri" w:cs="Calibri"/>
          <w:color w:val="auto"/>
          <w:sz w:val="24"/>
          <w:szCs w:val="24"/>
        </w:rPr>
      </w:pPr>
    </w:p>
    <w:p w14:paraId="2EC8D0C1" w14:textId="77777777" w:rsidR="006748E8" w:rsidRPr="00E768D7" w:rsidRDefault="006748E8" w:rsidP="006748E8">
      <w:pPr>
        <w:pStyle w:val="Heading1"/>
        <w:rPr>
          <w:rFonts w:ascii="Calibri" w:eastAsiaTheme="minorHAnsi" w:hAnsi="Calibri" w:cs="Calibri"/>
          <w:color w:val="auto"/>
          <w:sz w:val="24"/>
          <w:szCs w:val="24"/>
        </w:rPr>
      </w:pPr>
      <w:r w:rsidRPr="00E768D7">
        <w:rPr>
          <w:rFonts w:ascii="Calibri" w:eastAsiaTheme="minorHAnsi" w:hAnsi="Calibri" w:cs="Calibri"/>
          <w:color w:val="auto"/>
          <w:sz w:val="24"/>
          <w:szCs w:val="24"/>
        </w:rPr>
        <w:t>One of the most important conclusions of the analysis is the necessity of systematic ethical decision-making models in hospitality companies. Complex dilemmas based on competing stakeholder interests are common issues that managers face, and usually, decisions based on intuition alone are inconsistent. Formalized structures offer standardized methods of analysing ethical options, effects on stakeholders, and consequences in the long run.</w:t>
      </w:r>
    </w:p>
    <w:p w14:paraId="68FD38E1" w14:textId="77777777" w:rsidR="006748E8" w:rsidRPr="00E768D7" w:rsidRDefault="006748E8" w:rsidP="006748E8">
      <w:pPr>
        <w:pStyle w:val="Heading1"/>
        <w:rPr>
          <w:rFonts w:ascii="Calibri" w:eastAsiaTheme="minorHAnsi" w:hAnsi="Calibri" w:cs="Calibri"/>
          <w:color w:val="auto"/>
          <w:sz w:val="24"/>
          <w:szCs w:val="24"/>
        </w:rPr>
      </w:pPr>
    </w:p>
    <w:p w14:paraId="00344470" w14:textId="77777777" w:rsidR="006748E8" w:rsidRPr="00E768D7" w:rsidRDefault="006748E8" w:rsidP="006748E8">
      <w:pPr>
        <w:pStyle w:val="Heading1"/>
        <w:rPr>
          <w:rFonts w:ascii="Calibri" w:eastAsiaTheme="minorHAnsi" w:hAnsi="Calibri" w:cs="Calibri"/>
          <w:color w:val="auto"/>
          <w:sz w:val="24"/>
          <w:szCs w:val="24"/>
        </w:rPr>
      </w:pPr>
      <w:r w:rsidRPr="00E768D7">
        <w:rPr>
          <w:rFonts w:ascii="Calibri" w:eastAsiaTheme="minorHAnsi" w:hAnsi="Calibri" w:cs="Calibri"/>
          <w:color w:val="auto"/>
          <w:sz w:val="24"/>
          <w:szCs w:val="24"/>
        </w:rPr>
        <w:t>Lack of formal ethical systems heightens chances of unethical performance and organizational disparity. The results, thus, emphasize the need to incorporate ethical decision-making modalities in management education and corporate governance.</w:t>
      </w:r>
    </w:p>
    <w:p w14:paraId="4E384668" w14:textId="77777777" w:rsidR="006748E8" w:rsidRPr="00E768D7" w:rsidRDefault="006748E8" w:rsidP="006748E8">
      <w:pPr>
        <w:pStyle w:val="Heading1"/>
        <w:rPr>
          <w:rFonts w:ascii="Calibri" w:eastAsiaTheme="minorHAnsi" w:hAnsi="Calibri" w:cs="Calibri"/>
          <w:color w:val="auto"/>
          <w:sz w:val="24"/>
          <w:szCs w:val="24"/>
        </w:rPr>
      </w:pPr>
    </w:p>
    <w:bookmarkEnd w:id="5"/>
    <w:p w14:paraId="48167493" w14:textId="77777777" w:rsidR="00E768D7" w:rsidRPr="00E768D7" w:rsidRDefault="00E768D7" w:rsidP="00E768D7">
      <w:pPr>
        <w:rPr>
          <w:rFonts w:ascii="Calibri" w:eastAsiaTheme="majorEastAsia" w:hAnsi="Calibri" w:cs="Calibri"/>
          <w:szCs w:val="24"/>
        </w:rPr>
      </w:pPr>
      <w:r w:rsidRPr="00E768D7">
        <w:rPr>
          <w:rFonts w:ascii="Calibri" w:eastAsiaTheme="majorEastAsia" w:hAnsi="Calibri" w:cs="Calibri"/>
          <w:szCs w:val="24"/>
        </w:rPr>
        <w:t xml:space="preserve">Case Studies: Hospitality Businesses Ethical Decision-Making. </w:t>
      </w:r>
    </w:p>
    <w:p w14:paraId="2082FC8D" w14:textId="77777777" w:rsidR="00E768D7" w:rsidRPr="00E768D7" w:rsidRDefault="00E768D7" w:rsidP="00E768D7">
      <w:pPr>
        <w:rPr>
          <w:rFonts w:ascii="Calibri" w:eastAsiaTheme="majorEastAsia" w:hAnsi="Calibri" w:cs="Calibri"/>
          <w:szCs w:val="24"/>
        </w:rPr>
      </w:pPr>
      <w:r w:rsidRPr="00E768D7">
        <w:rPr>
          <w:rFonts w:ascii="Calibri" w:eastAsiaTheme="majorEastAsia" w:hAnsi="Calibri" w:cs="Calibri"/>
          <w:szCs w:val="24"/>
        </w:rPr>
        <w:t>Airbnb: Trust, Responsibility and Ethics.</w:t>
      </w:r>
    </w:p>
    <w:p w14:paraId="5C1F7C32" w14:textId="77777777" w:rsidR="00E768D7" w:rsidRPr="00E768D7" w:rsidRDefault="00E768D7" w:rsidP="00E768D7">
      <w:pPr>
        <w:rPr>
          <w:rFonts w:ascii="Calibri" w:eastAsiaTheme="majorEastAsia" w:hAnsi="Calibri" w:cs="Calibri"/>
          <w:szCs w:val="24"/>
        </w:rPr>
      </w:pPr>
    </w:p>
    <w:p w14:paraId="3EEC753D" w14:textId="77777777" w:rsidR="00E768D7" w:rsidRPr="00E768D7" w:rsidRDefault="00E768D7" w:rsidP="00E768D7">
      <w:pPr>
        <w:rPr>
          <w:rFonts w:ascii="Calibri" w:eastAsiaTheme="majorEastAsia" w:hAnsi="Calibri" w:cs="Calibri"/>
          <w:szCs w:val="24"/>
        </w:rPr>
      </w:pPr>
      <w:r w:rsidRPr="00E768D7">
        <w:rPr>
          <w:rFonts w:ascii="Calibri" w:eastAsiaTheme="majorEastAsia" w:hAnsi="Calibri" w:cs="Calibri"/>
          <w:szCs w:val="24"/>
        </w:rPr>
        <w:t>Airbnb is a digital hospitality business that is mainly based on trust between the hosts, the guests, and the platform itself. Airbnb has been ethically oriented in its business model with emphasis on guest safety, discrimination, and transparency in pricing. A significant ethical threat to Airbnb was the alleged racial discrimination by hosts, which had a detrimental impact on the reputation and confidence of users. Airbnb responded by establishing stronger anti-discriminatory rules, host training, and algorithm-based adjustments to lower biased decision-making.</w:t>
      </w:r>
    </w:p>
    <w:p w14:paraId="105A6E4B" w14:textId="77777777" w:rsidR="00E768D7" w:rsidRPr="00E768D7" w:rsidRDefault="00E768D7" w:rsidP="00E768D7">
      <w:pPr>
        <w:rPr>
          <w:rFonts w:ascii="Calibri" w:eastAsiaTheme="majorEastAsia" w:hAnsi="Calibri" w:cs="Calibri"/>
          <w:szCs w:val="24"/>
        </w:rPr>
      </w:pPr>
    </w:p>
    <w:p w14:paraId="7845F182" w14:textId="77777777" w:rsidR="00E768D7" w:rsidRPr="00E768D7" w:rsidRDefault="00E768D7" w:rsidP="00E768D7">
      <w:pPr>
        <w:rPr>
          <w:rFonts w:ascii="Calibri" w:eastAsiaTheme="majorEastAsia" w:hAnsi="Calibri" w:cs="Calibri"/>
          <w:szCs w:val="24"/>
        </w:rPr>
      </w:pPr>
      <w:r w:rsidRPr="00E768D7">
        <w:rPr>
          <w:rFonts w:ascii="Calibri" w:eastAsiaTheme="majorEastAsia" w:hAnsi="Calibri" w:cs="Calibri"/>
          <w:szCs w:val="24"/>
        </w:rPr>
        <w:t xml:space="preserve">Ethical decision-making wise, the reaction of Airbnb demonstrates stakeholder-based logic. The company accepted its duty of ethical responsibility to the marginalized guest groups and prioritized fairness and inclusion over immediate host autonomy. This ethical intervention not only enhanced brand reputation but showed the ability of ethical choices to regain consumer trust in digital hospitality platforms. Nevertheless, Airbnb has not escaped criticism on hidden </w:t>
      </w:r>
      <w:r w:rsidRPr="00E768D7">
        <w:rPr>
          <w:rFonts w:ascii="Calibri" w:eastAsiaTheme="majorEastAsia" w:hAnsi="Calibri" w:cs="Calibri"/>
          <w:szCs w:val="24"/>
        </w:rPr>
        <w:lastRenderedPageBreak/>
        <w:t>charges and non-systematic refund policies, especially in times of crisis. All these situations demonstrate the ethical dilemma between the profitability and transparency of platforms that persists today.</w:t>
      </w:r>
    </w:p>
    <w:p w14:paraId="2E4F0642" w14:textId="77777777" w:rsidR="00E768D7" w:rsidRPr="00E768D7" w:rsidRDefault="00E768D7" w:rsidP="00E768D7">
      <w:pPr>
        <w:rPr>
          <w:rFonts w:ascii="Calibri" w:eastAsiaTheme="majorEastAsia" w:hAnsi="Calibri" w:cs="Calibri"/>
          <w:szCs w:val="24"/>
        </w:rPr>
      </w:pPr>
    </w:p>
    <w:p w14:paraId="28AFD989" w14:textId="77777777" w:rsidR="00E768D7" w:rsidRPr="00E768D7" w:rsidRDefault="00E768D7" w:rsidP="00E768D7">
      <w:pPr>
        <w:rPr>
          <w:rFonts w:ascii="Calibri" w:eastAsiaTheme="majorEastAsia" w:hAnsi="Calibri" w:cs="Calibri"/>
          <w:szCs w:val="24"/>
        </w:rPr>
      </w:pPr>
      <w:r w:rsidRPr="00E768D7">
        <w:rPr>
          <w:rFonts w:ascii="Calibri" w:eastAsiaTheme="majorEastAsia" w:hAnsi="Calibri" w:cs="Calibri"/>
          <w:szCs w:val="24"/>
        </w:rPr>
        <w:t>Marriott International: Crisis Management and Ethical Leadership.</w:t>
      </w:r>
    </w:p>
    <w:p w14:paraId="7D392226" w14:textId="77777777" w:rsidR="00E768D7" w:rsidRPr="00E768D7" w:rsidRDefault="00E768D7" w:rsidP="00E768D7">
      <w:pPr>
        <w:rPr>
          <w:rFonts w:ascii="Calibri" w:eastAsiaTheme="majorEastAsia" w:hAnsi="Calibri" w:cs="Calibri"/>
          <w:szCs w:val="24"/>
        </w:rPr>
      </w:pPr>
    </w:p>
    <w:p w14:paraId="13E013A7" w14:textId="77777777" w:rsidR="00E768D7" w:rsidRPr="00E768D7" w:rsidRDefault="00E768D7" w:rsidP="00E768D7">
      <w:pPr>
        <w:rPr>
          <w:rFonts w:ascii="Calibri" w:eastAsiaTheme="majorEastAsia" w:hAnsi="Calibri" w:cs="Calibri"/>
          <w:szCs w:val="24"/>
        </w:rPr>
      </w:pPr>
      <w:r w:rsidRPr="00E768D7">
        <w:rPr>
          <w:rFonts w:ascii="Calibri" w:eastAsiaTheme="majorEastAsia" w:hAnsi="Calibri" w:cs="Calibri"/>
          <w:szCs w:val="24"/>
        </w:rPr>
        <w:t>Marriott International is a clear illustration of ethical decision-making in a classic hospitality company. One of the ethical issues encountered by Marriott was a massive data leak that revealed confidential customer data. The ethical implications were not only limited to legal compliance but, also to transparency, accountability, and consumer trust.</w:t>
      </w:r>
    </w:p>
    <w:p w14:paraId="165EAD49" w14:textId="77777777" w:rsidR="00E768D7" w:rsidRPr="00E768D7" w:rsidRDefault="00E768D7" w:rsidP="00E768D7">
      <w:pPr>
        <w:rPr>
          <w:rFonts w:ascii="Calibri" w:eastAsiaTheme="majorEastAsia" w:hAnsi="Calibri" w:cs="Calibri"/>
          <w:szCs w:val="24"/>
        </w:rPr>
      </w:pPr>
    </w:p>
    <w:p w14:paraId="492A852A" w14:textId="77777777" w:rsidR="00E768D7" w:rsidRPr="00E768D7" w:rsidRDefault="00E768D7" w:rsidP="00E768D7">
      <w:pPr>
        <w:rPr>
          <w:rFonts w:ascii="Calibri" w:eastAsiaTheme="majorEastAsia" w:hAnsi="Calibri" w:cs="Calibri"/>
          <w:szCs w:val="24"/>
        </w:rPr>
      </w:pPr>
      <w:r w:rsidRPr="00E768D7">
        <w:rPr>
          <w:rFonts w:ascii="Calibri" w:eastAsiaTheme="majorEastAsia" w:hAnsi="Calibri" w:cs="Calibri"/>
          <w:szCs w:val="24"/>
        </w:rPr>
        <w:t>Marriot ethical response involved publicly reporting the incident, collaborating with regulators and huge spending on cybersecurity infrastructure. Although the breach caused a negative reputation to the company in the short-term, its open and remedial action helped restore customer trust in the long run. This case can explain how an ethical crisis decision-making process can reduce reputational loss and express corporate responsibility.</w:t>
      </w:r>
    </w:p>
    <w:p w14:paraId="7F436635" w14:textId="77777777" w:rsidR="00E768D7" w:rsidRPr="00E768D7" w:rsidRDefault="00E768D7" w:rsidP="00E768D7">
      <w:pPr>
        <w:rPr>
          <w:rFonts w:ascii="Calibri" w:eastAsiaTheme="majorEastAsia" w:hAnsi="Calibri" w:cs="Calibri"/>
          <w:szCs w:val="24"/>
        </w:rPr>
      </w:pPr>
    </w:p>
    <w:p w14:paraId="57B50A2B" w14:textId="77777777" w:rsidR="00E768D7" w:rsidRPr="00E768D7" w:rsidRDefault="00E768D7" w:rsidP="00E768D7">
      <w:pPr>
        <w:rPr>
          <w:rFonts w:ascii="Calibri" w:eastAsiaTheme="majorEastAsia" w:hAnsi="Calibri" w:cs="Calibri"/>
          <w:szCs w:val="24"/>
        </w:rPr>
      </w:pPr>
      <w:r w:rsidRPr="00E768D7">
        <w:rPr>
          <w:rFonts w:ascii="Calibri" w:eastAsiaTheme="majorEastAsia" w:hAnsi="Calibri" w:cs="Calibri"/>
          <w:szCs w:val="24"/>
        </w:rPr>
        <w:t xml:space="preserve">Marriott has also focused on ethical </w:t>
      </w:r>
      <w:proofErr w:type="spellStart"/>
      <w:r w:rsidRPr="00E768D7">
        <w:rPr>
          <w:rFonts w:ascii="Calibri" w:eastAsiaTheme="majorEastAsia" w:hAnsi="Calibri" w:cs="Calibri"/>
          <w:szCs w:val="24"/>
        </w:rPr>
        <w:t>labor</w:t>
      </w:r>
      <w:proofErr w:type="spellEnd"/>
      <w:r w:rsidRPr="00E768D7">
        <w:rPr>
          <w:rFonts w:ascii="Calibri" w:eastAsiaTheme="majorEastAsia" w:hAnsi="Calibri" w:cs="Calibri"/>
          <w:szCs w:val="24"/>
        </w:rPr>
        <w:t xml:space="preserve"> practices by providing codes of conduct, diversity programs, and employee well-being programs. These procedures strengthen ethical culture at the internal level and minimize the chances of unethical attitude towards guests. </w:t>
      </w:r>
      <w:proofErr w:type="gramStart"/>
      <w:r w:rsidRPr="00E768D7">
        <w:rPr>
          <w:rFonts w:ascii="Calibri" w:eastAsiaTheme="majorEastAsia" w:hAnsi="Calibri" w:cs="Calibri"/>
          <w:szCs w:val="24"/>
        </w:rPr>
        <w:t>On the whole</w:t>
      </w:r>
      <w:proofErr w:type="gramEnd"/>
      <w:r w:rsidRPr="00E768D7">
        <w:rPr>
          <w:rFonts w:ascii="Calibri" w:eastAsiaTheme="majorEastAsia" w:hAnsi="Calibri" w:cs="Calibri"/>
          <w:szCs w:val="24"/>
        </w:rPr>
        <w:t>, the case of Marriott shows that ethical governance and the commitment of leaders to ethics affect the long-term credibility of the organization.</w:t>
      </w:r>
    </w:p>
    <w:p w14:paraId="57540AD5" w14:textId="77777777" w:rsidR="00E768D7" w:rsidRPr="00E768D7" w:rsidRDefault="00E768D7" w:rsidP="00E768D7">
      <w:pPr>
        <w:rPr>
          <w:rFonts w:ascii="Calibri" w:eastAsiaTheme="majorEastAsia" w:hAnsi="Calibri" w:cs="Calibri"/>
          <w:szCs w:val="24"/>
        </w:rPr>
      </w:pPr>
    </w:p>
    <w:p w14:paraId="4E3066D8" w14:textId="77777777" w:rsidR="00E768D7" w:rsidRPr="00E768D7" w:rsidRDefault="00E768D7" w:rsidP="00E768D7">
      <w:pPr>
        <w:rPr>
          <w:rFonts w:ascii="Calibri" w:eastAsiaTheme="majorEastAsia" w:hAnsi="Calibri" w:cs="Calibri"/>
          <w:szCs w:val="24"/>
        </w:rPr>
      </w:pPr>
      <w:r w:rsidRPr="00E768D7">
        <w:rPr>
          <w:rFonts w:ascii="Calibri" w:eastAsiaTheme="majorEastAsia" w:hAnsi="Calibri" w:cs="Calibri"/>
          <w:szCs w:val="24"/>
        </w:rPr>
        <w:t>Local Hotels: Resource constraints and Ethical Challenges.</w:t>
      </w:r>
    </w:p>
    <w:p w14:paraId="31E641AA" w14:textId="77777777" w:rsidR="00E768D7" w:rsidRPr="00E768D7" w:rsidRDefault="00E768D7" w:rsidP="00E768D7">
      <w:pPr>
        <w:rPr>
          <w:rFonts w:ascii="Calibri" w:eastAsiaTheme="majorEastAsia" w:hAnsi="Calibri" w:cs="Calibri"/>
          <w:szCs w:val="24"/>
        </w:rPr>
      </w:pPr>
    </w:p>
    <w:p w14:paraId="6971DE63" w14:textId="77777777" w:rsidR="00E768D7" w:rsidRPr="00E768D7" w:rsidRDefault="00E768D7" w:rsidP="00E768D7">
      <w:pPr>
        <w:rPr>
          <w:rFonts w:ascii="Calibri" w:eastAsiaTheme="majorEastAsia" w:hAnsi="Calibri" w:cs="Calibri"/>
          <w:szCs w:val="24"/>
        </w:rPr>
      </w:pPr>
      <w:r w:rsidRPr="00E768D7">
        <w:rPr>
          <w:rFonts w:ascii="Calibri" w:eastAsiaTheme="majorEastAsia" w:hAnsi="Calibri" w:cs="Calibri"/>
          <w:szCs w:val="24"/>
        </w:rPr>
        <w:t xml:space="preserve">Local and independent hotels have ethical issues that are comparable to those of international chains but often have fewer resources available. Underreporting occupancy, cost reduction by compromising safety standards and unofficial </w:t>
      </w:r>
      <w:proofErr w:type="spellStart"/>
      <w:r w:rsidRPr="00E768D7">
        <w:rPr>
          <w:rFonts w:ascii="Calibri" w:eastAsiaTheme="majorEastAsia" w:hAnsi="Calibri" w:cs="Calibri"/>
          <w:szCs w:val="24"/>
        </w:rPr>
        <w:t>labor</w:t>
      </w:r>
      <w:proofErr w:type="spellEnd"/>
      <w:r w:rsidRPr="00E768D7">
        <w:rPr>
          <w:rFonts w:ascii="Calibri" w:eastAsiaTheme="majorEastAsia" w:hAnsi="Calibri" w:cs="Calibri"/>
          <w:szCs w:val="24"/>
        </w:rPr>
        <w:t xml:space="preserve"> practices are common ethical dilemmas. In others, local hotels have suffered reputational loss </w:t>
      </w:r>
      <w:proofErr w:type="gramStart"/>
      <w:r w:rsidRPr="00E768D7">
        <w:rPr>
          <w:rFonts w:ascii="Calibri" w:eastAsiaTheme="majorEastAsia" w:hAnsi="Calibri" w:cs="Calibri"/>
          <w:szCs w:val="24"/>
        </w:rPr>
        <w:t>as a result of</w:t>
      </w:r>
      <w:proofErr w:type="gramEnd"/>
      <w:r w:rsidRPr="00E768D7">
        <w:rPr>
          <w:rFonts w:ascii="Calibri" w:eastAsiaTheme="majorEastAsia" w:hAnsi="Calibri" w:cs="Calibri"/>
          <w:szCs w:val="24"/>
        </w:rPr>
        <w:t xml:space="preserve"> unsafe facilities or unfair treatment of their workers, which illustrates the ethical dangers of focusing on short-term survival at the cost of being ethical.</w:t>
      </w:r>
    </w:p>
    <w:p w14:paraId="506D6EAE" w14:textId="77777777" w:rsidR="00E768D7" w:rsidRPr="00E768D7" w:rsidRDefault="00E768D7" w:rsidP="00E768D7">
      <w:pPr>
        <w:rPr>
          <w:rFonts w:ascii="Calibri" w:eastAsiaTheme="majorEastAsia" w:hAnsi="Calibri" w:cs="Calibri"/>
          <w:szCs w:val="24"/>
        </w:rPr>
      </w:pPr>
    </w:p>
    <w:p w14:paraId="113BE693" w14:textId="77777777" w:rsidR="00E768D7" w:rsidRPr="00E768D7" w:rsidRDefault="00E768D7" w:rsidP="00E768D7">
      <w:pPr>
        <w:rPr>
          <w:rFonts w:ascii="Calibri" w:eastAsiaTheme="majorEastAsia" w:hAnsi="Calibri" w:cs="Calibri"/>
          <w:szCs w:val="24"/>
        </w:rPr>
      </w:pPr>
      <w:r w:rsidRPr="00E768D7">
        <w:rPr>
          <w:rFonts w:ascii="Calibri" w:eastAsiaTheme="majorEastAsia" w:hAnsi="Calibri" w:cs="Calibri"/>
          <w:szCs w:val="24"/>
        </w:rPr>
        <w:lastRenderedPageBreak/>
        <w:t xml:space="preserve">On the other hand, ethical decision-making is a differentiation strategy embraced by many local hotels. Open pricing, involvement with the community, and fair treatment of employees are the ethical </w:t>
      </w:r>
      <w:proofErr w:type="spellStart"/>
      <w:r w:rsidRPr="00E768D7">
        <w:rPr>
          <w:rFonts w:ascii="Calibri" w:eastAsiaTheme="majorEastAsia" w:hAnsi="Calibri" w:cs="Calibri"/>
          <w:szCs w:val="24"/>
        </w:rPr>
        <w:t>behavior</w:t>
      </w:r>
      <w:proofErr w:type="spellEnd"/>
      <w:r w:rsidRPr="00E768D7">
        <w:rPr>
          <w:rFonts w:ascii="Calibri" w:eastAsiaTheme="majorEastAsia" w:hAnsi="Calibri" w:cs="Calibri"/>
          <w:szCs w:val="24"/>
        </w:rPr>
        <w:t xml:space="preserve"> that contributes to good local images and customer loyalty. These instances have shown that ethical decision making does not necessarily require size of an organization but rather the values and ethical awareness of the leadership.</w:t>
      </w:r>
    </w:p>
    <w:p w14:paraId="42095551" w14:textId="77777777" w:rsidR="00E768D7" w:rsidRPr="00E768D7" w:rsidRDefault="00E768D7" w:rsidP="00E768D7">
      <w:pPr>
        <w:rPr>
          <w:rFonts w:ascii="Calibri" w:eastAsiaTheme="majorEastAsia" w:hAnsi="Calibri" w:cs="Calibri"/>
          <w:szCs w:val="24"/>
        </w:rPr>
      </w:pPr>
    </w:p>
    <w:p w14:paraId="7B1ADBF0" w14:textId="77777777" w:rsidR="00E768D7" w:rsidRPr="00E768D7" w:rsidRDefault="00E768D7" w:rsidP="00E768D7">
      <w:pPr>
        <w:rPr>
          <w:rFonts w:ascii="Calibri" w:eastAsiaTheme="majorEastAsia" w:hAnsi="Calibri" w:cs="Calibri"/>
          <w:szCs w:val="24"/>
        </w:rPr>
      </w:pPr>
      <w:r w:rsidRPr="00E768D7">
        <w:rPr>
          <w:rFonts w:ascii="Calibri" w:eastAsiaTheme="majorEastAsia" w:hAnsi="Calibri" w:cs="Calibri"/>
          <w:szCs w:val="24"/>
        </w:rPr>
        <w:t>Discussion</w:t>
      </w:r>
    </w:p>
    <w:p w14:paraId="50748C62" w14:textId="77777777" w:rsidR="00E768D7" w:rsidRPr="00E768D7" w:rsidRDefault="00E768D7" w:rsidP="00E768D7">
      <w:pPr>
        <w:rPr>
          <w:rFonts w:ascii="Calibri" w:eastAsiaTheme="majorEastAsia" w:hAnsi="Calibri" w:cs="Calibri"/>
          <w:szCs w:val="24"/>
        </w:rPr>
      </w:pPr>
    </w:p>
    <w:p w14:paraId="223A71BB" w14:textId="77777777" w:rsidR="00E768D7" w:rsidRPr="00E768D7" w:rsidRDefault="00E768D7" w:rsidP="00E768D7">
      <w:pPr>
        <w:rPr>
          <w:rFonts w:ascii="Calibri" w:eastAsiaTheme="majorEastAsia" w:hAnsi="Calibri" w:cs="Calibri"/>
          <w:szCs w:val="24"/>
        </w:rPr>
      </w:pPr>
      <w:r w:rsidRPr="00E768D7">
        <w:rPr>
          <w:rFonts w:ascii="Calibri" w:eastAsiaTheme="majorEastAsia" w:hAnsi="Calibri" w:cs="Calibri"/>
          <w:szCs w:val="24"/>
        </w:rPr>
        <w:t>The case studies, as well as the findings, all show that ethical decision making is a strategic requirement in the hospitality industry. Ethical inquiries like overbooking, administrative fees, staff treatment, and data protection are not just one-off operational problems but highly linked to the image of the organization and client faith. In line with the ethical decision-making and the theory of stakeholders, the analysis indicates that hospitality organizations need to strike a balance between financial goals and ethical duties to guests, employees, and society.</w:t>
      </w:r>
    </w:p>
    <w:p w14:paraId="3729DC84" w14:textId="77777777" w:rsidR="00E768D7" w:rsidRPr="00E768D7" w:rsidRDefault="00E768D7" w:rsidP="00E768D7">
      <w:pPr>
        <w:rPr>
          <w:rFonts w:ascii="Calibri" w:eastAsiaTheme="majorEastAsia" w:hAnsi="Calibri" w:cs="Calibri"/>
          <w:szCs w:val="24"/>
        </w:rPr>
      </w:pPr>
    </w:p>
    <w:p w14:paraId="5BFD75AA" w14:textId="77777777" w:rsidR="00E768D7" w:rsidRPr="00E768D7" w:rsidRDefault="00E768D7" w:rsidP="00E768D7">
      <w:pPr>
        <w:rPr>
          <w:rFonts w:ascii="Calibri" w:eastAsiaTheme="majorEastAsia" w:hAnsi="Calibri" w:cs="Calibri"/>
          <w:szCs w:val="24"/>
        </w:rPr>
      </w:pPr>
      <w:r w:rsidRPr="00E768D7">
        <w:rPr>
          <w:rFonts w:ascii="Calibri" w:eastAsiaTheme="majorEastAsia" w:hAnsi="Calibri" w:cs="Calibri"/>
          <w:szCs w:val="24"/>
        </w:rPr>
        <w:t xml:space="preserve">The case studies show how ethical leadership and open decision-making can greatly affect the perception of the stakeholders. Airbnb and Marriott provide examples of how an ethical reaction to a </w:t>
      </w:r>
      <w:proofErr w:type="gramStart"/>
      <w:r w:rsidRPr="00E768D7">
        <w:rPr>
          <w:rFonts w:ascii="Calibri" w:eastAsiaTheme="majorEastAsia" w:hAnsi="Calibri" w:cs="Calibri"/>
          <w:szCs w:val="24"/>
        </w:rPr>
        <w:t>crisis</w:t>
      </w:r>
      <w:proofErr w:type="gramEnd"/>
      <w:r w:rsidRPr="00E768D7">
        <w:rPr>
          <w:rFonts w:ascii="Calibri" w:eastAsiaTheme="majorEastAsia" w:hAnsi="Calibri" w:cs="Calibri"/>
          <w:szCs w:val="24"/>
        </w:rPr>
        <w:t xml:space="preserve"> and social problems can re-establish the trust and build long-term brand loyalty. Conversely, inadequate handling of ethical issues in time tends to lead to reputational losses magnified through the digital media and online review platforms.</w:t>
      </w:r>
    </w:p>
    <w:p w14:paraId="2597E010" w14:textId="77777777" w:rsidR="00E768D7" w:rsidRPr="00E768D7" w:rsidRDefault="00E768D7" w:rsidP="00E768D7">
      <w:pPr>
        <w:rPr>
          <w:rFonts w:ascii="Calibri" w:eastAsiaTheme="majorEastAsia" w:hAnsi="Calibri" w:cs="Calibri"/>
          <w:szCs w:val="24"/>
        </w:rPr>
      </w:pPr>
    </w:p>
    <w:p w14:paraId="4E7B8F77" w14:textId="77777777" w:rsidR="00E768D7" w:rsidRPr="00E768D7" w:rsidRDefault="00E768D7" w:rsidP="00E768D7">
      <w:pPr>
        <w:rPr>
          <w:rFonts w:ascii="Calibri" w:eastAsiaTheme="majorEastAsia" w:hAnsi="Calibri" w:cs="Calibri"/>
          <w:szCs w:val="24"/>
        </w:rPr>
      </w:pPr>
      <w:r w:rsidRPr="00E768D7">
        <w:rPr>
          <w:rFonts w:ascii="Calibri" w:eastAsiaTheme="majorEastAsia" w:hAnsi="Calibri" w:cs="Calibri"/>
          <w:szCs w:val="24"/>
        </w:rPr>
        <w:t xml:space="preserve">Notably, the discussion notes that ethical decision making must be integrated in the organizational culture and not in a reactive manner as a form of complying. To provide direction to managerial judgment in convoluted circumstances, structured ethical frameworks, </w:t>
      </w:r>
      <w:proofErr w:type="spellStart"/>
      <w:r w:rsidRPr="00E768D7">
        <w:rPr>
          <w:rFonts w:ascii="Calibri" w:eastAsiaTheme="majorEastAsia" w:hAnsi="Calibri" w:cs="Calibri"/>
          <w:szCs w:val="24"/>
        </w:rPr>
        <w:t>modeling</w:t>
      </w:r>
      <w:proofErr w:type="spellEnd"/>
      <w:r w:rsidRPr="00E768D7">
        <w:rPr>
          <w:rFonts w:ascii="Calibri" w:eastAsiaTheme="majorEastAsia" w:hAnsi="Calibri" w:cs="Calibri"/>
          <w:szCs w:val="24"/>
        </w:rPr>
        <w:t xml:space="preserve"> of leadership roles, and ethical training are necessary. With the increasing digitization and deep global connectivity of hospitality settings, ethical decision-making will become </w:t>
      </w:r>
      <w:proofErr w:type="gramStart"/>
      <w:r w:rsidRPr="00E768D7">
        <w:rPr>
          <w:rFonts w:ascii="Calibri" w:eastAsiaTheme="majorEastAsia" w:hAnsi="Calibri" w:cs="Calibri"/>
          <w:szCs w:val="24"/>
        </w:rPr>
        <w:t>more and more</w:t>
      </w:r>
      <w:proofErr w:type="gramEnd"/>
      <w:r w:rsidRPr="00E768D7">
        <w:rPr>
          <w:rFonts w:ascii="Calibri" w:eastAsiaTheme="majorEastAsia" w:hAnsi="Calibri" w:cs="Calibri"/>
          <w:szCs w:val="24"/>
        </w:rPr>
        <w:t xml:space="preserve"> critical to the continuity of competitiveness and legitimacy.</w:t>
      </w:r>
    </w:p>
    <w:p w14:paraId="753BB745" w14:textId="77777777" w:rsidR="00E768D7" w:rsidRPr="00E768D7" w:rsidRDefault="00E768D7" w:rsidP="00E768D7">
      <w:pPr>
        <w:rPr>
          <w:rFonts w:ascii="Calibri" w:eastAsiaTheme="majorEastAsia" w:hAnsi="Calibri" w:cs="Calibri"/>
          <w:szCs w:val="24"/>
        </w:rPr>
      </w:pPr>
    </w:p>
    <w:p w14:paraId="0EF2D99D" w14:textId="77777777" w:rsidR="00E768D7" w:rsidRPr="00E768D7" w:rsidRDefault="00E768D7" w:rsidP="00E768D7">
      <w:pPr>
        <w:rPr>
          <w:rFonts w:ascii="Calibri" w:eastAsiaTheme="majorEastAsia" w:hAnsi="Calibri" w:cs="Calibri"/>
          <w:szCs w:val="24"/>
        </w:rPr>
      </w:pPr>
      <w:r w:rsidRPr="00E768D7">
        <w:rPr>
          <w:rFonts w:ascii="Calibri" w:eastAsiaTheme="majorEastAsia" w:hAnsi="Calibri" w:cs="Calibri"/>
          <w:szCs w:val="24"/>
        </w:rPr>
        <w:t>Conclusion</w:t>
      </w:r>
    </w:p>
    <w:p w14:paraId="15932624" w14:textId="77777777" w:rsidR="00E768D7" w:rsidRPr="00E768D7" w:rsidRDefault="00E768D7" w:rsidP="00E768D7">
      <w:pPr>
        <w:rPr>
          <w:rFonts w:ascii="Calibri" w:eastAsiaTheme="majorEastAsia" w:hAnsi="Calibri" w:cs="Calibri"/>
          <w:szCs w:val="24"/>
        </w:rPr>
      </w:pPr>
    </w:p>
    <w:p w14:paraId="492AFF34" w14:textId="77777777" w:rsidR="00E768D7" w:rsidRPr="00E768D7" w:rsidRDefault="00E768D7" w:rsidP="00E768D7">
      <w:pPr>
        <w:rPr>
          <w:rFonts w:ascii="Calibri" w:eastAsiaTheme="majorEastAsia" w:hAnsi="Calibri" w:cs="Calibri"/>
          <w:szCs w:val="24"/>
        </w:rPr>
      </w:pPr>
      <w:r w:rsidRPr="00E768D7">
        <w:rPr>
          <w:rFonts w:ascii="Calibri" w:eastAsiaTheme="majorEastAsia" w:hAnsi="Calibri" w:cs="Calibri"/>
          <w:szCs w:val="24"/>
        </w:rPr>
        <w:t xml:space="preserve">This assignment discussed the nature of ethical decision-making in hospitality businesses, its effect on the reputation of the organization, customer confidence, and sustainability. This </w:t>
      </w:r>
      <w:r w:rsidRPr="00E768D7">
        <w:rPr>
          <w:rFonts w:ascii="Calibri" w:eastAsiaTheme="majorEastAsia" w:hAnsi="Calibri" w:cs="Calibri"/>
          <w:szCs w:val="24"/>
        </w:rPr>
        <w:lastRenderedPageBreak/>
        <w:t>analysis has shown that the ethical decision-making process is a multidimensional approach that entails leadership values, stakeholder considerations, and organizational culture. Ethical dilemmas are frequent with hospitality managers as profitability can come at the cost of transparency, safety, or fairness and well-organized ethical frameworks are necessary.</w:t>
      </w:r>
    </w:p>
    <w:p w14:paraId="118D5CB6" w14:textId="77777777" w:rsidR="00E768D7" w:rsidRPr="00E768D7" w:rsidRDefault="00E768D7" w:rsidP="00E768D7">
      <w:pPr>
        <w:rPr>
          <w:rFonts w:ascii="Calibri" w:eastAsiaTheme="majorEastAsia" w:hAnsi="Calibri" w:cs="Calibri"/>
          <w:szCs w:val="24"/>
        </w:rPr>
      </w:pPr>
    </w:p>
    <w:p w14:paraId="772A7E64" w14:textId="77777777" w:rsidR="00E768D7" w:rsidRPr="00E768D7" w:rsidRDefault="00E768D7" w:rsidP="00E768D7">
      <w:pPr>
        <w:rPr>
          <w:rFonts w:ascii="Calibri" w:eastAsiaTheme="majorEastAsia" w:hAnsi="Calibri" w:cs="Calibri"/>
          <w:szCs w:val="24"/>
        </w:rPr>
      </w:pPr>
      <w:r w:rsidRPr="00E768D7">
        <w:rPr>
          <w:rFonts w:ascii="Calibri" w:eastAsiaTheme="majorEastAsia" w:hAnsi="Calibri" w:cs="Calibri"/>
          <w:szCs w:val="24"/>
        </w:rPr>
        <w:t xml:space="preserve">The results affirm that moral treatment of guests and employees boost good faith, service delivery, and reputational risk. Case studies also show that the ethical reaction to problems, including discrimination, data breaches, and </w:t>
      </w:r>
      <w:proofErr w:type="spellStart"/>
      <w:r w:rsidRPr="00E768D7">
        <w:rPr>
          <w:rFonts w:ascii="Calibri" w:eastAsiaTheme="majorEastAsia" w:hAnsi="Calibri" w:cs="Calibri"/>
          <w:szCs w:val="24"/>
        </w:rPr>
        <w:t>labor</w:t>
      </w:r>
      <w:proofErr w:type="spellEnd"/>
      <w:r w:rsidRPr="00E768D7">
        <w:rPr>
          <w:rFonts w:ascii="Calibri" w:eastAsiaTheme="majorEastAsia" w:hAnsi="Calibri" w:cs="Calibri"/>
          <w:szCs w:val="24"/>
        </w:rPr>
        <w:t xml:space="preserve"> practices, may harm or rebuild organizational credibility based on managerial decisions. Ethical decision-making thus acts as a moral necessity but also as a strategic tool in the hospitality business.</w:t>
      </w:r>
    </w:p>
    <w:p w14:paraId="343FBF16" w14:textId="77777777" w:rsidR="00E768D7" w:rsidRPr="00E768D7" w:rsidRDefault="00E768D7" w:rsidP="00E768D7">
      <w:pPr>
        <w:rPr>
          <w:rFonts w:ascii="Calibri" w:eastAsiaTheme="majorEastAsia" w:hAnsi="Calibri" w:cs="Calibri"/>
          <w:szCs w:val="24"/>
        </w:rPr>
      </w:pPr>
    </w:p>
    <w:p w14:paraId="717F8D51" w14:textId="0C92731B" w:rsidR="00157573" w:rsidRPr="00E768D7" w:rsidRDefault="00E768D7" w:rsidP="00E768D7">
      <w:pPr>
        <w:rPr>
          <w:rFonts w:ascii="Calibri" w:eastAsiaTheme="majorEastAsia" w:hAnsi="Calibri" w:cs="Calibri"/>
          <w:szCs w:val="24"/>
        </w:rPr>
      </w:pPr>
      <w:r w:rsidRPr="00E768D7">
        <w:rPr>
          <w:rFonts w:ascii="Calibri" w:eastAsiaTheme="majorEastAsia" w:hAnsi="Calibri" w:cs="Calibri"/>
          <w:szCs w:val="24"/>
        </w:rPr>
        <w:t>Finally, hospitality organizations that incorporate ethical decision-making in their leadership practices, operational policies, and organizational culture will be in a better position to handle complex dilemmas and retain consumer confidence. Sustainable success within an industry that is founded on service relationships relies on ethical consistency, transparency, and accountability.</w:t>
      </w:r>
    </w:p>
    <w:p w14:paraId="380E48D2" w14:textId="77777777" w:rsidR="00E768D7" w:rsidRPr="00E768D7" w:rsidRDefault="00E768D7" w:rsidP="00E768D7">
      <w:pPr>
        <w:rPr>
          <w:rFonts w:ascii="Calibri" w:hAnsi="Calibri" w:cs="Calibri"/>
          <w:szCs w:val="24"/>
        </w:rPr>
      </w:pPr>
    </w:p>
    <w:p w14:paraId="455D4001" w14:textId="77777777" w:rsidR="00157573" w:rsidRPr="00E768D7" w:rsidRDefault="00157573" w:rsidP="00157573">
      <w:pPr>
        <w:rPr>
          <w:rFonts w:ascii="Calibri" w:hAnsi="Calibri" w:cs="Calibri"/>
          <w:szCs w:val="24"/>
        </w:rPr>
      </w:pPr>
    </w:p>
    <w:p w14:paraId="256D4FA4" w14:textId="77777777" w:rsidR="00157573" w:rsidRPr="00E768D7" w:rsidRDefault="00157573" w:rsidP="00157573">
      <w:pPr>
        <w:pStyle w:val="Heading1"/>
        <w:rPr>
          <w:rFonts w:ascii="Calibri" w:hAnsi="Calibri" w:cs="Calibri"/>
          <w:color w:val="auto"/>
          <w:sz w:val="24"/>
          <w:szCs w:val="24"/>
        </w:rPr>
      </w:pPr>
      <w:bookmarkStart w:id="6" w:name="_Toc220957857"/>
      <w:r w:rsidRPr="00E768D7">
        <w:rPr>
          <w:rFonts w:ascii="Calibri" w:hAnsi="Calibri" w:cs="Calibri"/>
          <w:color w:val="auto"/>
          <w:sz w:val="24"/>
          <w:szCs w:val="24"/>
        </w:rPr>
        <w:t>References</w:t>
      </w:r>
      <w:bookmarkEnd w:id="6"/>
      <w:r w:rsidRPr="00E768D7">
        <w:rPr>
          <w:rFonts w:ascii="Calibri" w:hAnsi="Calibri" w:cs="Calibri"/>
          <w:color w:val="auto"/>
          <w:sz w:val="24"/>
          <w:szCs w:val="24"/>
        </w:rPr>
        <w:t xml:space="preserve"> </w:t>
      </w:r>
    </w:p>
    <w:p w14:paraId="21BD99DA" w14:textId="77777777" w:rsidR="00E768D7" w:rsidRPr="00E768D7" w:rsidRDefault="00E768D7" w:rsidP="00E768D7">
      <w:pPr>
        <w:rPr>
          <w:rFonts w:ascii="Calibri" w:hAnsi="Calibri" w:cs="Calibri"/>
          <w:szCs w:val="24"/>
        </w:rPr>
      </w:pPr>
      <w:r w:rsidRPr="00E768D7">
        <w:rPr>
          <w:rFonts w:ascii="Calibri" w:hAnsi="Calibri" w:cs="Calibri"/>
          <w:szCs w:val="24"/>
        </w:rPr>
        <w:t xml:space="preserve">Albrecht, S. L., et al. (2015). Employee engagement and ethical management. </w:t>
      </w:r>
      <w:r w:rsidRPr="00E768D7">
        <w:rPr>
          <w:rFonts w:ascii="Calibri" w:hAnsi="Calibri" w:cs="Calibri"/>
          <w:i/>
          <w:iCs/>
          <w:szCs w:val="24"/>
        </w:rPr>
        <w:t>Journal of Organizational Effectiveness</w:t>
      </w:r>
      <w:r w:rsidRPr="00E768D7">
        <w:rPr>
          <w:rFonts w:ascii="Calibri" w:hAnsi="Calibri" w:cs="Calibri"/>
          <w:szCs w:val="24"/>
        </w:rPr>
        <w:t>, 2(1), 7–35. https://doi.org/10.1108/JOEPP-08-2014-0042</w:t>
      </w:r>
    </w:p>
    <w:p w14:paraId="01C41684" w14:textId="77777777" w:rsidR="00E768D7" w:rsidRPr="00E768D7" w:rsidRDefault="00E768D7" w:rsidP="00E768D7">
      <w:pPr>
        <w:rPr>
          <w:rFonts w:ascii="Calibri" w:hAnsi="Calibri" w:cs="Calibri"/>
          <w:szCs w:val="24"/>
        </w:rPr>
      </w:pPr>
      <w:r w:rsidRPr="00E768D7">
        <w:rPr>
          <w:rFonts w:ascii="Calibri" w:hAnsi="Calibri" w:cs="Calibri"/>
          <w:szCs w:val="24"/>
        </w:rPr>
        <w:t xml:space="preserve">Bowie, N. E. (2017). Business ethics and stakeholder theory. </w:t>
      </w:r>
      <w:r w:rsidRPr="00E768D7">
        <w:rPr>
          <w:rFonts w:ascii="Calibri" w:hAnsi="Calibri" w:cs="Calibri"/>
          <w:i/>
          <w:iCs/>
          <w:szCs w:val="24"/>
        </w:rPr>
        <w:t>Business Ethics Quarterly</w:t>
      </w:r>
      <w:r w:rsidRPr="00E768D7">
        <w:rPr>
          <w:rFonts w:ascii="Calibri" w:hAnsi="Calibri" w:cs="Calibri"/>
          <w:szCs w:val="24"/>
        </w:rPr>
        <w:t>, 27(2), 175–201. https://doi.org/10.1017/beq.2016.60</w:t>
      </w:r>
    </w:p>
    <w:p w14:paraId="5AA08305" w14:textId="77777777" w:rsidR="00E768D7" w:rsidRPr="00E768D7" w:rsidRDefault="00E768D7" w:rsidP="00E768D7">
      <w:pPr>
        <w:rPr>
          <w:rFonts w:ascii="Calibri" w:hAnsi="Calibri" w:cs="Calibri"/>
          <w:szCs w:val="24"/>
        </w:rPr>
      </w:pPr>
      <w:r w:rsidRPr="00E768D7">
        <w:rPr>
          <w:rFonts w:ascii="Calibri" w:hAnsi="Calibri" w:cs="Calibri"/>
          <w:szCs w:val="24"/>
        </w:rPr>
        <w:t xml:space="preserve">Brown, M. E., &amp; Treviño, L. K. (2006). Ethical leadership. </w:t>
      </w:r>
      <w:r w:rsidRPr="00E768D7">
        <w:rPr>
          <w:rFonts w:ascii="Calibri" w:hAnsi="Calibri" w:cs="Calibri"/>
          <w:i/>
          <w:iCs/>
          <w:szCs w:val="24"/>
        </w:rPr>
        <w:t>The Leadership Quarterly</w:t>
      </w:r>
      <w:r w:rsidRPr="00E768D7">
        <w:rPr>
          <w:rFonts w:ascii="Calibri" w:hAnsi="Calibri" w:cs="Calibri"/>
          <w:szCs w:val="24"/>
        </w:rPr>
        <w:t xml:space="preserve">, 17(6), 595–616. </w:t>
      </w:r>
      <w:hyperlink r:id="rId6" w:tgtFrame="_new" w:history="1">
        <w:r w:rsidRPr="00E768D7">
          <w:rPr>
            <w:rStyle w:val="Hyperlink"/>
            <w:rFonts w:ascii="Calibri" w:hAnsi="Calibri" w:cs="Calibri"/>
            <w:color w:val="auto"/>
            <w:szCs w:val="24"/>
          </w:rPr>
          <w:t>https://doi.org/10.1016/j.leaqua.2006.10.004</w:t>
        </w:r>
      </w:hyperlink>
    </w:p>
    <w:p w14:paraId="5ACF3215" w14:textId="77777777" w:rsidR="00E768D7" w:rsidRPr="00E768D7" w:rsidRDefault="00E768D7" w:rsidP="00E768D7">
      <w:pPr>
        <w:rPr>
          <w:rFonts w:ascii="Calibri" w:hAnsi="Calibri" w:cs="Calibri"/>
          <w:szCs w:val="24"/>
        </w:rPr>
      </w:pPr>
      <w:r w:rsidRPr="00E768D7">
        <w:rPr>
          <w:rFonts w:ascii="Calibri" w:hAnsi="Calibri" w:cs="Calibri"/>
          <w:szCs w:val="24"/>
        </w:rPr>
        <w:t xml:space="preserve">Carroll, A. B., &amp; Shabana, K. M. (2010). Corporate social responsibility. </w:t>
      </w:r>
      <w:r w:rsidRPr="00E768D7">
        <w:rPr>
          <w:rFonts w:ascii="Calibri" w:hAnsi="Calibri" w:cs="Calibri"/>
          <w:i/>
          <w:iCs/>
          <w:szCs w:val="24"/>
        </w:rPr>
        <w:t>International Journal of Management Reviews</w:t>
      </w:r>
      <w:r w:rsidRPr="00E768D7">
        <w:rPr>
          <w:rFonts w:ascii="Calibri" w:hAnsi="Calibri" w:cs="Calibri"/>
          <w:szCs w:val="24"/>
        </w:rPr>
        <w:t xml:space="preserve">, 12(1), 85–105. </w:t>
      </w:r>
      <w:hyperlink r:id="rId7" w:tgtFrame="_new" w:history="1">
        <w:r w:rsidRPr="00E768D7">
          <w:rPr>
            <w:rStyle w:val="Hyperlink"/>
            <w:rFonts w:ascii="Calibri" w:hAnsi="Calibri" w:cs="Calibri"/>
            <w:color w:val="auto"/>
            <w:szCs w:val="24"/>
          </w:rPr>
          <w:t>https://doi.org/10.1111/j.1468-2370.2009.00275.x</w:t>
        </w:r>
      </w:hyperlink>
    </w:p>
    <w:p w14:paraId="59C1233F" w14:textId="77777777" w:rsidR="00E768D7" w:rsidRPr="00E768D7" w:rsidRDefault="00E768D7" w:rsidP="00E768D7">
      <w:pPr>
        <w:rPr>
          <w:rFonts w:ascii="Calibri" w:hAnsi="Calibri" w:cs="Calibri"/>
          <w:szCs w:val="24"/>
        </w:rPr>
      </w:pPr>
      <w:r w:rsidRPr="00E768D7">
        <w:rPr>
          <w:rFonts w:ascii="Calibri" w:hAnsi="Calibri" w:cs="Calibri"/>
          <w:szCs w:val="24"/>
        </w:rPr>
        <w:t xml:space="preserve">Chen, Y., &amp; Kong, Y. (2020). Ethical pricing and consumer trust. </w:t>
      </w:r>
      <w:r w:rsidRPr="00E768D7">
        <w:rPr>
          <w:rFonts w:ascii="Calibri" w:hAnsi="Calibri" w:cs="Calibri"/>
          <w:i/>
          <w:iCs/>
          <w:szCs w:val="24"/>
        </w:rPr>
        <w:t>Journal of Business Ethics</w:t>
      </w:r>
      <w:r w:rsidRPr="00E768D7">
        <w:rPr>
          <w:rFonts w:ascii="Calibri" w:hAnsi="Calibri" w:cs="Calibri"/>
          <w:szCs w:val="24"/>
        </w:rPr>
        <w:t>, 162, 275–289. https://doi.org/10.1007/s10551-018-3986-0</w:t>
      </w:r>
    </w:p>
    <w:p w14:paraId="61721CFF" w14:textId="77777777" w:rsidR="00E768D7" w:rsidRPr="00E768D7" w:rsidRDefault="00E768D7" w:rsidP="00E768D7">
      <w:pPr>
        <w:rPr>
          <w:rFonts w:ascii="Calibri" w:hAnsi="Calibri" w:cs="Calibri"/>
          <w:szCs w:val="24"/>
        </w:rPr>
      </w:pPr>
      <w:r w:rsidRPr="00E768D7">
        <w:rPr>
          <w:rFonts w:ascii="Calibri" w:hAnsi="Calibri" w:cs="Calibri"/>
          <w:szCs w:val="24"/>
        </w:rPr>
        <w:t xml:space="preserve">González-Rodríguez, M. R., et al. (2019). Ethical culture in hospitality. </w:t>
      </w:r>
      <w:r w:rsidRPr="00E768D7">
        <w:rPr>
          <w:rFonts w:ascii="Calibri" w:hAnsi="Calibri" w:cs="Calibri"/>
          <w:i/>
          <w:iCs/>
          <w:szCs w:val="24"/>
        </w:rPr>
        <w:t>Tourism Management</w:t>
      </w:r>
      <w:r w:rsidRPr="00E768D7">
        <w:rPr>
          <w:rFonts w:ascii="Calibri" w:hAnsi="Calibri" w:cs="Calibri"/>
          <w:szCs w:val="24"/>
        </w:rPr>
        <w:t>, 72, 167–179. https://doi.org/10.1016/j.tourman.2018.12.002</w:t>
      </w:r>
    </w:p>
    <w:p w14:paraId="71CF5F2A" w14:textId="77777777" w:rsidR="00E768D7" w:rsidRPr="00E768D7" w:rsidRDefault="00E768D7" w:rsidP="00E768D7">
      <w:pPr>
        <w:rPr>
          <w:rFonts w:ascii="Calibri" w:hAnsi="Calibri" w:cs="Calibri"/>
          <w:szCs w:val="24"/>
        </w:rPr>
      </w:pPr>
      <w:r w:rsidRPr="00E768D7">
        <w:rPr>
          <w:rFonts w:ascii="Calibri" w:hAnsi="Calibri" w:cs="Calibri"/>
          <w:szCs w:val="24"/>
        </w:rPr>
        <w:lastRenderedPageBreak/>
        <w:t xml:space="preserve">Kaptein, M. (2011). Understanding unethical </w:t>
      </w:r>
      <w:proofErr w:type="spellStart"/>
      <w:r w:rsidRPr="00E768D7">
        <w:rPr>
          <w:rFonts w:ascii="Calibri" w:hAnsi="Calibri" w:cs="Calibri"/>
          <w:szCs w:val="24"/>
        </w:rPr>
        <w:t>behavior</w:t>
      </w:r>
      <w:proofErr w:type="spellEnd"/>
      <w:r w:rsidRPr="00E768D7">
        <w:rPr>
          <w:rFonts w:ascii="Calibri" w:hAnsi="Calibri" w:cs="Calibri"/>
          <w:szCs w:val="24"/>
        </w:rPr>
        <w:t xml:space="preserve">. </w:t>
      </w:r>
      <w:r w:rsidRPr="00E768D7">
        <w:rPr>
          <w:rFonts w:ascii="Calibri" w:hAnsi="Calibri" w:cs="Calibri"/>
          <w:i/>
          <w:iCs/>
          <w:szCs w:val="24"/>
        </w:rPr>
        <w:t>Journal of Business Ethics</w:t>
      </w:r>
      <w:r w:rsidRPr="00E768D7">
        <w:rPr>
          <w:rFonts w:ascii="Calibri" w:hAnsi="Calibri" w:cs="Calibri"/>
          <w:szCs w:val="24"/>
        </w:rPr>
        <w:t>, 100(1), 35–49. https://doi.org/10.1007/s10551-011-0772-0</w:t>
      </w:r>
    </w:p>
    <w:p w14:paraId="3B82CA1D" w14:textId="77777777" w:rsidR="00E768D7" w:rsidRPr="00E768D7" w:rsidRDefault="00E768D7" w:rsidP="00E768D7">
      <w:pPr>
        <w:rPr>
          <w:rFonts w:ascii="Calibri" w:hAnsi="Calibri" w:cs="Calibri"/>
          <w:szCs w:val="24"/>
        </w:rPr>
      </w:pPr>
      <w:r w:rsidRPr="00E768D7">
        <w:rPr>
          <w:rFonts w:ascii="Calibri" w:hAnsi="Calibri" w:cs="Calibri"/>
          <w:szCs w:val="24"/>
        </w:rPr>
        <w:t xml:space="preserve">Kim, J., &amp; Kim, M. (2021). Consumer reactions to unethical hospitality practices. </w:t>
      </w:r>
      <w:r w:rsidRPr="00E768D7">
        <w:rPr>
          <w:rFonts w:ascii="Calibri" w:hAnsi="Calibri" w:cs="Calibri"/>
          <w:i/>
          <w:iCs/>
          <w:szCs w:val="24"/>
        </w:rPr>
        <w:t>International Journal of Hospitality Management</w:t>
      </w:r>
      <w:r w:rsidRPr="00E768D7">
        <w:rPr>
          <w:rFonts w:ascii="Calibri" w:hAnsi="Calibri" w:cs="Calibri"/>
          <w:szCs w:val="24"/>
        </w:rPr>
        <w:t>, 94, 102815. https://doi.org/10.1016/j.ijhm.2020.102815</w:t>
      </w:r>
    </w:p>
    <w:p w14:paraId="23909E1E" w14:textId="77777777" w:rsidR="00E768D7" w:rsidRPr="00E768D7" w:rsidRDefault="00E768D7" w:rsidP="00E768D7">
      <w:pPr>
        <w:rPr>
          <w:rFonts w:ascii="Calibri" w:hAnsi="Calibri" w:cs="Calibri"/>
          <w:szCs w:val="24"/>
        </w:rPr>
      </w:pPr>
      <w:proofErr w:type="spellStart"/>
      <w:r w:rsidRPr="00E768D7">
        <w:rPr>
          <w:rFonts w:ascii="Calibri" w:hAnsi="Calibri" w:cs="Calibri"/>
          <w:szCs w:val="24"/>
        </w:rPr>
        <w:t>Laczniak</w:t>
      </w:r>
      <w:proofErr w:type="spellEnd"/>
      <w:r w:rsidRPr="00E768D7">
        <w:rPr>
          <w:rFonts w:ascii="Calibri" w:hAnsi="Calibri" w:cs="Calibri"/>
          <w:szCs w:val="24"/>
        </w:rPr>
        <w:t xml:space="preserve">, G. R., &amp; Murphy, P. E. (2019). Ethical marketing. </w:t>
      </w:r>
      <w:r w:rsidRPr="00E768D7">
        <w:rPr>
          <w:rFonts w:ascii="Calibri" w:hAnsi="Calibri" w:cs="Calibri"/>
          <w:i/>
          <w:iCs/>
          <w:szCs w:val="24"/>
        </w:rPr>
        <w:t>Journal of Business Ethics</w:t>
      </w:r>
      <w:r w:rsidRPr="00E768D7">
        <w:rPr>
          <w:rFonts w:ascii="Calibri" w:hAnsi="Calibri" w:cs="Calibri"/>
          <w:szCs w:val="24"/>
        </w:rPr>
        <w:t>, 157, 155–169. https://doi.org/10.1007/s10551-017-3662-4</w:t>
      </w:r>
    </w:p>
    <w:p w14:paraId="7E0EA7BB" w14:textId="77777777" w:rsidR="00E768D7" w:rsidRPr="00E768D7" w:rsidRDefault="00E768D7" w:rsidP="00E768D7">
      <w:pPr>
        <w:rPr>
          <w:rFonts w:ascii="Calibri" w:hAnsi="Calibri" w:cs="Calibri"/>
          <w:szCs w:val="24"/>
        </w:rPr>
      </w:pPr>
      <w:r w:rsidRPr="00E768D7">
        <w:rPr>
          <w:rFonts w:ascii="Calibri" w:hAnsi="Calibri" w:cs="Calibri"/>
          <w:szCs w:val="24"/>
        </w:rPr>
        <w:t xml:space="preserve">Lee, S., &amp; Park, S. (2020). Ethics, trust, and loyalty in hospitality. </w:t>
      </w:r>
      <w:r w:rsidRPr="00E768D7">
        <w:rPr>
          <w:rFonts w:ascii="Calibri" w:hAnsi="Calibri" w:cs="Calibri"/>
          <w:i/>
          <w:iCs/>
          <w:szCs w:val="24"/>
        </w:rPr>
        <w:t>Service Business</w:t>
      </w:r>
      <w:r w:rsidRPr="00E768D7">
        <w:rPr>
          <w:rFonts w:ascii="Calibri" w:hAnsi="Calibri" w:cs="Calibri"/>
          <w:szCs w:val="24"/>
        </w:rPr>
        <w:t>, 14, 285–304. https://doi.org/10.1007/s11628-019-00412-8</w:t>
      </w:r>
    </w:p>
    <w:p w14:paraId="1345B20A" w14:textId="77777777" w:rsidR="00E768D7" w:rsidRPr="00E768D7" w:rsidRDefault="00E768D7" w:rsidP="00E768D7">
      <w:pPr>
        <w:rPr>
          <w:rFonts w:ascii="Calibri" w:hAnsi="Calibri" w:cs="Calibri"/>
          <w:szCs w:val="24"/>
        </w:rPr>
      </w:pPr>
      <w:r w:rsidRPr="00E768D7">
        <w:rPr>
          <w:rFonts w:ascii="Calibri" w:hAnsi="Calibri" w:cs="Calibri"/>
          <w:szCs w:val="24"/>
        </w:rPr>
        <w:t xml:space="preserve">McManus, J. (2018). Ethical leadership in service industries. </w:t>
      </w:r>
      <w:r w:rsidRPr="00E768D7">
        <w:rPr>
          <w:rFonts w:ascii="Calibri" w:hAnsi="Calibri" w:cs="Calibri"/>
          <w:i/>
          <w:iCs/>
          <w:szCs w:val="24"/>
        </w:rPr>
        <w:t>Journal of Business Ethics</w:t>
      </w:r>
      <w:r w:rsidRPr="00E768D7">
        <w:rPr>
          <w:rFonts w:ascii="Calibri" w:hAnsi="Calibri" w:cs="Calibri"/>
          <w:szCs w:val="24"/>
        </w:rPr>
        <w:t>, 148, 437–450. https://doi.org/10.1007/s10551-015-3004-4</w:t>
      </w:r>
    </w:p>
    <w:p w14:paraId="73CBDBE8" w14:textId="77777777" w:rsidR="00E768D7" w:rsidRPr="00E768D7" w:rsidRDefault="00E768D7" w:rsidP="00E768D7">
      <w:pPr>
        <w:rPr>
          <w:rFonts w:ascii="Calibri" w:hAnsi="Calibri" w:cs="Calibri"/>
          <w:szCs w:val="24"/>
        </w:rPr>
      </w:pPr>
      <w:r w:rsidRPr="00E768D7">
        <w:rPr>
          <w:rFonts w:ascii="Calibri" w:hAnsi="Calibri" w:cs="Calibri"/>
          <w:szCs w:val="24"/>
        </w:rPr>
        <w:t xml:space="preserve">Nguyen, B., et al. (2019). Ethical reputation and customer trust. </w:t>
      </w:r>
      <w:r w:rsidRPr="00E768D7">
        <w:rPr>
          <w:rFonts w:ascii="Calibri" w:hAnsi="Calibri" w:cs="Calibri"/>
          <w:i/>
          <w:iCs/>
          <w:szCs w:val="24"/>
        </w:rPr>
        <w:t>Journal of Strategic Marketing</w:t>
      </w:r>
      <w:r w:rsidRPr="00E768D7">
        <w:rPr>
          <w:rFonts w:ascii="Calibri" w:hAnsi="Calibri" w:cs="Calibri"/>
          <w:szCs w:val="24"/>
        </w:rPr>
        <w:t>, 27(5), 414–429. https://doi.org/10.1080/0965254X.2018.1438428</w:t>
      </w:r>
    </w:p>
    <w:p w14:paraId="6EC04EE9" w14:textId="77777777" w:rsidR="00E768D7" w:rsidRPr="00E768D7" w:rsidRDefault="00E768D7" w:rsidP="00E768D7">
      <w:pPr>
        <w:rPr>
          <w:rFonts w:ascii="Calibri" w:hAnsi="Calibri" w:cs="Calibri"/>
          <w:szCs w:val="24"/>
        </w:rPr>
      </w:pPr>
      <w:r w:rsidRPr="00E768D7">
        <w:rPr>
          <w:rFonts w:ascii="Calibri" w:hAnsi="Calibri" w:cs="Calibri"/>
          <w:szCs w:val="24"/>
        </w:rPr>
        <w:t xml:space="preserve">Schein, E. H. (2017). Organizational culture and ethics. </w:t>
      </w:r>
      <w:r w:rsidRPr="00E768D7">
        <w:rPr>
          <w:rFonts w:ascii="Calibri" w:hAnsi="Calibri" w:cs="Calibri"/>
          <w:i/>
          <w:iCs/>
          <w:szCs w:val="24"/>
        </w:rPr>
        <w:t>MIT Sloan Management Review</w:t>
      </w:r>
      <w:r w:rsidRPr="00E768D7">
        <w:rPr>
          <w:rFonts w:ascii="Calibri" w:hAnsi="Calibri" w:cs="Calibri"/>
          <w:szCs w:val="24"/>
        </w:rPr>
        <w:t>, 58(2), 35–41.</w:t>
      </w:r>
    </w:p>
    <w:p w14:paraId="62A035C1" w14:textId="77777777" w:rsidR="00E768D7" w:rsidRPr="00E768D7" w:rsidRDefault="00E768D7" w:rsidP="00E768D7">
      <w:pPr>
        <w:rPr>
          <w:rFonts w:ascii="Calibri" w:hAnsi="Calibri" w:cs="Calibri"/>
          <w:szCs w:val="24"/>
        </w:rPr>
      </w:pPr>
      <w:r w:rsidRPr="00E768D7">
        <w:rPr>
          <w:rFonts w:ascii="Calibri" w:hAnsi="Calibri" w:cs="Calibri"/>
          <w:szCs w:val="24"/>
        </w:rPr>
        <w:t xml:space="preserve">Singh, J., &amp; DelBosque, I. R. (2015). Corporate ethics and consumer trust. </w:t>
      </w:r>
      <w:r w:rsidRPr="00E768D7">
        <w:rPr>
          <w:rFonts w:ascii="Calibri" w:hAnsi="Calibri" w:cs="Calibri"/>
          <w:i/>
          <w:iCs/>
          <w:szCs w:val="24"/>
        </w:rPr>
        <w:t>Journal of Business Ethics</w:t>
      </w:r>
      <w:r w:rsidRPr="00E768D7">
        <w:rPr>
          <w:rFonts w:ascii="Calibri" w:hAnsi="Calibri" w:cs="Calibri"/>
          <w:szCs w:val="24"/>
        </w:rPr>
        <w:t>, 132, 351–368. https://doi.org/10.1007/s10551-014-2326-6</w:t>
      </w:r>
    </w:p>
    <w:p w14:paraId="373B29B8" w14:textId="77777777" w:rsidR="00E768D7" w:rsidRPr="00E768D7" w:rsidRDefault="00E768D7" w:rsidP="00E768D7">
      <w:pPr>
        <w:rPr>
          <w:rFonts w:ascii="Calibri" w:hAnsi="Calibri" w:cs="Calibri"/>
          <w:szCs w:val="24"/>
        </w:rPr>
      </w:pPr>
      <w:r w:rsidRPr="00E768D7">
        <w:rPr>
          <w:rFonts w:ascii="Calibri" w:hAnsi="Calibri" w:cs="Calibri"/>
          <w:szCs w:val="24"/>
        </w:rPr>
        <w:t xml:space="preserve">Sparks, B., &amp; Browning, V. (2011). Ethical failures and online reviews. </w:t>
      </w:r>
      <w:r w:rsidRPr="00E768D7">
        <w:rPr>
          <w:rFonts w:ascii="Calibri" w:hAnsi="Calibri" w:cs="Calibri"/>
          <w:i/>
          <w:iCs/>
          <w:szCs w:val="24"/>
        </w:rPr>
        <w:t>Tourism Management</w:t>
      </w:r>
      <w:r w:rsidRPr="00E768D7">
        <w:rPr>
          <w:rFonts w:ascii="Calibri" w:hAnsi="Calibri" w:cs="Calibri"/>
          <w:szCs w:val="24"/>
        </w:rPr>
        <w:t>, 32(6), 1310–1321. https://doi.org/10.1016/j.tourman.2010.11.007</w:t>
      </w:r>
    </w:p>
    <w:p w14:paraId="73BC544D" w14:textId="77777777" w:rsidR="00E768D7" w:rsidRPr="00E768D7" w:rsidRDefault="00E768D7" w:rsidP="00E768D7">
      <w:pPr>
        <w:rPr>
          <w:rFonts w:ascii="Calibri" w:hAnsi="Calibri" w:cs="Calibri"/>
          <w:szCs w:val="24"/>
        </w:rPr>
      </w:pPr>
      <w:r w:rsidRPr="00E768D7">
        <w:rPr>
          <w:rFonts w:ascii="Calibri" w:hAnsi="Calibri" w:cs="Calibri"/>
          <w:szCs w:val="24"/>
        </w:rPr>
        <w:t xml:space="preserve">Treviño, L. K., Weaver, G. R., &amp; Reynolds, S. J. (2006). </w:t>
      </w:r>
      <w:proofErr w:type="spellStart"/>
      <w:r w:rsidRPr="00E768D7">
        <w:rPr>
          <w:rFonts w:ascii="Calibri" w:hAnsi="Calibri" w:cs="Calibri"/>
          <w:szCs w:val="24"/>
        </w:rPr>
        <w:t>Behavioral</w:t>
      </w:r>
      <w:proofErr w:type="spellEnd"/>
      <w:r w:rsidRPr="00E768D7">
        <w:rPr>
          <w:rFonts w:ascii="Calibri" w:hAnsi="Calibri" w:cs="Calibri"/>
          <w:szCs w:val="24"/>
        </w:rPr>
        <w:t xml:space="preserve"> ethics. </w:t>
      </w:r>
      <w:r w:rsidRPr="00E768D7">
        <w:rPr>
          <w:rFonts w:ascii="Calibri" w:hAnsi="Calibri" w:cs="Calibri"/>
          <w:i/>
          <w:iCs/>
          <w:szCs w:val="24"/>
        </w:rPr>
        <w:t>Journal of Management</w:t>
      </w:r>
      <w:r w:rsidRPr="00E768D7">
        <w:rPr>
          <w:rFonts w:ascii="Calibri" w:hAnsi="Calibri" w:cs="Calibri"/>
          <w:szCs w:val="24"/>
        </w:rPr>
        <w:t xml:space="preserve">, 32(6), 951–990. </w:t>
      </w:r>
      <w:hyperlink r:id="rId8" w:tgtFrame="_new" w:history="1">
        <w:r w:rsidRPr="00E768D7">
          <w:rPr>
            <w:rStyle w:val="Hyperlink"/>
            <w:rFonts w:ascii="Calibri" w:hAnsi="Calibri" w:cs="Calibri"/>
            <w:color w:val="auto"/>
            <w:szCs w:val="24"/>
          </w:rPr>
          <w:t>https://doi.org/10.1177/0149206306294258</w:t>
        </w:r>
      </w:hyperlink>
    </w:p>
    <w:p w14:paraId="1AFB13B9" w14:textId="77777777" w:rsidR="00E768D7" w:rsidRPr="00E768D7" w:rsidRDefault="00E768D7" w:rsidP="00E768D7">
      <w:pPr>
        <w:rPr>
          <w:rFonts w:ascii="Calibri" w:hAnsi="Calibri" w:cs="Calibri"/>
          <w:szCs w:val="24"/>
        </w:rPr>
      </w:pPr>
      <w:r w:rsidRPr="00E768D7">
        <w:rPr>
          <w:rFonts w:ascii="Calibri" w:hAnsi="Calibri" w:cs="Calibri"/>
          <w:szCs w:val="24"/>
        </w:rPr>
        <w:t xml:space="preserve">Vitell, S. J., &amp; Paolillo, J. G. (2004). Ethical decision-making. </w:t>
      </w:r>
      <w:r w:rsidRPr="00E768D7">
        <w:rPr>
          <w:rFonts w:ascii="Calibri" w:hAnsi="Calibri" w:cs="Calibri"/>
          <w:i/>
          <w:iCs/>
          <w:szCs w:val="24"/>
        </w:rPr>
        <w:t>Journal of Business Ethics</w:t>
      </w:r>
      <w:r w:rsidRPr="00E768D7">
        <w:rPr>
          <w:rFonts w:ascii="Calibri" w:hAnsi="Calibri" w:cs="Calibri"/>
          <w:szCs w:val="24"/>
        </w:rPr>
        <w:t>, 50, 255–264. https://doi.org/10.1023/B:BUSI.0000025083.28199.25</w:t>
      </w:r>
    </w:p>
    <w:p w14:paraId="2D305C87" w14:textId="77777777" w:rsidR="00E768D7" w:rsidRPr="00E768D7" w:rsidRDefault="00E768D7" w:rsidP="00E768D7">
      <w:pPr>
        <w:rPr>
          <w:rFonts w:ascii="Calibri" w:hAnsi="Calibri" w:cs="Calibri"/>
          <w:szCs w:val="24"/>
        </w:rPr>
      </w:pPr>
      <w:r w:rsidRPr="00E768D7">
        <w:rPr>
          <w:rFonts w:ascii="Calibri" w:hAnsi="Calibri" w:cs="Calibri"/>
          <w:szCs w:val="24"/>
        </w:rPr>
        <w:t xml:space="preserve">Wang, Y., &amp; Kim, S. (2022). Data privacy ethics in hospitality. </w:t>
      </w:r>
      <w:r w:rsidRPr="00E768D7">
        <w:rPr>
          <w:rFonts w:ascii="Calibri" w:hAnsi="Calibri" w:cs="Calibri"/>
          <w:i/>
          <w:iCs/>
          <w:szCs w:val="24"/>
        </w:rPr>
        <w:t>International Journal of Hospitality Management</w:t>
      </w:r>
      <w:r w:rsidRPr="00E768D7">
        <w:rPr>
          <w:rFonts w:ascii="Calibri" w:hAnsi="Calibri" w:cs="Calibri"/>
          <w:szCs w:val="24"/>
        </w:rPr>
        <w:t>, 102, 103154. https://doi.org/10.1016/j.ijhm.2022.103154</w:t>
      </w:r>
    </w:p>
    <w:p w14:paraId="17740365" w14:textId="77777777" w:rsidR="00157573" w:rsidRPr="00E768D7" w:rsidRDefault="00157573" w:rsidP="00E768D7"/>
    <w:sectPr w:rsidR="00157573" w:rsidRPr="00E768D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573"/>
    <w:rsid w:val="00056115"/>
    <w:rsid w:val="000B323D"/>
    <w:rsid w:val="00157573"/>
    <w:rsid w:val="00614885"/>
    <w:rsid w:val="006748E8"/>
    <w:rsid w:val="00916440"/>
    <w:rsid w:val="00BC6B87"/>
    <w:rsid w:val="00E768D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34819"/>
  <w15:chartTrackingRefBased/>
  <w15:docId w15:val="{F5AB13C4-592C-4E7F-B0E3-9654617BE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7573"/>
  </w:style>
  <w:style w:type="paragraph" w:styleId="Heading1">
    <w:name w:val="heading 1"/>
    <w:basedOn w:val="Normal"/>
    <w:next w:val="Normal"/>
    <w:link w:val="Heading1Char"/>
    <w:uiPriority w:val="9"/>
    <w:qFormat/>
    <w:rsid w:val="00157573"/>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157573"/>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157573"/>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1575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75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75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75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75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75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573"/>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157573"/>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157573"/>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1575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75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75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75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75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7573"/>
    <w:rPr>
      <w:rFonts w:eastAsiaTheme="majorEastAsia" w:cstheme="majorBidi"/>
      <w:color w:val="272727" w:themeColor="text1" w:themeTint="D8"/>
    </w:rPr>
  </w:style>
  <w:style w:type="paragraph" w:styleId="Title">
    <w:name w:val="Title"/>
    <w:basedOn w:val="Normal"/>
    <w:next w:val="Normal"/>
    <w:link w:val="TitleChar"/>
    <w:uiPriority w:val="10"/>
    <w:qFormat/>
    <w:rsid w:val="00157573"/>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15757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157573"/>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15757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157573"/>
    <w:pPr>
      <w:spacing w:before="160"/>
      <w:jc w:val="center"/>
    </w:pPr>
    <w:rPr>
      <w:i/>
      <w:iCs/>
      <w:color w:val="404040" w:themeColor="text1" w:themeTint="BF"/>
    </w:rPr>
  </w:style>
  <w:style w:type="character" w:customStyle="1" w:styleId="QuoteChar">
    <w:name w:val="Quote Char"/>
    <w:basedOn w:val="DefaultParagraphFont"/>
    <w:link w:val="Quote"/>
    <w:uiPriority w:val="29"/>
    <w:rsid w:val="00157573"/>
    <w:rPr>
      <w:i/>
      <w:iCs/>
      <w:color w:val="404040" w:themeColor="text1" w:themeTint="BF"/>
    </w:rPr>
  </w:style>
  <w:style w:type="paragraph" w:styleId="ListParagraph">
    <w:name w:val="List Paragraph"/>
    <w:basedOn w:val="Normal"/>
    <w:uiPriority w:val="34"/>
    <w:qFormat/>
    <w:rsid w:val="00157573"/>
    <w:pPr>
      <w:ind w:left="720"/>
      <w:contextualSpacing/>
    </w:pPr>
  </w:style>
  <w:style w:type="character" w:styleId="IntenseEmphasis">
    <w:name w:val="Intense Emphasis"/>
    <w:basedOn w:val="DefaultParagraphFont"/>
    <w:uiPriority w:val="21"/>
    <w:qFormat/>
    <w:rsid w:val="00157573"/>
    <w:rPr>
      <w:i/>
      <w:iCs/>
      <w:color w:val="0F4761" w:themeColor="accent1" w:themeShade="BF"/>
    </w:rPr>
  </w:style>
  <w:style w:type="paragraph" w:styleId="IntenseQuote">
    <w:name w:val="Intense Quote"/>
    <w:basedOn w:val="Normal"/>
    <w:next w:val="Normal"/>
    <w:link w:val="IntenseQuoteChar"/>
    <w:uiPriority w:val="30"/>
    <w:qFormat/>
    <w:rsid w:val="001575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7573"/>
    <w:rPr>
      <w:i/>
      <w:iCs/>
      <w:color w:val="0F4761" w:themeColor="accent1" w:themeShade="BF"/>
    </w:rPr>
  </w:style>
  <w:style w:type="character" w:styleId="IntenseReference">
    <w:name w:val="Intense Reference"/>
    <w:basedOn w:val="DefaultParagraphFont"/>
    <w:uiPriority w:val="32"/>
    <w:qFormat/>
    <w:rsid w:val="00157573"/>
    <w:rPr>
      <w:b/>
      <w:bCs/>
      <w:smallCaps/>
      <w:color w:val="0F4761" w:themeColor="accent1" w:themeShade="BF"/>
      <w:spacing w:val="5"/>
    </w:rPr>
  </w:style>
  <w:style w:type="paragraph" w:styleId="TOCHeading">
    <w:name w:val="TOC Heading"/>
    <w:basedOn w:val="Heading1"/>
    <w:next w:val="Normal"/>
    <w:uiPriority w:val="39"/>
    <w:unhideWhenUsed/>
    <w:qFormat/>
    <w:rsid w:val="00157573"/>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157573"/>
    <w:pPr>
      <w:spacing w:after="100"/>
    </w:pPr>
  </w:style>
  <w:style w:type="character" w:styleId="Hyperlink">
    <w:name w:val="Hyperlink"/>
    <w:basedOn w:val="DefaultParagraphFont"/>
    <w:uiPriority w:val="99"/>
    <w:unhideWhenUsed/>
    <w:rsid w:val="00157573"/>
    <w:rPr>
      <w:color w:val="467886" w:themeColor="hyperlink"/>
      <w:u w:val="single"/>
    </w:rPr>
  </w:style>
  <w:style w:type="character" w:styleId="UnresolvedMention">
    <w:name w:val="Unresolved Mention"/>
    <w:basedOn w:val="DefaultParagraphFont"/>
    <w:uiPriority w:val="99"/>
    <w:semiHidden/>
    <w:unhideWhenUsed/>
    <w:rsid w:val="00E768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149206306294258" TargetMode="External"/><Relationship Id="rId3" Type="http://schemas.openxmlformats.org/officeDocument/2006/relationships/webSettings" Target="webSettings.xml"/><Relationship Id="rId7" Type="http://schemas.openxmlformats.org/officeDocument/2006/relationships/hyperlink" Target="https://doi.org/10.1111/j.1468-2370.2009.00275.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j.leaqua.2006.10.004" TargetMode="External"/><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TotalTime>
  <Pages>21</Pages>
  <Words>5658</Words>
  <Characters>32253</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2026-02-06T03:48:00Z</dcterms:created>
  <dcterms:modified xsi:type="dcterms:W3CDTF">2026-02-06T05:30:00Z</dcterms:modified>
</cp:coreProperties>
</file>