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5993A" w14:textId="77777777" w:rsidR="0019504D" w:rsidRDefault="0019504D" w:rsidP="00B53ABA">
      <w:pPr>
        <w:jc w:val="both"/>
        <w:rPr>
          <w:lang w:val="en-US"/>
        </w:rPr>
      </w:pPr>
      <w:r>
        <w:rPr>
          <w:noProof/>
          <w:lang w:val="en-US"/>
        </w:rPr>
        <w:drawing>
          <wp:anchor distT="0" distB="0" distL="114300" distR="114300" simplePos="0" relativeHeight="251658240" behindDoc="1" locked="0" layoutInCell="1" allowOverlap="1" wp14:anchorId="5D3FF25D" wp14:editId="7941C2E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AE42FCB" w14:textId="77777777" w:rsidR="00426865" w:rsidRPr="0019504D" w:rsidRDefault="00EA737F" w:rsidP="00B53ABA">
      <w:pPr>
        <w:jc w:val="both"/>
        <w:rPr>
          <w:b/>
          <w:bCs/>
          <w:lang w:val="en-US"/>
        </w:rPr>
      </w:pPr>
      <w:r>
        <w:rPr>
          <w:b/>
          <w:bCs/>
          <w:lang w:val="en-US"/>
        </w:rPr>
        <w:t>Availability Management in Tourism</w:t>
      </w:r>
      <w:r w:rsidR="00CD620A">
        <w:rPr>
          <w:b/>
          <w:bCs/>
          <w:lang w:val="en-US"/>
        </w:rPr>
        <w:t xml:space="preserve"> Course</w:t>
      </w:r>
    </w:p>
    <w:p w14:paraId="7F0A63E5" w14:textId="77777777" w:rsidR="0019504D" w:rsidRDefault="0019504D" w:rsidP="00B53ABA">
      <w:pPr>
        <w:jc w:val="both"/>
        <w:rPr>
          <w:lang w:val="en-US"/>
        </w:rPr>
      </w:pPr>
      <w:r w:rsidRPr="0019504D">
        <w:rPr>
          <w:lang w:val="en-US"/>
        </w:rPr>
        <w:t>Ass</w:t>
      </w:r>
      <w:r>
        <w:rPr>
          <w:lang w:val="en-US"/>
        </w:rPr>
        <w:t xml:space="preserve">ignment </w:t>
      </w:r>
      <w:r w:rsidR="0094194A">
        <w:rPr>
          <w:lang w:val="en-US"/>
        </w:rPr>
        <w:t>4</w:t>
      </w:r>
    </w:p>
    <w:p w14:paraId="4CA750A3" w14:textId="77777777" w:rsidR="0019504D" w:rsidRPr="0019504D" w:rsidRDefault="0094194A" w:rsidP="00B53ABA">
      <w:pPr>
        <w:jc w:val="both"/>
        <w:rPr>
          <w:lang w:val="en-US"/>
        </w:rPr>
      </w:pPr>
      <w:r>
        <w:rPr>
          <w:lang w:val="en-US"/>
        </w:rPr>
        <w:t>25</w:t>
      </w:r>
      <w:r w:rsidR="0019504D">
        <w:rPr>
          <w:lang w:val="en-US"/>
        </w:rPr>
        <w:t>.0</w:t>
      </w:r>
      <w:r w:rsidR="00CD620A">
        <w:rPr>
          <w:lang w:val="en-US"/>
        </w:rPr>
        <w:t>7</w:t>
      </w:r>
      <w:r w:rsidR="0019504D">
        <w:rPr>
          <w:lang w:val="en-US"/>
        </w:rPr>
        <w:t>.2025</w:t>
      </w:r>
    </w:p>
    <w:p w14:paraId="49CD4E36" w14:textId="77777777" w:rsidR="0019504D" w:rsidRDefault="0019504D" w:rsidP="00B53ABA">
      <w:pPr>
        <w:jc w:val="both"/>
      </w:pPr>
    </w:p>
    <w:p w14:paraId="168FE6F3" w14:textId="0AA83C9A" w:rsidR="0019504D" w:rsidRPr="00CD6040" w:rsidRDefault="00CD6040" w:rsidP="00B53ABA">
      <w:pPr>
        <w:jc w:val="both"/>
        <w:rPr>
          <w:lang w:val="en-US"/>
        </w:rPr>
      </w:pPr>
      <w:r>
        <w:rPr>
          <w:lang w:val="en-US"/>
        </w:rPr>
        <w:t xml:space="preserve">Submitted </w:t>
      </w:r>
      <w:proofErr w:type="gramStart"/>
      <w:r>
        <w:rPr>
          <w:lang w:val="en-US"/>
        </w:rPr>
        <w:t>by :</w:t>
      </w:r>
      <w:proofErr w:type="gramEnd"/>
      <w:r>
        <w:rPr>
          <w:lang w:val="en-US"/>
        </w:rPr>
        <w:t xml:space="preserve"> Shubham </w:t>
      </w:r>
    </w:p>
    <w:p w14:paraId="299BBD96" w14:textId="77777777" w:rsidR="0019504D" w:rsidRDefault="0019504D" w:rsidP="00B53ABA">
      <w:pPr>
        <w:jc w:val="both"/>
      </w:pPr>
    </w:p>
    <w:p w14:paraId="56C4FE01" w14:textId="77777777" w:rsidR="00CD620A" w:rsidRDefault="00CD620A" w:rsidP="00B53ABA">
      <w:pPr>
        <w:jc w:val="both"/>
      </w:pPr>
    </w:p>
    <w:p w14:paraId="5E515663" w14:textId="77777777" w:rsidR="0019504D" w:rsidRDefault="0019504D" w:rsidP="00B53ABA">
      <w:pPr>
        <w:jc w:val="both"/>
      </w:pPr>
    </w:p>
    <w:p w14:paraId="716BEEA0" w14:textId="77777777" w:rsidR="0019504D" w:rsidRDefault="0019504D" w:rsidP="00B53ABA">
      <w:pPr>
        <w:jc w:val="both"/>
      </w:pPr>
    </w:p>
    <w:p w14:paraId="54AE6816" w14:textId="77777777" w:rsidR="00EA737F" w:rsidRDefault="00EA737F" w:rsidP="00B53ABA">
      <w:pPr>
        <w:pStyle w:val="ListParagraph"/>
        <w:spacing w:line="276" w:lineRule="auto"/>
        <w:jc w:val="both"/>
        <w:rPr>
          <w:lang w:val="en-US"/>
        </w:rPr>
      </w:pPr>
    </w:p>
    <w:p w14:paraId="41DBE67D" w14:textId="77777777" w:rsidR="00D864DA" w:rsidRDefault="00D864DA" w:rsidP="00B53ABA">
      <w:pPr>
        <w:pStyle w:val="ListParagraph"/>
        <w:spacing w:line="276" w:lineRule="auto"/>
        <w:jc w:val="both"/>
        <w:rPr>
          <w:lang w:val="en-US"/>
        </w:rPr>
      </w:pPr>
    </w:p>
    <w:p w14:paraId="298804E4" w14:textId="77777777" w:rsidR="00CD6040" w:rsidRDefault="00CD6040" w:rsidP="00B53ABA">
      <w:pPr>
        <w:pStyle w:val="ListParagraph"/>
        <w:spacing w:line="276" w:lineRule="auto"/>
        <w:jc w:val="both"/>
        <w:rPr>
          <w:lang w:val="en-US"/>
        </w:rPr>
      </w:pPr>
    </w:p>
    <w:p w14:paraId="73CC60C1" w14:textId="77777777" w:rsidR="00CD6040" w:rsidRDefault="00CD6040" w:rsidP="00B53ABA">
      <w:pPr>
        <w:pStyle w:val="ListParagraph"/>
        <w:spacing w:line="276" w:lineRule="auto"/>
        <w:jc w:val="both"/>
        <w:rPr>
          <w:lang w:val="en-US"/>
        </w:rPr>
      </w:pPr>
    </w:p>
    <w:p w14:paraId="1EA508C4" w14:textId="77777777" w:rsidR="00CD6040" w:rsidRDefault="00CD6040" w:rsidP="00B53ABA">
      <w:pPr>
        <w:pStyle w:val="ListParagraph"/>
        <w:spacing w:line="276" w:lineRule="auto"/>
        <w:jc w:val="both"/>
        <w:rPr>
          <w:lang w:val="en-US"/>
        </w:rPr>
      </w:pPr>
    </w:p>
    <w:p w14:paraId="1A4E4315" w14:textId="77777777" w:rsidR="00CD6040" w:rsidRDefault="00CD6040" w:rsidP="00B53ABA">
      <w:pPr>
        <w:pStyle w:val="ListParagraph"/>
        <w:spacing w:line="276" w:lineRule="auto"/>
        <w:jc w:val="both"/>
        <w:rPr>
          <w:lang w:val="en-US"/>
        </w:rPr>
      </w:pPr>
    </w:p>
    <w:p w14:paraId="3711C08C" w14:textId="77777777" w:rsidR="00CD6040" w:rsidRDefault="00CD6040" w:rsidP="00B53ABA">
      <w:pPr>
        <w:pStyle w:val="ListParagraph"/>
        <w:spacing w:line="276" w:lineRule="auto"/>
        <w:jc w:val="both"/>
        <w:rPr>
          <w:lang w:val="en-US"/>
        </w:rPr>
      </w:pPr>
    </w:p>
    <w:p w14:paraId="15039868" w14:textId="77777777" w:rsidR="00CD6040" w:rsidRDefault="00CD6040" w:rsidP="00B53ABA">
      <w:pPr>
        <w:pStyle w:val="ListParagraph"/>
        <w:spacing w:line="276" w:lineRule="auto"/>
        <w:jc w:val="both"/>
        <w:rPr>
          <w:lang w:val="en-US"/>
        </w:rPr>
      </w:pPr>
    </w:p>
    <w:p w14:paraId="38D874A5" w14:textId="77777777" w:rsidR="00CD6040" w:rsidRDefault="00CD6040" w:rsidP="00B53ABA">
      <w:pPr>
        <w:pStyle w:val="ListParagraph"/>
        <w:spacing w:line="276" w:lineRule="auto"/>
        <w:jc w:val="both"/>
        <w:rPr>
          <w:lang w:val="en-US"/>
        </w:rPr>
      </w:pPr>
    </w:p>
    <w:p w14:paraId="079C00EF" w14:textId="77777777" w:rsidR="00CD6040" w:rsidRDefault="00CD6040" w:rsidP="00B53ABA">
      <w:pPr>
        <w:pStyle w:val="ListParagraph"/>
        <w:spacing w:line="276" w:lineRule="auto"/>
        <w:jc w:val="both"/>
        <w:rPr>
          <w:lang w:val="en-US"/>
        </w:rPr>
      </w:pPr>
    </w:p>
    <w:p w14:paraId="56BAB966" w14:textId="77777777" w:rsidR="00CD6040" w:rsidRDefault="00CD6040" w:rsidP="00B53ABA">
      <w:pPr>
        <w:pStyle w:val="ListParagraph"/>
        <w:spacing w:line="276" w:lineRule="auto"/>
        <w:jc w:val="both"/>
        <w:rPr>
          <w:lang w:val="en-US"/>
        </w:rPr>
      </w:pPr>
    </w:p>
    <w:p w14:paraId="1E94DBFB" w14:textId="77777777" w:rsidR="00CD6040" w:rsidRDefault="00CD6040" w:rsidP="00B53ABA">
      <w:pPr>
        <w:pStyle w:val="ListParagraph"/>
        <w:spacing w:line="276" w:lineRule="auto"/>
        <w:jc w:val="both"/>
        <w:rPr>
          <w:lang w:val="en-US"/>
        </w:rPr>
      </w:pPr>
    </w:p>
    <w:p w14:paraId="46B5F033" w14:textId="77777777" w:rsidR="00CD6040" w:rsidRDefault="00CD6040" w:rsidP="00B53ABA">
      <w:pPr>
        <w:pStyle w:val="ListParagraph"/>
        <w:spacing w:line="276" w:lineRule="auto"/>
        <w:jc w:val="both"/>
        <w:rPr>
          <w:lang w:val="en-US"/>
        </w:rPr>
      </w:pPr>
    </w:p>
    <w:p w14:paraId="60E2F97F" w14:textId="77777777" w:rsidR="00CD6040" w:rsidRDefault="00CD6040" w:rsidP="00B53ABA">
      <w:pPr>
        <w:pStyle w:val="ListParagraph"/>
        <w:spacing w:line="276" w:lineRule="auto"/>
        <w:jc w:val="both"/>
        <w:rPr>
          <w:lang w:val="en-US"/>
        </w:rPr>
      </w:pPr>
    </w:p>
    <w:p w14:paraId="1C15080C" w14:textId="77777777" w:rsidR="00CD6040" w:rsidRDefault="00CD6040" w:rsidP="00B53ABA">
      <w:pPr>
        <w:pStyle w:val="ListParagraph"/>
        <w:spacing w:line="276" w:lineRule="auto"/>
        <w:jc w:val="both"/>
        <w:rPr>
          <w:lang w:val="en-US"/>
        </w:rPr>
      </w:pPr>
    </w:p>
    <w:p w14:paraId="23543BCB" w14:textId="77777777" w:rsidR="00CD6040" w:rsidRDefault="00CD6040" w:rsidP="00B53ABA">
      <w:pPr>
        <w:pStyle w:val="ListParagraph"/>
        <w:spacing w:line="276" w:lineRule="auto"/>
        <w:jc w:val="both"/>
        <w:rPr>
          <w:lang w:val="en-US"/>
        </w:rPr>
      </w:pPr>
    </w:p>
    <w:p w14:paraId="550D4FB8" w14:textId="77777777" w:rsidR="00CD6040" w:rsidRDefault="00CD6040" w:rsidP="00B53ABA">
      <w:pPr>
        <w:pStyle w:val="ListParagraph"/>
        <w:spacing w:line="276" w:lineRule="auto"/>
        <w:jc w:val="both"/>
        <w:rPr>
          <w:lang w:val="en-US"/>
        </w:rPr>
      </w:pPr>
    </w:p>
    <w:p w14:paraId="05CF40CD" w14:textId="77777777" w:rsidR="00CD6040" w:rsidRDefault="00CD6040" w:rsidP="00B53ABA">
      <w:pPr>
        <w:pStyle w:val="ListParagraph"/>
        <w:spacing w:line="276" w:lineRule="auto"/>
        <w:jc w:val="both"/>
        <w:rPr>
          <w:lang w:val="en-US"/>
        </w:rPr>
      </w:pPr>
    </w:p>
    <w:p w14:paraId="3CC9E6D9" w14:textId="77777777" w:rsidR="00CD6040" w:rsidRDefault="00CD6040" w:rsidP="00B53ABA">
      <w:pPr>
        <w:pStyle w:val="ListParagraph"/>
        <w:spacing w:line="276" w:lineRule="auto"/>
        <w:jc w:val="both"/>
        <w:rPr>
          <w:lang w:val="en-US"/>
        </w:rPr>
      </w:pPr>
    </w:p>
    <w:p w14:paraId="19315C70" w14:textId="77777777" w:rsidR="00CD6040" w:rsidRDefault="00CD6040" w:rsidP="00B53ABA">
      <w:pPr>
        <w:pStyle w:val="ListParagraph"/>
        <w:spacing w:line="276" w:lineRule="auto"/>
        <w:jc w:val="both"/>
        <w:rPr>
          <w:lang w:val="en-US"/>
        </w:rPr>
      </w:pPr>
    </w:p>
    <w:p w14:paraId="31152DFC" w14:textId="77777777" w:rsidR="00CD6040" w:rsidRDefault="00CD6040" w:rsidP="00B53ABA">
      <w:pPr>
        <w:pStyle w:val="ListParagraph"/>
        <w:spacing w:line="276" w:lineRule="auto"/>
        <w:jc w:val="both"/>
        <w:rPr>
          <w:lang w:val="en-US"/>
        </w:rPr>
      </w:pPr>
    </w:p>
    <w:p w14:paraId="3BD1A63A" w14:textId="77777777" w:rsidR="00CD6040" w:rsidRDefault="00CD6040" w:rsidP="00B53ABA">
      <w:pPr>
        <w:pStyle w:val="ListParagraph"/>
        <w:spacing w:line="276" w:lineRule="auto"/>
        <w:jc w:val="both"/>
        <w:rPr>
          <w:lang w:val="en-US"/>
        </w:rPr>
      </w:pPr>
    </w:p>
    <w:p w14:paraId="3DFE7070" w14:textId="77777777" w:rsidR="00CD6040" w:rsidRDefault="00CD6040" w:rsidP="00B53ABA">
      <w:pPr>
        <w:pStyle w:val="ListParagraph"/>
        <w:spacing w:line="276" w:lineRule="auto"/>
        <w:jc w:val="both"/>
        <w:rPr>
          <w:lang w:val="en-US"/>
        </w:rPr>
      </w:pPr>
    </w:p>
    <w:p w14:paraId="6F0DE63B" w14:textId="77777777" w:rsidR="00CD6040" w:rsidRDefault="00CD6040" w:rsidP="00B53ABA">
      <w:pPr>
        <w:pStyle w:val="ListParagraph"/>
        <w:spacing w:line="276" w:lineRule="auto"/>
        <w:jc w:val="both"/>
        <w:rPr>
          <w:lang w:val="en-US"/>
        </w:rPr>
      </w:pPr>
    </w:p>
    <w:p w14:paraId="3E03B7FB" w14:textId="77777777" w:rsidR="00CD6040" w:rsidRDefault="00CD6040" w:rsidP="00B53ABA">
      <w:pPr>
        <w:pStyle w:val="ListParagraph"/>
        <w:spacing w:line="276" w:lineRule="auto"/>
        <w:jc w:val="both"/>
        <w:rPr>
          <w:lang w:val="en-US"/>
        </w:rPr>
      </w:pPr>
    </w:p>
    <w:p w14:paraId="7118A41A" w14:textId="77777777" w:rsidR="00CD6040" w:rsidRDefault="00CD6040" w:rsidP="00B53ABA">
      <w:pPr>
        <w:pStyle w:val="ListParagraph"/>
        <w:spacing w:line="276" w:lineRule="auto"/>
        <w:jc w:val="both"/>
        <w:rPr>
          <w:lang w:val="en-US"/>
        </w:rPr>
      </w:pPr>
    </w:p>
    <w:p w14:paraId="4C436096" w14:textId="77777777" w:rsidR="00CD6040" w:rsidRDefault="00CD6040" w:rsidP="00B53ABA">
      <w:pPr>
        <w:pStyle w:val="ListParagraph"/>
        <w:spacing w:line="276" w:lineRule="auto"/>
        <w:jc w:val="both"/>
        <w:rPr>
          <w:lang w:val="en-US"/>
        </w:rPr>
      </w:pPr>
    </w:p>
    <w:p w14:paraId="73055FDE" w14:textId="77777777" w:rsidR="00CD6040" w:rsidRDefault="00CD6040" w:rsidP="00B53ABA">
      <w:pPr>
        <w:pStyle w:val="ListParagraph"/>
        <w:spacing w:line="276" w:lineRule="auto"/>
        <w:jc w:val="both"/>
        <w:rPr>
          <w:lang w:val="en-US"/>
        </w:rPr>
      </w:pPr>
    </w:p>
    <w:p w14:paraId="00BC6488" w14:textId="77777777" w:rsidR="00CD6040" w:rsidRDefault="00CD6040" w:rsidP="00B53ABA">
      <w:pPr>
        <w:pStyle w:val="ListParagraph"/>
        <w:spacing w:line="276" w:lineRule="auto"/>
        <w:jc w:val="both"/>
        <w:rPr>
          <w:lang w:val="en-US"/>
        </w:rPr>
      </w:pPr>
    </w:p>
    <w:p w14:paraId="1B741A25" w14:textId="77777777" w:rsidR="00CD6040" w:rsidRDefault="00CD6040" w:rsidP="00B53ABA">
      <w:pPr>
        <w:pStyle w:val="ListParagraph"/>
        <w:spacing w:line="276" w:lineRule="auto"/>
        <w:jc w:val="both"/>
        <w:rPr>
          <w:lang w:val="en-US"/>
        </w:rPr>
      </w:pPr>
    </w:p>
    <w:p w14:paraId="21C1BC1E" w14:textId="77777777" w:rsidR="00CD6040" w:rsidRDefault="00CD6040" w:rsidP="00B53ABA">
      <w:pPr>
        <w:pStyle w:val="ListParagraph"/>
        <w:spacing w:line="276" w:lineRule="auto"/>
        <w:jc w:val="both"/>
        <w:rPr>
          <w:lang w:val="en-US"/>
        </w:rPr>
      </w:pPr>
    </w:p>
    <w:p w14:paraId="71F0848B" w14:textId="77777777" w:rsidR="00CD6040" w:rsidRDefault="00CD6040" w:rsidP="00B53ABA">
      <w:pPr>
        <w:pStyle w:val="ListParagraph"/>
        <w:spacing w:line="276" w:lineRule="auto"/>
        <w:jc w:val="both"/>
        <w:rPr>
          <w:lang w:val="en-US"/>
        </w:rPr>
      </w:pPr>
    </w:p>
    <w:p w14:paraId="2C2622BA" w14:textId="77777777" w:rsidR="00D864DA" w:rsidRPr="00EA737F" w:rsidRDefault="00D864DA" w:rsidP="00D864DA">
      <w:pPr>
        <w:spacing w:line="276" w:lineRule="auto"/>
        <w:rPr>
          <w:b/>
          <w:bCs/>
          <w:lang w:val="en-US"/>
        </w:rPr>
      </w:pPr>
      <w:r w:rsidRPr="00EA737F">
        <w:rPr>
          <w:b/>
          <w:bCs/>
          <w:lang w:val="en-US"/>
        </w:rPr>
        <w:lastRenderedPageBreak/>
        <w:t xml:space="preserve">In no more than 500 words, </w:t>
      </w:r>
    </w:p>
    <w:p w14:paraId="4E0F00D4" w14:textId="77777777" w:rsidR="00D864DA" w:rsidRDefault="00D864DA" w:rsidP="00B53ABA">
      <w:pPr>
        <w:pStyle w:val="ListParagraph"/>
        <w:spacing w:line="276" w:lineRule="auto"/>
        <w:jc w:val="both"/>
        <w:rPr>
          <w:lang w:val="en-US"/>
        </w:rPr>
      </w:pPr>
    </w:p>
    <w:p w14:paraId="309F94E4" w14:textId="77777777" w:rsidR="0094194A" w:rsidRPr="001222B6" w:rsidRDefault="0094194A" w:rsidP="0094194A">
      <w:pPr>
        <w:pStyle w:val="ListParagraph"/>
        <w:numPr>
          <w:ilvl w:val="0"/>
          <w:numId w:val="3"/>
        </w:numPr>
        <w:spacing w:line="276" w:lineRule="auto"/>
        <w:rPr>
          <w:b/>
          <w:bCs/>
          <w:lang w:val="en-US"/>
        </w:rPr>
      </w:pPr>
      <w:r w:rsidRPr="001222B6">
        <w:rPr>
          <w:b/>
          <w:bCs/>
          <w:lang w:val="en-US"/>
        </w:rPr>
        <w:t>Explain how the advancement of online travel agents has changed typical reservation approaches.</w:t>
      </w:r>
    </w:p>
    <w:p w14:paraId="63CEF868" w14:textId="496D4DA4" w:rsidR="001222B6" w:rsidRPr="001222B6" w:rsidRDefault="00E3065A" w:rsidP="001222B6">
      <w:pPr>
        <w:pStyle w:val="ListParagraph"/>
        <w:spacing w:line="276" w:lineRule="auto"/>
        <w:rPr>
          <w:lang w:val="en-US"/>
        </w:rPr>
      </w:pPr>
      <w:proofErr w:type="gramStart"/>
      <w:r>
        <w:rPr>
          <w:lang w:val="en-US"/>
        </w:rPr>
        <w:t>Answer :</w:t>
      </w:r>
      <w:proofErr w:type="gramEnd"/>
      <w:r w:rsidR="001222B6">
        <w:rPr>
          <w:lang w:val="en-US"/>
        </w:rPr>
        <w:t xml:space="preserve"> </w:t>
      </w:r>
      <w:r w:rsidR="001222B6" w:rsidRPr="001222B6">
        <w:rPr>
          <w:lang w:val="en-US"/>
        </w:rPr>
        <w:t xml:space="preserve">The development of Online Travel Agents (OTAs) has transformed the manner </w:t>
      </w:r>
      <w:proofErr w:type="gramStart"/>
      <w:r w:rsidR="001222B6" w:rsidRPr="001222B6">
        <w:rPr>
          <w:lang w:val="en-US"/>
        </w:rPr>
        <w:t>at</w:t>
      </w:r>
      <w:proofErr w:type="gramEnd"/>
      <w:r w:rsidR="001222B6" w:rsidRPr="001222B6">
        <w:rPr>
          <w:lang w:val="en-US"/>
        </w:rPr>
        <w:t xml:space="preserve"> which individuals book </w:t>
      </w:r>
      <w:proofErr w:type="gramStart"/>
      <w:r w:rsidR="001222B6" w:rsidRPr="001222B6">
        <w:rPr>
          <w:lang w:val="en-US"/>
        </w:rPr>
        <w:t>travels</w:t>
      </w:r>
      <w:proofErr w:type="gramEnd"/>
      <w:r w:rsidR="001222B6" w:rsidRPr="001222B6">
        <w:rPr>
          <w:lang w:val="en-US"/>
        </w:rPr>
        <w:t xml:space="preserve"> </w:t>
      </w:r>
      <w:proofErr w:type="gramStart"/>
      <w:r w:rsidR="001222B6" w:rsidRPr="001222B6">
        <w:rPr>
          <w:lang w:val="en-US"/>
        </w:rPr>
        <w:t>due to the fact that</w:t>
      </w:r>
      <w:proofErr w:type="gramEnd"/>
      <w:r w:rsidR="001222B6" w:rsidRPr="001222B6">
        <w:rPr>
          <w:lang w:val="en-US"/>
        </w:rPr>
        <w:t xml:space="preserve"> the process is now much faster, transparent and very competitive. In the past, </w:t>
      </w:r>
      <w:r w:rsidRPr="001222B6">
        <w:rPr>
          <w:lang w:val="en-US"/>
        </w:rPr>
        <w:t>travelers</w:t>
      </w:r>
      <w:r w:rsidR="001222B6" w:rsidRPr="001222B6">
        <w:rPr>
          <w:lang w:val="en-US"/>
        </w:rPr>
        <w:t xml:space="preserve"> would have used telephone booking, offline travel agents or booked directly with the hotel and airlines, and this would take </w:t>
      </w:r>
      <w:proofErr w:type="gramStart"/>
      <w:r w:rsidR="001222B6" w:rsidRPr="001222B6">
        <w:rPr>
          <w:lang w:val="en-US"/>
        </w:rPr>
        <w:t>time</w:t>
      </w:r>
      <w:proofErr w:type="gramEnd"/>
      <w:r w:rsidR="001222B6" w:rsidRPr="001222B6">
        <w:rPr>
          <w:lang w:val="en-US"/>
        </w:rPr>
        <w:t xml:space="preserve"> and it was not live</w:t>
      </w:r>
      <w:r w:rsidR="00DA1C59" w:rsidRPr="00DA1C59">
        <w:t xml:space="preserve"> </w:t>
      </w:r>
      <w:r w:rsidR="00DA1C59" w:rsidRPr="00DA1C59">
        <w:rPr>
          <w:lang w:val="en-US"/>
        </w:rPr>
        <w:t>(</w:t>
      </w:r>
      <w:proofErr w:type="spellStart"/>
      <w:r w:rsidR="00DA1C59" w:rsidRPr="00DA1C59">
        <w:rPr>
          <w:lang w:val="en-US"/>
        </w:rPr>
        <w:t>Buhalis</w:t>
      </w:r>
      <w:proofErr w:type="spellEnd"/>
      <w:r w:rsidR="00DA1C59" w:rsidRPr="00DA1C59">
        <w:rPr>
          <w:lang w:val="en-US"/>
        </w:rPr>
        <w:t xml:space="preserve"> &amp; </w:t>
      </w:r>
      <w:proofErr w:type="spellStart"/>
      <w:r w:rsidR="00DA1C59" w:rsidRPr="00DA1C59">
        <w:rPr>
          <w:lang w:val="en-US"/>
        </w:rPr>
        <w:t>Sinarta</w:t>
      </w:r>
      <w:proofErr w:type="spellEnd"/>
      <w:r w:rsidR="00DA1C59" w:rsidRPr="00DA1C59">
        <w:rPr>
          <w:lang w:val="en-US"/>
        </w:rPr>
        <w:t>, 2019)</w:t>
      </w:r>
      <w:r w:rsidR="001222B6" w:rsidRPr="001222B6">
        <w:rPr>
          <w:lang w:val="en-US"/>
        </w:rPr>
        <w:t>. Thanks to OTAs this has changed as it provides:</w:t>
      </w:r>
    </w:p>
    <w:p w14:paraId="161CA8AB" w14:textId="77777777" w:rsidR="001222B6" w:rsidRPr="001222B6" w:rsidRDefault="001222B6" w:rsidP="001222B6">
      <w:pPr>
        <w:pStyle w:val="ListParagraph"/>
        <w:spacing w:line="276" w:lineRule="auto"/>
        <w:rPr>
          <w:lang w:val="en-US"/>
        </w:rPr>
      </w:pPr>
    </w:p>
    <w:p w14:paraId="647F5766" w14:textId="77777777" w:rsidR="001222B6" w:rsidRPr="001222B6" w:rsidRDefault="001222B6" w:rsidP="001222B6">
      <w:pPr>
        <w:pStyle w:val="ListParagraph"/>
        <w:numPr>
          <w:ilvl w:val="0"/>
          <w:numId w:val="4"/>
        </w:numPr>
        <w:spacing w:line="276" w:lineRule="auto"/>
        <w:rPr>
          <w:lang w:val="en-US"/>
        </w:rPr>
      </w:pPr>
      <w:r w:rsidRPr="001222B6">
        <w:rPr>
          <w:lang w:val="en-US"/>
        </w:rPr>
        <w:t xml:space="preserve">Convenience and Accessibility: This can be used to compare flight, hotels, and offers packages anywhere, and at any time through </w:t>
      </w:r>
      <w:proofErr w:type="gramStart"/>
      <w:r w:rsidRPr="001222B6">
        <w:rPr>
          <w:lang w:val="en-US"/>
        </w:rPr>
        <w:t>the websites</w:t>
      </w:r>
      <w:proofErr w:type="gramEnd"/>
      <w:r w:rsidRPr="001222B6">
        <w:rPr>
          <w:lang w:val="en-US"/>
        </w:rPr>
        <w:t xml:space="preserve"> or mobile apps.</w:t>
      </w:r>
    </w:p>
    <w:p w14:paraId="0448D580" w14:textId="77777777" w:rsidR="001222B6" w:rsidRPr="001222B6" w:rsidRDefault="001222B6" w:rsidP="001222B6">
      <w:pPr>
        <w:pStyle w:val="ListParagraph"/>
        <w:spacing w:line="276" w:lineRule="auto"/>
        <w:rPr>
          <w:lang w:val="en-US"/>
        </w:rPr>
      </w:pPr>
    </w:p>
    <w:p w14:paraId="7933431F" w14:textId="77777777" w:rsidR="001222B6" w:rsidRPr="001222B6" w:rsidRDefault="001222B6" w:rsidP="001222B6">
      <w:pPr>
        <w:pStyle w:val="ListParagraph"/>
        <w:numPr>
          <w:ilvl w:val="0"/>
          <w:numId w:val="4"/>
        </w:numPr>
        <w:spacing w:line="276" w:lineRule="auto"/>
        <w:rPr>
          <w:lang w:val="en-US"/>
        </w:rPr>
      </w:pPr>
      <w:r w:rsidRPr="001222B6">
        <w:rPr>
          <w:lang w:val="en-US"/>
        </w:rPr>
        <w:t>Transparency &amp; Discounting Prices OTAs combine many options in one place so that consumers can get the lowest rates and prices can often be lower than those that can be booked directly.</w:t>
      </w:r>
    </w:p>
    <w:p w14:paraId="3EA3023C" w14:textId="77777777" w:rsidR="001222B6" w:rsidRPr="001222B6" w:rsidRDefault="001222B6" w:rsidP="001222B6">
      <w:pPr>
        <w:pStyle w:val="ListParagraph"/>
        <w:spacing w:line="276" w:lineRule="auto"/>
        <w:rPr>
          <w:lang w:val="en-US"/>
        </w:rPr>
      </w:pPr>
    </w:p>
    <w:p w14:paraId="0E9988F3" w14:textId="77777777" w:rsidR="001222B6" w:rsidRPr="001222B6" w:rsidRDefault="001222B6" w:rsidP="001222B6">
      <w:pPr>
        <w:pStyle w:val="ListParagraph"/>
        <w:numPr>
          <w:ilvl w:val="0"/>
          <w:numId w:val="4"/>
        </w:numPr>
        <w:spacing w:line="276" w:lineRule="auto"/>
        <w:rPr>
          <w:lang w:val="en-US"/>
        </w:rPr>
      </w:pPr>
      <w:r w:rsidRPr="001222B6">
        <w:rPr>
          <w:lang w:val="en-US"/>
        </w:rPr>
        <w:t>Dynamic Pricing &amp; Personalization new products should be priced according to the preferences of the user and patterns of their behavior, which is achieved thanks to AI-generated suggestions.</w:t>
      </w:r>
    </w:p>
    <w:p w14:paraId="33277AE4" w14:textId="77777777" w:rsidR="001222B6" w:rsidRPr="001222B6" w:rsidRDefault="001222B6" w:rsidP="001222B6">
      <w:pPr>
        <w:pStyle w:val="ListParagraph"/>
        <w:spacing w:line="276" w:lineRule="auto"/>
        <w:rPr>
          <w:lang w:val="en-US"/>
        </w:rPr>
      </w:pPr>
    </w:p>
    <w:p w14:paraId="0CA2418A" w14:textId="77777777" w:rsidR="001222B6" w:rsidRPr="001222B6" w:rsidRDefault="001222B6" w:rsidP="001222B6">
      <w:pPr>
        <w:pStyle w:val="ListParagraph"/>
        <w:numPr>
          <w:ilvl w:val="0"/>
          <w:numId w:val="4"/>
        </w:numPr>
        <w:spacing w:line="276" w:lineRule="auto"/>
        <w:rPr>
          <w:lang w:val="en-US"/>
        </w:rPr>
      </w:pPr>
      <w:r w:rsidRPr="001222B6">
        <w:rPr>
          <w:lang w:val="en-US"/>
        </w:rPr>
        <w:t xml:space="preserve">Instant Confirmation -OTAs unlike traditional agencies do not confirm booking, </w:t>
      </w:r>
      <w:proofErr w:type="gramStart"/>
      <w:r w:rsidRPr="001222B6">
        <w:rPr>
          <w:lang w:val="en-US"/>
        </w:rPr>
        <w:t>Once</w:t>
      </w:r>
      <w:proofErr w:type="gramEnd"/>
      <w:r w:rsidRPr="001222B6">
        <w:rPr>
          <w:lang w:val="en-US"/>
        </w:rPr>
        <w:t xml:space="preserve"> one has made a booking they have assurance of their booking, making uncertainty nonexistent.</w:t>
      </w:r>
    </w:p>
    <w:p w14:paraId="47B91443" w14:textId="77777777" w:rsidR="001222B6" w:rsidRPr="001222B6" w:rsidRDefault="001222B6" w:rsidP="001222B6">
      <w:pPr>
        <w:pStyle w:val="ListParagraph"/>
        <w:spacing w:line="276" w:lineRule="auto"/>
        <w:rPr>
          <w:lang w:val="en-US"/>
        </w:rPr>
      </w:pPr>
    </w:p>
    <w:p w14:paraId="224B32F8" w14:textId="313759EA" w:rsidR="001222B6" w:rsidRPr="001222B6" w:rsidRDefault="001222B6" w:rsidP="001222B6">
      <w:pPr>
        <w:pStyle w:val="ListParagraph"/>
        <w:numPr>
          <w:ilvl w:val="0"/>
          <w:numId w:val="4"/>
        </w:numPr>
        <w:spacing w:line="276" w:lineRule="auto"/>
        <w:rPr>
          <w:lang w:val="en-US"/>
        </w:rPr>
      </w:pPr>
      <w:r w:rsidRPr="001222B6">
        <w:rPr>
          <w:lang w:val="en-US"/>
        </w:rPr>
        <w:t>Customer Reviews and Ratings - Traveler-testing information allows tourists to make the correct decision, which is lacking in the traditional approaches.</w:t>
      </w:r>
      <w:r w:rsidR="006004E0" w:rsidRPr="006004E0">
        <w:t xml:space="preserve"> </w:t>
      </w:r>
      <w:r w:rsidR="006004E0" w:rsidRPr="006004E0">
        <w:rPr>
          <w:lang w:val="en-US"/>
        </w:rPr>
        <w:t>(</w:t>
      </w:r>
      <w:proofErr w:type="spellStart"/>
      <w:r w:rsidR="006004E0" w:rsidRPr="006004E0">
        <w:rPr>
          <w:lang w:val="en-US"/>
        </w:rPr>
        <w:t>Gretzel</w:t>
      </w:r>
      <w:proofErr w:type="spellEnd"/>
      <w:r w:rsidR="006004E0" w:rsidRPr="006004E0">
        <w:rPr>
          <w:lang w:val="en-US"/>
        </w:rPr>
        <w:t xml:space="preserve"> et al., 2015)</w:t>
      </w:r>
    </w:p>
    <w:p w14:paraId="39EF2BC3" w14:textId="77777777" w:rsidR="001222B6" w:rsidRPr="001222B6" w:rsidRDefault="001222B6" w:rsidP="001222B6">
      <w:pPr>
        <w:pStyle w:val="ListParagraph"/>
        <w:spacing w:line="276" w:lineRule="auto"/>
        <w:rPr>
          <w:lang w:val="en-US"/>
        </w:rPr>
      </w:pPr>
    </w:p>
    <w:p w14:paraId="52282FFD" w14:textId="276E9F40" w:rsidR="00CD6040" w:rsidRDefault="001222B6" w:rsidP="001222B6">
      <w:pPr>
        <w:pStyle w:val="ListParagraph"/>
        <w:spacing w:line="276" w:lineRule="auto"/>
        <w:rPr>
          <w:lang w:val="en-US"/>
        </w:rPr>
      </w:pPr>
      <w:r w:rsidRPr="001222B6">
        <w:rPr>
          <w:lang w:val="en-US"/>
        </w:rPr>
        <w:t>This has reduced direct bookings by airlines and hotels to the extent of them having to compete with the OTAs on loyalty programs and price matching guarantees.</w:t>
      </w:r>
    </w:p>
    <w:p w14:paraId="15E03731" w14:textId="77777777" w:rsidR="00CD6040" w:rsidRPr="0094194A" w:rsidRDefault="00CD6040" w:rsidP="00CD6040">
      <w:pPr>
        <w:pStyle w:val="ListParagraph"/>
        <w:spacing w:line="276" w:lineRule="auto"/>
        <w:rPr>
          <w:lang w:val="en-US"/>
        </w:rPr>
      </w:pPr>
    </w:p>
    <w:p w14:paraId="071A927B" w14:textId="77777777" w:rsidR="00E3065A" w:rsidRDefault="00E3065A" w:rsidP="00E3065A">
      <w:pPr>
        <w:pStyle w:val="ListParagraph"/>
        <w:spacing w:line="276" w:lineRule="auto"/>
        <w:ind w:left="0"/>
        <w:rPr>
          <w:b/>
          <w:bCs/>
          <w:lang w:val="en-US"/>
        </w:rPr>
      </w:pPr>
    </w:p>
    <w:p w14:paraId="31DBCC2D" w14:textId="77777777" w:rsidR="00E3065A" w:rsidRDefault="00E3065A" w:rsidP="00E3065A">
      <w:pPr>
        <w:pStyle w:val="ListParagraph"/>
        <w:spacing w:line="276" w:lineRule="auto"/>
        <w:ind w:left="0"/>
        <w:rPr>
          <w:b/>
          <w:bCs/>
          <w:lang w:val="en-US"/>
        </w:rPr>
      </w:pPr>
    </w:p>
    <w:p w14:paraId="74AD1840" w14:textId="77777777" w:rsidR="00E3065A" w:rsidRDefault="00E3065A" w:rsidP="00E3065A">
      <w:pPr>
        <w:pStyle w:val="ListParagraph"/>
        <w:spacing w:line="276" w:lineRule="auto"/>
        <w:ind w:left="0"/>
        <w:rPr>
          <w:b/>
          <w:bCs/>
          <w:lang w:val="en-US"/>
        </w:rPr>
      </w:pPr>
    </w:p>
    <w:p w14:paraId="1A433390" w14:textId="77777777" w:rsidR="00E3065A" w:rsidRDefault="00E3065A" w:rsidP="00E3065A">
      <w:pPr>
        <w:pStyle w:val="ListParagraph"/>
        <w:spacing w:line="276" w:lineRule="auto"/>
        <w:ind w:left="0"/>
        <w:rPr>
          <w:b/>
          <w:bCs/>
          <w:lang w:val="en-US"/>
        </w:rPr>
      </w:pPr>
    </w:p>
    <w:p w14:paraId="59951EE2" w14:textId="77777777" w:rsidR="00E3065A" w:rsidRDefault="00E3065A" w:rsidP="00E3065A">
      <w:pPr>
        <w:pStyle w:val="ListParagraph"/>
        <w:spacing w:line="276" w:lineRule="auto"/>
        <w:ind w:left="0"/>
        <w:rPr>
          <w:b/>
          <w:bCs/>
          <w:lang w:val="en-US"/>
        </w:rPr>
      </w:pPr>
    </w:p>
    <w:p w14:paraId="3D39EDEF" w14:textId="77777777" w:rsidR="00E3065A" w:rsidRDefault="00E3065A" w:rsidP="00E3065A">
      <w:pPr>
        <w:pStyle w:val="ListParagraph"/>
        <w:spacing w:line="276" w:lineRule="auto"/>
        <w:ind w:left="0"/>
        <w:rPr>
          <w:b/>
          <w:bCs/>
          <w:lang w:val="en-US"/>
        </w:rPr>
      </w:pPr>
    </w:p>
    <w:p w14:paraId="5DB80B9C" w14:textId="77777777" w:rsidR="00E3065A" w:rsidRDefault="00E3065A" w:rsidP="00E3065A">
      <w:pPr>
        <w:pStyle w:val="ListParagraph"/>
        <w:spacing w:line="276" w:lineRule="auto"/>
        <w:ind w:left="0"/>
        <w:rPr>
          <w:b/>
          <w:bCs/>
          <w:lang w:val="en-US"/>
        </w:rPr>
      </w:pPr>
    </w:p>
    <w:p w14:paraId="06117F66" w14:textId="77777777" w:rsidR="00E3065A" w:rsidRDefault="00E3065A" w:rsidP="00E3065A">
      <w:pPr>
        <w:pStyle w:val="ListParagraph"/>
        <w:spacing w:line="276" w:lineRule="auto"/>
        <w:ind w:left="0"/>
        <w:rPr>
          <w:b/>
          <w:bCs/>
          <w:lang w:val="en-US"/>
        </w:rPr>
      </w:pPr>
    </w:p>
    <w:p w14:paraId="751FBA6E" w14:textId="2FF86BCD" w:rsidR="00D864DA" w:rsidRDefault="00E3065A" w:rsidP="00E3065A">
      <w:pPr>
        <w:pStyle w:val="ListParagraph"/>
        <w:spacing w:line="276" w:lineRule="auto"/>
        <w:ind w:left="0"/>
        <w:rPr>
          <w:b/>
          <w:bCs/>
          <w:lang w:val="en-US"/>
        </w:rPr>
      </w:pPr>
      <w:r>
        <w:rPr>
          <w:b/>
          <w:bCs/>
          <w:lang w:val="en-US"/>
        </w:rPr>
        <w:t xml:space="preserve">            Question: </w:t>
      </w:r>
      <w:r w:rsidR="0094194A" w:rsidRPr="001222B6">
        <w:rPr>
          <w:b/>
          <w:bCs/>
          <w:lang w:val="en-US"/>
        </w:rPr>
        <w:t>Also, provide one example of an online travel agent and explain how it operates</w:t>
      </w:r>
    </w:p>
    <w:p w14:paraId="24BAD422" w14:textId="77777777" w:rsidR="001222B6" w:rsidRDefault="001222B6" w:rsidP="001222B6">
      <w:pPr>
        <w:pStyle w:val="ListParagraph"/>
        <w:spacing w:line="276" w:lineRule="auto"/>
        <w:rPr>
          <w:b/>
          <w:bCs/>
          <w:lang w:val="en-US"/>
        </w:rPr>
      </w:pPr>
    </w:p>
    <w:p w14:paraId="096C41FD" w14:textId="289832F0" w:rsidR="001222B6" w:rsidRDefault="00E3065A" w:rsidP="001222B6">
      <w:pPr>
        <w:pStyle w:val="ListParagraph"/>
        <w:spacing w:line="276" w:lineRule="auto"/>
        <w:rPr>
          <w:b/>
          <w:bCs/>
          <w:lang w:val="en-US"/>
        </w:rPr>
      </w:pPr>
      <w:r>
        <w:rPr>
          <w:b/>
          <w:bCs/>
          <w:lang w:val="en-US"/>
        </w:rPr>
        <w:t>Example: BOOKING.COM</w:t>
      </w:r>
    </w:p>
    <w:p w14:paraId="60D4141C" w14:textId="77777777" w:rsidR="00E3065A" w:rsidRPr="00E3065A" w:rsidRDefault="00E3065A" w:rsidP="00E3065A">
      <w:pPr>
        <w:pStyle w:val="ListParagraph"/>
        <w:spacing w:line="276" w:lineRule="auto"/>
        <w:rPr>
          <w:lang w:val="en-US"/>
        </w:rPr>
      </w:pPr>
      <w:r w:rsidRPr="00E3065A">
        <w:rPr>
          <w:lang w:val="en-US"/>
        </w:rPr>
        <w:t>The working mechanism of Booking.com as a leading online travel agent</w:t>
      </w:r>
    </w:p>
    <w:p w14:paraId="4314636B" w14:textId="77777777" w:rsidR="00E3065A" w:rsidRPr="00E3065A" w:rsidRDefault="00E3065A" w:rsidP="00E3065A">
      <w:pPr>
        <w:pStyle w:val="ListParagraph"/>
        <w:spacing w:line="276" w:lineRule="auto"/>
        <w:rPr>
          <w:lang w:val="en-US"/>
        </w:rPr>
      </w:pPr>
      <w:r w:rsidRPr="00E3065A">
        <w:rPr>
          <w:lang w:val="en-US"/>
        </w:rPr>
        <w:t>Booking.com is among the most influential Online Travel Agents (OTA) in the whole world, which provides an easy means of booking accommodation, flights, rental cars, and even experiences. Its strategies and advancements in technology have played a huge role in the way people book trips nowadays. The following is an insight into the working method of Booking.com:</w:t>
      </w:r>
    </w:p>
    <w:p w14:paraId="0036D345" w14:textId="77777777" w:rsidR="00E3065A" w:rsidRPr="00E3065A" w:rsidRDefault="00E3065A" w:rsidP="00E3065A">
      <w:pPr>
        <w:pStyle w:val="ListParagraph"/>
        <w:spacing w:line="276" w:lineRule="auto"/>
        <w:rPr>
          <w:b/>
          <w:bCs/>
          <w:lang w:val="en-US"/>
        </w:rPr>
      </w:pPr>
    </w:p>
    <w:p w14:paraId="5253B7E9" w14:textId="77777777" w:rsidR="00E3065A" w:rsidRPr="00E3065A" w:rsidRDefault="00E3065A" w:rsidP="00E3065A">
      <w:pPr>
        <w:pStyle w:val="ListParagraph"/>
        <w:spacing w:line="276" w:lineRule="auto"/>
        <w:rPr>
          <w:b/>
          <w:bCs/>
          <w:lang w:val="en-US"/>
        </w:rPr>
      </w:pPr>
      <w:r w:rsidRPr="00E3065A">
        <w:rPr>
          <w:b/>
          <w:bCs/>
          <w:lang w:val="en-US"/>
        </w:rPr>
        <w:t>1. Large stock and International Associations</w:t>
      </w:r>
    </w:p>
    <w:p w14:paraId="0EB4C91B" w14:textId="63EC0B11" w:rsidR="00E3065A" w:rsidRPr="00E3065A" w:rsidRDefault="00E3065A" w:rsidP="00E3065A">
      <w:pPr>
        <w:pStyle w:val="ListParagraph"/>
        <w:numPr>
          <w:ilvl w:val="0"/>
          <w:numId w:val="7"/>
        </w:numPr>
        <w:spacing w:line="276" w:lineRule="auto"/>
        <w:rPr>
          <w:lang w:val="en-US"/>
        </w:rPr>
      </w:pPr>
      <w:r w:rsidRPr="00E3065A">
        <w:rPr>
          <w:lang w:val="en-US"/>
        </w:rPr>
        <w:t xml:space="preserve">Booking.com does not own any hotels or properties and is, in fact, a digital marketplace, forming partnerships with more than 2.8 million </w:t>
      </w:r>
    </w:p>
    <w:p w14:paraId="6A33DB4A" w14:textId="65C7823D" w:rsidR="00E3065A" w:rsidRPr="00E3065A" w:rsidRDefault="00E3065A" w:rsidP="00E3065A">
      <w:pPr>
        <w:pStyle w:val="ListParagraph"/>
        <w:numPr>
          <w:ilvl w:val="0"/>
          <w:numId w:val="7"/>
        </w:numPr>
        <w:spacing w:line="276" w:lineRule="auto"/>
        <w:rPr>
          <w:lang w:val="en-US"/>
        </w:rPr>
      </w:pPr>
      <w:r w:rsidRPr="00E3065A">
        <w:rPr>
          <w:lang w:val="en-US"/>
        </w:rPr>
        <w:t>Direct Contracts with Properties: Hotels and property managers enter into contractual agreements with Booking.com to have their rooms listed and they also agree to pay a commission (usually 10-20%) of revenue subject to commission per booking.</w:t>
      </w:r>
    </w:p>
    <w:p w14:paraId="62709872" w14:textId="505C1CB6" w:rsidR="00E3065A" w:rsidRPr="00E3065A" w:rsidRDefault="00E3065A" w:rsidP="00E3065A">
      <w:pPr>
        <w:pStyle w:val="ListParagraph"/>
        <w:numPr>
          <w:ilvl w:val="0"/>
          <w:numId w:val="7"/>
        </w:numPr>
        <w:spacing w:line="276" w:lineRule="auto"/>
        <w:rPr>
          <w:lang w:val="en-US"/>
        </w:rPr>
      </w:pPr>
      <w:r w:rsidRPr="00E3065A">
        <w:rPr>
          <w:lang w:val="en-US"/>
        </w:rPr>
        <w:t xml:space="preserve">Instant Booking </w:t>
      </w:r>
      <w:r w:rsidRPr="00E3065A">
        <w:rPr>
          <w:lang w:val="en-US"/>
        </w:rPr>
        <w:t>System: The</w:t>
      </w:r>
      <w:r w:rsidRPr="00E3065A">
        <w:rPr>
          <w:lang w:val="en-US"/>
        </w:rPr>
        <w:t xml:space="preserve"> reality is that in the case of typical travel agencies, a reservation always had to be confirmed</w:t>
      </w:r>
    </w:p>
    <w:p w14:paraId="14954334" w14:textId="77777777" w:rsidR="00E3065A" w:rsidRPr="00E3065A" w:rsidRDefault="00E3065A" w:rsidP="00E3065A">
      <w:pPr>
        <w:pStyle w:val="ListParagraph"/>
        <w:spacing w:line="276" w:lineRule="auto"/>
        <w:rPr>
          <w:b/>
          <w:bCs/>
          <w:lang w:val="en-US"/>
        </w:rPr>
      </w:pPr>
    </w:p>
    <w:p w14:paraId="3D3FEA0C" w14:textId="77777777" w:rsidR="00E3065A" w:rsidRPr="00E3065A" w:rsidRDefault="00E3065A" w:rsidP="00E3065A">
      <w:pPr>
        <w:pStyle w:val="ListParagraph"/>
        <w:spacing w:line="276" w:lineRule="auto"/>
        <w:rPr>
          <w:b/>
          <w:bCs/>
          <w:lang w:val="en-US"/>
        </w:rPr>
      </w:pPr>
      <w:r w:rsidRPr="00E3065A">
        <w:rPr>
          <w:b/>
          <w:bCs/>
          <w:lang w:val="en-US"/>
        </w:rPr>
        <w:t>2. Personalization Search / Friendly</w:t>
      </w:r>
    </w:p>
    <w:p w14:paraId="5802A520" w14:textId="77777777" w:rsidR="00E3065A" w:rsidRPr="00E3065A" w:rsidRDefault="00E3065A" w:rsidP="00E3065A">
      <w:pPr>
        <w:pStyle w:val="ListParagraph"/>
        <w:spacing w:line="276" w:lineRule="auto"/>
        <w:rPr>
          <w:b/>
          <w:bCs/>
          <w:lang w:val="en-US"/>
        </w:rPr>
      </w:pPr>
      <w:r w:rsidRPr="00E3065A">
        <w:rPr>
          <w:b/>
          <w:bCs/>
          <w:lang w:val="en-US"/>
        </w:rPr>
        <w:t>The platform has adopted AI and machine learning to improve the experience of the users:</w:t>
      </w:r>
    </w:p>
    <w:p w14:paraId="7885A380" w14:textId="77777777" w:rsidR="00E3065A" w:rsidRPr="00E3065A" w:rsidRDefault="00E3065A" w:rsidP="00E3065A">
      <w:pPr>
        <w:pStyle w:val="ListParagraph"/>
        <w:spacing w:line="276" w:lineRule="auto"/>
        <w:rPr>
          <w:b/>
          <w:bCs/>
          <w:lang w:val="en-US"/>
        </w:rPr>
      </w:pPr>
    </w:p>
    <w:p w14:paraId="39DE4E66" w14:textId="77777777" w:rsidR="00E3065A" w:rsidRPr="00E3065A" w:rsidRDefault="00E3065A" w:rsidP="00E3065A">
      <w:pPr>
        <w:pStyle w:val="ListParagraph"/>
        <w:numPr>
          <w:ilvl w:val="0"/>
          <w:numId w:val="6"/>
        </w:numPr>
        <w:spacing w:line="276" w:lineRule="auto"/>
        <w:rPr>
          <w:lang w:val="en-US"/>
        </w:rPr>
      </w:pPr>
      <w:r w:rsidRPr="00E3065A">
        <w:rPr>
          <w:lang w:val="en-US"/>
        </w:rPr>
        <w:t xml:space="preserve">Intelligent Searching: Smart search filters enable travelers to narrow down their search </w:t>
      </w:r>
      <w:proofErr w:type="gramStart"/>
      <w:r w:rsidRPr="00E3065A">
        <w:rPr>
          <w:lang w:val="en-US"/>
        </w:rPr>
        <w:t>by:</w:t>
      </w:r>
      <w:proofErr w:type="gramEnd"/>
      <w:r w:rsidRPr="00E3065A">
        <w:rPr>
          <w:lang w:val="en-US"/>
        </w:rPr>
        <w:t xml:space="preserve"> price, place (ex: near city center), and star category as well as features (ex. free Wi-Fi, swimming pool).</w:t>
      </w:r>
    </w:p>
    <w:p w14:paraId="78A0690D" w14:textId="77777777" w:rsidR="00E3065A" w:rsidRPr="00E3065A" w:rsidRDefault="00E3065A" w:rsidP="00DA1C59">
      <w:pPr>
        <w:pStyle w:val="ListParagraph"/>
        <w:spacing w:line="276" w:lineRule="auto"/>
        <w:ind w:left="0"/>
        <w:rPr>
          <w:lang w:val="en-US"/>
        </w:rPr>
      </w:pPr>
    </w:p>
    <w:p w14:paraId="457BC6CA" w14:textId="215217B1" w:rsidR="00E3065A" w:rsidRDefault="00E3065A" w:rsidP="00E3065A">
      <w:pPr>
        <w:pStyle w:val="ListParagraph"/>
        <w:numPr>
          <w:ilvl w:val="0"/>
          <w:numId w:val="6"/>
        </w:numPr>
        <w:spacing w:line="276" w:lineRule="auto"/>
        <w:rPr>
          <w:lang w:val="en-US"/>
        </w:rPr>
      </w:pPr>
      <w:r w:rsidRPr="00E3065A">
        <w:rPr>
          <w:lang w:val="en-US"/>
        </w:rPr>
        <w:t xml:space="preserve">Deals &amp; Discounts: booking.com often has </w:t>
      </w:r>
      <w:r w:rsidRPr="00E3065A">
        <w:rPr>
          <w:lang w:val="en-US"/>
        </w:rPr>
        <w:t>offers</w:t>
      </w:r>
      <w:r w:rsidRPr="00E3065A">
        <w:rPr>
          <w:lang w:val="en-US"/>
        </w:rPr>
        <w:t xml:space="preserve"> of Genius loyalty confirmation, last-minute and seasonal discounts, to encourage one to book.</w:t>
      </w:r>
    </w:p>
    <w:p w14:paraId="7C911977" w14:textId="77777777" w:rsidR="00E3065A" w:rsidRPr="00E3065A" w:rsidRDefault="00E3065A" w:rsidP="00E3065A">
      <w:pPr>
        <w:pStyle w:val="ListParagraph"/>
        <w:spacing w:line="276" w:lineRule="auto"/>
        <w:ind w:left="0"/>
        <w:rPr>
          <w:lang w:val="en-US"/>
        </w:rPr>
      </w:pPr>
    </w:p>
    <w:p w14:paraId="3885FE16" w14:textId="72189B6A" w:rsidR="00E3065A" w:rsidRPr="00E3065A" w:rsidRDefault="00E3065A" w:rsidP="00E3065A">
      <w:pPr>
        <w:pStyle w:val="ListParagraph"/>
        <w:numPr>
          <w:ilvl w:val="0"/>
          <w:numId w:val="5"/>
        </w:numPr>
        <w:spacing w:line="276" w:lineRule="auto"/>
        <w:rPr>
          <w:lang w:val="en-US"/>
        </w:rPr>
      </w:pPr>
      <w:r w:rsidRPr="00E3065A">
        <w:rPr>
          <w:lang w:val="en-US"/>
        </w:rPr>
        <w:t xml:space="preserve">Flexible Policies- The company allows free cancellation of many listings which attract </w:t>
      </w:r>
      <w:r w:rsidRPr="00E3065A">
        <w:rPr>
          <w:lang w:val="en-US"/>
        </w:rPr>
        <w:t>risk</w:t>
      </w:r>
      <w:r w:rsidRPr="00E3065A">
        <w:rPr>
          <w:lang w:val="en-US"/>
        </w:rPr>
        <w:t>-averse travelers.</w:t>
      </w:r>
    </w:p>
    <w:p w14:paraId="07716F82" w14:textId="77777777" w:rsidR="00E3065A" w:rsidRPr="00E3065A" w:rsidRDefault="00E3065A" w:rsidP="00E3065A">
      <w:pPr>
        <w:pStyle w:val="ListParagraph"/>
        <w:spacing w:line="276" w:lineRule="auto"/>
        <w:rPr>
          <w:lang w:val="en-US"/>
        </w:rPr>
      </w:pPr>
    </w:p>
    <w:p w14:paraId="22E3BCC2" w14:textId="5820A730" w:rsidR="00E3065A" w:rsidRPr="006004E0" w:rsidRDefault="00E3065A" w:rsidP="005D58EE">
      <w:pPr>
        <w:pStyle w:val="ListParagraph"/>
        <w:numPr>
          <w:ilvl w:val="0"/>
          <w:numId w:val="5"/>
        </w:numPr>
        <w:spacing w:line="276" w:lineRule="auto"/>
        <w:rPr>
          <w:b/>
          <w:bCs/>
          <w:lang w:val="en-US"/>
        </w:rPr>
      </w:pPr>
      <w:r w:rsidRPr="006004E0">
        <w:rPr>
          <w:lang w:val="en-US"/>
        </w:rPr>
        <w:t xml:space="preserve">Mobile Integration- The mobile app of its offerings facilitates </w:t>
      </w:r>
      <w:r w:rsidRPr="006004E0">
        <w:rPr>
          <w:lang w:val="en-US"/>
        </w:rPr>
        <w:t>last-minute</w:t>
      </w:r>
      <w:r w:rsidRPr="006004E0">
        <w:rPr>
          <w:lang w:val="en-US"/>
        </w:rPr>
        <w:t xml:space="preserve"> offers and geo-targeted </w:t>
      </w:r>
      <w:r w:rsidRPr="006004E0">
        <w:rPr>
          <w:lang w:val="en-US"/>
        </w:rPr>
        <w:t>recommendations,</w:t>
      </w:r>
      <w:r w:rsidRPr="006004E0">
        <w:rPr>
          <w:lang w:val="en-US"/>
        </w:rPr>
        <w:t xml:space="preserve"> and it all increases ease of use.</w:t>
      </w:r>
      <w:r w:rsidR="006004E0" w:rsidRPr="006004E0">
        <w:t xml:space="preserve"> </w:t>
      </w:r>
      <w:r w:rsidR="006004E0" w:rsidRPr="006004E0">
        <w:rPr>
          <w:lang w:val="en-US"/>
        </w:rPr>
        <w:t>(Xiang et al., 2016)</w:t>
      </w:r>
    </w:p>
    <w:p w14:paraId="6AB3212D" w14:textId="3C1A019E" w:rsidR="00E3065A" w:rsidRDefault="00E3065A" w:rsidP="00E3065A">
      <w:pPr>
        <w:pStyle w:val="ListParagraph"/>
        <w:spacing w:line="276" w:lineRule="auto"/>
        <w:rPr>
          <w:lang w:val="en-US"/>
        </w:rPr>
      </w:pPr>
    </w:p>
    <w:p w14:paraId="78B888D9" w14:textId="77777777" w:rsidR="00DA1C59" w:rsidRDefault="00DA1C59" w:rsidP="00E3065A">
      <w:pPr>
        <w:pStyle w:val="ListParagraph"/>
        <w:spacing w:line="276" w:lineRule="auto"/>
        <w:rPr>
          <w:lang w:val="en-US"/>
        </w:rPr>
      </w:pPr>
    </w:p>
    <w:p w14:paraId="388690B1" w14:textId="4DDBFD3C" w:rsidR="00DA1C59" w:rsidRPr="006004E0" w:rsidRDefault="006004E0" w:rsidP="00E3065A">
      <w:pPr>
        <w:pStyle w:val="ListParagraph"/>
        <w:spacing w:line="276" w:lineRule="auto"/>
        <w:rPr>
          <w:b/>
          <w:bCs/>
          <w:lang w:val="en-US"/>
        </w:rPr>
      </w:pPr>
      <w:r w:rsidRPr="006004E0">
        <w:rPr>
          <w:b/>
          <w:bCs/>
          <w:lang w:val="en-US"/>
        </w:rPr>
        <w:lastRenderedPageBreak/>
        <w:t xml:space="preserve">References </w:t>
      </w:r>
    </w:p>
    <w:p w14:paraId="7F13984A" w14:textId="77777777" w:rsidR="006004E0" w:rsidRDefault="006004E0" w:rsidP="00E3065A">
      <w:pPr>
        <w:pStyle w:val="ListParagraph"/>
        <w:spacing w:line="276" w:lineRule="auto"/>
        <w:rPr>
          <w:lang w:val="en-US"/>
        </w:rPr>
      </w:pPr>
    </w:p>
    <w:p w14:paraId="78D99ACB" w14:textId="77777777" w:rsidR="00DA1C59" w:rsidRDefault="00DA1C59" w:rsidP="00E3065A">
      <w:pPr>
        <w:pStyle w:val="ListParagraph"/>
        <w:spacing w:line="276" w:lineRule="auto"/>
        <w:rPr>
          <w:lang w:val="en-US"/>
        </w:rPr>
      </w:pPr>
    </w:p>
    <w:p w14:paraId="5A6D98B7" w14:textId="1632B039" w:rsidR="00DA1C59" w:rsidRDefault="00DA1C59" w:rsidP="00DA1C59">
      <w:pPr>
        <w:pStyle w:val="ListParagraph"/>
        <w:spacing w:line="276" w:lineRule="auto"/>
        <w:rPr>
          <w:lang w:val="en-CA"/>
        </w:rPr>
      </w:pPr>
      <w:proofErr w:type="spellStart"/>
      <w:r w:rsidRPr="00DA1C59">
        <w:rPr>
          <w:lang w:val="en-CA"/>
        </w:rPr>
        <w:t>Buhalis</w:t>
      </w:r>
      <w:proofErr w:type="spellEnd"/>
      <w:r w:rsidRPr="00DA1C59">
        <w:rPr>
          <w:lang w:val="en-CA"/>
        </w:rPr>
        <w:t xml:space="preserve">, D., &amp; </w:t>
      </w:r>
      <w:proofErr w:type="spellStart"/>
      <w:r w:rsidRPr="00DA1C59">
        <w:rPr>
          <w:lang w:val="en-CA"/>
        </w:rPr>
        <w:t>Sinarta</w:t>
      </w:r>
      <w:proofErr w:type="spellEnd"/>
      <w:r w:rsidRPr="00DA1C59">
        <w:rPr>
          <w:lang w:val="en-CA"/>
        </w:rPr>
        <w:t xml:space="preserve">, Y. (2019). Real-time co-creation and nowness service: lessons from tourism and hospitality. </w:t>
      </w:r>
      <w:r w:rsidRPr="00DA1C59">
        <w:rPr>
          <w:i/>
          <w:iCs/>
          <w:lang w:val="en-CA"/>
        </w:rPr>
        <w:t>Journal of Travel &amp; Tourism Marketing</w:t>
      </w:r>
      <w:r w:rsidRPr="00DA1C59">
        <w:rPr>
          <w:lang w:val="en-CA"/>
        </w:rPr>
        <w:t xml:space="preserve">, </w:t>
      </w:r>
      <w:r w:rsidRPr="00DA1C59">
        <w:rPr>
          <w:i/>
          <w:iCs/>
          <w:lang w:val="en-CA"/>
        </w:rPr>
        <w:t>36</w:t>
      </w:r>
      <w:r w:rsidRPr="00DA1C59">
        <w:rPr>
          <w:lang w:val="en-CA"/>
        </w:rPr>
        <w:t xml:space="preserve">(5), 563–582. </w:t>
      </w:r>
      <w:hyperlink r:id="rId7" w:history="1">
        <w:r w:rsidRPr="00DA1C59">
          <w:rPr>
            <w:rStyle w:val="Hyperlink"/>
            <w:lang w:val="en-CA"/>
          </w:rPr>
          <w:t>https://doi.org/10.1080/10548408.2019.1592059</w:t>
        </w:r>
      </w:hyperlink>
    </w:p>
    <w:p w14:paraId="2E8E47F9" w14:textId="77777777" w:rsidR="00DA1C59" w:rsidRPr="00DA1C59" w:rsidRDefault="00DA1C59" w:rsidP="00DA1C59">
      <w:pPr>
        <w:pStyle w:val="ListParagraph"/>
        <w:spacing w:line="276" w:lineRule="auto"/>
        <w:rPr>
          <w:lang w:val="en-CA"/>
        </w:rPr>
      </w:pPr>
    </w:p>
    <w:p w14:paraId="3B59EC82" w14:textId="72E2685B" w:rsidR="006004E0" w:rsidRDefault="006004E0" w:rsidP="006004E0">
      <w:pPr>
        <w:pStyle w:val="ListParagraph"/>
        <w:spacing w:line="276" w:lineRule="auto"/>
        <w:rPr>
          <w:lang w:val="en-CA"/>
        </w:rPr>
      </w:pPr>
      <w:proofErr w:type="spellStart"/>
      <w:r w:rsidRPr="006004E0">
        <w:rPr>
          <w:lang w:val="en-CA"/>
        </w:rPr>
        <w:t>Gretzel</w:t>
      </w:r>
      <w:proofErr w:type="spellEnd"/>
      <w:r w:rsidRPr="006004E0">
        <w:rPr>
          <w:lang w:val="en-CA"/>
        </w:rPr>
        <w:t xml:space="preserve">, U., Sigala, M., Xiang, Z., &amp; Koo, C. (2015). Smart tourism: foundations and developments. </w:t>
      </w:r>
      <w:r w:rsidRPr="006004E0">
        <w:rPr>
          <w:i/>
          <w:iCs/>
          <w:lang w:val="en-CA"/>
        </w:rPr>
        <w:t>Electronic Markets</w:t>
      </w:r>
      <w:r w:rsidRPr="006004E0">
        <w:rPr>
          <w:lang w:val="en-CA"/>
        </w:rPr>
        <w:t xml:space="preserve">, </w:t>
      </w:r>
      <w:r w:rsidRPr="006004E0">
        <w:rPr>
          <w:i/>
          <w:iCs/>
          <w:lang w:val="en-CA"/>
        </w:rPr>
        <w:t>25</w:t>
      </w:r>
      <w:r w:rsidRPr="006004E0">
        <w:rPr>
          <w:lang w:val="en-CA"/>
        </w:rPr>
        <w:t xml:space="preserve">(3), 179–188. </w:t>
      </w:r>
      <w:hyperlink r:id="rId8" w:history="1">
        <w:r w:rsidRPr="006004E0">
          <w:rPr>
            <w:rStyle w:val="Hyperlink"/>
            <w:lang w:val="en-CA"/>
          </w:rPr>
          <w:t>https://doi.org/10.1007/s12525-015-0196-8</w:t>
        </w:r>
      </w:hyperlink>
    </w:p>
    <w:p w14:paraId="38CC2F80" w14:textId="77777777" w:rsidR="006004E0" w:rsidRPr="006004E0" w:rsidRDefault="006004E0" w:rsidP="006004E0">
      <w:pPr>
        <w:pStyle w:val="ListParagraph"/>
        <w:spacing w:line="276" w:lineRule="auto"/>
        <w:rPr>
          <w:lang w:val="en-CA"/>
        </w:rPr>
      </w:pPr>
    </w:p>
    <w:p w14:paraId="7F2AED38" w14:textId="6E23925B" w:rsidR="006004E0" w:rsidRDefault="006004E0" w:rsidP="006004E0">
      <w:pPr>
        <w:pStyle w:val="ListParagraph"/>
        <w:spacing w:line="276" w:lineRule="auto"/>
        <w:rPr>
          <w:lang w:val="en-CA"/>
        </w:rPr>
      </w:pPr>
      <w:r w:rsidRPr="006004E0">
        <w:rPr>
          <w:lang w:val="en-CA"/>
        </w:rPr>
        <w:t xml:space="preserve">Xiang, Z., Du, Q., Ma, Y., &amp; Fan, W. (2016). A comparative analysis of major online review platforms: Implications for social media analytics in hospitality and tourism. </w:t>
      </w:r>
      <w:r w:rsidRPr="006004E0">
        <w:rPr>
          <w:i/>
          <w:iCs/>
          <w:lang w:val="en-CA"/>
        </w:rPr>
        <w:t>Tourism Management</w:t>
      </w:r>
      <w:r w:rsidRPr="006004E0">
        <w:rPr>
          <w:lang w:val="en-CA"/>
        </w:rPr>
        <w:t xml:space="preserve">, </w:t>
      </w:r>
      <w:r w:rsidRPr="006004E0">
        <w:rPr>
          <w:i/>
          <w:iCs/>
          <w:lang w:val="en-CA"/>
        </w:rPr>
        <w:t>58</w:t>
      </w:r>
      <w:r w:rsidRPr="006004E0">
        <w:rPr>
          <w:lang w:val="en-CA"/>
        </w:rPr>
        <w:t xml:space="preserve">, 51–65. </w:t>
      </w:r>
      <w:hyperlink r:id="rId9" w:history="1">
        <w:r w:rsidRPr="006004E0">
          <w:rPr>
            <w:rStyle w:val="Hyperlink"/>
            <w:lang w:val="en-CA"/>
          </w:rPr>
          <w:t>https://doi.org/10.1016/j.tourman.2016.10.001</w:t>
        </w:r>
      </w:hyperlink>
    </w:p>
    <w:p w14:paraId="62EA11C6" w14:textId="77777777" w:rsidR="006004E0" w:rsidRPr="006004E0" w:rsidRDefault="006004E0" w:rsidP="006004E0">
      <w:pPr>
        <w:pStyle w:val="ListParagraph"/>
        <w:spacing w:line="276" w:lineRule="auto"/>
        <w:rPr>
          <w:lang w:val="en-CA"/>
        </w:rPr>
      </w:pPr>
    </w:p>
    <w:p w14:paraId="59513D06" w14:textId="77777777" w:rsidR="00DA1C59" w:rsidRPr="00E3065A" w:rsidRDefault="00DA1C59" w:rsidP="00E3065A">
      <w:pPr>
        <w:pStyle w:val="ListParagraph"/>
        <w:spacing w:line="276" w:lineRule="auto"/>
        <w:rPr>
          <w:lang w:val="en-US"/>
        </w:rPr>
      </w:pPr>
    </w:p>
    <w:sectPr w:rsidR="00DA1C59" w:rsidRPr="00E306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EC068A2-18D9-4C48-A78D-3F2D615500E3}"/>
    <w:embedBold r:id="rId2" w:fontKey="{23E660E3-59E8-4DFE-8A55-A31E57EBEE60}"/>
    <w:embedItalic r:id="rId3" w:fontKey="{01C482BF-5433-4C40-B834-5BB7C65B145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DFD7E47-8425-4E3C-9E8B-287DD49AE290}"/>
  </w:font>
  <w:font w:name="Calibri Light">
    <w:panose1 w:val="020F0302020204030204"/>
    <w:charset w:val="00"/>
    <w:family w:val="swiss"/>
    <w:pitch w:val="variable"/>
    <w:sig w:usb0="E4002EFF" w:usb1="C000247B" w:usb2="00000009" w:usb3="00000000" w:csb0="000001FF" w:csb1="00000000"/>
    <w:embedRegular r:id="rId5" w:fontKey="{0D369E2F-9C4B-41F0-8418-33AAF3A697D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962"/>
    <w:multiLevelType w:val="hybridMultilevel"/>
    <w:tmpl w:val="19BC8A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BE158D7"/>
    <w:multiLevelType w:val="hybridMultilevel"/>
    <w:tmpl w:val="DDFCB23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502396"/>
    <w:multiLevelType w:val="hybridMultilevel"/>
    <w:tmpl w:val="EA3A30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1BBA538C"/>
    <w:multiLevelType w:val="hybridMultilevel"/>
    <w:tmpl w:val="F508F6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566D51AA"/>
    <w:multiLevelType w:val="hybridMultilevel"/>
    <w:tmpl w:val="4142FC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5C4F1D20"/>
    <w:multiLevelType w:val="hybridMultilevel"/>
    <w:tmpl w:val="24B0C7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455690"/>
    <w:multiLevelType w:val="hybridMultilevel"/>
    <w:tmpl w:val="1CAC49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8860705">
    <w:abstractNumId w:val="6"/>
  </w:num>
  <w:num w:numId="2" w16cid:durableId="161891851">
    <w:abstractNumId w:val="5"/>
  </w:num>
  <w:num w:numId="3" w16cid:durableId="1124078843">
    <w:abstractNumId w:val="1"/>
  </w:num>
  <w:num w:numId="4" w16cid:durableId="1388842700">
    <w:abstractNumId w:val="4"/>
  </w:num>
  <w:num w:numId="5" w16cid:durableId="1019350029">
    <w:abstractNumId w:val="0"/>
  </w:num>
  <w:num w:numId="6" w16cid:durableId="28066643">
    <w:abstractNumId w:val="2"/>
  </w:num>
  <w:num w:numId="7" w16cid:durableId="920455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0638"/>
    <w:rsid w:val="0003533E"/>
    <w:rsid w:val="001222B6"/>
    <w:rsid w:val="001700EC"/>
    <w:rsid w:val="00174BB1"/>
    <w:rsid w:val="0019504D"/>
    <w:rsid w:val="00224FD9"/>
    <w:rsid w:val="002F4AE0"/>
    <w:rsid w:val="00384E8A"/>
    <w:rsid w:val="003D1074"/>
    <w:rsid w:val="00426865"/>
    <w:rsid w:val="00477CAA"/>
    <w:rsid w:val="00502E29"/>
    <w:rsid w:val="005E458B"/>
    <w:rsid w:val="006004E0"/>
    <w:rsid w:val="00844EC2"/>
    <w:rsid w:val="008516FE"/>
    <w:rsid w:val="00903466"/>
    <w:rsid w:val="0094194A"/>
    <w:rsid w:val="009C1D0A"/>
    <w:rsid w:val="00A044F7"/>
    <w:rsid w:val="00A8150E"/>
    <w:rsid w:val="00B20343"/>
    <w:rsid w:val="00B53ABA"/>
    <w:rsid w:val="00B85EA7"/>
    <w:rsid w:val="00BE65DD"/>
    <w:rsid w:val="00C612A4"/>
    <w:rsid w:val="00CC6AD1"/>
    <w:rsid w:val="00CD6040"/>
    <w:rsid w:val="00CD620A"/>
    <w:rsid w:val="00D864DA"/>
    <w:rsid w:val="00DA1C59"/>
    <w:rsid w:val="00E3065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8A73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53ABA"/>
    <w:pPr>
      <w:ind w:left="720"/>
      <w:contextualSpacing/>
    </w:pPr>
  </w:style>
  <w:style w:type="character" w:styleId="Hyperlink">
    <w:name w:val="Hyperlink"/>
    <w:basedOn w:val="DefaultParagraphFont"/>
    <w:uiPriority w:val="99"/>
    <w:unhideWhenUsed/>
    <w:rsid w:val="00DA1C59"/>
    <w:rPr>
      <w:color w:val="0563C1" w:themeColor="hyperlink"/>
      <w:u w:val="single"/>
    </w:rPr>
  </w:style>
  <w:style w:type="character" w:styleId="UnresolvedMention">
    <w:name w:val="Unresolved Mention"/>
    <w:basedOn w:val="DefaultParagraphFont"/>
    <w:uiPriority w:val="99"/>
    <w:semiHidden/>
    <w:unhideWhenUsed/>
    <w:rsid w:val="00DA1C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1643">
      <w:bodyDiv w:val="1"/>
      <w:marLeft w:val="0"/>
      <w:marRight w:val="0"/>
      <w:marTop w:val="0"/>
      <w:marBottom w:val="0"/>
      <w:divBdr>
        <w:top w:val="none" w:sz="0" w:space="0" w:color="auto"/>
        <w:left w:val="none" w:sz="0" w:space="0" w:color="auto"/>
        <w:bottom w:val="none" w:sz="0" w:space="0" w:color="auto"/>
        <w:right w:val="none" w:sz="0" w:space="0" w:color="auto"/>
      </w:divBdr>
      <w:divsChild>
        <w:div w:id="2133816482">
          <w:marLeft w:val="-720"/>
          <w:marRight w:val="0"/>
          <w:marTop w:val="0"/>
          <w:marBottom w:val="0"/>
          <w:divBdr>
            <w:top w:val="none" w:sz="0" w:space="0" w:color="auto"/>
            <w:left w:val="none" w:sz="0" w:space="0" w:color="auto"/>
            <w:bottom w:val="none" w:sz="0" w:space="0" w:color="auto"/>
            <w:right w:val="none" w:sz="0" w:space="0" w:color="auto"/>
          </w:divBdr>
        </w:div>
      </w:divsChild>
    </w:div>
    <w:div w:id="182981088">
      <w:bodyDiv w:val="1"/>
      <w:marLeft w:val="0"/>
      <w:marRight w:val="0"/>
      <w:marTop w:val="0"/>
      <w:marBottom w:val="0"/>
      <w:divBdr>
        <w:top w:val="none" w:sz="0" w:space="0" w:color="auto"/>
        <w:left w:val="none" w:sz="0" w:space="0" w:color="auto"/>
        <w:bottom w:val="none" w:sz="0" w:space="0" w:color="auto"/>
        <w:right w:val="none" w:sz="0" w:space="0" w:color="auto"/>
      </w:divBdr>
    </w:div>
    <w:div w:id="433283118">
      <w:bodyDiv w:val="1"/>
      <w:marLeft w:val="0"/>
      <w:marRight w:val="0"/>
      <w:marTop w:val="0"/>
      <w:marBottom w:val="0"/>
      <w:divBdr>
        <w:top w:val="none" w:sz="0" w:space="0" w:color="auto"/>
        <w:left w:val="none" w:sz="0" w:space="0" w:color="auto"/>
        <w:bottom w:val="none" w:sz="0" w:space="0" w:color="auto"/>
        <w:right w:val="none" w:sz="0" w:space="0" w:color="auto"/>
      </w:divBdr>
    </w:div>
    <w:div w:id="600721802">
      <w:bodyDiv w:val="1"/>
      <w:marLeft w:val="0"/>
      <w:marRight w:val="0"/>
      <w:marTop w:val="0"/>
      <w:marBottom w:val="0"/>
      <w:divBdr>
        <w:top w:val="none" w:sz="0" w:space="0" w:color="auto"/>
        <w:left w:val="none" w:sz="0" w:space="0" w:color="auto"/>
        <w:bottom w:val="none" w:sz="0" w:space="0" w:color="auto"/>
        <w:right w:val="none" w:sz="0" w:space="0" w:color="auto"/>
      </w:divBdr>
      <w:divsChild>
        <w:div w:id="1192835771">
          <w:marLeft w:val="-720"/>
          <w:marRight w:val="0"/>
          <w:marTop w:val="0"/>
          <w:marBottom w:val="0"/>
          <w:divBdr>
            <w:top w:val="none" w:sz="0" w:space="0" w:color="auto"/>
            <w:left w:val="none" w:sz="0" w:space="0" w:color="auto"/>
            <w:bottom w:val="none" w:sz="0" w:space="0" w:color="auto"/>
            <w:right w:val="none" w:sz="0" w:space="0" w:color="auto"/>
          </w:divBdr>
        </w:div>
      </w:divsChild>
    </w:div>
    <w:div w:id="693312631">
      <w:bodyDiv w:val="1"/>
      <w:marLeft w:val="0"/>
      <w:marRight w:val="0"/>
      <w:marTop w:val="0"/>
      <w:marBottom w:val="0"/>
      <w:divBdr>
        <w:top w:val="none" w:sz="0" w:space="0" w:color="auto"/>
        <w:left w:val="none" w:sz="0" w:space="0" w:color="auto"/>
        <w:bottom w:val="none" w:sz="0" w:space="0" w:color="auto"/>
        <w:right w:val="none" w:sz="0" w:space="0" w:color="auto"/>
      </w:divBdr>
      <w:divsChild>
        <w:div w:id="565534678">
          <w:marLeft w:val="-720"/>
          <w:marRight w:val="0"/>
          <w:marTop w:val="0"/>
          <w:marBottom w:val="0"/>
          <w:divBdr>
            <w:top w:val="none" w:sz="0" w:space="0" w:color="auto"/>
            <w:left w:val="none" w:sz="0" w:space="0" w:color="auto"/>
            <w:bottom w:val="none" w:sz="0" w:space="0" w:color="auto"/>
            <w:right w:val="none" w:sz="0" w:space="0" w:color="auto"/>
          </w:divBdr>
        </w:div>
      </w:divsChild>
    </w:div>
    <w:div w:id="716054412">
      <w:bodyDiv w:val="1"/>
      <w:marLeft w:val="0"/>
      <w:marRight w:val="0"/>
      <w:marTop w:val="0"/>
      <w:marBottom w:val="0"/>
      <w:divBdr>
        <w:top w:val="none" w:sz="0" w:space="0" w:color="auto"/>
        <w:left w:val="none" w:sz="0" w:space="0" w:color="auto"/>
        <w:bottom w:val="none" w:sz="0" w:space="0" w:color="auto"/>
        <w:right w:val="none" w:sz="0" w:space="0" w:color="auto"/>
      </w:divBdr>
    </w:div>
    <w:div w:id="738282968">
      <w:bodyDiv w:val="1"/>
      <w:marLeft w:val="0"/>
      <w:marRight w:val="0"/>
      <w:marTop w:val="0"/>
      <w:marBottom w:val="0"/>
      <w:divBdr>
        <w:top w:val="none" w:sz="0" w:space="0" w:color="auto"/>
        <w:left w:val="none" w:sz="0" w:space="0" w:color="auto"/>
        <w:bottom w:val="none" w:sz="0" w:space="0" w:color="auto"/>
        <w:right w:val="none" w:sz="0" w:space="0" w:color="auto"/>
      </w:divBdr>
    </w:div>
    <w:div w:id="789587592">
      <w:bodyDiv w:val="1"/>
      <w:marLeft w:val="0"/>
      <w:marRight w:val="0"/>
      <w:marTop w:val="0"/>
      <w:marBottom w:val="0"/>
      <w:divBdr>
        <w:top w:val="none" w:sz="0" w:space="0" w:color="auto"/>
        <w:left w:val="none" w:sz="0" w:space="0" w:color="auto"/>
        <w:bottom w:val="none" w:sz="0" w:space="0" w:color="auto"/>
        <w:right w:val="none" w:sz="0" w:space="0" w:color="auto"/>
      </w:divBdr>
      <w:divsChild>
        <w:div w:id="1885369283">
          <w:marLeft w:val="-720"/>
          <w:marRight w:val="0"/>
          <w:marTop w:val="0"/>
          <w:marBottom w:val="0"/>
          <w:divBdr>
            <w:top w:val="none" w:sz="0" w:space="0" w:color="auto"/>
            <w:left w:val="none" w:sz="0" w:space="0" w:color="auto"/>
            <w:bottom w:val="none" w:sz="0" w:space="0" w:color="auto"/>
            <w:right w:val="none" w:sz="0" w:space="0" w:color="auto"/>
          </w:divBdr>
        </w:div>
      </w:divsChild>
    </w:div>
    <w:div w:id="886799416">
      <w:bodyDiv w:val="1"/>
      <w:marLeft w:val="0"/>
      <w:marRight w:val="0"/>
      <w:marTop w:val="0"/>
      <w:marBottom w:val="0"/>
      <w:divBdr>
        <w:top w:val="none" w:sz="0" w:space="0" w:color="auto"/>
        <w:left w:val="none" w:sz="0" w:space="0" w:color="auto"/>
        <w:bottom w:val="none" w:sz="0" w:space="0" w:color="auto"/>
        <w:right w:val="none" w:sz="0" w:space="0" w:color="auto"/>
      </w:divBdr>
    </w:div>
    <w:div w:id="1788232813">
      <w:bodyDiv w:val="1"/>
      <w:marLeft w:val="0"/>
      <w:marRight w:val="0"/>
      <w:marTop w:val="0"/>
      <w:marBottom w:val="0"/>
      <w:divBdr>
        <w:top w:val="none" w:sz="0" w:space="0" w:color="auto"/>
        <w:left w:val="none" w:sz="0" w:space="0" w:color="auto"/>
        <w:bottom w:val="none" w:sz="0" w:space="0" w:color="auto"/>
        <w:right w:val="none" w:sz="0" w:space="0" w:color="auto"/>
      </w:divBdr>
      <w:divsChild>
        <w:div w:id="53623791">
          <w:marLeft w:val="-720"/>
          <w:marRight w:val="0"/>
          <w:marTop w:val="0"/>
          <w:marBottom w:val="0"/>
          <w:divBdr>
            <w:top w:val="none" w:sz="0" w:space="0" w:color="auto"/>
            <w:left w:val="none" w:sz="0" w:space="0" w:color="auto"/>
            <w:bottom w:val="none" w:sz="0" w:space="0" w:color="auto"/>
            <w:right w:val="none" w:sz="0" w:space="0" w:color="auto"/>
          </w:divBdr>
        </w:div>
      </w:divsChild>
    </w:div>
    <w:div w:id="2049986388">
      <w:bodyDiv w:val="1"/>
      <w:marLeft w:val="0"/>
      <w:marRight w:val="0"/>
      <w:marTop w:val="0"/>
      <w:marBottom w:val="0"/>
      <w:divBdr>
        <w:top w:val="none" w:sz="0" w:space="0" w:color="auto"/>
        <w:left w:val="none" w:sz="0" w:space="0" w:color="auto"/>
        <w:bottom w:val="none" w:sz="0" w:space="0" w:color="auto"/>
        <w:right w:val="none" w:sz="0" w:space="0" w:color="auto"/>
      </w:divBdr>
      <w:divsChild>
        <w:div w:id="311955544">
          <w:marLeft w:val="-720"/>
          <w:marRight w:val="0"/>
          <w:marTop w:val="0"/>
          <w:marBottom w:val="0"/>
          <w:divBdr>
            <w:top w:val="none" w:sz="0" w:space="0" w:color="auto"/>
            <w:left w:val="none" w:sz="0" w:space="0" w:color="auto"/>
            <w:bottom w:val="none" w:sz="0" w:space="0" w:color="auto"/>
            <w:right w:val="none" w:sz="0" w:space="0" w:color="auto"/>
          </w:divBdr>
        </w:div>
      </w:divsChild>
    </w:div>
    <w:div w:id="208051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80/10548408.2019.15920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tourman.2016.10.00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48221-3674-1C4F-BF7F-953D8765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2025-07-30T19:29:00Z</dcterms:created>
  <dcterms:modified xsi:type="dcterms:W3CDTF">2025-07-30T19:29:00Z</dcterms:modified>
</cp:coreProperties>
</file>