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caps/>
        </w:rPr>
        <w:id w:val="-4904157"/>
        <w:docPartObj>
          <w:docPartGallery w:val="Cover Pages"/>
          <w:docPartUnique/>
        </w:docPartObj>
      </w:sdtPr>
      <w:sdtEndPr>
        <w:rPr>
          <w:rFonts w:eastAsiaTheme="minorHAnsi"/>
          <w:caps w:val="0"/>
          <w:kern w:val="2"/>
          <w:sz w:val="24"/>
          <w:lang w:eastAsia="en-US"/>
          <w14:ligatures w14:val="standardContextual"/>
        </w:rPr>
      </w:sdtEndPr>
      <w:sdtContent>
        <w:tbl>
          <w:tblPr>
            <w:tblW w:w="5000" w:type="pct"/>
            <w:jc w:val="center"/>
            <w:tblLook w:val="04A0" w:firstRow="1" w:lastRow="0" w:firstColumn="1" w:lastColumn="0" w:noHBand="0" w:noVBand="1"/>
          </w:tblPr>
          <w:tblGrid>
            <w:gridCol w:w="9576"/>
          </w:tblGrid>
          <w:tr w:rsidR="00377DA4" w:rsidRPr="00377DA4">
            <w:trPr>
              <w:trHeight w:val="2880"/>
              <w:jc w:val="center"/>
            </w:trPr>
            <w:tc>
              <w:tcPr>
                <w:tcW w:w="5000" w:type="pct"/>
              </w:tcPr>
              <w:p w:rsidR="00377DA4" w:rsidRDefault="00377DA4"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Default="002C4483" w:rsidP="00377DA4">
                <w:pPr>
                  <w:pStyle w:val="NoSpacing"/>
                  <w:spacing w:line="360" w:lineRule="auto"/>
                  <w:rPr>
                    <w:rFonts w:ascii="Times New Roman" w:eastAsiaTheme="majorEastAsia" w:hAnsi="Times New Roman" w:cs="Times New Roman"/>
                    <w:caps/>
                  </w:rPr>
                </w:pPr>
              </w:p>
              <w:p w:rsidR="002C4483" w:rsidRPr="00377DA4" w:rsidRDefault="002C4483" w:rsidP="00377DA4">
                <w:pPr>
                  <w:pStyle w:val="NoSpacing"/>
                  <w:spacing w:line="360" w:lineRule="auto"/>
                  <w:rPr>
                    <w:rFonts w:ascii="Times New Roman" w:eastAsiaTheme="majorEastAsia" w:hAnsi="Times New Roman" w:cs="Times New Roman"/>
                    <w:caps/>
                  </w:rPr>
                </w:pPr>
                <w:bookmarkStart w:id="0" w:name="_GoBack"/>
                <w:bookmarkEnd w:id="0"/>
              </w:p>
            </w:tc>
          </w:tr>
          <w:tr w:rsidR="00377DA4" w:rsidRPr="00377DA4">
            <w:trPr>
              <w:trHeight w:val="1440"/>
              <w:jc w:val="center"/>
            </w:trPr>
            <w:sdt>
              <w:sdtPr>
                <w:rPr>
                  <w:rFonts w:ascii="Times New Roman" w:eastAsiaTheme="majorEastAsia" w:hAnsi="Times New Roman" w:cs="Times New Roman"/>
                  <w:sz w:val="56"/>
                  <w:szCs w:val="80"/>
                </w:rPr>
                <w:alias w:val="Title"/>
                <w:id w:val="15524250"/>
                <w:placeholder>
                  <w:docPart w:val="FF9DBBFD44144C0884F3C321427D584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377DA4" w:rsidRPr="00377DA4" w:rsidRDefault="00377DA4" w:rsidP="00377DA4">
                    <w:pPr>
                      <w:pStyle w:val="NoSpacing"/>
                      <w:spacing w:line="360" w:lineRule="auto"/>
                      <w:jc w:val="center"/>
                      <w:rPr>
                        <w:rFonts w:ascii="Times New Roman" w:eastAsiaTheme="majorEastAsia" w:hAnsi="Times New Roman" w:cs="Times New Roman"/>
                        <w:sz w:val="56"/>
                        <w:szCs w:val="80"/>
                      </w:rPr>
                    </w:pPr>
                    <w:r w:rsidRPr="00377DA4">
                      <w:rPr>
                        <w:rFonts w:ascii="Times New Roman" w:eastAsiaTheme="majorEastAsia" w:hAnsi="Times New Roman" w:cs="Times New Roman"/>
                        <w:sz w:val="56"/>
                        <w:szCs w:val="80"/>
                      </w:rPr>
                      <w:t>Operations Management in Hospitality</w:t>
                    </w:r>
                  </w:p>
                </w:tc>
              </w:sdtContent>
            </w:sdt>
          </w:tr>
        </w:tbl>
        <w:p w:rsidR="00377DA4" w:rsidRPr="00377DA4" w:rsidRDefault="00377DA4" w:rsidP="00377DA4">
          <w:pPr>
            <w:spacing w:line="360" w:lineRule="auto"/>
            <w:rPr>
              <w:rFonts w:cs="Times New Roman"/>
            </w:rPr>
          </w:pPr>
        </w:p>
        <w:p w:rsidR="00377DA4" w:rsidRPr="00377DA4" w:rsidRDefault="00377DA4" w:rsidP="00377DA4">
          <w:pPr>
            <w:spacing w:line="360" w:lineRule="auto"/>
            <w:rPr>
              <w:rFonts w:cs="Times New Roman"/>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377DA4" w:rsidRPr="00377DA4">
            <w:tc>
              <w:tcPr>
                <w:tcW w:w="5000" w:type="pct"/>
              </w:tcPr>
              <w:p w:rsidR="00377DA4" w:rsidRPr="00377DA4" w:rsidRDefault="00377DA4" w:rsidP="00377DA4">
                <w:pPr>
                  <w:pStyle w:val="NoSpacing"/>
                  <w:spacing w:line="360" w:lineRule="auto"/>
                  <w:rPr>
                    <w:rFonts w:ascii="Times New Roman" w:hAnsi="Times New Roman" w:cs="Times New Roman"/>
                  </w:rPr>
                </w:pPr>
              </w:p>
            </w:tc>
          </w:tr>
        </w:tbl>
        <w:p w:rsidR="00377DA4" w:rsidRPr="00377DA4" w:rsidRDefault="00377DA4" w:rsidP="00377DA4">
          <w:pPr>
            <w:spacing w:line="360" w:lineRule="auto"/>
            <w:rPr>
              <w:rFonts w:cs="Times New Roman"/>
            </w:rPr>
          </w:pPr>
        </w:p>
        <w:p w:rsidR="00377DA4" w:rsidRPr="00377DA4" w:rsidRDefault="00377DA4" w:rsidP="00377DA4">
          <w:pPr>
            <w:spacing w:line="360" w:lineRule="auto"/>
            <w:jc w:val="left"/>
            <w:rPr>
              <w:rFonts w:cs="Times New Roman"/>
            </w:rPr>
          </w:pPr>
          <w:r w:rsidRPr="00377DA4">
            <w:rPr>
              <w:rFonts w:cs="Times New Roman"/>
            </w:rPr>
            <w:br w:type="page"/>
          </w:r>
        </w:p>
      </w:sdtContent>
    </w:sdt>
    <w:sdt>
      <w:sdtPr>
        <w:rPr>
          <w:rFonts w:ascii="Times New Roman" w:hAnsi="Times New Roman" w:cs="Times New Roman"/>
        </w:rPr>
        <w:id w:val="37249164"/>
        <w:docPartObj>
          <w:docPartGallery w:val="Table of Contents"/>
          <w:docPartUnique/>
        </w:docPartObj>
      </w:sdtPr>
      <w:sdtEndPr>
        <w:rPr>
          <w:rFonts w:eastAsiaTheme="minorHAnsi"/>
          <w:noProof/>
          <w:color w:val="auto"/>
          <w:kern w:val="2"/>
          <w:sz w:val="24"/>
          <w:szCs w:val="22"/>
          <w:lang w:eastAsia="en-US"/>
          <w14:ligatures w14:val="standardContextual"/>
        </w:rPr>
      </w:sdtEndPr>
      <w:sdtContent>
        <w:p w:rsidR="00377DA4" w:rsidRPr="00377DA4" w:rsidRDefault="00377DA4" w:rsidP="00377DA4">
          <w:pPr>
            <w:pStyle w:val="TOCHeading"/>
            <w:spacing w:line="360" w:lineRule="auto"/>
            <w:rPr>
              <w:rFonts w:ascii="Times New Roman" w:hAnsi="Times New Roman" w:cs="Times New Roman"/>
            </w:rPr>
          </w:pPr>
          <w:r w:rsidRPr="00377DA4">
            <w:rPr>
              <w:rFonts w:ascii="Times New Roman" w:hAnsi="Times New Roman" w:cs="Times New Roman"/>
            </w:rPr>
            <w:t>Table of Contents</w:t>
          </w:r>
        </w:p>
        <w:p w:rsidR="00377DA4" w:rsidRPr="00377DA4" w:rsidRDefault="00377DA4" w:rsidP="00377DA4">
          <w:pPr>
            <w:pStyle w:val="TOC1"/>
            <w:tabs>
              <w:tab w:val="right" w:leader="dot" w:pos="9350"/>
            </w:tabs>
            <w:spacing w:line="360" w:lineRule="auto"/>
            <w:rPr>
              <w:rFonts w:cs="Times New Roman"/>
              <w:noProof/>
            </w:rPr>
          </w:pPr>
          <w:r w:rsidRPr="00377DA4">
            <w:rPr>
              <w:rFonts w:cs="Times New Roman"/>
            </w:rPr>
            <w:fldChar w:fldCharType="begin"/>
          </w:r>
          <w:r w:rsidRPr="00377DA4">
            <w:rPr>
              <w:rFonts w:cs="Times New Roman"/>
            </w:rPr>
            <w:instrText xml:space="preserve"> TOC \o "1-3" \h \z \u </w:instrText>
          </w:r>
          <w:r w:rsidRPr="00377DA4">
            <w:rPr>
              <w:rFonts w:cs="Times New Roman"/>
            </w:rPr>
            <w:fldChar w:fldCharType="separate"/>
          </w:r>
          <w:hyperlink w:anchor="_Toc214292884" w:history="1">
            <w:r w:rsidRPr="00377DA4">
              <w:rPr>
                <w:rStyle w:val="Hyperlink"/>
                <w:rFonts w:cs="Times New Roman"/>
                <w:noProof/>
              </w:rPr>
              <w:t>Creative Use of Technology for Customer Experience Improvement</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_Toc214292884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2</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85" w:history="1">
            <w:r w:rsidRPr="00377DA4">
              <w:rPr>
                <w:rStyle w:val="Hyperlink"/>
                <w:rFonts w:cs="Times New Roman"/>
                <w:noProof/>
              </w:rPr>
              <w:t>Customer Experience Innovation Technology-assisted</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_Toc214292885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2</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86" w:history="1">
            <w:r w:rsidRPr="00377DA4">
              <w:rPr>
                <w:rStyle w:val="Hyperlink"/>
                <w:rFonts w:cs="Times New Roman"/>
                <w:noProof/>
              </w:rPr>
              <w:t>The examples of Innovative Industries</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_Toc214292886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3</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87" w:history="1">
            <w:r w:rsidRPr="00377DA4">
              <w:rPr>
                <w:rStyle w:val="Hyperlink"/>
                <w:rFonts w:cs="Times New Roman"/>
                <w:noProof/>
              </w:rPr>
              <w:t>There are advantages of creative technology use to CX</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_Toc214292887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5</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88" w:history="1">
            <w:r w:rsidRPr="00377DA4">
              <w:rPr>
                <w:rStyle w:val="Hyperlink"/>
                <w:rFonts w:cs="Times New Roman"/>
                <w:noProof/>
              </w:rPr>
              <w:t>Hospitality implication</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_Toc214292888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5</w:t>
            </w:r>
            <w:r w:rsidRPr="00377DA4">
              <w:rPr>
                <w:rFonts w:cs="Times New Roman"/>
                <w:noProof/>
                <w:webHidden/>
              </w:rPr>
              <w:fldChar w:fldCharType="end"/>
            </w:r>
          </w:hyperlink>
        </w:p>
        <w:p w:rsidR="00377DA4" w:rsidRPr="00377DA4" w:rsidRDefault="00377DA4" w:rsidP="00377DA4">
          <w:pPr>
            <w:pStyle w:val="TOC1"/>
            <w:tabs>
              <w:tab w:val="right" w:leader="dot" w:pos="9350"/>
            </w:tabs>
            <w:spacing w:line="360" w:lineRule="auto"/>
            <w:rPr>
              <w:rFonts w:cs="Times New Roman"/>
              <w:noProof/>
            </w:rPr>
          </w:pPr>
          <w:hyperlink w:anchor="_Toc214292889" w:history="1">
            <w:r w:rsidRPr="00377DA4">
              <w:rPr>
                <w:rStyle w:val="Hyperlink"/>
                <w:rFonts w:eastAsia="Times New Roman" w:cs="Times New Roman"/>
                <w:noProof/>
              </w:rPr>
              <w:t>Drawbacks of Over-Reliance on Technology in Hospitality</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_Toc214292889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7</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90" w:history="1">
            <w:r w:rsidRPr="00377DA4">
              <w:rPr>
                <w:rStyle w:val="Hyperlink"/>
                <w:rFonts w:eastAsia="Times New Roman" w:cs="Times New Roman"/>
                <w:noProof/>
              </w:rPr>
              <w:t>Technology as an Enabler of Hospitality</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_Toc214292890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7</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91" w:history="1">
            <w:r w:rsidRPr="00377DA4">
              <w:rPr>
                <w:rStyle w:val="Hyperlink"/>
                <w:rFonts w:cs="Times New Roman"/>
                <w:noProof/>
              </w:rPr>
              <w:t>Disadvantages of Excessive Use of Technologies</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_Toc214292891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7</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92" w:history="1">
            <w:r w:rsidRPr="00377DA4">
              <w:rPr>
                <w:rStyle w:val="Hyperlink"/>
                <w:rFonts w:cs="Times New Roman"/>
                <w:noProof/>
              </w:rPr>
              <w:t>Striking the Right Balance between Technology and Hospitableness</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_Toc214292892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9</w:t>
            </w:r>
            <w:r w:rsidRPr="00377DA4">
              <w:rPr>
                <w:rFonts w:cs="Times New Roman"/>
                <w:noProof/>
                <w:webHidden/>
              </w:rPr>
              <w:fldChar w:fldCharType="end"/>
            </w:r>
          </w:hyperlink>
        </w:p>
        <w:p w:rsidR="00377DA4" w:rsidRPr="00377DA4" w:rsidRDefault="00377DA4" w:rsidP="00377DA4">
          <w:pPr>
            <w:pStyle w:val="TOC2"/>
            <w:tabs>
              <w:tab w:val="right" w:leader="dot" w:pos="9350"/>
            </w:tabs>
            <w:spacing w:line="360" w:lineRule="auto"/>
            <w:rPr>
              <w:rFonts w:cs="Times New Roman"/>
              <w:noProof/>
            </w:rPr>
          </w:pPr>
          <w:hyperlink w:anchor="_Toc214292893" w:history="1">
            <w:r w:rsidRPr="00377DA4">
              <w:rPr>
                <w:rStyle w:val="Hyperlink"/>
                <w:rFonts w:cs="Times New Roman"/>
                <w:noProof/>
              </w:rPr>
              <w:t>Future Considerations</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_Toc214292893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10</w:t>
            </w:r>
            <w:r w:rsidRPr="00377DA4">
              <w:rPr>
                <w:rFonts w:cs="Times New Roman"/>
                <w:noProof/>
                <w:webHidden/>
              </w:rPr>
              <w:fldChar w:fldCharType="end"/>
            </w:r>
          </w:hyperlink>
        </w:p>
        <w:p w:rsidR="00377DA4" w:rsidRPr="00377DA4" w:rsidRDefault="00377DA4" w:rsidP="00377DA4">
          <w:pPr>
            <w:pStyle w:val="TOC1"/>
            <w:tabs>
              <w:tab w:val="right" w:leader="dot" w:pos="9350"/>
            </w:tabs>
            <w:spacing w:line="360" w:lineRule="auto"/>
            <w:rPr>
              <w:rFonts w:cs="Times New Roman"/>
              <w:noProof/>
            </w:rPr>
          </w:pPr>
          <w:hyperlink w:anchor="_Toc214292894" w:history="1">
            <w:r w:rsidRPr="00377DA4">
              <w:rPr>
                <w:rStyle w:val="Hyperlink"/>
                <w:rFonts w:cs="Times New Roman"/>
                <w:noProof/>
              </w:rPr>
              <w:t>References</w:t>
            </w:r>
            <w:r w:rsidRPr="00377DA4">
              <w:rPr>
                <w:rFonts w:cs="Times New Roman"/>
                <w:noProof/>
                <w:webHidden/>
              </w:rPr>
              <w:tab/>
            </w:r>
            <w:r w:rsidRPr="00377DA4">
              <w:rPr>
                <w:rFonts w:cs="Times New Roman"/>
                <w:noProof/>
                <w:webHidden/>
              </w:rPr>
              <w:fldChar w:fldCharType="begin"/>
            </w:r>
            <w:r w:rsidRPr="00377DA4">
              <w:rPr>
                <w:rFonts w:cs="Times New Roman"/>
                <w:noProof/>
                <w:webHidden/>
              </w:rPr>
              <w:instrText xml:space="preserve"> PAGEREF _Toc214292894 \h </w:instrText>
            </w:r>
            <w:r w:rsidRPr="00377DA4">
              <w:rPr>
                <w:rFonts w:cs="Times New Roman"/>
                <w:noProof/>
                <w:webHidden/>
              </w:rPr>
            </w:r>
            <w:r w:rsidRPr="00377DA4">
              <w:rPr>
                <w:rFonts w:cs="Times New Roman"/>
                <w:noProof/>
                <w:webHidden/>
              </w:rPr>
              <w:fldChar w:fldCharType="separate"/>
            </w:r>
            <w:r w:rsidRPr="00377DA4">
              <w:rPr>
                <w:rFonts w:cs="Times New Roman"/>
                <w:noProof/>
                <w:webHidden/>
              </w:rPr>
              <w:t>11</w:t>
            </w:r>
            <w:r w:rsidRPr="00377DA4">
              <w:rPr>
                <w:rFonts w:cs="Times New Roman"/>
                <w:noProof/>
                <w:webHidden/>
              </w:rPr>
              <w:fldChar w:fldCharType="end"/>
            </w:r>
          </w:hyperlink>
        </w:p>
        <w:p w:rsidR="00377DA4" w:rsidRPr="00377DA4" w:rsidRDefault="00377DA4" w:rsidP="00377DA4">
          <w:pPr>
            <w:spacing w:line="360" w:lineRule="auto"/>
            <w:rPr>
              <w:rFonts w:cs="Times New Roman"/>
            </w:rPr>
          </w:pPr>
          <w:r w:rsidRPr="00377DA4">
            <w:rPr>
              <w:rFonts w:cs="Times New Roman"/>
              <w:b/>
              <w:bCs/>
              <w:noProof/>
            </w:rPr>
            <w:fldChar w:fldCharType="end"/>
          </w:r>
        </w:p>
      </w:sdtContent>
    </w:sdt>
    <w:p w:rsidR="00377DA4" w:rsidRPr="00377DA4" w:rsidRDefault="00377DA4" w:rsidP="00377DA4">
      <w:pPr>
        <w:spacing w:line="360" w:lineRule="auto"/>
        <w:jc w:val="left"/>
        <w:rPr>
          <w:rFonts w:eastAsiaTheme="majorEastAsia" w:cs="Times New Roman"/>
          <w:b/>
          <w:bCs/>
          <w:color w:val="000000" w:themeColor="text1"/>
          <w:sz w:val="32"/>
          <w:szCs w:val="28"/>
        </w:rPr>
      </w:pPr>
    </w:p>
    <w:p w:rsidR="00377DA4" w:rsidRPr="00377DA4" w:rsidRDefault="00377DA4" w:rsidP="00377DA4">
      <w:pPr>
        <w:spacing w:line="360" w:lineRule="auto"/>
        <w:jc w:val="left"/>
        <w:rPr>
          <w:rFonts w:eastAsiaTheme="majorEastAsia" w:cs="Times New Roman"/>
          <w:b/>
          <w:bCs/>
          <w:color w:val="000000" w:themeColor="text1"/>
          <w:sz w:val="32"/>
          <w:szCs w:val="28"/>
        </w:rPr>
      </w:pPr>
      <w:bookmarkStart w:id="1" w:name="_Toc214292884"/>
      <w:r w:rsidRPr="00377DA4">
        <w:rPr>
          <w:rFonts w:cs="Times New Roman"/>
        </w:rPr>
        <w:br w:type="page"/>
      </w:r>
    </w:p>
    <w:p w:rsidR="00E203FF" w:rsidRPr="00377DA4" w:rsidRDefault="00E203FF" w:rsidP="00377DA4">
      <w:pPr>
        <w:pStyle w:val="Heading1"/>
        <w:spacing w:line="360" w:lineRule="auto"/>
        <w:rPr>
          <w:rStyle w:val="Strong"/>
          <w:rFonts w:cs="Times New Roman"/>
          <w:b/>
          <w:bCs/>
        </w:rPr>
      </w:pPr>
      <w:r w:rsidRPr="00377DA4">
        <w:rPr>
          <w:rFonts w:cs="Times New Roman"/>
        </w:rPr>
        <w:lastRenderedPageBreak/>
        <w:t>Creative Use of Technology for Customer Experience Improvement</w:t>
      </w:r>
      <w:bookmarkEnd w:id="1"/>
    </w:p>
    <w:p w:rsidR="00E203FF" w:rsidRPr="00377DA4" w:rsidRDefault="00E203FF" w:rsidP="00377DA4">
      <w:pPr>
        <w:pStyle w:val="Heading2"/>
        <w:spacing w:line="360" w:lineRule="auto"/>
        <w:rPr>
          <w:rStyle w:val="Strong"/>
          <w:rFonts w:cs="Times New Roman"/>
          <w:b/>
          <w:bCs/>
        </w:rPr>
      </w:pPr>
      <w:bookmarkStart w:id="2" w:name="_Toc214292885"/>
      <w:r w:rsidRPr="00377DA4">
        <w:rPr>
          <w:rStyle w:val="Strong"/>
          <w:rFonts w:cs="Times New Roman"/>
          <w:b/>
          <w:bCs/>
        </w:rPr>
        <w:t>Customer Experience Innovation Technology-assisted</w:t>
      </w:r>
      <w:bookmarkEnd w:id="2"/>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The concept of technology-aided customer experience innovation is the combination of digital solutions, automation, and interactive systems to change the experience of customer interaction with the services. According to </w:t>
      </w:r>
      <w:proofErr w:type="spellStart"/>
      <w:r w:rsidRPr="00377DA4">
        <w:rPr>
          <w:rStyle w:val="Strong"/>
          <w:rFonts w:cs="Times New Roman"/>
          <w:b w:val="0"/>
          <w:bCs w:val="0"/>
        </w:rPr>
        <w:t>Artusi</w:t>
      </w:r>
      <w:proofErr w:type="spellEnd"/>
      <w:r w:rsidRPr="00377DA4">
        <w:rPr>
          <w:rStyle w:val="Strong"/>
          <w:rFonts w:cs="Times New Roman"/>
          <w:b w:val="0"/>
          <w:bCs w:val="0"/>
        </w:rPr>
        <w:t xml:space="preserve"> et al. (2024), self-service technologies, augmented interaction, and automated service delivery are some of the modes through which these innovations are carried out in the retail sector. </w:t>
      </w:r>
      <w:proofErr w:type="spellStart"/>
      <w:r w:rsidRPr="00377DA4">
        <w:rPr>
          <w:rStyle w:val="Strong"/>
          <w:rFonts w:cs="Times New Roman"/>
          <w:b w:val="0"/>
          <w:bCs w:val="0"/>
        </w:rPr>
        <w:t>Self service</w:t>
      </w:r>
      <w:proofErr w:type="spellEnd"/>
      <w:r w:rsidRPr="00377DA4">
        <w:rPr>
          <w:rStyle w:val="Strong"/>
          <w:rFonts w:cs="Times New Roman"/>
          <w:b w:val="0"/>
          <w:bCs w:val="0"/>
        </w:rPr>
        <w:t xml:space="preserve"> devices such as </w:t>
      </w:r>
      <w:proofErr w:type="spellStart"/>
      <w:r w:rsidRPr="00377DA4">
        <w:rPr>
          <w:rStyle w:val="Strong"/>
          <w:rFonts w:cs="Times New Roman"/>
          <w:b w:val="0"/>
          <w:bCs w:val="0"/>
        </w:rPr>
        <w:t>self check</w:t>
      </w:r>
      <w:proofErr w:type="spellEnd"/>
      <w:r w:rsidRPr="00377DA4">
        <w:rPr>
          <w:rStyle w:val="Strong"/>
          <w:rFonts w:cs="Times New Roman"/>
          <w:b w:val="0"/>
          <w:bCs w:val="0"/>
        </w:rPr>
        <w:t xml:space="preserve"> out kiosks and in-app ordering devices grant the customers time and choice. </w:t>
      </w:r>
      <w:proofErr w:type="spellStart"/>
      <w:r w:rsidRPr="00377DA4">
        <w:rPr>
          <w:rStyle w:val="Strong"/>
          <w:rFonts w:cs="Times New Roman"/>
          <w:b w:val="0"/>
          <w:bCs w:val="0"/>
        </w:rPr>
        <w:t>Immersiveness</w:t>
      </w:r>
      <w:proofErr w:type="spellEnd"/>
      <w:r w:rsidRPr="00377DA4">
        <w:rPr>
          <w:rStyle w:val="Strong"/>
          <w:rFonts w:cs="Times New Roman"/>
          <w:b w:val="0"/>
          <w:bCs w:val="0"/>
        </w:rPr>
        <w:t xml:space="preserve"> in augmented interaction (e.g. AR product try-ons) and accuracy combined with personalization through automation (e.g. AI recommendations and smart inventory systems) are both beneficial.</w:t>
      </w:r>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The methods are very applicable in hospitality where the digital modes can be applied in a similar way to make operations smooth and improve guest satisfaction. As an example, mobile check-in, AI-based guest </w:t>
      </w:r>
      <w:proofErr w:type="gramStart"/>
      <w:r w:rsidRPr="00377DA4">
        <w:rPr>
          <w:rStyle w:val="Strong"/>
          <w:rFonts w:cs="Times New Roman"/>
          <w:b w:val="0"/>
          <w:bCs w:val="0"/>
        </w:rPr>
        <w:t>messaging,</w:t>
      </w:r>
      <w:proofErr w:type="gramEnd"/>
      <w:r w:rsidRPr="00377DA4">
        <w:rPr>
          <w:rStyle w:val="Strong"/>
          <w:rFonts w:cs="Times New Roman"/>
          <w:b w:val="0"/>
          <w:bCs w:val="0"/>
        </w:rPr>
        <w:t xml:space="preserve"> and the robot room service are the reflection of the retail model of self-service, augmented interaction, and automation. Khan (2024) also emphasizes that serving changing customer demands is a key feature of innovative service and product design, which makes technology one of the fundamental facilitators of CX transformation in industries.</w:t>
      </w:r>
    </w:p>
    <w:p w:rsidR="00E203FF" w:rsidRPr="00377DA4" w:rsidRDefault="00E203FF" w:rsidP="00377DA4">
      <w:pPr>
        <w:pStyle w:val="Heading2"/>
        <w:spacing w:line="360" w:lineRule="auto"/>
        <w:rPr>
          <w:rStyle w:val="Strong"/>
          <w:rFonts w:cs="Times New Roman"/>
          <w:b/>
          <w:bCs/>
        </w:rPr>
      </w:pPr>
      <w:bookmarkStart w:id="3" w:name="_Toc214292886"/>
      <w:r w:rsidRPr="00377DA4">
        <w:rPr>
          <w:rStyle w:val="Strong"/>
          <w:rFonts w:cs="Times New Roman"/>
          <w:b/>
          <w:bCs/>
        </w:rPr>
        <w:lastRenderedPageBreak/>
        <w:t>The examples of Innovative Industries</w:t>
      </w:r>
      <w:bookmarkEnd w:id="3"/>
    </w:p>
    <w:p w:rsidR="00300417" w:rsidRPr="00377DA4" w:rsidRDefault="00300417" w:rsidP="00377DA4">
      <w:pPr>
        <w:keepNext/>
        <w:spacing w:line="360" w:lineRule="auto"/>
        <w:jc w:val="center"/>
        <w:rPr>
          <w:rFonts w:cs="Times New Roman"/>
        </w:rPr>
      </w:pPr>
      <w:r w:rsidRPr="00377DA4">
        <w:rPr>
          <w:rFonts w:cs="Times New Roman"/>
        </w:rPr>
        <w:drawing>
          <wp:inline distT="0" distB="0" distL="0" distR="0" wp14:anchorId="60BB86E9" wp14:editId="15337423">
            <wp:extent cx="3645087" cy="34926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645087" cy="3492679"/>
                    </a:xfrm>
                    <a:prstGeom prst="rect">
                      <a:avLst/>
                    </a:prstGeom>
                  </pic:spPr>
                </pic:pic>
              </a:graphicData>
            </a:graphic>
          </wp:inline>
        </w:drawing>
      </w:r>
    </w:p>
    <w:p w:rsidR="00300417" w:rsidRPr="00377DA4" w:rsidRDefault="00300417" w:rsidP="00377DA4">
      <w:pPr>
        <w:pStyle w:val="Caption"/>
        <w:spacing w:line="360" w:lineRule="auto"/>
        <w:jc w:val="center"/>
        <w:rPr>
          <w:rFonts w:cs="Times New Roman"/>
        </w:rPr>
      </w:pPr>
      <w:r w:rsidRPr="00377DA4">
        <w:rPr>
          <w:rFonts w:cs="Times New Roman"/>
        </w:rPr>
        <w:t xml:space="preserve">Figure </w:t>
      </w:r>
      <w:r w:rsidRPr="00377DA4">
        <w:rPr>
          <w:rFonts w:cs="Times New Roman"/>
        </w:rPr>
        <w:fldChar w:fldCharType="begin"/>
      </w:r>
      <w:r w:rsidRPr="00377DA4">
        <w:rPr>
          <w:rFonts w:cs="Times New Roman"/>
        </w:rPr>
        <w:instrText xml:space="preserve"> SEQ Figure \* ARABIC </w:instrText>
      </w:r>
      <w:r w:rsidRPr="00377DA4">
        <w:rPr>
          <w:rFonts w:cs="Times New Roman"/>
        </w:rPr>
        <w:fldChar w:fldCharType="separate"/>
      </w:r>
      <w:r w:rsidRPr="00377DA4">
        <w:rPr>
          <w:rFonts w:cs="Times New Roman"/>
          <w:noProof/>
        </w:rPr>
        <w:t>1</w:t>
      </w:r>
      <w:r w:rsidRPr="00377DA4">
        <w:rPr>
          <w:rFonts w:cs="Times New Roman"/>
        </w:rPr>
        <w:fldChar w:fldCharType="end"/>
      </w:r>
      <w:r w:rsidRPr="00377DA4">
        <w:rPr>
          <w:rFonts w:cs="Times New Roman"/>
        </w:rPr>
        <w:t xml:space="preserve"> </w:t>
      </w:r>
      <w:proofErr w:type="gramStart"/>
      <w:r w:rsidRPr="00377DA4">
        <w:rPr>
          <w:rFonts w:cs="Times New Roman"/>
        </w:rPr>
        <w:t>The</w:t>
      </w:r>
      <w:proofErr w:type="gramEnd"/>
      <w:r w:rsidRPr="00377DA4">
        <w:rPr>
          <w:rFonts w:cs="Times New Roman"/>
        </w:rPr>
        <w:t xml:space="preserve"> examples of Innovative Industries</w:t>
      </w:r>
    </w:p>
    <w:p w:rsidR="00300417" w:rsidRPr="00377DA4" w:rsidRDefault="00300417" w:rsidP="00377DA4">
      <w:pPr>
        <w:spacing w:line="360" w:lineRule="auto"/>
        <w:jc w:val="center"/>
        <w:rPr>
          <w:rFonts w:cs="Times New Roman"/>
        </w:rPr>
      </w:pPr>
      <w:r w:rsidRPr="00377DA4">
        <w:rPr>
          <w:rFonts w:cs="Times New Roman"/>
        </w:rPr>
        <w:t>Source- Self-Created</w:t>
      </w:r>
    </w:p>
    <w:p w:rsidR="00E203FF" w:rsidRPr="00377DA4" w:rsidRDefault="00E203FF" w:rsidP="00377DA4">
      <w:pPr>
        <w:spacing w:line="360" w:lineRule="auto"/>
        <w:rPr>
          <w:rStyle w:val="Strong"/>
          <w:rFonts w:cs="Times New Roman"/>
          <w:bCs w:val="0"/>
        </w:rPr>
      </w:pPr>
      <w:r w:rsidRPr="00377DA4">
        <w:rPr>
          <w:rStyle w:val="Strong"/>
          <w:rFonts w:cs="Times New Roman"/>
          <w:bCs w:val="0"/>
        </w:rPr>
        <w:t>Retail Sector</w:t>
      </w:r>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Retail sector leads in the CX innovation, as technologies are introduced that will upgrade the way customers browse, choose, and buy goods. Fashion stores with smart mirrors enable the customer to virtually imagine the outfits using augmented reality, which is more convenient while saving them time in the fitting-room. Cashier-less shops, like Amazon Go, use sensors and computer vision to offer a frictionless shopping </w:t>
      </w:r>
      <w:proofErr w:type="gramStart"/>
      <w:r w:rsidRPr="00377DA4">
        <w:rPr>
          <w:rStyle w:val="Strong"/>
          <w:rFonts w:cs="Times New Roman"/>
          <w:b w:val="0"/>
          <w:bCs w:val="0"/>
        </w:rPr>
        <w:t>experience,</w:t>
      </w:r>
      <w:proofErr w:type="gramEnd"/>
      <w:r w:rsidRPr="00377DA4">
        <w:rPr>
          <w:rStyle w:val="Strong"/>
          <w:rFonts w:cs="Times New Roman"/>
          <w:b w:val="0"/>
          <w:bCs w:val="0"/>
        </w:rPr>
        <w:t xml:space="preserve"> where customers will pick items and walk out, and purchases are handled automatically. The product recommendation engines based on AI are also used to personalize the shopping experience based on the browsing and purchase history. The combination of automation, self-service, and interactive systems proves to be effective as </w:t>
      </w:r>
      <w:proofErr w:type="spellStart"/>
      <w:r w:rsidRPr="00377DA4">
        <w:rPr>
          <w:rStyle w:val="Strong"/>
          <w:rFonts w:cs="Times New Roman"/>
          <w:b w:val="0"/>
          <w:bCs w:val="0"/>
        </w:rPr>
        <w:t>Artusi</w:t>
      </w:r>
      <w:proofErr w:type="spellEnd"/>
      <w:r w:rsidRPr="00377DA4">
        <w:rPr>
          <w:rStyle w:val="Strong"/>
          <w:rFonts w:cs="Times New Roman"/>
          <w:b w:val="0"/>
          <w:bCs w:val="0"/>
        </w:rPr>
        <w:t xml:space="preserve"> et al. (2024) show that the leadership of retail in the context of technology-aided CX is effective.</w:t>
      </w:r>
    </w:p>
    <w:p w:rsidR="00E203FF" w:rsidRPr="00377DA4" w:rsidRDefault="00E203FF" w:rsidP="00377DA4">
      <w:pPr>
        <w:spacing w:line="360" w:lineRule="auto"/>
        <w:rPr>
          <w:rStyle w:val="Strong"/>
          <w:rFonts w:cs="Times New Roman"/>
          <w:bCs w:val="0"/>
        </w:rPr>
      </w:pPr>
      <w:r w:rsidRPr="00377DA4">
        <w:rPr>
          <w:rStyle w:val="Strong"/>
          <w:rFonts w:cs="Times New Roman"/>
          <w:bCs w:val="0"/>
        </w:rPr>
        <w:t>Aviation Industry</w:t>
      </w:r>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lastRenderedPageBreak/>
        <w:t>The aviation industry has adopted digital transformation so that it can offer more convenient and personalized traveling experiences</w:t>
      </w:r>
      <w:r w:rsidR="004D783D" w:rsidRPr="00377DA4">
        <w:rPr>
          <w:rStyle w:val="Strong"/>
          <w:rFonts w:cs="Times New Roman"/>
          <w:b w:val="0"/>
          <w:bCs w:val="0"/>
        </w:rPr>
        <w:t xml:space="preserve"> (</w:t>
      </w:r>
      <w:proofErr w:type="spellStart"/>
      <w:r w:rsidR="004D783D" w:rsidRPr="00377DA4">
        <w:rPr>
          <w:rStyle w:val="Strong"/>
          <w:rFonts w:cs="Times New Roman"/>
          <w:b w:val="0"/>
          <w:bCs w:val="0"/>
        </w:rPr>
        <w:t>Artusi</w:t>
      </w:r>
      <w:proofErr w:type="spellEnd"/>
      <w:r w:rsidR="004D783D" w:rsidRPr="00377DA4">
        <w:rPr>
          <w:rStyle w:val="Strong"/>
          <w:rFonts w:cs="Times New Roman"/>
          <w:b w:val="0"/>
          <w:bCs w:val="0"/>
        </w:rPr>
        <w:t xml:space="preserve"> et al., 2024)</w:t>
      </w:r>
      <w:r w:rsidRPr="00377DA4">
        <w:rPr>
          <w:rStyle w:val="Strong"/>
          <w:rFonts w:cs="Times New Roman"/>
          <w:b w:val="0"/>
          <w:bCs w:val="0"/>
        </w:rPr>
        <w:t xml:space="preserve">. Facial recognition Biometric boarding Systems detect the faces of the passengers and allow them to move through the airport faster shortening queues and improving security. Flight bots are currently being used by airlines to answer booking, inquiries, and flight-related queries using </w:t>
      </w:r>
      <w:proofErr w:type="spellStart"/>
      <w:r w:rsidRPr="00377DA4">
        <w:rPr>
          <w:rStyle w:val="Strong"/>
          <w:rFonts w:cs="Times New Roman"/>
          <w:b w:val="0"/>
          <w:bCs w:val="0"/>
        </w:rPr>
        <w:t>chatbots</w:t>
      </w:r>
      <w:proofErr w:type="spellEnd"/>
      <w:r w:rsidRPr="00377DA4">
        <w:rPr>
          <w:rStyle w:val="Strong"/>
          <w:rFonts w:cs="Times New Roman"/>
          <w:b w:val="0"/>
          <w:bCs w:val="0"/>
        </w:rPr>
        <w:t xml:space="preserve"> powered by AI platforms and available around-the-clock. Smart luggage tracking systems will allow passengers to track their baggage in real-time, which will reduce anxiety and enhance disclosure. Moreover, the service robots at the airports can help the travellers navigate and provide them with information, which makes the airports more user-friendly. All these innovations enhance CX by making the journey more efficient, more accurate, and comfortable.</w:t>
      </w:r>
    </w:p>
    <w:p w:rsidR="00E203FF" w:rsidRPr="00377DA4" w:rsidRDefault="00E203FF" w:rsidP="00377DA4">
      <w:pPr>
        <w:spacing w:line="360" w:lineRule="auto"/>
        <w:rPr>
          <w:rStyle w:val="Strong"/>
          <w:rFonts w:cs="Times New Roman"/>
          <w:bCs w:val="0"/>
        </w:rPr>
      </w:pPr>
      <w:r w:rsidRPr="00377DA4">
        <w:rPr>
          <w:rStyle w:val="Strong"/>
          <w:rFonts w:cs="Times New Roman"/>
          <w:bCs w:val="0"/>
        </w:rPr>
        <w:t>Hospitality Industry</w:t>
      </w:r>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The hospitality sector has incorporated the use of technological solutions that promote efficiency and emotional appeal in the operations. Artificial intelligence concierges, including </w:t>
      </w:r>
      <w:proofErr w:type="spellStart"/>
      <w:r w:rsidRPr="00377DA4">
        <w:rPr>
          <w:rStyle w:val="Strong"/>
          <w:rFonts w:cs="Times New Roman"/>
          <w:b w:val="0"/>
          <w:bCs w:val="0"/>
        </w:rPr>
        <w:t>chatbots</w:t>
      </w:r>
      <w:proofErr w:type="spellEnd"/>
      <w:r w:rsidRPr="00377DA4">
        <w:rPr>
          <w:rStyle w:val="Strong"/>
          <w:rFonts w:cs="Times New Roman"/>
          <w:b w:val="0"/>
          <w:bCs w:val="0"/>
        </w:rPr>
        <w:t xml:space="preserve"> within hotel applications, are responsive to the requests of guests in real time, making it easier to access the services. Robots that deliver services in rooms, provide housekeeping assistance, and provide concierge services are growing in their use, bringing something new and fast to the guest relations. Check-ins through mobile-apps can enable the guests to avoid waiting at the reception areas, whereas digital keys on smartphones enhance convenience and security. The virtual reality (VR) hotel tours provide a customer with a preview of rooms and other facilities offered in the hotel in a 360-degree way, helping them make a choice before making a reservation. These technologies can improve CX through integration of personalization, efficiency, and interactive experience.</w:t>
      </w:r>
    </w:p>
    <w:p w:rsidR="00E203FF" w:rsidRPr="00377DA4" w:rsidRDefault="00E203FF" w:rsidP="00377DA4">
      <w:pPr>
        <w:spacing w:line="360" w:lineRule="auto"/>
        <w:rPr>
          <w:rStyle w:val="Strong"/>
          <w:rFonts w:cs="Times New Roman"/>
          <w:bCs w:val="0"/>
        </w:rPr>
      </w:pPr>
      <w:r w:rsidRPr="00377DA4">
        <w:rPr>
          <w:rStyle w:val="Strong"/>
          <w:rFonts w:cs="Times New Roman"/>
          <w:bCs w:val="0"/>
        </w:rPr>
        <w:t>Healthcare Industry</w:t>
      </w:r>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The CX innovation in healthcare has seen much in the form of technologies that have taken measures in easing waiting time, accessibility, and involvement of the patient. Telemedicine helps to address the needs of patients in a remote environment, in an environment that is more convenient and less transporting. AI diagnostics help clinicians diagnose the medical conditions more effectively and precisely. Virtual waiting rooms simplify the flow of patients, decreasing the level of overcrowding and enhancing comfort. Innovative healthcare technology solutions </w:t>
      </w:r>
      <w:r w:rsidRPr="00377DA4">
        <w:rPr>
          <w:rStyle w:val="Strong"/>
          <w:rFonts w:cs="Times New Roman"/>
          <w:b w:val="0"/>
          <w:bCs w:val="0"/>
        </w:rPr>
        <w:lastRenderedPageBreak/>
        <w:t>enhance CX through delivering convenient and customized healthcare services in a timely manner.</w:t>
      </w:r>
    </w:p>
    <w:p w:rsidR="00E203FF" w:rsidRPr="00377DA4" w:rsidRDefault="00E203FF" w:rsidP="00377DA4">
      <w:pPr>
        <w:spacing w:line="360" w:lineRule="auto"/>
        <w:rPr>
          <w:rStyle w:val="Strong"/>
          <w:rFonts w:cs="Times New Roman"/>
          <w:bCs w:val="0"/>
        </w:rPr>
      </w:pPr>
      <w:r w:rsidRPr="00377DA4">
        <w:rPr>
          <w:rStyle w:val="Strong"/>
          <w:rFonts w:cs="Times New Roman"/>
          <w:bCs w:val="0"/>
        </w:rPr>
        <w:t>Automotive &amp; Mobility</w:t>
      </w:r>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The process of changing CX in the automotive industry involves connected cars that have </w:t>
      </w:r>
      <w:proofErr w:type="spellStart"/>
      <w:r w:rsidRPr="00377DA4">
        <w:rPr>
          <w:rStyle w:val="Strong"/>
          <w:rFonts w:cs="Times New Roman"/>
          <w:b w:val="0"/>
          <w:bCs w:val="0"/>
        </w:rPr>
        <w:t>IoT</w:t>
      </w:r>
      <w:proofErr w:type="spellEnd"/>
      <w:r w:rsidRPr="00377DA4">
        <w:rPr>
          <w:rStyle w:val="Strong"/>
          <w:rFonts w:cs="Times New Roman"/>
          <w:b w:val="0"/>
          <w:bCs w:val="0"/>
        </w:rPr>
        <w:t xml:space="preserve"> sensors to give real-time information about the performance and maintenance of the car</w:t>
      </w:r>
      <w:r w:rsidR="00E642F1" w:rsidRPr="00377DA4">
        <w:rPr>
          <w:rStyle w:val="Strong"/>
          <w:rFonts w:cs="Times New Roman"/>
          <w:b w:val="0"/>
          <w:bCs w:val="0"/>
        </w:rPr>
        <w:t xml:space="preserve"> (</w:t>
      </w:r>
      <w:proofErr w:type="spellStart"/>
      <w:r w:rsidR="00E642F1" w:rsidRPr="00377DA4">
        <w:rPr>
          <w:rStyle w:val="Strong"/>
          <w:rFonts w:cs="Times New Roman"/>
          <w:b w:val="0"/>
          <w:bCs w:val="0"/>
        </w:rPr>
        <w:t>Artusi</w:t>
      </w:r>
      <w:proofErr w:type="spellEnd"/>
      <w:r w:rsidR="00E642F1" w:rsidRPr="00377DA4">
        <w:rPr>
          <w:rStyle w:val="Strong"/>
          <w:rFonts w:cs="Times New Roman"/>
          <w:b w:val="0"/>
          <w:bCs w:val="0"/>
        </w:rPr>
        <w:t xml:space="preserve"> et al., 2024)</w:t>
      </w:r>
      <w:r w:rsidRPr="00377DA4">
        <w:rPr>
          <w:rStyle w:val="Strong"/>
          <w:rFonts w:cs="Times New Roman"/>
          <w:b w:val="0"/>
          <w:bCs w:val="0"/>
        </w:rPr>
        <w:t>. In the case of autonomous taxi services, they are emerging but they indicate the potential of the future of fully automated mobility where customers are enjoying greater levels of safety and convenience. These inventions explain how mobility is moving towards intelligent and customer-focused transportation systems.</w:t>
      </w:r>
    </w:p>
    <w:p w:rsidR="00E203FF" w:rsidRPr="00377DA4" w:rsidRDefault="00E203FF" w:rsidP="00377DA4">
      <w:pPr>
        <w:pStyle w:val="Heading2"/>
        <w:spacing w:line="360" w:lineRule="auto"/>
        <w:rPr>
          <w:rStyle w:val="Strong"/>
          <w:rFonts w:cs="Times New Roman"/>
          <w:b/>
          <w:bCs/>
        </w:rPr>
      </w:pPr>
      <w:bookmarkStart w:id="4" w:name="_Toc214292887"/>
      <w:r w:rsidRPr="00377DA4">
        <w:rPr>
          <w:rStyle w:val="Strong"/>
          <w:rFonts w:cs="Times New Roman"/>
          <w:b/>
          <w:bCs/>
        </w:rPr>
        <w:t>There are advantages of creative technology use to CX</w:t>
      </w:r>
      <w:bookmarkEnd w:id="4"/>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Innovative application of technology plays a large role in customer experience in any industry. Personalization is one of the key advantages, which can be gained with the help of AI-based analytics that offer products, services, and recommendations tailored to personal taste. The predictive algorithms study customer </w:t>
      </w:r>
      <w:proofErr w:type="spellStart"/>
      <w:r w:rsidRPr="00377DA4">
        <w:rPr>
          <w:rStyle w:val="Strong"/>
          <w:rFonts w:cs="Times New Roman"/>
          <w:b w:val="0"/>
          <w:bCs w:val="0"/>
        </w:rPr>
        <w:t>behaviour</w:t>
      </w:r>
      <w:proofErr w:type="spellEnd"/>
      <w:r w:rsidRPr="00377DA4">
        <w:rPr>
          <w:rStyle w:val="Strong"/>
          <w:rFonts w:cs="Times New Roman"/>
          <w:b w:val="0"/>
          <w:bCs w:val="0"/>
        </w:rPr>
        <w:t xml:space="preserve"> in order to provide tailored recommendations, resulting in more meaningful service experiences. Technology also enhances the speed and efficiency of operations - automated check-ins, biometric verification, and app services will help to spend less time in the queue and simplify the workflow. Moreover, AR and VR allow customers to have more interactive experiences of exploring products or settings because they are more immersive. </w:t>
      </w:r>
      <w:proofErr w:type="gramStart"/>
      <w:r w:rsidRPr="00377DA4">
        <w:rPr>
          <w:rStyle w:val="Strong"/>
          <w:rFonts w:cs="Times New Roman"/>
          <w:b w:val="0"/>
          <w:bCs w:val="0"/>
        </w:rPr>
        <w:t>Khan (2024) states that an innovative service and product design is</w:t>
      </w:r>
      <w:proofErr w:type="gramEnd"/>
      <w:r w:rsidRPr="00377DA4">
        <w:rPr>
          <w:rStyle w:val="Strong"/>
          <w:rFonts w:cs="Times New Roman"/>
          <w:b w:val="0"/>
          <w:bCs w:val="0"/>
        </w:rPr>
        <w:t xml:space="preserve"> also important in value addition and brand differentiation. Based on retail, aviation, and hospitality experiences, it is important to note that technology-enabled innovations are evident in improving convenience, accuracy, and engagement and lead to enhancing customer satisfaction and loyalty.</w:t>
      </w:r>
    </w:p>
    <w:p w:rsidR="00E203FF" w:rsidRPr="00377DA4" w:rsidRDefault="00E203FF" w:rsidP="00377DA4">
      <w:pPr>
        <w:pStyle w:val="Heading2"/>
        <w:spacing w:line="360" w:lineRule="auto"/>
        <w:rPr>
          <w:rStyle w:val="Strong"/>
          <w:rFonts w:cs="Times New Roman"/>
          <w:b/>
          <w:bCs/>
        </w:rPr>
      </w:pPr>
      <w:bookmarkStart w:id="5" w:name="_Toc214292888"/>
      <w:r w:rsidRPr="00377DA4">
        <w:rPr>
          <w:rStyle w:val="Strong"/>
          <w:rFonts w:cs="Times New Roman"/>
          <w:b/>
          <w:bCs/>
        </w:rPr>
        <w:t>Hospitality implication</w:t>
      </w:r>
      <w:bookmarkEnd w:id="5"/>
    </w:p>
    <w:p w:rsidR="00E203FF" w:rsidRPr="00377DA4" w:rsidRDefault="00E203FF" w:rsidP="00377DA4">
      <w:pPr>
        <w:spacing w:line="360" w:lineRule="auto"/>
        <w:rPr>
          <w:rStyle w:val="Strong"/>
          <w:rFonts w:cs="Times New Roman"/>
          <w:b w:val="0"/>
          <w:bCs w:val="0"/>
        </w:rPr>
      </w:pPr>
      <w:r w:rsidRPr="00377DA4">
        <w:rPr>
          <w:rStyle w:val="Strong"/>
          <w:rFonts w:cs="Times New Roman"/>
          <w:b w:val="0"/>
          <w:bCs w:val="0"/>
        </w:rPr>
        <w:t xml:space="preserve">As the other industries that are the leaders in CX innovation, hospitality can learn a lot. The retail industry is an example of the usefulness of self-service and automation, the aviation industry emphasizes the role of end-to-end experiences, and the healthcare sector is one of the industries where digital tools can be used to create transparency and ease of access. These insights across sectors demonstrate that a hybrid model of digital convenience and human warmth is what hospitality must embrace. When implemented strategically, the use of technologies like AI, </w:t>
      </w:r>
      <w:r w:rsidRPr="00377DA4">
        <w:rPr>
          <w:rStyle w:val="Strong"/>
          <w:rFonts w:cs="Times New Roman"/>
          <w:b w:val="0"/>
          <w:bCs w:val="0"/>
        </w:rPr>
        <w:lastRenderedPageBreak/>
        <w:t>biometrics, and immersive tools can enable the hospitality organizations to be more efficient and at the same time personalized to engage with their guests.</w:t>
      </w:r>
    </w:p>
    <w:p w:rsidR="00AD0BC9" w:rsidRPr="00377DA4" w:rsidRDefault="00AD0BC9" w:rsidP="00377DA4">
      <w:pPr>
        <w:spacing w:line="360" w:lineRule="auto"/>
        <w:rPr>
          <w:rFonts w:eastAsia="Times New Roman" w:cs="Times New Roman"/>
          <w:b/>
          <w:bCs/>
          <w:color w:val="000000" w:themeColor="text1"/>
          <w:sz w:val="32"/>
          <w:szCs w:val="28"/>
        </w:rPr>
      </w:pPr>
      <w:r w:rsidRPr="00377DA4">
        <w:rPr>
          <w:rFonts w:eastAsia="Times New Roman" w:cs="Times New Roman"/>
        </w:rPr>
        <w:br w:type="page"/>
      </w:r>
    </w:p>
    <w:p w:rsidR="00721E6A" w:rsidRPr="00377DA4" w:rsidRDefault="00721E6A" w:rsidP="00377DA4">
      <w:pPr>
        <w:pStyle w:val="Heading1"/>
        <w:spacing w:line="360" w:lineRule="auto"/>
        <w:rPr>
          <w:rFonts w:eastAsia="Times New Roman" w:cs="Times New Roman"/>
        </w:rPr>
      </w:pPr>
      <w:bookmarkStart w:id="6" w:name="_Toc214292889"/>
      <w:r w:rsidRPr="00377DA4">
        <w:rPr>
          <w:rFonts w:eastAsia="Times New Roman" w:cs="Times New Roman"/>
        </w:rPr>
        <w:lastRenderedPageBreak/>
        <w:t>Drawbacks of Over-Reliance on Technology in Hospitality</w:t>
      </w:r>
      <w:bookmarkEnd w:id="6"/>
    </w:p>
    <w:p w:rsidR="00721E6A" w:rsidRPr="00377DA4" w:rsidRDefault="00721E6A" w:rsidP="00377DA4">
      <w:pPr>
        <w:pStyle w:val="Heading2"/>
        <w:spacing w:line="360" w:lineRule="auto"/>
        <w:rPr>
          <w:rFonts w:eastAsia="Times New Roman" w:cs="Times New Roman"/>
        </w:rPr>
      </w:pPr>
      <w:bookmarkStart w:id="7" w:name="_Toc214292890"/>
      <w:r w:rsidRPr="00377DA4">
        <w:rPr>
          <w:rFonts w:eastAsia="Times New Roman" w:cs="Times New Roman"/>
        </w:rPr>
        <w:t>Technology as an Enabler of Hospitality</w:t>
      </w:r>
      <w:bookmarkEnd w:id="7"/>
      <w:r w:rsidRPr="00377DA4">
        <w:rPr>
          <w:rFonts w:eastAsia="Times New Roman" w:cs="Times New Roman"/>
        </w:rPr>
        <w:t xml:space="preserve"> </w:t>
      </w:r>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Technology is a crucial enabling factor in the contemporary hospitality by aiding automation, service consistency and </w:t>
      </w:r>
      <w:proofErr w:type="spellStart"/>
      <w:r w:rsidRPr="00377DA4">
        <w:rPr>
          <w:rFonts w:cs="Times New Roman"/>
          <w:kern w:val="0"/>
          <w:szCs w:val="24"/>
        </w:rPr>
        <w:t>customisation</w:t>
      </w:r>
      <w:proofErr w:type="spellEnd"/>
      <w:r w:rsidRPr="00377DA4">
        <w:rPr>
          <w:rFonts w:cs="Times New Roman"/>
          <w:kern w:val="0"/>
          <w:szCs w:val="24"/>
        </w:rPr>
        <w:t xml:space="preserve"> of interactions with guests. Automation makes it easier to execute routine operations including check-ins, payments, concierge requests and housekeeping scheduling to enable hotels to provide faster and more efficient services</w:t>
      </w:r>
      <w:r w:rsidR="00873C6E" w:rsidRPr="00377DA4">
        <w:rPr>
          <w:rFonts w:cs="Times New Roman"/>
          <w:kern w:val="0"/>
          <w:szCs w:val="24"/>
        </w:rPr>
        <w:t xml:space="preserve"> (</w:t>
      </w:r>
      <w:proofErr w:type="spellStart"/>
      <w:r w:rsidR="00873C6E" w:rsidRPr="00377DA4">
        <w:rPr>
          <w:rFonts w:cs="Times New Roman"/>
          <w:kern w:val="0"/>
          <w:szCs w:val="24"/>
        </w:rPr>
        <w:t>Sabharwal</w:t>
      </w:r>
      <w:proofErr w:type="spellEnd"/>
      <w:r w:rsidR="00873C6E" w:rsidRPr="00377DA4">
        <w:rPr>
          <w:rFonts w:cs="Times New Roman"/>
          <w:kern w:val="0"/>
          <w:szCs w:val="24"/>
        </w:rPr>
        <w:t xml:space="preserve"> and Jain, 2025)</w:t>
      </w:r>
      <w:r w:rsidRPr="00377DA4">
        <w:rPr>
          <w:rFonts w:cs="Times New Roman"/>
          <w:kern w:val="0"/>
          <w:szCs w:val="24"/>
        </w:rPr>
        <w:t xml:space="preserve">. The AI-based </w:t>
      </w:r>
      <w:proofErr w:type="spellStart"/>
      <w:r w:rsidRPr="00377DA4">
        <w:rPr>
          <w:rFonts w:cs="Times New Roman"/>
          <w:kern w:val="0"/>
          <w:szCs w:val="24"/>
        </w:rPr>
        <w:t>chatbots</w:t>
      </w:r>
      <w:proofErr w:type="spellEnd"/>
      <w:r w:rsidRPr="00377DA4">
        <w:rPr>
          <w:rFonts w:cs="Times New Roman"/>
          <w:kern w:val="0"/>
          <w:szCs w:val="24"/>
        </w:rPr>
        <w:t xml:space="preserve"> and virtual assistants help to improve customer service by providing immediate feedback and twenty-four-hour support. Big data analytics also promote </w:t>
      </w:r>
      <w:proofErr w:type="spellStart"/>
      <w:r w:rsidRPr="00377DA4">
        <w:rPr>
          <w:rFonts w:cs="Times New Roman"/>
          <w:kern w:val="0"/>
          <w:szCs w:val="24"/>
        </w:rPr>
        <w:t>personalisation</w:t>
      </w:r>
      <w:proofErr w:type="spellEnd"/>
      <w:r w:rsidRPr="00377DA4">
        <w:rPr>
          <w:rFonts w:cs="Times New Roman"/>
          <w:kern w:val="0"/>
          <w:szCs w:val="24"/>
        </w:rPr>
        <w:t xml:space="preserve"> whereby the guest preferences and past </w:t>
      </w:r>
      <w:proofErr w:type="spellStart"/>
      <w:r w:rsidRPr="00377DA4">
        <w:rPr>
          <w:rFonts w:cs="Times New Roman"/>
          <w:kern w:val="0"/>
          <w:szCs w:val="24"/>
        </w:rPr>
        <w:t>behaviours</w:t>
      </w:r>
      <w:proofErr w:type="spellEnd"/>
      <w:r w:rsidRPr="00377DA4">
        <w:rPr>
          <w:rFonts w:cs="Times New Roman"/>
          <w:kern w:val="0"/>
          <w:szCs w:val="24"/>
        </w:rPr>
        <w:t xml:space="preserve"> are </w:t>
      </w:r>
      <w:proofErr w:type="spellStart"/>
      <w:r w:rsidRPr="00377DA4">
        <w:rPr>
          <w:rFonts w:cs="Times New Roman"/>
          <w:kern w:val="0"/>
          <w:szCs w:val="24"/>
        </w:rPr>
        <w:t>analysed</w:t>
      </w:r>
      <w:proofErr w:type="spellEnd"/>
      <w:r w:rsidRPr="00377DA4">
        <w:rPr>
          <w:rFonts w:cs="Times New Roman"/>
          <w:kern w:val="0"/>
          <w:szCs w:val="24"/>
        </w:rPr>
        <w:t xml:space="preserve"> so that they can be used to </w:t>
      </w:r>
      <w:proofErr w:type="spellStart"/>
      <w:r w:rsidRPr="00377DA4">
        <w:rPr>
          <w:rFonts w:cs="Times New Roman"/>
          <w:kern w:val="0"/>
          <w:szCs w:val="24"/>
        </w:rPr>
        <w:t>personalise</w:t>
      </w:r>
      <w:proofErr w:type="spellEnd"/>
      <w:r w:rsidRPr="00377DA4">
        <w:rPr>
          <w:rFonts w:cs="Times New Roman"/>
          <w:kern w:val="0"/>
          <w:szCs w:val="24"/>
        </w:rPr>
        <w:t xml:space="preserve"> recommendation, room facilities, and offers.</w:t>
      </w:r>
    </w:p>
    <w:p w:rsidR="00721E6A" w:rsidRPr="00377DA4" w:rsidRDefault="00721E6A" w:rsidP="00377DA4">
      <w:pPr>
        <w:spacing w:line="360" w:lineRule="auto"/>
        <w:rPr>
          <w:rFonts w:cs="Times New Roman"/>
          <w:kern w:val="0"/>
          <w:szCs w:val="24"/>
        </w:rPr>
      </w:pPr>
      <w:r w:rsidRPr="00377DA4">
        <w:rPr>
          <w:rFonts w:cs="Times New Roman"/>
          <w:kern w:val="0"/>
          <w:szCs w:val="24"/>
        </w:rPr>
        <w:t>Besides, technology enhances the aspect of hospitableness by making guests have greater control about their stay. Mobile check-ins save waiting time, digital keys enhance convenience, and AI concierge responds fast to queries, which generates an impression of a seamless and personalized service. These devices transform the guest experience and supplement employee work, which facilitates service delivery and creates a more interesting experience. Nevertheless, although technology can be beneficial in terms of hospitableness, when applied in the right way there are issues of dependency, lack of emotion and risks of operations that are also increasing as a</w:t>
      </w:r>
      <w:r w:rsidR="00873C6E" w:rsidRPr="00377DA4">
        <w:rPr>
          <w:rFonts w:cs="Times New Roman"/>
          <w:kern w:val="0"/>
          <w:szCs w:val="24"/>
        </w:rPr>
        <w:t xml:space="preserve"> result of technological impact</w:t>
      </w:r>
      <w:r w:rsidRPr="00377DA4">
        <w:rPr>
          <w:rFonts w:cs="Times New Roman"/>
          <w:kern w:val="0"/>
          <w:szCs w:val="24"/>
        </w:rPr>
        <w:t>.</w:t>
      </w:r>
    </w:p>
    <w:p w:rsidR="00721E6A" w:rsidRPr="00377DA4" w:rsidRDefault="00721E6A" w:rsidP="00377DA4">
      <w:pPr>
        <w:pStyle w:val="Heading2"/>
        <w:spacing w:line="360" w:lineRule="auto"/>
        <w:rPr>
          <w:rFonts w:cs="Times New Roman"/>
        </w:rPr>
      </w:pPr>
      <w:bookmarkStart w:id="8" w:name="_Toc214292891"/>
      <w:r w:rsidRPr="00377DA4">
        <w:rPr>
          <w:rFonts w:cs="Times New Roman"/>
        </w:rPr>
        <w:t>Disadvantages of Excessive Use of Technologies</w:t>
      </w:r>
      <w:bookmarkEnd w:id="8"/>
    </w:p>
    <w:p w:rsidR="00721E6A" w:rsidRPr="00377DA4" w:rsidRDefault="00721E6A" w:rsidP="00377DA4">
      <w:pPr>
        <w:spacing w:line="360" w:lineRule="auto"/>
        <w:rPr>
          <w:rFonts w:cs="Times New Roman"/>
          <w:b/>
          <w:kern w:val="0"/>
          <w:szCs w:val="24"/>
        </w:rPr>
      </w:pPr>
      <w:r w:rsidRPr="00377DA4">
        <w:rPr>
          <w:rFonts w:cs="Times New Roman"/>
          <w:b/>
          <w:kern w:val="0"/>
          <w:szCs w:val="24"/>
        </w:rPr>
        <w:t>Loss of Human Touch</w:t>
      </w:r>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Hospitality lies very much in emotional </w:t>
      </w:r>
      <w:proofErr w:type="spellStart"/>
      <w:r w:rsidRPr="00377DA4">
        <w:rPr>
          <w:rFonts w:cs="Times New Roman"/>
          <w:kern w:val="0"/>
          <w:szCs w:val="24"/>
        </w:rPr>
        <w:t>labour</w:t>
      </w:r>
      <w:proofErr w:type="spellEnd"/>
      <w:r w:rsidRPr="00377DA4">
        <w:rPr>
          <w:rFonts w:cs="Times New Roman"/>
          <w:kern w:val="0"/>
          <w:szCs w:val="24"/>
        </w:rPr>
        <w:t xml:space="preserve">, empathy, and interpersonal warmth- which bring about the memorable guest experience. In a bid to fully utilize technology, these human factors may be negated and there will be less interaction of true staff and guests. </w:t>
      </w:r>
      <w:proofErr w:type="spellStart"/>
      <w:r w:rsidRPr="00377DA4">
        <w:rPr>
          <w:rFonts w:cs="Times New Roman"/>
          <w:kern w:val="0"/>
          <w:szCs w:val="24"/>
        </w:rPr>
        <w:t>Triendl</w:t>
      </w:r>
      <w:proofErr w:type="spellEnd"/>
      <w:r w:rsidRPr="00377DA4">
        <w:rPr>
          <w:rFonts w:cs="Times New Roman"/>
          <w:kern w:val="0"/>
          <w:szCs w:val="24"/>
        </w:rPr>
        <w:t xml:space="preserve"> (2023) </w:t>
      </w:r>
      <w:proofErr w:type="spellStart"/>
      <w:r w:rsidRPr="00377DA4">
        <w:rPr>
          <w:rFonts w:cs="Times New Roman"/>
          <w:kern w:val="0"/>
          <w:szCs w:val="24"/>
        </w:rPr>
        <w:t>emphasises</w:t>
      </w:r>
      <w:proofErr w:type="spellEnd"/>
      <w:r w:rsidRPr="00377DA4">
        <w:rPr>
          <w:rFonts w:cs="Times New Roman"/>
          <w:kern w:val="0"/>
          <w:szCs w:val="24"/>
        </w:rPr>
        <w:t xml:space="preserve"> that despite its effectiveness, AI tools can not entirely replace emotional intelligence and the sense of care provided to customers by human employees. Once services are completely automated, guests are likely to feel that the environment is impersonal, hence the lack of the personal approach that defines the quality of hotels. This de-</w:t>
      </w:r>
      <w:proofErr w:type="spellStart"/>
      <w:r w:rsidRPr="00377DA4">
        <w:rPr>
          <w:rFonts w:cs="Times New Roman"/>
          <w:kern w:val="0"/>
          <w:szCs w:val="24"/>
        </w:rPr>
        <w:t>personalisation</w:t>
      </w:r>
      <w:proofErr w:type="spellEnd"/>
      <w:r w:rsidRPr="00377DA4">
        <w:rPr>
          <w:rFonts w:cs="Times New Roman"/>
          <w:kern w:val="0"/>
          <w:szCs w:val="24"/>
        </w:rPr>
        <w:t xml:space="preserve"> is especially worrisome in luxury and boutique hotels where </w:t>
      </w:r>
      <w:proofErr w:type="spellStart"/>
      <w:r w:rsidRPr="00377DA4">
        <w:rPr>
          <w:rFonts w:cs="Times New Roman"/>
          <w:kern w:val="0"/>
          <w:szCs w:val="24"/>
        </w:rPr>
        <w:t>personalisation</w:t>
      </w:r>
      <w:proofErr w:type="spellEnd"/>
      <w:r w:rsidRPr="00377DA4">
        <w:rPr>
          <w:rFonts w:cs="Times New Roman"/>
          <w:kern w:val="0"/>
          <w:szCs w:val="24"/>
        </w:rPr>
        <w:t xml:space="preserve"> is a fundamental component of the value ladder.</w:t>
      </w:r>
    </w:p>
    <w:p w:rsidR="00721E6A" w:rsidRPr="00377DA4" w:rsidRDefault="00721E6A" w:rsidP="00377DA4">
      <w:pPr>
        <w:spacing w:line="360" w:lineRule="auto"/>
        <w:rPr>
          <w:rFonts w:cs="Times New Roman"/>
          <w:b/>
          <w:kern w:val="0"/>
          <w:szCs w:val="24"/>
        </w:rPr>
      </w:pPr>
      <w:r w:rsidRPr="00377DA4">
        <w:rPr>
          <w:rFonts w:cs="Times New Roman"/>
          <w:b/>
          <w:kern w:val="0"/>
          <w:szCs w:val="24"/>
        </w:rPr>
        <w:lastRenderedPageBreak/>
        <w:t>System Breakages and Disruptions</w:t>
      </w:r>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Although automation is more efficient, it exposes the hotels to system failures. The over-reliance on property management systems (PMS), digital keys, mobile applications, or service robots may result in a failure of operations in case of outages. According to </w:t>
      </w:r>
      <w:proofErr w:type="spellStart"/>
      <w:r w:rsidRPr="00377DA4">
        <w:rPr>
          <w:rFonts w:cs="Times New Roman"/>
          <w:kern w:val="0"/>
          <w:szCs w:val="24"/>
        </w:rPr>
        <w:t>Sabharwal</w:t>
      </w:r>
      <w:proofErr w:type="spellEnd"/>
      <w:r w:rsidRPr="00377DA4">
        <w:rPr>
          <w:rFonts w:cs="Times New Roman"/>
          <w:kern w:val="0"/>
          <w:szCs w:val="24"/>
        </w:rPr>
        <w:t xml:space="preserve"> and Jain (2025), all the guest-facing operations can also be disrupted at once by issues like server crashes, software updates, integration errors, or </w:t>
      </w:r>
      <w:proofErr w:type="spellStart"/>
      <w:r w:rsidRPr="00377DA4">
        <w:rPr>
          <w:rFonts w:cs="Times New Roman"/>
          <w:kern w:val="0"/>
          <w:szCs w:val="24"/>
        </w:rPr>
        <w:t>cyberattacks</w:t>
      </w:r>
      <w:proofErr w:type="spellEnd"/>
      <w:r w:rsidRPr="00377DA4">
        <w:rPr>
          <w:rFonts w:cs="Times New Roman"/>
          <w:kern w:val="0"/>
          <w:szCs w:val="24"/>
        </w:rPr>
        <w:t>. To illustrate, a broken down PMS may deny employees room allocation or make deliveries, and malfunctioning mobile keys may keep one locked out of the room. The inability to control the delivery of a robot or its break in its navigation can only worsen the frustration of visitors and lower the level of reliability of operations.</w:t>
      </w:r>
    </w:p>
    <w:p w:rsidR="00721E6A" w:rsidRPr="00377DA4" w:rsidRDefault="00721E6A" w:rsidP="00377DA4">
      <w:pPr>
        <w:spacing w:line="360" w:lineRule="auto"/>
        <w:rPr>
          <w:rFonts w:cs="Times New Roman"/>
          <w:b/>
          <w:kern w:val="0"/>
          <w:szCs w:val="24"/>
        </w:rPr>
      </w:pPr>
      <w:r w:rsidRPr="00377DA4">
        <w:rPr>
          <w:rFonts w:cs="Times New Roman"/>
          <w:b/>
          <w:kern w:val="0"/>
          <w:szCs w:val="24"/>
        </w:rPr>
        <w:t>High Costs &amp; Financial Burden</w:t>
      </w:r>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The advanced technologies are very costly in terms of investment in hardware, software, employee training, and upgrades of the systems. </w:t>
      </w:r>
      <w:proofErr w:type="gramStart"/>
      <w:r w:rsidRPr="00377DA4">
        <w:rPr>
          <w:rFonts w:cs="Times New Roman"/>
          <w:kern w:val="0"/>
          <w:szCs w:val="24"/>
        </w:rPr>
        <w:t xml:space="preserve">Ongoing maintenance and </w:t>
      </w:r>
      <w:proofErr w:type="spellStart"/>
      <w:r w:rsidRPr="00377DA4">
        <w:rPr>
          <w:rFonts w:cs="Times New Roman"/>
          <w:kern w:val="0"/>
          <w:szCs w:val="24"/>
        </w:rPr>
        <w:t>cybersecurity</w:t>
      </w:r>
      <w:proofErr w:type="spellEnd"/>
      <w:r w:rsidRPr="00377DA4">
        <w:rPr>
          <w:rFonts w:cs="Times New Roman"/>
          <w:kern w:val="0"/>
          <w:szCs w:val="24"/>
        </w:rPr>
        <w:t xml:space="preserve"> safeguarding boosts financial obligations over time.</w:t>
      </w:r>
      <w:proofErr w:type="gramEnd"/>
      <w:r w:rsidRPr="00377DA4">
        <w:rPr>
          <w:rFonts w:cs="Times New Roman"/>
          <w:kern w:val="0"/>
          <w:szCs w:val="24"/>
        </w:rPr>
        <w:t xml:space="preserve"> Smaller hotels, cost chains and independent hotels might not be able to match fast technological improvements. The economic pressure related to the implementation and upkeep of the latest tools may decrease the profit margins and redirect the resources towards the areas that are not related to the crucial enhancement of the service quality. Excessive dependence on technology can therefore enhance disparity within the industry where the bigger hotels chains will be at a competitive edge and the smaller businesses lose out.</w:t>
      </w:r>
    </w:p>
    <w:p w:rsidR="00721E6A" w:rsidRPr="00377DA4" w:rsidRDefault="00721E6A" w:rsidP="00377DA4">
      <w:pPr>
        <w:spacing w:line="360" w:lineRule="auto"/>
        <w:rPr>
          <w:rFonts w:cs="Times New Roman"/>
          <w:b/>
          <w:kern w:val="0"/>
          <w:szCs w:val="24"/>
        </w:rPr>
      </w:pPr>
      <w:r w:rsidRPr="00377DA4">
        <w:rPr>
          <w:rFonts w:cs="Times New Roman"/>
          <w:b/>
          <w:kern w:val="0"/>
          <w:szCs w:val="24"/>
        </w:rPr>
        <w:t>Privacy &amp; Security Risks</w:t>
      </w:r>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The digital transformation amplifies the amount of guest data gathered such as their preferences, payment history, biometric data, and </w:t>
      </w:r>
      <w:proofErr w:type="spellStart"/>
      <w:r w:rsidRPr="00377DA4">
        <w:rPr>
          <w:rFonts w:cs="Times New Roman"/>
          <w:kern w:val="0"/>
          <w:szCs w:val="24"/>
        </w:rPr>
        <w:t>behavioural</w:t>
      </w:r>
      <w:proofErr w:type="spellEnd"/>
      <w:r w:rsidRPr="00377DA4">
        <w:rPr>
          <w:rFonts w:cs="Times New Roman"/>
          <w:kern w:val="0"/>
          <w:szCs w:val="24"/>
        </w:rPr>
        <w:t xml:space="preserve"> data. </w:t>
      </w:r>
      <w:proofErr w:type="spellStart"/>
      <w:r w:rsidRPr="00377DA4">
        <w:rPr>
          <w:rFonts w:cs="Times New Roman"/>
          <w:kern w:val="0"/>
          <w:szCs w:val="24"/>
        </w:rPr>
        <w:t>Sabharwal</w:t>
      </w:r>
      <w:proofErr w:type="spellEnd"/>
      <w:r w:rsidRPr="00377DA4">
        <w:rPr>
          <w:rFonts w:cs="Times New Roman"/>
          <w:kern w:val="0"/>
          <w:szCs w:val="24"/>
        </w:rPr>
        <w:t xml:space="preserve"> and Jain (2025) say that over-dependence on AI and tracking systems poses huge cyber threats. Breach of data may destroy guest confidence, damage the brand image and lead to legal suits. Even harmless misuse of data, like over intrusive profiling, may cause unease among the guests and provoke ethical issues. The increasing use of biometrics check-in, facial recognition, and </w:t>
      </w:r>
      <w:proofErr w:type="spellStart"/>
      <w:r w:rsidRPr="00377DA4">
        <w:rPr>
          <w:rFonts w:cs="Times New Roman"/>
          <w:kern w:val="0"/>
          <w:szCs w:val="24"/>
        </w:rPr>
        <w:t>IoT</w:t>
      </w:r>
      <w:proofErr w:type="spellEnd"/>
      <w:r w:rsidRPr="00377DA4">
        <w:rPr>
          <w:rFonts w:cs="Times New Roman"/>
          <w:kern w:val="0"/>
          <w:szCs w:val="24"/>
        </w:rPr>
        <w:t xml:space="preserve">-based devices in hospitality </w:t>
      </w:r>
      <w:proofErr w:type="spellStart"/>
      <w:r w:rsidRPr="00377DA4">
        <w:rPr>
          <w:rFonts w:cs="Times New Roman"/>
          <w:kern w:val="0"/>
          <w:szCs w:val="24"/>
        </w:rPr>
        <w:t>organisations</w:t>
      </w:r>
      <w:proofErr w:type="spellEnd"/>
      <w:r w:rsidRPr="00377DA4">
        <w:rPr>
          <w:rFonts w:cs="Times New Roman"/>
          <w:kern w:val="0"/>
          <w:szCs w:val="24"/>
        </w:rPr>
        <w:t>, makes the threat of privacy more complicated and harder to manage.</w:t>
      </w:r>
    </w:p>
    <w:p w:rsidR="00721E6A" w:rsidRPr="00377DA4" w:rsidRDefault="00721E6A" w:rsidP="00377DA4">
      <w:pPr>
        <w:spacing w:line="360" w:lineRule="auto"/>
        <w:rPr>
          <w:rFonts w:cs="Times New Roman"/>
          <w:b/>
          <w:kern w:val="0"/>
          <w:szCs w:val="24"/>
        </w:rPr>
      </w:pPr>
      <w:r w:rsidRPr="00377DA4">
        <w:rPr>
          <w:rFonts w:cs="Times New Roman"/>
          <w:b/>
          <w:kern w:val="0"/>
          <w:szCs w:val="24"/>
        </w:rPr>
        <w:lastRenderedPageBreak/>
        <w:t>Frustration over Multifaceted Technology by the Customer</w:t>
      </w:r>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The digital interface or automated service delivery is not comfortable to all guests. Excessive </w:t>
      </w:r>
      <w:proofErr w:type="spellStart"/>
      <w:r w:rsidRPr="00377DA4">
        <w:rPr>
          <w:rFonts w:cs="Times New Roman"/>
          <w:kern w:val="0"/>
          <w:szCs w:val="24"/>
        </w:rPr>
        <w:t>digitisation</w:t>
      </w:r>
      <w:proofErr w:type="spellEnd"/>
      <w:r w:rsidRPr="00377DA4">
        <w:rPr>
          <w:rFonts w:cs="Times New Roman"/>
          <w:kern w:val="0"/>
          <w:szCs w:val="24"/>
        </w:rPr>
        <w:t xml:space="preserve"> may serve to isolate the elderly guests, disabled guests, or guests who are comfortable with human touch. Multifaceted mobile applications, self-service terminals, or robotics can complicate and aggravate more than it can be convenient. Hotels that overstep technology without providing human alternatives will lose inclusiveness and customer satisfaction.</w:t>
      </w:r>
    </w:p>
    <w:p w:rsidR="00721E6A" w:rsidRPr="00377DA4" w:rsidRDefault="00721E6A" w:rsidP="00377DA4">
      <w:pPr>
        <w:spacing w:line="360" w:lineRule="auto"/>
        <w:rPr>
          <w:rFonts w:cs="Times New Roman"/>
          <w:b/>
          <w:kern w:val="0"/>
          <w:szCs w:val="24"/>
        </w:rPr>
      </w:pPr>
      <w:r w:rsidRPr="00377DA4">
        <w:rPr>
          <w:rFonts w:cs="Times New Roman"/>
          <w:b/>
          <w:kern w:val="0"/>
          <w:szCs w:val="24"/>
        </w:rPr>
        <w:t>De-skilling and Low Employee competence</w:t>
      </w:r>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Such heavy automation can also limit opportunities to communicate, resolve conflicts and use problem solving as a skill among the employees. In the long run, employees will turn </w:t>
      </w:r>
      <w:proofErr w:type="spellStart"/>
      <w:r w:rsidRPr="00377DA4">
        <w:rPr>
          <w:rFonts w:cs="Times New Roman"/>
          <w:kern w:val="0"/>
          <w:szCs w:val="24"/>
        </w:rPr>
        <w:t>overreliant</w:t>
      </w:r>
      <w:proofErr w:type="spellEnd"/>
      <w:r w:rsidRPr="00377DA4">
        <w:rPr>
          <w:rFonts w:cs="Times New Roman"/>
          <w:kern w:val="0"/>
          <w:szCs w:val="24"/>
        </w:rPr>
        <w:t xml:space="preserve"> on digital tools, compromising the hospitality competencies</w:t>
      </w:r>
      <w:r w:rsidR="00873C6E" w:rsidRPr="00377DA4">
        <w:rPr>
          <w:rFonts w:cs="Times New Roman"/>
          <w:kern w:val="0"/>
          <w:szCs w:val="24"/>
        </w:rPr>
        <w:t xml:space="preserve"> (</w:t>
      </w:r>
      <w:proofErr w:type="spellStart"/>
      <w:r w:rsidR="00873C6E" w:rsidRPr="00377DA4">
        <w:rPr>
          <w:rFonts w:cs="Times New Roman"/>
          <w:kern w:val="0"/>
          <w:szCs w:val="24"/>
        </w:rPr>
        <w:t>Sabharwal</w:t>
      </w:r>
      <w:proofErr w:type="spellEnd"/>
      <w:r w:rsidR="00873C6E" w:rsidRPr="00377DA4">
        <w:rPr>
          <w:rFonts w:cs="Times New Roman"/>
          <w:kern w:val="0"/>
          <w:szCs w:val="24"/>
        </w:rPr>
        <w:t xml:space="preserve"> and Jain, 2025)</w:t>
      </w:r>
      <w:r w:rsidRPr="00377DA4">
        <w:rPr>
          <w:rFonts w:cs="Times New Roman"/>
          <w:kern w:val="0"/>
          <w:szCs w:val="24"/>
        </w:rPr>
        <w:t xml:space="preserve">. This de-skilling is able to undermine </w:t>
      </w:r>
      <w:proofErr w:type="spellStart"/>
      <w:r w:rsidRPr="00377DA4">
        <w:rPr>
          <w:rFonts w:cs="Times New Roman"/>
          <w:kern w:val="0"/>
          <w:szCs w:val="24"/>
        </w:rPr>
        <w:t>organisational</w:t>
      </w:r>
      <w:proofErr w:type="spellEnd"/>
      <w:r w:rsidRPr="00377DA4">
        <w:rPr>
          <w:rFonts w:cs="Times New Roman"/>
          <w:kern w:val="0"/>
          <w:szCs w:val="24"/>
        </w:rPr>
        <w:t xml:space="preserve"> culture, decrease the flexibility of the services offered and decrease the capability of the staff to manage unique or sensitive cases of guests. A frail interpersonal skill base eventually impacts on the quality of services and reduces the human warmth that epitomizes the industry.</w:t>
      </w:r>
    </w:p>
    <w:p w:rsidR="00721E6A" w:rsidRPr="00377DA4" w:rsidRDefault="00721E6A" w:rsidP="00377DA4">
      <w:pPr>
        <w:pStyle w:val="Heading2"/>
        <w:spacing w:line="360" w:lineRule="auto"/>
        <w:rPr>
          <w:rFonts w:cs="Times New Roman"/>
        </w:rPr>
      </w:pPr>
      <w:bookmarkStart w:id="9" w:name="_Toc214292892"/>
      <w:r w:rsidRPr="00377DA4">
        <w:rPr>
          <w:rFonts w:cs="Times New Roman"/>
        </w:rPr>
        <w:t>Striking the Right Balance between Technology and Hospitableness</w:t>
      </w:r>
      <w:bookmarkEnd w:id="9"/>
    </w:p>
    <w:p w:rsidR="00721E6A" w:rsidRPr="00377DA4" w:rsidRDefault="00721E6A" w:rsidP="00377DA4">
      <w:pPr>
        <w:spacing w:line="360" w:lineRule="auto"/>
        <w:rPr>
          <w:rFonts w:cs="Times New Roman"/>
          <w:kern w:val="0"/>
          <w:szCs w:val="24"/>
        </w:rPr>
      </w:pPr>
      <w:r w:rsidRPr="00377DA4">
        <w:rPr>
          <w:rFonts w:cs="Times New Roman"/>
          <w:kern w:val="0"/>
          <w:szCs w:val="24"/>
        </w:rPr>
        <w:t xml:space="preserve">Hospitality organizations need to incorporate the use of digital tools without losing the importance of human connection in order to harness technology. A hybrid system of services, both technological and at the same time natural interpersonal </w:t>
      </w:r>
      <w:proofErr w:type="gramStart"/>
      <w:r w:rsidRPr="00377DA4">
        <w:rPr>
          <w:rFonts w:cs="Times New Roman"/>
          <w:kern w:val="0"/>
          <w:szCs w:val="24"/>
        </w:rPr>
        <w:t>communication,</w:t>
      </w:r>
      <w:proofErr w:type="gramEnd"/>
      <w:r w:rsidRPr="00377DA4">
        <w:rPr>
          <w:rFonts w:cs="Times New Roman"/>
          <w:kern w:val="0"/>
          <w:szCs w:val="24"/>
        </w:rPr>
        <w:t xml:space="preserve"> is the solution to the fact that the guests feel efficient and warm at the same time</w:t>
      </w:r>
      <w:r w:rsidR="00873C6E" w:rsidRPr="00377DA4">
        <w:rPr>
          <w:rFonts w:cs="Times New Roman"/>
          <w:kern w:val="0"/>
          <w:szCs w:val="24"/>
        </w:rPr>
        <w:t xml:space="preserve"> (</w:t>
      </w:r>
      <w:proofErr w:type="spellStart"/>
      <w:r w:rsidR="00873C6E" w:rsidRPr="00377DA4">
        <w:rPr>
          <w:rFonts w:cs="Times New Roman"/>
          <w:kern w:val="0"/>
          <w:szCs w:val="24"/>
        </w:rPr>
        <w:t>Triendl</w:t>
      </w:r>
      <w:proofErr w:type="spellEnd"/>
      <w:r w:rsidR="00873C6E" w:rsidRPr="00377DA4">
        <w:rPr>
          <w:rFonts w:cs="Times New Roman"/>
          <w:kern w:val="0"/>
          <w:szCs w:val="24"/>
        </w:rPr>
        <w:t>, 2023)</w:t>
      </w:r>
      <w:r w:rsidRPr="00377DA4">
        <w:rPr>
          <w:rFonts w:cs="Times New Roman"/>
          <w:kern w:val="0"/>
          <w:szCs w:val="24"/>
        </w:rPr>
        <w:t xml:space="preserve">. As an example, certain hotels have mobile check-in, but have physically </w:t>
      </w:r>
      <w:proofErr w:type="gramStart"/>
      <w:r w:rsidRPr="00377DA4">
        <w:rPr>
          <w:rFonts w:cs="Times New Roman"/>
          <w:kern w:val="0"/>
          <w:szCs w:val="24"/>
        </w:rPr>
        <w:t>present</w:t>
      </w:r>
      <w:proofErr w:type="gramEnd"/>
      <w:r w:rsidRPr="00377DA4">
        <w:rPr>
          <w:rFonts w:cs="Times New Roman"/>
          <w:kern w:val="0"/>
          <w:szCs w:val="24"/>
        </w:rPr>
        <w:t xml:space="preserve"> in the lobby friendly welcome ambassadors to meet the guests face-to-face. Other people use service robots to perform repetitive chores and use advanced interactions to be handled by trained employees. This is the balanced approach adopted by Marriott, Hiltons, and </w:t>
      </w:r>
      <w:proofErr w:type="spellStart"/>
      <w:r w:rsidRPr="00377DA4">
        <w:rPr>
          <w:rFonts w:cs="Times New Roman"/>
          <w:kern w:val="0"/>
          <w:szCs w:val="24"/>
        </w:rPr>
        <w:t>citizenM</w:t>
      </w:r>
      <w:proofErr w:type="spellEnd"/>
      <w:r w:rsidRPr="00377DA4">
        <w:rPr>
          <w:rFonts w:cs="Times New Roman"/>
          <w:kern w:val="0"/>
          <w:szCs w:val="24"/>
        </w:rPr>
        <w:t xml:space="preserve"> hotels, which automate to simplify the running of the hotels without losing human </w:t>
      </w:r>
      <w:proofErr w:type="spellStart"/>
      <w:r w:rsidRPr="00377DA4">
        <w:rPr>
          <w:rFonts w:cs="Times New Roman"/>
          <w:kern w:val="0"/>
          <w:szCs w:val="24"/>
        </w:rPr>
        <w:t>touchpoints</w:t>
      </w:r>
      <w:proofErr w:type="spellEnd"/>
      <w:r w:rsidRPr="00377DA4">
        <w:rPr>
          <w:rFonts w:cs="Times New Roman"/>
          <w:kern w:val="0"/>
          <w:szCs w:val="24"/>
        </w:rPr>
        <w:t xml:space="preserve">. Hotels are giving customers a choice and this puts them in control of their guests who love technology besides serving the needs of those who like traditional service. </w:t>
      </w:r>
    </w:p>
    <w:p w:rsidR="00721E6A" w:rsidRPr="00377DA4" w:rsidRDefault="00721E6A" w:rsidP="00377DA4">
      <w:pPr>
        <w:pStyle w:val="Heading2"/>
        <w:spacing w:line="360" w:lineRule="auto"/>
        <w:rPr>
          <w:rFonts w:cs="Times New Roman"/>
        </w:rPr>
      </w:pPr>
      <w:bookmarkStart w:id="10" w:name="_Toc214292893"/>
      <w:r w:rsidRPr="00377DA4">
        <w:rPr>
          <w:rFonts w:cs="Times New Roman"/>
        </w:rPr>
        <w:lastRenderedPageBreak/>
        <w:t>Future Considerations</w:t>
      </w:r>
      <w:bookmarkEnd w:id="10"/>
      <w:r w:rsidRPr="00377DA4">
        <w:rPr>
          <w:rFonts w:cs="Times New Roman"/>
        </w:rPr>
        <w:t xml:space="preserve"> </w:t>
      </w:r>
    </w:p>
    <w:p w:rsidR="00721E6A" w:rsidRPr="00377DA4" w:rsidRDefault="00721E6A" w:rsidP="00377DA4">
      <w:pPr>
        <w:spacing w:line="360" w:lineRule="auto"/>
        <w:rPr>
          <w:rFonts w:cs="Times New Roman"/>
          <w:szCs w:val="24"/>
        </w:rPr>
      </w:pPr>
      <w:r w:rsidRPr="00377DA4">
        <w:rPr>
          <w:rFonts w:cs="Times New Roman"/>
          <w:kern w:val="0"/>
          <w:szCs w:val="24"/>
        </w:rPr>
        <w:t xml:space="preserve">In the future, technology must not be used to undermine but rather to enhance the main principles of hospitality. There should be proper policies on the use of AI, protection of data and privacy of guests in </w:t>
      </w:r>
      <w:proofErr w:type="spellStart"/>
      <w:r w:rsidRPr="00377DA4">
        <w:rPr>
          <w:rFonts w:cs="Times New Roman"/>
          <w:kern w:val="0"/>
          <w:szCs w:val="24"/>
        </w:rPr>
        <w:t>organisations</w:t>
      </w:r>
      <w:proofErr w:type="spellEnd"/>
      <w:r w:rsidRPr="00377DA4">
        <w:rPr>
          <w:rFonts w:cs="Times New Roman"/>
          <w:kern w:val="0"/>
          <w:szCs w:val="24"/>
        </w:rPr>
        <w:t>. They need also to invest in training of the staff so that the staffs can be able to work with the technological systems. Operational resilience will necessarily rely on contingency planning of system failures and service channels diversification. Finally, emerging technologies should be embraced by the hotels using human-</w:t>
      </w:r>
      <w:proofErr w:type="spellStart"/>
      <w:r w:rsidRPr="00377DA4">
        <w:rPr>
          <w:rFonts w:cs="Times New Roman"/>
          <w:kern w:val="0"/>
          <w:szCs w:val="24"/>
        </w:rPr>
        <w:t>centred</w:t>
      </w:r>
      <w:proofErr w:type="spellEnd"/>
      <w:r w:rsidRPr="00377DA4">
        <w:rPr>
          <w:rFonts w:cs="Times New Roman"/>
          <w:kern w:val="0"/>
          <w:szCs w:val="24"/>
        </w:rPr>
        <w:t xml:space="preserve"> design.</w:t>
      </w:r>
    </w:p>
    <w:p w:rsidR="00721E6A" w:rsidRPr="00377DA4" w:rsidRDefault="00721E6A" w:rsidP="00377DA4">
      <w:pPr>
        <w:spacing w:line="360" w:lineRule="auto"/>
        <w:rPr>
          <w:rStyle w:val="Strong"/>
          <w:rFonts w:cs="Times New Roman"/>
          <w:b w:val="0"/>
          <w:bCs w:val="0"/>
        </w:rPr>
      </w:pPr>
    </w:p>
    <w:p w:rsidR="00FA6EAF" w:rsidRPr="00377DA4" w:rsidRDefault="00FA6EAF" w:rsidP="00377DA4">
      <w:pPr>
        <w:spacing w:line="360" w:lineRule="auto"/>
        <w:rPr>
          <w:rStyle w:val="Strong"/>
          <w:rFonts w:eastAsiaTheme="majorEastAsia" w:cs="Times New Roman"/>
          <w:color w:val="000000" w:themeColor="text1"/>
          <w:sz w:val="32"/>
          <w:szCs w:val="28"/>
        </w:rPr>
      </w:pPr>
      <w:r w:rsidRPr="00377DA4">
        <w:rPr>
          <w:rStyle w:val="Strong"/>
          <w:rFonts w:cs="Times New Roman"/>
          <w:b w:val="0"/>
          <w:bCs w:val="0"/>
        </w:rPr>
        <w:br w:type="page"/>
      </w:r>
    </w:p>
    <w:p w:rsidR="00FA6EAF" w:rsidRPr="00377DA4" w:rsidRDefault="00FA6EAF" w:rsidP="00377DA4">
      <w:pPr>
        <w:pStyle w:val="Heading1"/>
        <w:spacing w:line="360" w:lineRule="auto"/>
        <w:rPr>
          <w:rStyle w:val="Strong"/>
          <w:rFonts w:cs="Times New Roman"/>
          <w:b/>
          <w:bCs/>
        </w:rPr>
      </w:pPr>
      <w:bookmarkStart w:id="11" w:name="_Toc214292894"/>
      <w:r w:rsidRPr="00377DA4">
        <w:rPr>
          <w:rStyle w:val="Strong"/>
          <w:rFonts w:cs="Times New Roman"/>
          <w:b/>
          <w:bCs/>
        </w:rPr>
        <w:lastRenderedPageBreak/>
        <w:t>References</w:t>
      </w:r>
      <w:bookmarkEnd w:id="11"/>
    </w:p>
    <w:p w:rsidR="00FA6EAF" w:rsidRPr="00FA6EAF" w:rsidRDefault="00FA6EAF" w:rsidP="00377DA4">
      <w:pPr>
        <w:spacing w:after="240" w:line="360" w:lineRule="auto"/>
        <w:rPr>
          <w:rFonts w:eastAsia="Times New Roman" w:cs="Times New Roman"/>
          <w:kern w:val="0"/>
          <w:szCs w:val="24"/>
          <w14:ligatures w14:val="none"/>
        </w:rPr>
      </w:pPr>
      <w:proofErr w:type="spellStart"/>
      <w:proofErr w:type="gramStart"/>
      <w:r w:rsidRPr="00FA6EAF">
        <w:rPr>
          <w:rFonts w:eastAsia="Times New Roman" w:cs="Times New Roman"/>
          <w:kern w:val="0"/>
          <w:szCs w:val="24"/>
          <w14:ligatures w14:val="none"/>
        </w:rPr>
        <w:t>Artusi</w:t>
      </w:r>
      <w:proofErr w:type="spellEnd"/>
      <w:r w:rsidRPr="00FA6EAF">
        <w:rPr>
          <w:rFonts w:eastAsia="Times New Roman" w:cs="Times New Roman"/>
          <w:kern w:val="0"/>
          <w:szCs w:val="24"/>
          <w14:ligatures w14:val="none"/>
        </w:rPr>
        <w:t xml:space="preserve">, F., Stefano </w:t>
      </w:r>
      <w:proofErr w:type="spellStart"/>
      <w:r w:rsidRPr="00FA6EAF">
        <w:rPr>
          <w:rFonts w:eastAsia="Times New Roman" w:cs="Times New Roman"/>
          <w:kern w:val="0"/>
          <w:szCs w:val="24"/>
          <w14:ligatures w14:val="none"/>
        </w:rPr>
        <w:t>Magistretti</w:t>
      </w:r>
      <w:proofErr w:type="spellEnd"/>
      <w:r w:rsidRPr="00FA6EAF">
        <w:rPr>
          <w:rFonts w:eastAsia="Times New Roman" w:cs="Times New Roman"/>
          <w:kern w:val="0"/>
          <w:szCs w:val="24"/>
          <w14:ligatures w14:val="none"/>
        </w:rPr>
        <w:t xml:space="preserve">, Bellini, E. and </w:t>
      </w:r>
      <w:proofErr w:type="spellStart"/>
      <w:r w:rsidRPr="00FA6EAF">
        <w:rPr>
          <w:rFonts w:eastAsia="Times New Roman" w:cs="Times New Roman"/>
          <w:kern w:val="0"/>
          <w:szCs w:val="24"/>
          <w14:ligatures w14:val="none"/>
        </w:rPr>
        <w:t>Dell’Era</w:t>
      </w:r>
      <w:proofErr w:type="spellEnd"/>
      <w:r w:rsidRPr="00FA6EAF">
        <w:rPr>
          <w:rFonts w:eastAsia="Times New Roman" w:cs="Times New Roman"/>
          <w:kern w:val="0"/>
          <w:szCs w:val="24"/>
          <w14:ligatures w14:val="none"/>
        </w:rPr>
        <w:t>, C. (2024).</w:t>
      </w:r>
      <w:proofErr w:type="gramEnd"/>
      <w:r w:rsidRPr="00FA6EAF">
        <w:rPr>
          <w:rFonts w:eastAsia="Times New Roman" w:cs="Times New Roman"/>
          <w:kern w:val="0"/>
          <w:szCs w:val="24"/>
          <w14:ligatures w14:val="none"/>
        </w:rPr>
        <w:t xml:space="preserve"> Technology‐Aided Customer Experience Innovation: Implementation Modes in Retail. </w:t>
      </w:r>
      <w:proofErr w:type="gramStart"/>
      <w:r w:rsidRPr="00FA6EAF">
        <w:rPr>
          <w:rFonts w:eastAsia="Times New Roman" w:cs="Times New Roman"/>
          <w:i/>
          <w:iCs/>
          <w:kern w:val="0"/>
          <w:szCs w:val="24"/>
          <w14:ligatures w14:val="none"/>
        </w:rPr>
        <w:t>Creativity and Innovation Management</w:t>
      </w:r>
      <w:r w:rsidRPr="00FA6EAF">
        <w:rPr>
          <w:rFonts w:eastAsia="Times New Roman" w:cs="Times New Roman"/>
          <w:kern w:val="0"/>
          <w:szCs w:val="24"/>
          <w14:ligatures w14:val="none"/>
        </w:rPr>
        <w:t>.</w:t>
      </w:r>
      <w:proofErr w:type="gramEnd"/>
      <w:r w:rsidRPr="00FA6EAF">
        <w:rPr>
          <w:rFonts w:eastAsia="Times New Roman" w:cs="Times New Roman"/>
          <w:kern w:val="0"/>
          <w:szCs w:val="24"/>
          <w14:ligatures w14:val="none"/>
        </w:rPr>
        <w:t xml:space="preserve"> </w:t>
      </w:r>
      <w:proofErr w:type="spellStart"/>
      <w:r w:rsidRPr="00FA6EAF">
        <w:rPr>
          <w:rFonts w:eastAsia="Times New Roman" w:cs="Times New Roman"/>
          <w:kern w:val="0"/>
          <w:szCs w:val="24"/>
          <w14:ligatures w14:val="none"/>
        </w:rPr>
        <w:t>doi:https</w:t>
      </w:r>
      <w:proofErr w:type="spellEnd"/>
      <w:r w:rsidRPr="00FA6EAF">
        <w:rPr>
          <w:rFonts w:eastAsia="Times New Roman" w:cs="Times New Roman"/>
          <w:kern w:val="0"/>
          <w:szCs w:val="24"/>
          <w14:ligatures w14:val="none"/>
        </w:rPr>
        <w:t>://doi.org/10.1111/caim.12646.</w:t>
      </w:r>
    </w:p>
    <w:p w:rsidR="00FA6EAF" w:rsidRPr="00FA6EAF" w:rsidRDefault="00FA6EAF" w:rsidP="00377DA4">
      <w:pPr>
        <w:spacing w:after="240" w:line="360" w:lineRule="auto"/>
        <w:rPr>
          <w:rFonts w:eastAsia="Times New Roman" w:cs="Times New Roman"/>
          <w:kern w:val="0"/>
          <w:szCs w:val="24"/>
          <w14:ligatures w14:val="none"/>
        </w:rPr>
      </w:pPr>
      <w:proofErr w:type="gramStart"/>
      <w:r w:rsidRPr="00FA6EAF">
        <w:rPr>
          <w:rFonts w:eastAsia="Times New Roman" w:cs="Times New Roman"/>
          <w:kern w:val="0"/>
          <w:szCs w:val="24"/>
          <w14:ligatures w14:val="none"/>
        </w:rPr>
        <w:t>Khan, H.A. (2024).</w:t>
      </w:r>
      <w:proofErr w:type="gramEnd"/>
      <w:r w:rsidRPr="00FA6EAF">
        <w:rPr>
          <w:rFonts w:eastAsia="Times New Roman" w:cs="Times New Roman"/>
          <w:kern w:val="0"/>
          <w:szCs w:val="24"/>
          <w14:ligatures w14:val="none"/>
        </w:rPr>
        <w:t xml:space="preserve"> </w:t>
      </w:r>
      <w:proofErr w:type="gramStart"/>
      <w:r w:rsidRPr="00FA6EAF">
        <w:rPr>
          <w:rFonts w:eastAsia="Times New Roman" w:cs="Times New Roman"/>
          <w:kern w:val="0"/>
          <w:szCs w:val="24"/>
          <w14:ligatures w14:val="none"/>
        </w:rPr>
        <w:t>Innovative Services, Processes and Product Design Crucial for Enhancing Customer Experience.</w:t>
      </w:r>
      <w:proofErr w:type="gramEnd"/>
      <w:r w:rsidRPr="00FA6EAF">
        <w:rPr>
          <w:rFonts w:eastAsia="Times New Roman" w:cs="Times New Roman"/>
          <w:kern w:val="0"/>
          <w:szCs w:val="24"/>
          <w14:ligatures w14:val="none"/>
        </w:rPr>
        <w:t xml:space="preserve"> </w:t>
      </w:r>
      <w:proofErr w:type="gramStart"/>
      <w:r w:rsidRPr="00FA6EAF">
        <w:rPr>
          <w:rFonts w:eastAsia="Times New Roman" w:cs="Times New Roman"/>
          <w:i/>
          <w:iCs/>
          <w:kern w:val="0"/>
          <w:szCs w:val="24"/>
          <w14:ligatures w14:val="none"/>
        </w:rPr>
        <w:t>Emerald Publishing Limited eBooks</w:t>
      </w:r>
      <w:r w:rsidRPr="00FA6EAF">
        <w:rPr>
          <w:rFonts w:eastAsia="Times New Roman" w:cs="Times New Roman"/>
          <w:kern w:val="0"/>
          <w:szCs w:val="24"/>
          <w14:ligatures w14:val="none"/>
        </w:rPr>
        <w:t>, [online] pp.63–81.</w:t>
      </w:r>
      <w:proofErr w:type="gramEnd"/>
      <w:r w:rsidRPr="00FA6EAF">
        <w:rPr>
          <w:rFonts w:eastAsia="Times New Roman" w:cs="Times New Roman"/>
          <w:kern w:val="0"/>
          <w:szCs w:val="24"/>
          <w14:ligatures w14:val="none"/>
        </w:rPr>
        <w:t xml:space="preserve"> </w:t>
      </w:r>
      <w:proofErr w:type="spellStart"/>
      <w:r w:rsidRPr="00FA6EAF">
        <w:rPr>
          <w:rFonts w:eastAsia="Times New Roman" w:cs="Times New Roman"/>
          <w:kern w:val="0"/>
          <w:szCs w:val="24"/>
          <w14:ligatures w14:val="none"/>
        </w:rPr>
        <w:t>doi:https</w:t>
      </w:r>
      <w:proofErr w:type="spellEnd"/>
      <w:r w:rsidRPr="00FA6EAF">
        <w:rPr>
          <w:rFonts w:eastAsia="Times New Roman" w:cs="Times New Roman"/>
          <w:kern w:val="0"/>
          <w:szCs w:val="24"/>
          <w14:ligatures w14:val="none"/>
        </w:rPr>
        <w:t>://doi.org/10.1108/978-1-83797-276-020241006.</w:t>
      </w:r>
    </w:p>
    <w:p w:rsidR="00FA6EAF" w:rsidRPr="00FA6EAF" w:rsidRDefault="00FA6EAF" w:rsidP="00377DA4">
      <w:pPr>
        <w:spacing w:after="240" w:line="360" w:lineRule="auto"/>
        <w:rPr>
          <w:rFonts w:eastAsia="Times New Roman" w:cs="Times New Roman"/>
          <w:kern w:val="0"/>
          <w:szCs w:val="24"/>
          <w14:ligatures w14:val="none"/>
        </w:rPr>
      </w:pPr>
      <w:proofErr w:type="spellStart"/>
      <w:proofErr w:type="gramStart"/>
      <w:r w:rsidRPr="00FA6EAF">
        <w:rPr>
          <w:rFonts w:eastAsia="Times New Roman" w:cs="Times New Roman"/>
          <w:kern w:val="0"/>
          <w:szCs w:val="24"/>
          <w14:ligatures w14:val="none"/>
        </w:rPr>
        <w:t>Sabharwal</w:t>
      </w:r>
      <w:proofErr w:type="spellEnd"/>
      <w:r w:rsidRPr="00FA6EAF">
        <w:rPr>
          <w:rFonts w:eastAsia="Times New Roman" w:cs="Times New Roman"/>
          <w:kern w:val="0"/>
          <w:szCs w:val="24"/>
          <w14:ligatures w14:val="none"/>
        </w:rPr>
        <w:t>, D. and Jain, V. (2025).</w:t>
      </w:r>
      <w:proofErr w:type="gramEnd"/>
      <w:r w:rsidRPr="00FA6EAF">
        <w:rPr>
          <w:rFonts w:eastAsia="Times New Roman" w:cs="Times New Roman"/>
          <w:kern w:val="0"/>
          <w:szCs w:val="24"/>
          <w14:ligatures w14:val="none"/>
        </w:rPr>
        <w:t xml:space="preserve"> Transforming Hospitality </w:t>
      </w:r>
      <w:proofErr w:type="gramStart"/>
      <w:r w:rsidRPr="00FA6EAF">
        <w:rPr>
          <w:rFonts w:eastAsia="Times New Roman" w:cs="Times New Roman"/>
          <w:kern w:val="0"/>
          <w:szCs w:val="24"/>
          <w14:ligatures w14:val="none"/>
        </w:rPr>
        <w:t>Through</w:t>
      </w:r>
      <w:proofErr w:type="gramEnd"/>
      <w:r w:rsidRPr="00FA6EAF">
        <w:rPr>
          <w:rFonts w:eastAsia="Times New Roman" w:cs="Times New Roman"/>
          <w:kern w:val="0"/>
          <w:szCs w:val="24"/>
          <w14:ligatures w14:val="none"/>
        </w:rPr>
        <w:t xml:space="preserve"> AI, Big Data, and Automation. </w:t>
      </w:r>
      <w:proofErr w:type="gramStart"/>
      <w:r w:rsidRPr="00FA6EAF">
        <w:rPr>
          <w:rFonts w:eastAsia="Times New Roman" w:cs="Times New Roman"/>
          <w:i/>
          <w:iCs/>
          <w:kern w:val="0"/>
          <w:szCs w:val="24"/>
          <w14:ligatures w14:val="none"/>
        </w:rPr>
        <w:t>IGI Global eBooks</w:t>
      </w:r>
      <w:r w:rsidRPr="00FA6EAF">
        <w:rPr>
          <w:rFonts w:eastAsia="Times New Roman" w:cs="Times New Roman"/>
          <w:kern w:val="0"/>
          <w:szCs w:val="24"/>
          <w14:ligatures w14:val="none"/>
        </w:rPr>
        <w:t>, [online] pp.309–336.</w:t>
      </w:r>
      <w:proofErr w:type="gramEnd"/>
      <w:r w:rsidRPr="00FA6EAF">
        <w:rPr>
          <w:rFonts w:eastAsia="Times New Roman" w:cs="Times New Roman"/>
          <w:kern w:val="0"/>
          <w:szCs w:val="24"/>
          <w14:ligatures w14:val="none"/>
        </w:rPr>
        <w:t xml:space="preserve"> </w:t>
      </w:r>
      <w:proofErr w:type="spellStart"/>
      <w:r w:rsidRPr="00FA6EAF">
        <w:rPr>
          <w:rFonts w:eastAsia="Times New Roman" w:cs="Times New Roman"/>
          <w:kern w:val="0"/>
          <w:szCs w:val="24"/>
          <w14:ligatures w14:val="none"/>
        </w:rPr>
        <w:t>doi:https</w:t>
      </w:r>
      <w:proofErr w:type="spellEnd"/>
      <w:r w:rsidRPr="00FA6EAF">
        <w:rPr>
          <w:rFonts w:eastAsia="Times New Roman" w:cs="Times New Roman"/>
          <w:kern w:val="0"/>
          <w:szCs w:val="24"/>
          <w14:ligatures w14:val="none"/>
        </w:rPr>
        <w:t>://doi.org/10.4018/979-8-3693-9760-2.ch011.</w:t>
      </w:r>
    </w:p>
    <w:p w:rsidR="00FA6EAF" w:rsidRPr="00FA6EAF" w:rsidRDefault="00FA6EAF" w:rsidP="00377DA4">
      <w:pPr>
        <w:spacing w:after="240" w:line="360" w:lineRule="auto"/>
        <w:rPr>
          <w:rFonts w:eastAsia="Times New Roman" w:cs="Times New Roman"/>
          <w:kern w:val="0"/>
          <w:szCs w:val="24"/>
          <w14:ligatures w14:val="none"/>
        </w:rPr>
      </w:pPr>
      <w:proofErr w:type="spellStart"/>
      <w:r w:rsidRPr="00FA6EAF">
        <w:rPr>
          <w:rFonts w:eastAsia="Times New Roman" w:cs="Times New Roman"/>
          <w:kern w:val="0"/>
          <w:szCs w:val="24"/>
          <w14:ligatures w14:val="none"/>
        </w:rPr>
        <w:t>Triendl</w:t>
      </w:r>
      <w:proofErr w:type="spellEnd"/>
      <w:r w:rsidRPr="00FA6EAF">
        <w:rPr>
          <w:rFonts w:eastAsia="Times New Roman" w:cs="Times New Roman"/>
          <w:kern w:val="0"/>
          <w:szCs w:val="24"/>
          <w14:ligatures w14:val="none"/>
        </w:rPr>
        <w:t xml:space="preserve">, C. (2023). </w:t>
      </w:r>
      <w:r w:rsidRPr="00FA6EAF">
        <w:rPr>
          <w:rFonts w:eastAsia="Times New Roman" w:cs="Times New Roman"/>
          <w:i/>
          <w:iCs/>
          <w:kern w:val="0"/>
          <w:szCs w:val="24"/>
          <w14:ligatures w14:val="none"/>
        </w:rPr>
        <w:t xml:space="preserve">The Pros </w:t>
      </w:r>
      <w:proofErr w:type="gramStart"/>
      <w:r w:rsidRPr="00FA6EAF">
        <w:rPr>
          <w:rFonts w:eastAsia="Times New Roman" w:cs="Times New Roman"/>
          <w:i/>
          <w:iCs/>
          <w:kern w:val="0"/>
          <w:szCs w:val="24"/>
          <w14:ligatures w14:val="none"/>
        </w:rPr>
        <w:t>And</w:t>
      </w:r>
      <w:proofErr w:type="gramEnd"/>
      <w:r w:rsidRPr="00FA6EAF">
        <w:rPr>
          <w:rFonts w:eastAsia="Times New Roman" w:cs="Times New Roman"/>
          <w:i/>
          <w:iCs/>
          <w:kern w:val="0"/>
          <w:szCs w:val="24"/>
          <w14:ligatures w14:val="none"/>
        </w:rPr>
        <w:t xml:space="preserve"> Cons Of Using AI In Hospitality</w:t>
      </w:r>
      <w:r w:rsidRPr="00FA6EAF">
        <w:rPr>
          <w:rFonts w:eastAsia="Times New Roman" w:cs="Times New Roman"/>
          <w:kern w:val="0"/>
          <w:szCs w:val="24"/>
          <w14:ligatures w14:val="none"/>
        </w:rPr>
        <w:t>. [</w:t>
      </w:r>
      <w:proofErr w:type="gramStart"/>
      <w:r w:rsidRPr="00FA6EAF">
        <w:rPr>
          <w:rFonts w:eastAsia="Times New Roman" w:cs="Times New Roman"/>
          <w:kern w:val="0"/>
          <w:szCs w:val="24"/>
          <w14:ligatures w14:val="none"/>
        </w:rPr>
        <w:t>online</w:t>
      </w:r>
      <w:proofErr w:type="gramEnd"/>
      <w:r w:rsidRPr="00FA6EAF">
        <w:rPr>
          <w:rFonts w:eastAsia="Times New Roman" w:cs="Times New Roman"/>
          <w:kern w:val="0"/>
          <w:szCs w:val="24"/>
          <w14:ligatures w14:val="none"/>
        </w:rPr>
        <w:t>] Stampede. Available at: https://stampede.ai/blog/the-pros-and-cons-of-using-ai-in-hospitality.</w:t>
      </w:r>
    </w:p>
    <w:p w:rsidR="00FA6EAF" w:rsidRPr="00377DA4" w:rsidRDefault="00FA6EAF" w:rsidP="00377DA4">
      <w:pPr>
        <w:spacing w:line="360" w:lineRule="auto"/>
        <w:rPr>
          <w:rStyle w:val="Strong"/>
          <w:rFonts w:cs="Times New Roman"/>
          <w:b w:val="0"/>
          <w:bCs w:val="0"/>
        </w:rPr>
      </w:pPr>
    </w:p>
    <w:p w:rsidR="000A2A00" w:rsidRPr="00E203FF" w:rsidRDefault="000A2A00" w:rsidP="00377DA4">
      <w:pPr>
        <w:spacing w:line="360" w:lineRule="auto"/>
        <w:rPr>
          <w:rFonts w:cs="Times New Roman"/>
        </w:rPr>
      </w:pPr>
    </w:p>
    <w:sectPr w:rsidR="000A2A00" w:rsidRPr="00E203FF" w:rsidSect="00377DA4">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E19" w:rsidRDefault="00D93E19" w:rsidP="00377DA4">
      <w:pPr>
        <w:spacing w:after="0" w:line="240" w:lineRule="auto"/>
      </w:pPr>
      <w:r>
        <w:separator/>
      </w:r>
    </w:p>
  </w:endnote>
  <w:endnote w:type="continuationSeparator" w:id="0">
    <w:p w:rsidR="00D93E19" w:rsidRDefault="00D93E19" w:rsidP="0037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5853209"/>
      <w:docPartObj>
        <w:docPartGallery w:val="Page Numbers (Bottom of Page)"/>
        <w:docPartUnique/>
      </w:docPartObj>
    </w:sdtPr>
    <w:sdtEndPr>
      <w:rPr>
        <w:noProof/>
      </w:rPr>
    </w:sdtEndPr>
    <w:sdtContent>
      <w:p w:rsidR="00377DA4" w:rsidRDefault="00377DA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77DA4" w:rsidRDefault="00377D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E19" w:rsidRDefault="00D93E19" w:rsidP="00377DA4">
      <w:pPr>
        <w:spacing w:after="0" w:line="240" w:lineRule="auto"/>
      </w:pPr>
      <w:r>
        <w:separator/>
      </w:r>
    </w:p>
  </w:footnote>
  <w:footnote w:type="continuationSeparator" w:id="0">
    <w:p w:rsidR="00D93E19" w:rsidRDefault="00D93E19" w:rsidP="00377D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24F47"/>
    <w:multiLevelType w:val="hybridMultilevel"/>
    <w:tmpl w:val="4424A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1A114F"/>
    <w:multiLevelType w:val="multilevel"/>
    <w:tmpl w:val="8F16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567B21"/>
    <w:multiLevelType w:val="hybridMultilevel"/>
    <w:tmpl w:val="F86AB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3CF"/>
    <w:rsid w:val="00003AFA"/>
    <w:rsid w:val="000A2A00"/>
    <w:rsid w:val="002C4483"/>
    <w:rsid w:val="00300417"/>
    <w:rsid w:val="00352C02"/>
    <w:rsid w:val="00377DA4"/>
    <w:rsid w:val="003913CF"/>
    <w:rsid w:val="004D783D"/>
    <w:rsid w:val="00721E6A"/>
    <w:rsid w:val="00873C6E"/>
    <w:rsid w:val="009778D1"/>
    <w:rsid w:val="009D5CF7"/>
    <w:rsid w:val="00AD0BC9"/>
    <w:rsid w:val="00D142BE"/>
    <w:rsid w:val="00D93E19"/>
    <w:rsid w:val="00E203FF"/>
    <w:rsid w:val="00E642F1"/>
    <w:rsid w:val="00FA6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C02"/>
    <w:pPr>
      <w:jc w:val="both"/>
    </w:pPr>
    <w:rPr>
      <w:rFonts w:ascii="Times New Roman" w:hAnsi="Times New Roman"/>
      <w:sz w:val="24"/>
    </w:rPr>
  </w:style>
  <w:style w:type="paragraph" w:styleId="Heading1">
    <w:name w:val="heading 1"/>
    <w:basedOn w:val="Normal"/>
    <w:next w:val="Normal"/>
    <w:link w:val="Heading1Char"/>
    <w:uiPriority w:val="9"/>
    <w:qFormat/>
    <w:rsid w:val="00352C02"/>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352C02"/>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link w:val="Heading3Char"/>
    <w:uiPriority w:val="9"/>
    <w:qFormat/>
    <w:rsid w:val="003913CF"/>
    <w:pPr>
      <w:spacing w:before="100" w:beforeAutospacing="1" w:after="100" w:afterAutospacing="1" w:line="240" w:lineRule="auto"/>
      <w:jc w:val="left"/>
      <w:outlineLvl w:val="2"/>
    </w:pPr>
    <w:rPr>
      <w:rFonts w:eastAsia="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C02"/>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352C02"/>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3913CF"/>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3913CF"/>
    <w:rPr>
      <w:b/>
      <w:bCs/>
    </w:rPr>
  </w:style>
  <w:style w:type="paragraph" w:styleId="NormalWeb">
    <w:name w:val="Normal (Web)"/>
    <w:basedOn w:val="Normal"/>
    <w:uiPriority w:val="99"/>
    <w:semiHidden/>
    <w:unhideWhenUsed/>
    <w:rsid w:val="003913CF"/>
    <w:pPr>
      <w:spacing w:before="100" w:beforeAutospacing="1" w:after="100" w:afterAutospacing="1" w:line="240" w:lineRule="auto"/>
      <w:jc w:val="left"/>
    </w:pPr>
    <w:rPr>
      <w:rFonts w:eastAsia="Times New Roman" w:cs="Times New Roman"/>
      <w:kern w:val="0"/>
      <w:szCs w:val="24"/>
      <w14:ligatures w14:val="none"/>
    </w:rPr>
  </w:style>
  <w:style w:type="paragraph" w:styleId="HTMLPreformatted">
    <w:name w:val="HTML Preformatted"/>
    <w:basedOn w:val="Normal"/>
    <w:link w:val="HTMLPreformattedChar"/>
    <w:uiPriority w:val="99"/>
    <w:semiHidden/>
    <w:unhideWhenUsed/>
    <w:rsid w:val="00391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913CF"/>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3913CF"/>
    <w:rPr>
      <w:rFonts w:ascii="Courier New" w:eastAsia="Times New Roman" w:hAnsi="Courier New" w:cs="Courier New"/>
      <w:sz w:val="20"/>
      <w:szCs w:val="20"/>
    </w:rPr>
  </w:style>
  <w:style w:type="character" w:customStyle="1" w:styleId="hljs-attr">
    <w:name w:val="hljs-attr"/>
    <w:basedOn w:val="DefaultParagraphFont"/>
    <w:rsid w:val="003913CF"/>
  </w:style>
  <w:style w:type="character" w:customStyle="1" w:styleId="hljs-number">
    <w:name w:val="hljs-number"/>
    <w:basedOn w:val="DefaultParagraphFont"/>
    <w:rsid w:val="003913CF"/>
  </w:style>
  <w:style w:type="character" w:customStyle="1" w:styleId="hljs-comment">
    <w:name w:val="hljs-comment"/>
    <w:basedOn w:val="DefaultParagraphFont"/>
    <w:rsid w:val="003913CF"/>
  </w:style>
  <w:style w:type="character" w:customStyle="1" w:styleId="hljs-operator">
    <w:name w:val="hljs-operator"/>
    <w:basedOn w:val="DefaultParagraphFont"/>
    <w:rsid w:val="003913CF"/>
  </w:style>
  <w:style w:type="character" w:customStyle="1" w:styleId="hljs-builtin">
    <w:name w:val="hljs-built_in"/>
    <w:basedOn w:val="DefaultParagraphFont"/>
    <w:rsid w:val="003913CF"/>
  </w:style>
  <w:style w:type="character" w:customStyle="1" w:styleId="hljs-keyword">
    <w:name w:val="hljs-keyword"/>
    <w:basedOn w:val="DefaultParagraphFont"/>
    <w:rsid w:val="003913CF"/>
  </w:style>
  <w:style w:type="character" w:styleId="Emphasis">
    <w:name w:val="Emphasis"/>
    <w:basedOn w:val="DefaultParagraphFont"/>
    <w:uiPriority w:val="20"/>
    <w:qFormat/>
    <w:rsid w:val="003913CF"/>
    <w:rPr>
      <w:i/>
      <w:iCs/>
    </w:rPr>
  </w:style>
  <w:style w:type="character" w:customStyle="1" w:styleId="hljs-variable">
    <w:name w:val="hljs-variable"/>
    <w:basedOn w:val="DefaultParagraphFont"/>
    <w:rsid w:val="003913CF"/>
  </w:style>
  <w:style w:type="character" w:customStyle="1" w:styleId="hljs-punctuation">
    <w:name w:val="hljs-punctuation"/>
    <w:basedOn w:val="DefaultParagraphFont"/>
    <w:rsid w:val="003913CF"/>
  </w:style>
  <w:style w:type="character" w:customStyle="1" w:styleId="hljs-string">
    <w:name w:val="hljs-string"/>
    <w:basedOn w:val="DefaultParagraphFont"/>
    <w:rsid w:val="003913CF"/>
  </w:style>
  <w:style w:type="table" w:styleId="TableGrid">
    <w:name w:val="Table Grid"/>
    <w:basedOn w:val="TableNormal"/>
    <w:uiPriority w:val="59"/>
    <w:rsid w:val="003913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913CF"/>
    <w:pPr>
      <w:ind w:left="720"/>
      <w:contextualSpacing/>
    </w:pPr>
  </w:style>
  <w:style w:type="paragraph" w:styleId="BalloonText">
    <w:name w:val="Balloon Text"/>
    <w:basedOn w:val="Normal"/>
    <w:link w:val="BalloonTextChar"/>
    <w:uiPriority w:val="99"/>
    <w:semiHidden/>
    <w:unhideWhenUsed/>
    <w:rsid w:val="003004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417"/>
    <w:rPr>
      <w:rFonts w:ascii="Tahoma" w:hAnsi="Tahoma" w:cs="Tahoma"/>
      <w:sz w:val="16"/>
      <w:szCs w:val="16"/>
    </w:rPr>
  </w:style>
  <w:style w:type="paragraph" w:styleId="Caption">
    <w:name w:val="caption"/>
    <w:basedOn w:val="Normal"/>
    <w:next w:val="Normal"/>
    <w:uiPriority w:val="35"/>
    <w:unhideWhenUsed/>
    <w:qFormat/>
    <w:rsid w:val="00300417"/>
    <w:pPr>
      <w:spacing w:line="240" w:lineRule="auto"/>
    </w:pPr>
    <w:rPr>
      <w:b/>
      <w:bCs/>
      <w:color w:val="4F81BD" w:themeColor="accent1"/>
      <w:sz w:val="18"/>
      <w:szCs w:val="18"/>
    </w:rPr>
  </w:style>
  <w:style w:type="paragraph" w:styleId="NoSpacing">
    <w:name w:val="No Spacing"/>
    <w:link w:val="NoSpacingChar"/>
    <w:uiPriority w:val="1"/>
    <w:qFormat/>
    <w:rsid w:val="00377DA4"/>
    <w:pPr>
      <w:spacing w:after="0" w:line="240" w:lineRule="auto"/>
    </w:pPr>
    <w:rPr>
      <w:rFonts w:eastAsiaTheme="minorEastAsia"/>
      <w:kern w:val="0"/>
      <w:lang w:eastAsia="ja-JP"/>
      <w14:ligatures w14:val="none"/>
    </w:rPr>
  </w:style>
  <w:style w:type="character" w:customStyle="1" w:styleId="NoSpacingChar">
    <w:name w:val="No Spacing Char"/>
    <w:basedOn w:val="DefaultParagraphFont"/>
    <w:link w:val="NoSpacing"/>
    <w:uiPriority w:val="1"/>
    <w:rsid w:val="00377DA4"/>
    <w:rPr>
      <w:rFonts w:eastAsiaTheme="minorEastAsia"/>
      <w:kern w:val="0"/>
      <w:lang w:eastAsia="ja-JP"/>
      <w14:ligatures w14:val="none"/>
    </w:rPr>
  </w:style>
  <w:style w:type="paragraph" w:styleId="Header">
    <w:name w:val="header"/>
    <w:basedOn w:val="Normal"/>
    <w:link w:val="HeaderChar"/>
    <w:uiPriority w:val="99"/>
    <w:unhideWhenUsed/>
    <w:rsid w:val="00377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DA4"/>
    <w:rPr>
      <w:rFonts w:ascii="Times New Roman" w:hAnsi="Times New Roman"/>
      <w:sz w:val="24"/>
    </w:rPr>
  </w:style>
  <w:style w:type="paragraph" w:styleId="Footer">
    <w:name w:val="footer"/>
    <w:basedOn w:val="Normal"/>
    <w:link w:val="FooterChar"/>
    <w:uiPriority w:val="99"/>
    <w:unhideWhenUsed/>
    <w:rsid w:val="00377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DA4"/>
    <w:rPr>
      <w:rFonts w:ascii="Times New Roman" w:hAnsi="Times New Roman"/>
      <w:sz w:val="24"/>
    </w:rPr>
  </w:style>
  <w:style w:type="paragraph" w:styleId="TOCHeading">
    <w:name w:val="TOC Heading"/>
    <w:basedOn w:val="Heading1"/>
    <w:next w:val="Normal"/>
    <w:uiPriority w:val="39"/>
    <w:semiHidden/>
    <w:unhideWhenUsed/>
    <w:qFormat/>
    <w:rsid w:val="00377DA4"/>
    <w:pPr>
      <w:jc w:val="left"/>
      <w:outlineLvl w:val="9"/>
    </w:pPr>
    <w:rPr>
      <w:rFonts w:asciiTheme="majorHAnsi" w:hAnsiTheme="majorHAnsi"/>
      <w:color w:val="365F91" w:themeColor="accent1" w:themeShade="BF"/>
      <w:kern w:val="0"/>
      <w:sz w:val="28"/>
      <w:lang w:eastAsia="ja-JP"/>
      <w14:ligatures w14:val="none"/>
    </w:rPr>
  </w:style>
  <w:style w:type="paragraph" w:styleId="TOC1">
    <w:name w:val="toc 1"/>
    <w:basedOn w:val="Normal"/>
    <w:next w:val="Normal"/>
    <w:autoRedefine/>
    <w:uiPriority w:val="39"/>
    <w:unhideWhenUsed/>
    <w:rsid w:val="00377DA4"/>
    <w:pPr>
      <w:spacing w:after="100"/>
    </w:pPr>
  </w:style>
  <w:style w:type="paragraph" w:styleId="TOC2">
    <w:name w:val="toc 2"/>
    <w:basedOn w:val="Normal"/>
    <w:next w:val="Normal"/>
    <w:autoRedefine/>
    <w:uiPriority w:val="39"/>
    <w:unhideWhenUsed/>
    <w:rsid w:val="00377DA4"/>
    <w:pPr>
      <w:spacing w:after="100"/>
      <w:ind w:left="240"/>
    </w:pPr>
  </w:style>
  <w:style w:type="character" w:styleId="Hyperlink">
    <w:name w:val="Hyperlink"/>
    <w:basedOn w:val="DefaultParagraphFont"/>
    <w:uiPriority w:val="99"/>
    <w:unhideWhenUsed/>
    <w:rsid w:val="00377DA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C02"/>
    <w:pPr>
      <w:jc w:val="both"/>
    </w:pPr>
    <w:rPr>
      <w:rFonts w:ascii="Times New Roman" w:hAnsi="Times New Roman"/>
      <w:sz w:val="24"/>
    </w:rPr>
  </w:style>
  <w:style w:type="paragraph" w:styleId="Heading1">
    <w:name w:val="heading 1"/>
    <w:basedOn w:val="Normal"/>
    <w:next w:val="Normal"/>
    <w:link w:val="Heading1Char"/>
    <w:uiPriority w:val="9"/>
    <w:qFormat/>
    <w:rsid w:val="00352C02"/>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352C02"/>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link w:val="Heading3Char"/>
    <w:uiPriority w:val="9"/>
    <w:qFormat/>
    <w:rsid w:val="003913CF"/>
    <w:pPr>
      <w:spacing w:before="100" w:beforeAutospacing="1" w:after="100" w:afterAutospacing="1" w:line="240" w:lineRule="auto"/>
      <w:jc w:val="left"/>
      <w:outlineLvl w:val="2"/>
    </w:pPr>
    <w:rPr>
      <w:rFonts w:eastAsia="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C02"/>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352C02"/>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3913CF"/>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3913CF"/>
    <w:rPr>
      <w:b/>
      <w:bCs/>
    </w:rPr>
  </w:style>
  <w:style w:type="paragraph" w:styleId="NormalWeb">
    <w:name w:val="Normal (Web)"/>
    <w:basedOn w:val="Normal"/>
    <w:uiPriority w:val="99"/>
    <w:semiHidden/>
    <w:unhideWhenUsed/>
    <w:rsid w:val="003913CF"/>
    <w:pPr>
      <w:spacing w:before="100" w:beforeAutospacing="1" w:after="100" w:afterAutospacing="1" w:line="240" w:lineRule="auto"/>
      <w:jc w:val="left"/>
    </w:pPr>
    <w:rPr>
      <w:rFonts w:eastAsia="Times New Roman" w:cs="Times New Roman"/>
      <w:kern w:val="0"/>
      <w:szCs w:val="24"/>
      <w14:ligatures w14:val="none"/>
    </w:rPr>
  </w:style>
  <w:style w:type="paragraph" w:styleId="HTMLPreformatted">
    <w:name w:val="HTML Preformatted"/>
    <w:basedOn w:val="Normal"/>
    <w:link w:val="HTMLPreformattedChar"/>
    <w:uiPriority w:val="99"/>
    <w:semiHidden/>
    <w:unhideWhenUsed/>
    <w:rsid w:val="00391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913CF"/>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3913CF"/>
    <w:rPr>
      <w:rFonts w:ascii="Courier New" w:eastAsia="Times New Roman" w:hAnsi="Courier New" w:cs="Courier New"/>
      <w:sz w:val="20"/>
      <w:szCs w:val="20"/>
    </w:rPr>
  </w:style>
  <w:style w:type="character" w:customStyle="1" w:styleId="hljs-attr">
    <w:name w:val="hljs-attr"/>
    <w:basedOn w:val="DefaultParagraphFont"/>
    <w:rsid w:val="003913CF"/>
  </w:style>
  <w:style w:type="character" w:customStyle="1" w:styleId="hljs-number">
    <w:name w:val="hljs-number"/>
    <w:basedOn w:val="DefaultParagraphFont"/>
    <w:rsid w:val="003913CF"/>
  </w:style>
  <w:style w:type="character" w:customStyle="1" w:styleId="hljs-comment">
    <w:name w:val="hljs-comment"/>
    <w:basedOn w:val="DefaultParagraphFont"/>
    <w:rsid w:val="003913CF"/>
  </w:style>
  <w:style w:type="character" w:customStyle="1" w:styleId="hljs-operator">
    <w:name w:val="hljs-operator"/>
    <w:basedOn w:val="DefaultParagraphFont"/>
    <w:rsid w:val="003913CF"/>
  </w:style>
  <w:style w:type="character" w:customStyle="1" w:styleId="hljs-builtin">
    <w:name w:val="hljs-built_in"/>
    <w:basedOn w:val="DefaultParagraphFont"/>
    <w:rsid w:val="003913CF"/>
  </w:style>
  <w:style w:type="character" w:customStyle="1" w:styleId="hljs-keyword">
    <w:name w:val="hljs-keyword"/>
    <w:basedOn w:val="DefaultParagraphFont"/>
    <w:rsid w:val="003913CF"/>
  </w:style>
  <w:style w:type="character" w:styleId="Emphasis">
    <w:name w:val="Emphasis"/>
    <w:basedOn w:val="DefaultParagraphFont"/>
    <w:uiPriority w:val="20"/>
    <w:qFormat/>
    <w:rsid w:val="003913CF"/>
    <w:rPr>
      <w:i/>
      <w:iCs/>
    </w:rPr>
  </w:style>
  <w:style w:type="character" w:customStyle="1" w:styleId="hljs-variable">
    <w:name w:val="hljs-variable"/>
    <w:basedOn w:val="DefaultParagraphFont"/>
    <w:rsid w:val="003913CF"/>
  </w:style>
  <w:style w:type="character" w:customStyle="1" w:styleId="hljs-punctuation">
    <w:name w:val="hljs-punctuation"/>
    <w:basedOn w:val="DefaultParagraphFont"/>
    <w:rsid w:val="003913CF"/>
  </w:style>
  <w:style w:type="character" w:customStyle="1" w:styleId="hljs-string">
    <w:name w:val="hljs-string"/>
    <w:basedOn w:val="DefaultParagraphFont"/>
    <w:rsid w:val="003913CF"/>
  </w:style>
  <w:style w:type="table" w:styleId="TableGrid">
    <w:name w:val="Table Grid"/>
    <w:basedOn w:val="TableNormal"/>
    <w:uiPriority w:val="59"/>
    <w:rsid w:val="003913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913CF"/>
    <w:pPr>
      <w:ind w:left="720"/>
      <w:contextualSpacing/>
    </w:pPr>
  </w:style>
  <w:style w:type="paragraph" w:styleId="BalloonText">
    <w:name w:val="Balloon Text"/>
    <w:basedOn w:val="Normal"/>
    <w:link w:val="BalloonTextChar"/>
    <w:uiPriority w:val="99"/>
    <w:semiHidden/>
    <w:unhideWhenUsed/>
    <w:rsid w:val="003004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417"/>
    <w:rPr>
      <w:rFonts w:ascii="Tahoma" w:hAnsi="Tahoma" w:cs="Tahoma"/>
      <w:sz w:val="16"/>
      <w:szCs w:val="16"/>
    </w:rPr>
  </w:style>
  <w:style w:type="paragraph" w:styleId="Caption">
    <w:name w:val="caption"/>
    <w:basedOn w:val="Normal"/>
    <w:next w:val="Normal"/>
    <w:uiPriority w:val="35"/>
    <w:unhideWhenUsed/>
    <w:qFormat/>
    <w:rsid w:val="00300417"/>
    <w:pPr>
      <w:spacing w:line="240" w:lineRule="auto"/>
    </w:pPr>
    <w:rPr>
      <w:b/>
      <w:bCs/>
      <w:color w:val="4F81BD" w:themeColor="accent1"/>
      <w:sz w:val="18"/>
      <w:szCs w:val="18"/>
    </w:rPr>
  </w:style>
  <w:style w:type="paragraph" w:styleId="NoSpacing">
    <w:name w:val="No Spacing"/>
    <w:link w:val="NoSpacingChar"/>
    <w:uiPriority w:val="1"/>
    <w:qFormat/>
    <w:rsid w:val="00377DA4"/>
    <w:pPr>
      <w:spacing w:after="0" w:line="240" w:lineRule="auto"/>
    </w:pPr>
    <w:rPr>
      <w:rFonts w:eastAsiaTheme="minorEastAsia"/>
      <w:kern w:val="0"/>
      <w:lang w:eastAsia="ja-JP"/>
      <w14:ligatures w14:val="none"/>
    </w:rPr>
  </w:style>
  <w:style w:type="character" w:customStyle="1" w:styleId="NoSpacingChar">
    <w:name w:val="No Spacing Char"/>
    <w:basedOn w:val="DefaultParagraphFont"/>
    <w:link w:val="NoSpacing"/>
    <w:uiPriority w:val="1"/>
    <w:rsid w:val="00377DA4"/>
    <w:rPr>
      <w:rFonts w:eastAsiaTheme="minorEastAsia"/>
      <w:kern w:val="0"/>
      <w:lang w:eastAsia="ja-JP"/>
      <w14:ligatures w14:val="none"/>
    </w:rPr>
  </w:style>
  <w:style w:type="paragraph" w:styleId="Header">
    <w:name w:val="header"/>
    <w:basedOn w:val="Normal"/>
    <w:link w:val="HeaderChar"/>
    <w:uiPriority w:val="99"/>
    <w:unhideWhenUsed/>
    <w:rsid w:val="00377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DA4"/>
    <w:rPr>
      <w:rFonts w:ascii="Times New Roman" w:hAnsi="Times New Roman"/>
      <w:sz w:val="24"/>
    </w:rPr>
  </w:style>
  <w:style w:type="paragraph" w:styleId="Footer">
    <w:name w:val="footer"/>
    <w:basedOn w:val="Normal"/>
    <w:link w:val="FooterChar"/>
    <w:uiPriority w:val="99"/>
    <w:unhideWhenUsed/>
    <w:rsid w:val="00377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DA4"/>
    <w:rPr>
      <w:rFonts w:ascii="Times New Roman" w:hAnsi="Times New Roman"/>
      <w:sz w:val="24"/>
    </w:rPr>
  </w:style>
  <w:style w:type="paragraph" w:styleId="TOCHeading">
    <w:name w:val="TOC Heading"/>
    <w:basedOn w:val="Heading1"/>
    <w:next w:val="Normal"/>
    <w:uiPriority w:val="39"/>
    <w:semiHidden/>
    <w:unhideWhenUsed/>
    <w:qFormat/>
    <w:rsid w:val="00377DA4"/>
    <w:pPr>
      <w:jc w:val="left"/>
      <w:outlineLvl w:val="9"/>
    </w:pPr>
    <w:rPr>
      <w:rFonts w:asciiTheme="majorHAnsi" w:hAnsiTheme="majorHAnsi"/>
      <w:color w:val="365F91" w:themeColor="accent1" w:themeShade="BF"/>
      <w:kern w:val="0"/>
      <w:sz w:val="28"/>
      <w:lang w:eastAsia="ja-JP"/>
      <w14:ligatures w14:val="none"/>
    </w:rPr>
  </w:style>
  <w:style w:type="paragraph" w:styleId="TOC1">
    <w:name w:val="toc 1"/>
    <w:basedOn w:val="Normal"/>
    <w:next w:val="Normal"/>
    <w:autoRedefine/>
    <w:uiPriority w:val="39"/>
    <w:unhideWhenUsed/>
    <w:rsid w:val="00377DA4"/>
    <w:pPr>
      <w:spacing w:after="100"/>
    </w:pPr>
  </w:style>
  <w:style w:type="paragraph" w:styleId="TOC2">
    <w:name w:val="toc 2"/>
    <w:basedOn w:val="Normal"/>
    <w:next w:val="Normal"/>
    <w:autoRedefine/>
    <w:uiPriority w:val="39"/>
    <w:unhideWhenUsed/>
    <w:rsid w:val="00377DA4"/>
    <w:pPr>
      <w:spacing w:after="100"/>
      <w:ind w:left="240"/>
    </w:pPr>
  </w:style>
  <w:style w:type="character" w:styleId="Hyperlink">
    <w:name w:val="Hyperlink"/>
    <w:basedOn w:val="DefaultParagraphFont"/>
    <w:uiPriority w:val="99"/>
    <w:unhideWhenUsed/>
    <w:rsid w:val="00377D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985533">
      <w:bodyDiv w:val="1"/>
      <w:marLeft w:val="0"/>
      <w:marRight w:val="0"/>
      <w:marTop w:val="0"/>
      <w:marBottom w:val="0"/>
      <w:divBdr>
        <w:top w:val="none" w:sz="0" w:space="0" w:color="auto"/>
        <w:left w:val="none" w:sz="0" w:space="0" w:color="auto"/>
        <w:bottom w:val="none" w:sz="0" w:space="0" w:color="auto"/>
        <w:right w:val="none" w:sz="0" w:space="0" w:color="auto"/>
      </w:divBdr>
    </w:div>
    <w:div w:id="343482259">
      <w:bodyDiv w:val="1"/>
      <w:marLeft w:val="0"/>
      <w:marRight w:val="0"/>
      <w:marTop w:val="0"/>
      <w:marBottom w:val="0"/>
      <w:divBdr>
        <w:top w:val="none" w:sz="0" w:space="0" w:color="auto"/>
        <w:left w:val="none" w:sz="0" w:space="0" w:color="auto"/>
        <w:bottom w:val="none" w:sz="0" w:space="0" w:color="auto"/>
        <w:right w:val="none" w:sz="0" w:space="0" w:color="auto"/>
      </w:divBdr>
      <w:divsChild>
        <w:div w:id="447748650">
          <w:marLeft w:val="0"/>
          <w:marRight w:val="0"/>
          <w:marTop w:val="0"/>
          <w:marBottom w:val="0"/>
          <w:divBdr>
            <w:top w:val="none" w:sz="0" w:space="0" w:color="auto"/>
            <w:left w:val="none" w:sz="0" w:space="0" w:color="auto"/>
            <w:bottom w:val="none" w:sz="0" w:space="0" w:color="auto"/>
            <w:right w:val="none" w:sz="0" w:space="0" w:color="auto"/>
          </w:divBdr>
          <w:divsChild>
            <w:div w:id="1048605811">
              <w:marLeft w:val="0"/>
              <w:marRight w:val="0"/>
              <w:marTop w:val="0"/>
              <w:marBottom w:val="0"/>
              <w:divBdr>
                <w:top w:val="none" w:sz="0" w:space="0" w:color="auto"/>
                <w:left w:val="none" w:sz="0" w:space="0" w:color="auto"/>
                <w:bottom w:val="none" w:sz="0" w:space="0" w:color="auto"/>
                <w:right w:val="none" w:sz="0" w:space="0" w:color="auto"/>
              </w:divBdr>
            </w:div>
          </w:divsChild>
        </w:div>
        <w:div w:id="1054351960">
          <w:marLeft w:val="0"/>
          <w:marRight w:val="0"/>
          <w:marTop w:val="0"/>
          <w:marBottom w:val="0"/>
          <w:divBdr>
            <w:top w:val="none" w:sz="0" w:space="0" w:color="auto"/>
            <w:left w:val="none" w:sz="0" w:space="0" w:color="auto"/>
            <w:bottom w:val="none" w:sz="0" w:space="0" w:color="auto"/>
            <w:right w:val="none" w:sz="0" w:space="0" w:color="auto"/>
          </w:divBdr>
          <w:divsChild>
            <w:div w:id="1312640017">
              <w:marLeft w:val="0"/>
              <w:marRight w:val="0"/>
              <w:marTop w:val="0"/>
              <w:marBottom w:val="0"/>
              <w:divBdr>
                <w:top w:val="none" w:sz="0" w:space="0" w:color="auto"/>
                <w:left w:val="none" w:sz="0" w:space="0" w:color="auto"/>
                <w:bottom w:val="none" w:sz="0" w:space="0" w:color="auto"/>
                <w:right w:val="none" w:sz="0" w:space="0" w:color="auto"/>
              </w:divBdr>
            </w:div>
          </w:divsChild>
        </w:div>
        <w:div w:id="23480630">
          <w:marLeft w:val="0"/>
          <w:marRight w:val="0"/>
          <w:marTop w:val="0"/>
          <w:marBottom w:val="0"/>
          <w:divBdr>
            <w:top w:val="none" w:sz="0" w:space="0" w:color="auto"/>
            <w:left w:val="none" w:sz="0" w:space="0" w:color="auto"/>
            <w:bottom w:val="none" w:sz="0" w:space="0" w:color="auto"/>
            <w:right w:val="none" w:sz="0" w:space="0" w:color="auto"/>
          </w:divBdr>
          <w:divsChild>
            <w:div w:id="291517557">
              <w:marLeft w:val="0"/>
              <w:marRight w:val="0"/>
              <w:marTop w:val="0"/>
              <w:marBottom w:val="0"/>
              <w:divBdr>
                <w:top w:val="none" w:sz="0" w:space="0" w:color="auto"/>
                <w:left w:val="none" w:sz="0" w:space="0" w:color="auto"/>
                <w:bottom w:val="none" w:sz="0" w:space="0" w:color="auto"/>
                <w:right w:val="none" w:sz="0" w:space="0" w:color="auto"/>
              </w:divBdr>
            </w:div>
          </w:divsChild>
        </w:div>
        <w:div w:id="1525362183">
          <w:marLeft w:val="0"/>
          <w:marRight w:val="0"/>
          <w:marTop w:val="0"/>
          <w:marBottom w:val="0"/>
          <w:divBdr>
            <w:top w:val="none" w:sz="0" w:space="0" w:color="auto"/>
            <w:left w:val="none" w:sz="0" w:space="0" w:color="auto"/>
            <w:bottom w:val="none" w:sz="0" w:space="0" w:color="auto"/>
            <w:right w:val="none" w:sz="0" w:space="0" w:color="auto"/>
          </w:divBdr>
          <w:divsChild>
            <w:div w:id="799959256">
              <w:marLeft w:val="0"/>
              <w:marRight w:val="0"/>
              <w:marTop w:val="0"/>
              <w:marBottom w:val="0"/>
              <w:divBdr>
                <w:top w:val="none" w:sz="0" w:space="0" w:color="auto"/>
                <w:left w:val="none" w:sz="0" w:space="0" w:color="auto"/>
                <w:bottom w:val="none" w:sz="0" w:space="0" w:color="auto"/>
                <w:right w:val="none" w:sz="0" w:space="0" w:color="auto"/>
              </w:divBdr>
            </w:div>
          </w:divsChild>
        </w:div>
        <w:div w:id="956761838">
          <w:marLeft w:val="0"/>
          <w:marRight w:val="0"/>
          <w:marTop w:val="0"/>
          <w:marBottom w:val="0"/>
          <w:divBdr>
            <w:top w:val="none" w:sz="0" w:space="0" w:color="auto"/>
            <w:left w:val="none" w:sz="0" w:space="0" w:color="auto"/>
            <w:bottom w:val="none" w:sz="0" w:space="0" w:color="auto"/>
            <w:right w:val="none" w:sz="0" w:space="0" w:color="auto"/>
          </w:divBdr>
          <w:divsChild>
            <w:div w:id="1293167727">
              <w:marLeft w:val="0"/>
              <w:marRight w:val="0"/>
              <w:marTop w:val="0"/>
              <w:marBottom w:val="0"/>
              <w:divBdr>
                <w:top w:val="none" w:sz="0" w:space="0" w:color="auto"/>
                <w:left w:val="none" w:sz="0" w:space="0" w:color="auto"/>
                <w:bottom w:val="none" w:sz="0" w:space="0" w:color="auto"/>
                <w:right w:val="none" w:sz="0" w:space="0" w:color="auto"/>
              </w:divBdr>
            </w:div>
          </w:divsChild>
        </w:div>
        <w:div w:id="278879816">
          <w:marLeft w:val="0"/>
          <w:marRight w:val="0"/>
          <w:marTop w:val="0"/>
          <w:marBottom w:val="0"/>
          <w:divBdr>
            <w:top w:val="none" w:sz="0" w:space="0" w:color="auto"/>
            <w:left w:val="none" w:sz="0" w:space="0" w:color="auto"/>
            <w:bottom w:val="none" w:sz="0" w:space="0" w:color="auto"/>
            <w:right w:val="none" w:sz="0" w:space="0" w:color="auto"/>
          </w:divBdr>
          <w:divsChild>
            <w:div w:id="982198999">
              <w:marLeft w:val="0"/>
              <w:marRight w:val="0"/>
              <w:marTop w:val="0"/>
              <w:marBottom w:val="0"/>
              <w:divBdr>
                <w:top w:val="none" w:sz="0" w:space="0" w:color="auto"/>
                <w:left w:val="none" w:sz="0" w:space="0" w:color="auto"/>
                <w:bottom w:val="none" w:sz="0" w:space="0" w:color="auto"/>
                <w:right w:val="none" w:sz="0" w:space="0" w:color="auto"/>
              </w:divBdr>
            </w:div>
          </w:divsChild>
        </w:div>
        <w:div w:id="1070931283">
          <w:marLeft w:val="0"/>
          <w:marRight w:val="0"/>
          <w:marTop w:val="0"/>
          <w:marBottom w:val="0"/>
          <w:divBdr>
            <w:top w:val="none" w:sz="0" w:space="0" w:color="auto"/>
            <w:left w:val="none" w:sz="0" w:space="0" w:color="auto"/>
            <w:bottom w:val="none" w:sz="0" w:space="0" w:color="auto"/>
            <w:right w:val="none" w:sz="0" w:space="0" w:color="auto"/>
          </w:divBdr>
          <w:divsChild>
            <w:div w:id="1946964185">
              <w:marLeft w:val="0"/>
              <w:marRight w:val="0"/>
              <w:marTop w:val="0"/>
              <w:marBottom w:val="0"/>
              <w:divBdr>
                <w:top w:val="none" w:sz="0" w:space="0" w:color="auto"/>
                <w:left w:val="none" w:sz="0" w:space="0" w:color="auto"/>
                <w:bottom w:val="none" w:sz="0" w:space="0" w:color="auto"/>
                <w:right w:val="none" w:sz="0" w:space="0" w:color="auto"/>
              </w:divBdr>
            </w:div>
          </w:divsChild>
        </w:div>
        <w:div w:id="177040151">
          <w:marLeft w:val="0"/>
          <w:marRight w:val="0"/>
          <w:marTop w:val="0"/>
          <w:marBottom w:val="0"/>
          <w:divBdr>
            <w:top w:val="none" w:sz="0" w:space="0" w:color="auto"/>
            <w:left w:val="none" w:sz="0" w:space="0" w:color="auto"/>
            <w:bottom w:val="none" w:sz="0" w:space="0" w:color="auto"/>
            <w:right w:val="none" w:sz="0" w:space="0" w:color="auto"/>
          </w:divBdr>
          <w:divsChild>
            <w:div w:id="20859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595506">
      <w:bodyDiv w:val="1"/>
      <w:marLeft w:val="0"/>
      <w:marRight w:val="0"/>
      <w:marTop w:val="0"/>
      <w:marBottom w:val="0"/>
      <w:divBdr>
        <w:top w:val="none" w:sz="0" w:space="0" w:color="auto"/>
        <w:left w:val="none" w:sz="0" w:space="0" w:color="auto"/>
        <w:bottom w:val="none" w:sz="0" w:space="0" w:color="auto"/>
        <w:right w:val="none" w:sz="0" w:space="0" w:color="auto"/>
      </w:divBdr>
    </w:div>
    <w:div w:id="952249208">
      <w:bodyDiv w:val="1"/>
      <w:marLeft w:val="0"/>
      <w:marRight w:val="0"/>
      <w:marTop w:val="0"/>
      <w:marBottom w:val="0"/>
      <w:divBdr>
        <w:top w:val="none" w:sz="0" w:space="0" w:color="auto"/>
        <w:left w:val="none" w:sz="0" w:space="0" w:color="auto"/>
        <w:bottom w:val="none" w:sz="0" w:space="0" w:color="auto"/>
        <w:right w:val="none" w:sz="0" w:space="0" w:color="auto"/>
      </w:divBdr>
    </w:div>
    <w:div w:id="1122964980">
      <w:bodyDiv w:val="1"/>
      <w:marLeft w:val="0"/>
      <w:marRight w:val="0"/>
      <w:marTop w:val="0"/>
      <w:marBottom w:val="0"/>
      <w:divBdr>
        <w:top w:val="none" w:sz="0" w:space="0" w:color="auto"/>
        <w:left w:val="none" w:sz="0" w:space="0" w:color="auto"/>
        <w:bottom w:val="none" w:sz="0" w:space="0" w:color="auto"/>
        <w:right w:val="none" w:sz="0" w:space="0" w:color="auto"/>
      </w:divBdr>
    </w:div>
    <w:div w:id="1182621346">
      <w:bodyDiv w:val="1"/>
      <w:marLeft w:val="0"/>
      <w:marRight w:val="0"/>
      <w:marTop w:val="0"/>
      <w:marBottom w:val="0"/>
      <w:divBdr>
        <w:top w:val="none" w:sz="0" w:space="0" w:color="auto"/>
        <w:left w:val="none" w:sz="0" w:space="0" w:color="auto"/>
        <w:bottom w:val="none" w:sz="0" w:space="0" w:color="auto"/>
        <w:right w:val="none" w:sz="0" w:space="0" w:color="auto"/>
      </w:divBdr>
    </w:div>
    <w:div w:id="1195734318">
      <w:bodyDiv w:val="1"/>
      <w:marLeft w:val="0"/>
      <w:marRight w:val="0"/>
      <w:marTop w:val="0"/>
      <w:marBottom w:val="0"/>
      <w:divBdr>
        <w:top w:val="none" w:sz="0" w:space="0" w:color="auto"/>
        <w:left w:val="none" w:sz="0" w:space="0" w:color="auto"/>
        <w:bottom w:val="none" w:sz="0" w:space="0" w:color="auto"/>
        <w:right w:val="none" w:sz="0" w:space="0" w:color="auto"/>
      </w:divBdr>
    </w:div>
    <w:div w:id="1319924832">
      <w:bodyDiv w:val="1"/>
      <w:marLeft w:val="0"/>
      <w:marRight w:val="0"/>
      <w:marTop w:val="0"/>
      <w:marBottom w:val="0"/>
      <w:divBdr>
        <w:top w:val="none" w:sz="0" w:space="0" w:color="auto"/>
        <w:left w:val="none" w:sz="0" w:space="0" w:color="auto"/>
        <w:bottom w:val="none" w:sz="0" w:space="0" w:color="auto"/>
        <w:right w:val="none" w:sz="0" w:space="0" w:color="auto"/>
      </w:divBdr>
    </w:div>
    <w:div w:id="1693920013">
      <w:bodyDiv w:val="1"/>
      <w:marLeft w:val="0"/>
      <w:marRight w:val="0"/>
      <w:marTop w:val="0"/>
      <w:marBottom w:val="0"/>
      <w:divBdr>
        <w:top w:val="none" w:sz="0" w:space="0" w:color="auto"/>
        <w:left w:val="none" w:sz="0" w:space="0" w:color="auto"/>
        <w:bottom w:val="none" w:sz="0" w:space="0" w:color="auto"/>
        <w:right w:val="none" w:sz="0" w:space="0" w:color="auto"/>
      </w:divBdr>
    </w:div>
    <w:div w:id="1772160429">
      <w:bodyDiv w:val="1"/>
      <w:marLeft w:val="0"/>
      <w:marRight w:val="0"/>
      <w:marTop w:val="0"/>
      <w:marBottom w:val="0"/>
      <w:divBdr>
        <w:top w:val="none" w:sz="0" w:space="0" w:color="auto"/>
        <w:left w:val="none" w:sz="0" w:space="0" w:color="auto"/>
        <w:bottom w:val="none" w:sz="0" w:space="0" w:color="auto"/>
        <w:right w:val="none" w:sz="0" w:space="0" w:color="auto"/>
      </w:divBdr>
      <w:divsChild>
        <w:div w:id="857694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F9DBBFD44144C0884F3C321427D5846"/>
        <w:category>
          <w:name w:val="General"/>
          <w:gallery w:val="placeholder"/>
        </w:category>
        <w:types>
          <w:type w:val="bbPlcHdr"/>
        </w:types>
        <w:behaviors>
          <w:behavior w:val="content"/>
        </w:behaviors>
        <w:guid w:val="{EBB0C314-506C-45C9-9406-7606FAB4012D}"/>
      </w:docPartPr>
      <w:docPartBody>
        <w:p w:rsidR="00000000" w:rsidRDefault="00B3402C" w:rsidP="00B3402C">
          <w:pPr>
            <w:pStyle w:val="FF9DBBFD44144C0884F3C321427D5846"/>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02C"/>
    <w:rsid w:val="00B3402C"/>
    <w:rsid w:val="00E07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3D84B4BE3B45168DBFC90CFA04E638">
    <w:name w:val="AA3D84B4BE3B45168DBFC90CFA04E638"/>
    <w:rsid w:val="00B3402C"/>
  </w:style>
  <w:style w:type="paragraph" w:customStyle="1" w:styleId="FF9DBBFD44144C0884F3C321427D5846">
    <w:name w:val="FF9DBBFD44144C0884F3C321427D5846"/>
    <w:rsid w:val="00B3402C"/>
  </w:style>
  <w:style w:type="paragraph" w:customStyle="1" w:styleId="5A126A93D5B34A99ACB253381E5EA635">
    <w:name w:val="5A126A93D5B34A99ACB253381E5EA635"/>
    <w:rsid w:val="00B3402C"/>
  </w:style>
  <w:style w:type="paragraph" w:customStyle="1" w:styleId="8E415CF8228A41A081ADE3BEAC601FA3">
    <w:name w:val="8E415CF8228A41A081ADE3BEAC601FA3"/>
    <w:rsid w:val="00B3402C"/>
  </w:style>
  <w:style w:type="paragraph" w:customStyle="1" w:styleId="64A9BFFF3EE3490798B82164C94B7ECE">
    <w:name w:val="64A9BFFF3EE3490798B82164C94B7ECE"/>
    <w:rsid w:val="00B3402C"/>
  </w:style>
  <w:style w:type="paragraph" w:customStyle="1" w:styleId="70853CF4056A4A4F9E77EEE9A207B361">
    <w:name w:val="70853CF4056A4A4F9E77EEE9A207B361"/>
    <w:rsid w:val="00B3402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3D84B4BE3B45168DBFC90CFA04E638">
    <w:name w:val="AA3D84B4BE3B45168DBFC90CFA04E638"/>
    <w:rsid w:val="00B3402C"/>
  </w:style>
  <w:style w:type="paragraph" w:customStyle="1" w:styleId="FF9DBBFD44144C0884F3C321427D5846">
    <w:name w:val="FF9DBBFD44144C0884F3C321427D5846"/>
    <w:rsid w:val="00B3402C"/>
  </w:style>
  <w:style w:type="paragraph" w:customStyle="1" w:styleId="5A126A93D5B34A99ACB253381E5EA635">
    <w:name w:val="5A126A93D5B34A99ACB253381E5EA635"/>
    <w:rsid w:val="00B3402C"/>
  </w:style>
  <w:style w:type="paragraph" w:customStyle="1" w:styleId="8E415CF8228A41A081ADE3BEAC601FA3">
    <w:name w:val="8E415CF8228A41A081ADE3BEAC601FA3"/>
    <w:rsid w:val="00B3402C"/>
  </w:style>
  <w:style w:type="paragraph" w:customStyle="1" w:styleId="64A9BFFF3EE3490798B82164C94B7ECE">
    <w:name w:val="64A9BFFF3EE3490798B82164C94B7ECE"/>
    <w:rsid w:val="00B3402C"/>
  </w:style>
  <w:style w:type="paragraph" w:customStyle="1" w:styleId="70853CF4056A4A4F9E77EEE9A207B361">
    <w:name w:val="70853CF4056A4A4F9E77EEE9A207B361"/>
    <w:rsid w:val="00B340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10F79-CBEE-4D59-A282-45452893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2547</Words>
  <Characters>14520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Operations Management in Hospitality</dc:title>
  <dc:creator>pc</dc:creator>
  <cp:lastModifiedBy>pc</cp:lastModifiedBy>
  <cp:revision>12</cp:revision>
  <dcterms:created xsi:type="dcterms:W3CDTF">2025-11-17T09:37:00Z</dcterms:created>
  <dcterms:modified xsi:type="dcterms:W3CDTF">2025-11-17T11:58:00Z</dcterms:modified>
</cp:coreProperties>
</file>