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FB8E1" w14:textId="16EC7644" w:rsidR="00015482" w:rsidRPr="00073495" w:rsidRDefault="00015482" w:rsidP="00073495">
      <w:pPr>
        <w:spacing w:line="480" w:lineRule="auto"/>
        <w:jc w:val="center"/>
        <w:rPr>
          <w:rFonts w:ascii="Times New Roman" w:hAnsi="Times New Roman" w:cs="Times New Roman"/>
          <w:b/>
          <w:bCs/>
          <w:sz w:val="24"/>
          <w:szCs w:val="24"/>
        </w:rPr>
      </w:pPr>
      <w:r w:rsidRPr="00073495">
        <w:rPr>
          <w:rFonts w:ascii="Times New Roman" w:hAnsi="Times New Roman" w:cs="Times New Roman"/>
          <w:b/>
          <w:bCs/>
          <w:sz w:val="24"/>
          <w:szCs w:val="24"/>
        </w:rPr>
        <w:t>Sales Management</w:t>
      </w:r>
    </w:p>
    <w:p w14:paraId="0D94C28A" w14:textId="06048A06" w:rsidR="009920E6" w:rsidRPr="009920E6" w:rsidRDefault="009920E6" w:rsidP="00073495">
      <w:pPr>
        <w:spacing w:line="480" w:lineRule="auto"/>
        <w:jc w:val="center"/>
        <w:rPr>
          <w:rFonts w:ascii="Times New Roman" w:hAnsi="Times New Roman" w:cs="Times New Roman"/>
          <w:b/>
          <w:bCs/>
          <w:sz w:val="24"/>
          <w:szCs w:val="24"/>
        </w:rPr>
      </w:pPr>
      <w:r w:rsidRPr="009920E6">
        <w:rPr>
          <w:rFonts w:ascii="Times New Roman" w:hAnsi="Times New Roman" w:cs="Times New Roman"/>
          <w:b/>
          <w:bCs/>
          <w:sz w:val="24"/>
          <w:szCs w:val="24"/>
        </w:rPr>
        <w:t>AI-Driven Sales Strategies in the Hospitality and Tourism Industry</w:t>
      </w:r>
    </w:p>
    <w:p w14:paraId="2C6BED44" w14:textId="1C540CEF" w:rsidR="00015482" w:rsidRPr="00073495" w:rsidRDefault="00015482" w:rsidP="00073495">
      <w:pPr>
        <w:spacing w:line="480" w:lineRule="auto"/>
        <w:jc w:val="center"/>
        <w:rPr>
          <w:rFonts w:ascii="Times New Roman" w:hAnsi="Times New Roman" w:cs="Times New Roman"/>
          <w:sz w:val="24"/>
          <w:szCs w:val="24"/>
        </w:rPr>
      </w:pPr>
      <w:r w:rsidRPr="00073495">
        <w:rPr>
          <w:rFonts w:ascii="Times New Roman" w:hAnsi="Times New Roman" w:cs="Times New Roman"/>
          <w:b/>
          <w:bCs/>
          <w:sz w:val="24"/>
          <w:szCs w:val="24"/>
        </w:rPr>
        <w:t>Student Name</w:t>
      </w:r>
      <w:r w:rsidR="009920E6" w:rsidRPr="009920E6">
        <w:rPr>
          <w:rFonts w:ascii="Times New Roman" w:hAnsi="Times New Roman" w:cs="Times New Roman"/>
          <w:b/>
          <w:bCs/>
          <w:sz w:val="24"/>
          <w:szCs w:val="24"/>
        </w:rPr>
        <w:t>:</w:t>
      </w:r>
      <w:r w:rsidR="009920E6" w:rsidRPr="009920E6">
        <w:rPr>
          <w:rFonts w:ascii="Times New Roman" w:hAnsi="Times New Roman" w:cs="Times New Roman"/>
          <w:sz w:val="24"/>
          <w:szCs w:val="24"/>
        </w:rPr>
        <w:t xml:space="preserve"> </w:t>
      </w:r>
      <w:r w:rsidRPr="00073495">
        <w:rPr>
          <w:rFonts w:ascii="Times New Roman" w:hAnsi="Times New Roman" w:cs="Times New Roman"/>
          <w:sz w:val="24"/>
          <w:szCs w:val="24"/>
        </w:rPr>
        <w:t>Naveen Sharma</w:t>
      </w:r>
    </w:p>
    <w:p w14:paraId="35184B95" w14:textId="02FD984A" w:rsidR="00015482" w:rsidRPr="00073495" w:rsidRDefault="009920E6" w:rsidP="00073495">
      <w:pPr>
        <w:spacing w:line="480" w:lineRule="auto"/>
        <w:jc w:val="center"/>
        <w:rPr>
          <w:rFonts w:ascii="Times New Roman" w:hAnsi="Times New Roman" w:cs="Times New Roman"/>
          <w:sz w:val="24"/>
          <w:szCs w:val="24"/>
        </w:rPr>
      </w:pPr>
      <w:r w:rsidRPr="009920E6">
        <w:rPr>
          <w:rFonts w:ascii="Times New Roman" w:hAnsi="Times New Roman" w:cs="Times New Roman"/>
          <w:b/>
          <w:bCs/>
          <w:sz w:val="24"/>
          <w:szCs w:val="24"/>
        </w:rPr>
        <w:t>Student ID:</w:t>
      </w:r>
      <w:r w:rsidRPr="009920E6">
        <w:rPr>
          <w:rFonts w:ascii="Times New Roman" w:hAnsi="Times New Roman" w:cs="Times New Roman"/>
          <w:sz w:val="24"/>
          <w:szCs w:val="24"/>
        </w:rPr>
        <w:t xml:space="preserve"> </w:t>
      </w:r>
      <w:r w:rsidR="00015482" w:rsidRPr="00073495">
        <w:rPr>
          <w:rFonts w:ascii="Times New Roman" w:hAnsi="Times New Roman" w:cs="Times New Roman"/>
          <w:sz w:val="24"/>
          <w:szCs w:val="24"/>
        </w:rPr>
        <w:t>DE240052</w:t>
      </w:r>
    </w:p>
    <w:p w14:paraId="1EF7DB50" w14:textId="55C813F7" w:rsidR="009920E6" w:rsidRPr="009920E6" w:rsidRDefault="009920E6" w:rsidP="00073495">
      <w:pPr>
        <w:spacing w:line="480" w:lineRule="auto"/>
        <w:jc w:val="center"/>
        <w:rPr>
          <w:rFonts w:ascii="Times New Roman" w:hAnsi="Times New Roman" w:cs="Times New Roman"/>
          <w:sz w:val="24"/>
          <w:szCs w:val="24"/>
        </w:rPr>
      </w:pPr>
      <w:r w:rsidRPr="009920E6">
        <w:rPr>
          <w:rFonts w:ascii="Times New Roman" w:hAnsi="Times New Roman" w:cs="Times New Roman"/>
          <w:b/>
          <w:bCs/>
          <w:sz w:val="24"/>
          <w:szCs w:val="24"/>
        </w:rPr>
        <w:t>Date:</w:t>
      </w:r>
      <w:r w:rsidRPr="009920E6">
        <w:rPr>
          <w:rFonts w:ascii="Times New Roman" w:hAnsi="Times New Roman" w:cs="Times New Roman"/>
          <w:sz w:val="24"/>
          <w:szCs w:val="24"/>
        </w:rPr>
        <w:t xml:space="preserve"> October 2</w:t>
      </w:r>
      <w:r w:rsidR="00015482" w:rsidRPr="00073495">
        <w:rPr>
          <w:rFonts w:ascii="Times New Roman" w:hAnsi="Times New Roman" w:cs="Times New Roman"/>
          <w:sz w:val="24"/>
          <w:szCs w:val="24"/>
        </w:rPr>
        <w:t>3</w:t>
      </w:r>
      <w:r w:rsidRPr="009920E6">
        <w:rPr>
          <w:rFonts w:ascii="Times New Roman" w:hAnsi="Times New Roman" w:cs="Times New Roman"/>
          <w:sz w:val="24"/>
          <w:szCs w:val="24"/>
        </w:rPr>
        <w:t>, 2025</w:t>
      </w:r>
    </w:p>
    <w:p w14:paraId="25A541DD" w14:textId="6E721F9C" w:rsidR="009920E6" w:rsidRPr="009920E6" w:rsidRDefault="009920E6" w:rsidP="00073495">
      <w:pPr>
        <w:spacing w:line="480" w:lineRule="auto"/>
        <w:jc w:val="both"/>
        <w:rPr>
          <w:rFonts w:ascii="Times New Roman" w:hAnsi="Times New Roman" w:cs="Times New Roman"/>
          <w:sz w:val="24"/>
          <w:szCs w:val="24"/>
        </w:rPr>
      </w:pPr>
    </w:p>
    <w:p w14:paraId="1C28DA77" w14:textId="77777777" w:rsidR="00AF5A60" w:rsidRPr="00073495" w:rsidRDefault="00AF5A60" w:rsidP="00073495">
      <w:pPr>
        <w:spacing w:line="480" w:lineRule="auto"/>
        <w:jc w:val="both"/>
        <w:rPr>
          <w:rFonts w:ascii="Times New Roman" w:hAnsi="Times New Roman" w:cs="Times New Roman"/>
          <w:b/>
          <w:bCs/>
          <w:sz w:val="24"/>
          <w:szCs w:val="24"/>
        </w:rPr>
      </w:pPr>
    </w:p>
    <w:p w14:paraId="69C4D44B" w14:textId="77777777" w:rsidR="00AF5A60" w:rsidRPr="00073495" w:rsidRDefault="00AF5A60" w:rsidP="00073495">
      <w:pPr>
        <w:spacing w:line="480" w:lineRule="auto"/>
        <w:jc w:val="both"/>
        <w:rPr>
          <w:rFonts w:ascii="Times New Roman" w:hAnsi="Times New Roman" w:cs="Times New Roman"/>
          <w:b/>
          <w:bCs/>
          <w:sz w:val="24"/>
          <w:szCs w:val="24"/>
        </w:rPr>
      </w:pPr>
    </w:p>
    <w:p w14:paraId="10B2F0DD" w14:textId="77777777" w:rsidR="00AF5A60" w:rsidRPr="00073495" w:rsidRDefault="00AF5A60" w:rsidP="00073495">
      <w:pPr>
        <w:spacing w:line="480" w:lineRule="auto"/>
        <w:jc w:val="both"/>
        <w:rPr>
          <w:rFonts w:ascii="Times New Roman" w:hAnsi="Times New Roman" w:cs="Times New Roman"/>
          <w:b/>
          <w:bCs/>
          <w:sz w:val="24"/>
          <w:szCs w:val="24"/>
        </w:rPr>
      </w:pPr>
    </w:p>
    <w:p w14:paraId="0EE54EA1" w14:textId="77777777" w:rsidR="00AF5A60" w:rsidRPr="00073495" w:rsidRDefault="00AF5A60" w:rsidP="00073495">
      <w:pPr>
        <w:spacing w:line="480" w:lineRule="auto"/>
        <w:jc w:val="both"/>
        <w:rPr>
          <w:rFonts w:ascii="Times New Roman" w:hAnsi="Times New Roman" w:cs="Times New Roman"/>
          <w:b/>
          <w:bCs/>
          <w:sz w:val="24"/>
          <w:szCs w:val="24"/>
        </w:rPr>
      </w:pPr>
    </w:p>
    <w:p w14:paraId="1CEC6142" w14:textId="77777777" w:rsidR="00AF5A60" w:rsidRPr="00073495" w:rsidRDefault="00AF5A60" w:rsidP="00073495">
      <w:pPr>
        <w:spacing w:line="480" w:lineRule="auto"/>
        <w:jc w:val="both"/>
        <w:rPr>
          <w:rFonts w:ascii="Times New Roman" w:hAnsi="Times New Roman" w:cs="Times New Roman"/>
          <w:b/>
          <w:bCs/>
          <w:sz w:val="24"/>
          <w:szCs w:val="24"/>
        </w:rPr>
      </w:pPr>
    </w:p>
    <w:p w14:paraId="68DD6AAD" w14:textId="77777777" w:rsidR="00AF5A60" w:rsidRPr="00073495" w:rsidRDefault="00AF5A60" w:rsidP="00073495">
      <w:pPr>
        <w:spacing w:line="480" w:lineRule="auto"/>
        <w:jc w:val="both"/>
        <w:rPr>
          <w:rFonts w:ascii="Times New Roman" w:hAnsi="Times New Roman" w:cs="Times New Roman"/>
          <w:b/>
          <w:bCs/>
          <w:sz w:val="24"/>
          <w:szCs w:val="24"/>
        </w:rPr>
      </w:pPr>
    </w:p>
    <w:p w14:paraId="1F9858A2" w14:textId="77777777" w:rsidR="00AF5A60" w:rsidRPr="00073495" w:rsidRDefault="00AF5A60" w:rsidP="00073495">
      <w:pPr>
        <w:spacing w:line="480" w:lineRule="auto"/>
        <w:jc w:val="both"/>
        <w:rPr>
          <w:rFonts w:ascii="Times New Roman" w:hAnsi="Times New Roman" w:cs="Times New Roman"/>
          <w:b/>
          <w:bCs/>
          <w:sz w:val="24"/>
          <w:szCs w:val="24"/>
        </w:rPr>
      </w:pPr>
    </w:p>
    <w:p w14:paraId="67A60ABE" w14:textId="77777777" w:rsidR="00AF5A60" w:rsidRPr="00073495" w:rsidRDefault="00AF5A60" w:rsidP="00073495">
      <w:pPr>
        <w:spacing w:line="480" w:lineRule="auto"/>
        <w:jc w:val="both"/>
        <w:rPr>
          <w:rFonts w:ascii="Times New Roman" w:hAnsi="Times New Roman" w:cs="Times New Roman"/>
          <w:b/>
          <w:bCs/>
          <w:sz w:val="24"/>
          <w:szCs w:val="24"/>
        </w:rPr>
      </w:pPr>
    </w:p>
    <w:p w14:paraId="09672517" w14:textId="77777777" w:rsidR="00AF5A60" w:rsidRPr="00073495" w:rsidRDefault="00AF5A60" w:rsidP="00073495">
      <w:pPr>
        <w:spacing w:line="480" w:lineRule="auto"/>
        <w:jc w:val="both"/>
        <w:rPr>
          <w:rFonts w:ascii="Times New Roman" w:hAnsi="Times New Roman" w:cs="Times New Roman"/>
          <w:b/>
          <w:bCs/>
          <w:sz w:val="24"/>
          <w:szCs w:val="24"/>
        </w:rPr>
      </w:pPr>
    </w:p>
    <w:p w14:paraId="76BBB33B" w14:textId="77777777" w:rsidR="00AF5A60" w:rsidRPr="00073495" w:rsidRDefault="00AF5A60" w:rsidP="00073495">
      <w:pPr>
        <w:spacing w:line="480" w:lineRule="auto"/>
        <w:jc w:val="both"/>
        <w:rPr>
          <w:rFonts w:ascii="Times New Roman" w:hAnsi="Times New Roman" w:cs="Times New Roman"/>
          <w:b/>
          <w:bCs/>
          <w:sz w:val="24"/>
          <w:szCs w:val="24"/>
        </w:rPr>
      </w:pPr>
    </w:p>
    <w:p w14:paraId="616113F2" w14:textId="77777777" w:rsidR="00AF5A60" w:rsidRPr="00073495" w:rsidRDefault="00AF5A60" w:rsidP="00073495">
      <w:pPr>
        <w:spacing w:line="480" w:lineRule="auto"/>
        <w:jc w:val="both"/>
        <w:rPr>
          <w:rFonts w:ascii="Times New Roman" w:hAnsi="Times New Roman" w:cs="Times New Roman"/>
          <w:b/>
          <w:bCs/>
          <w:sz w:val="24"/>
          <w:szCs w:val="24"/>
        </w:rPr>
      </w:pPr>
    </w:p>
    <w:p w14:paraId="30CDC26E" w14:textId="77777777" w:rsidR="00BD7931" w:rsidRDefault="00BD7931" w:rsidP="00073495">
      <w:pPr>
        <w:spacing w:line="480" w:lineRule="auto"/>
        <w:jc w:val="both"/>
        <w:rPr>
          <w:rFonts w:ascii="Times New Roman" w:hAnsi="Times New Roman" w:cs="Times New Roman"/>
          <w:b/>
          <w:bCs/>
          <w:sz w:val="24"/>
          <w:szCs w:val="24"/>
        </w:rPr>
      </w:pPr>
    </w:p>
    <w:p w14:paraId="4FDC7ECB" w14:textId="14B64DA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lastRenderedPageBreak/>
        <w:t>Table of Contents</w:t>
      </w:r>
    </w:p>
    <w:p w14:paraId="58F924D6" w14:textId="2F5A0B0D" w:rsidR="009920E6" w:rsidRPr="009920E6" w:rsidRDefault="009920E6" w:rsidP="00073495">
      <w:pPr>
        <w:numPr>
          <w:ilvl w:val="0"/>
          <w:numId w:val="3"/>
        </w:num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 xml:space="preserve">Abstract </w:t>
      </w:r>
    </w:p>
    <w:p w14:paraId="6906FF94" w14:textId="739A07CD" w:rsidR="009920E6" w:rsidRPr="009920E6" w:rsidRDefault="009920E6" w:rsidP="00073495">
      <w:pPr>
        <w:numPr>
          <w:ilvl w:val="0"/>
          <w:numId w:val="3"/>
        </w:num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 xml:space="preserve">Introduction </w:t>
      </w:r>
    </w:p>
    <w:p w14:paraId="57C23AB6" w14:textId="77777777" w:rsidR="00AB2D4C" w:rsidRPr="00073495" w:rsidRDefault="009920E6" w:rsidP="00073495">
      <w:pPr>
        <w:numPr>
          <w:ilvl w:val="0"/>
          <w:numId w:val="3"/>
        </w:num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 xml:space="preserve">Literature Review </w:t>
      </w:r>
    </w:p>
    <w:p w14:paraId="2AF2C458" w14:textId="77777777" w:rsidR="00AB2D4C" w:rsidRPr="00073495" w:rsidRDefault="009920E6" w:rsidP="00073495">
      <w:pPr>
        <w:pStyle w:val="ListParagraph"/>
        <w:numPr>
          <w:ilvl w:val="0"/>
          <w:numId w:val="5"/>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Sales Management Theories in Hospitality and Tourism </w:t>
      </w:r>
    </w:p>
    <w:p w14:paraId="07A023E8" w14:textId="77777777" w:rsidR="00AB2D4C" w:rsidRPr="00073495" w:rsidRDefault="009920E6" w:rsidP="00073495">
      <w:pPr>
        <w:pStyle w:val="ListParagraph"/>
        <w:numPr>
          <w:ilvl w:val="0"/>
          <w:numId w:val="5"/>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Evolution of AI in Sales Strategies </w:t>
      </w:r>
    </w:p>
    <w:p w14:paraId="20D3CACC" w14:textId="77777777" w:rsidR="00AB2D4C" w:rsidRPr="00073495" w:rsidRDefault="009920E6" w:rsidP="00073495">
      <w:pPr>
        <w:pStyle w:val="ListParagraph"/>
        <w:numPr>
          <w:ilvl w:val="0"/>
          <w:numId w:val="5"/>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Key AI Technologies: Chatbots, Predictive Analytics, and CRM </w:t>
      </w:r>
    </w:p>
    <w:p w14:paraId="427CF369" w14:textId="77777777" w:rsidR="00AB2D4C" w:rsidRPr="00073495" w:rsidRDefault="009920E6" w:rsidP="00073495">
      <w:pPr>
        <w:pStyle w:val="ListParagraph"/>
        <w:numPr>
          <w:ilvl w:val="0"/>
          <w:numId w:val="5"/>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Personalization and Data-Driven Conversion </w:t>
      </w:r>
    </w:p>
    <w:p w14:paraId="5E2BB7DE" w14:textId="35B88B46" w:rsidR="00AB2D4C" w:rsidRPr="00073495" w:rsidRDefault="009920E6" w:rsidP="00073495">
      <w:pPr>
        <w:pStyle w:val="ListParagraph"/>
        <w:numPr>
          <w:ilvl w:val="0"/>
          <w:numId w:val="5"/>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Ethical Considerations in AI-Driven Sales </w:t>
      </w:r>
    </w:p>
    <w:p w14:paraId="0388B176" w14:textId="77777777" w:rsidR="00AB2D4C" w:rsidRPr="00073495" w:rsidRDefault="009920E6" w:rsidP="00073495">
      <w:pPr>
        <w:pStyle w:val="ListParagraph"/>
        <w:numPr>
          <w:ilvl w:val="0"/>
          <w:numId w:val="5"/>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Market Trends and Statistical Insights </w:t>
      </w:r>
    </w:p>
    <w:p w14:paraId="62B29253" w14:textId="763CC8AF" w:rsidR="00AB2D4C" w:rsidRPr="00073495" w:rsidRDefault="00AB2D4C" w:rsidP="00073495">
      <w:pPr>
        <w:spacing w:line="480" w:lineRule="auto"/>
        <w:ind w:left="360"/>
        <w:jc w:val="both"/>
        <w:rPr>
          <w:rFonts w:ascii="Times New Roman" w:hAnsi="Times New Roman" w:cs="Times New Roman"/>
          <w:b/>
          <w:bCs/>
          <w:sz w:val="24"/>
          <w:szCs w:val="24"/>
        </w:rPr>
      </w:pPr>
      <w:r w:rsidRPr="00073495">
        <w:rPr>
          <w:rFonts w:ascii="Times New Roman" w:hAnsi="Times New Roman" w:cs="Times New Roman"/>
          <w:b/>
          <w:bCs/>
          <w:sz w:val="24"/>
          <w:szCs w:val="24"/>
        </w:rPr>
        <w:t>4.</w:t>
      </w:r>
      <w:r w:rsidR="009920E6" w:rsidRPr="009920E6">
        <w:rPr>
          <w:rFonts w:ascii="Times New Roman" w:hAnsi="Times New Roman" w:cs="Times New Roman"/>
          <w:b/>
          <w:bCs/>
          <w:sz w:val="24"/>
          <w:szCs w:val="24"/>
        </w:rPr>
        <w:t xml:space="preserve">Methodology </w:t>
      </w:r>
    </w:p>
    <w:p w14:paraId="63896C8F" w14:textId="77777777" w:rsidR="00AB2D4C" w:rsidRPr="00073495" w:rsidRDefault="00AB2D4C" w:rsidP="00073495">
      <w:pPr>
        <w:spacing w:line="480" w:lineRule="auto"/>
        <w:ind w:left="360"/>
        <w:jc w:val="both"/>
        <w:rPr>
          <w:rFonts w:ascii="Times New Roman" w:hAnsi="Times New Roman" w:cs="Times New Roman"/>
          <w:b/>
          <w:bCs/>
          <w:sz w:val="24"/>
          <w:szCs w:val="24"/>
        </w:rPr>
      </w:pPr>
      <w:r w:rsidRPr="00073495">
        <w:rPr>
          <w:rFonts w:ascii="Times New Roman" w:hAnsi="Times New Roman" w:cs="Times New Roman"/>
          <w:b/>
          <w:bCs/>
          <w:sz w:val="24"/>
          <w:szCs w:val="24"/>
        </w:rPr>
        <w:t>5.</w:t>
      </w:r>
      <w:r w:rsidR="009920E6" w:rsidRPr="009920E6">
        <w:rPr>
          <w:rFonts w:ascii="Times New Roman" w:hAnsi="Times New Roman" w:cs="Times New Roman"/>
          <w:b/>
          <w:bCs/>
          <w:sz w:val="24"/>
          <w:szCs w:val="24"/>
        </w:rPr>
        <w:t xml:space="preserve">Findings </w:t>
      </w:r>
    </w:p>
    <w:p w14:paraId="23EAF97F" w14:textId="77777777" w:rsidR="00AB2D4C" w:rsidRPr="00073495" w:rsidRDefault="009920E6" w:rsidP="00073495">
      <w:pPr>
        <w:pStyle w:val="ListParagraph"/>
        <w:numPr>
          <w:ilvl w:val="0"/>
          <w:numId w:val="6"/>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Chatbots in Action </w:t>
      </w:r>
    </w:p>
    <w:p w14:paraId="446D3F57" w14:textId="77777777" w:rsidR="00AB2D4C" w:rsidRPr="00073495" w:rsidRDefault="009920E6" w:rsidP="00073495">
      <w:pPr>
        <w:pStyle w:val="ListParagraph"/>
        <w:numPr>
          <w:ilvl w:val="0"/>
          <w:numId w:val="6"/>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Predictive Analytics for Revenue Optimization </w:t>
      </w:r>
    </w:p>
    <w:p w14:paraId="30C1F046" w14:textId="77777777" w:rsidR="00AB2D4C" w:rsidRPr="00073495" w:rsidRDefault="009920E6" w:rsidP="00073495">
      <w:pPr>
        <w:pStyle w:val="ListParagraph"/>
        <w:numPr>
          <w:ilvl w:val="0"/>
          <w:numId w:val="6"/>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CRM Integration and Personalization Outcomes </w:t>
      </w:r>
    </w:p>
    <w:p w14:paraId="7618A772" w14:textId="77777777" w:rsidR="00AB2D4C" w:rsidRPr="00073495" w:rsidRDefault="009920E6" w:rsidP="00073495">
      <w:pPr>
        <w:pStyle w:val="ListParagraph"/>
        <w:numPr>
          <w:ilvl w:val="0"/>
          <w:numId w:val="6"/>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Case Studies from Hotels and Airlines </w:t>
      </w:r>
    </w:p>
    <w:p w14:paraId="7442F1AD" w14:textId="49D24643" w:rsidR="00AB2D4C" w:rsidRPr="00073495" w:rsidRDefault="009920E6" w:rsidP="00073495">
      <w:pPr>
        <w:pStyle w:val="ListParagraph"/>
        <w:numPr>
          <w:ilvl w:val="0"/>
          <w:numId w:val="6"/>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Additional Case Studies and Emerging Applications </w:t>
      </w:r>
    </w:p>
    <w:p w14:paraId="30489B7E" w14:textId="77777777" w:rsidR="00AB2D4C" w:rsidRPr="00073495" w:rsidRDefault="00AB2D4C" w:rsidP="00073495">
      <w:pPr>
        <w:spacing w:line="480" w:lineRule="auto"/>
        <w:ind w:left="360"/>
        <w:jc w:val="both"/>
        <w:rPr>
          <w:rFonts w:ascii="Times New Roman" w:hAnsi="Times New Roman" w:cs="Times New Roman"/>
          <w:b/>
          <w:bCs/>
          <w:sz w:val="24"/>
          <w:szCs w:val="24"/>
        </w:rPr>
      </w:pPr>
      <w:r w:rsidRPr="00073495">
        <w:rPr>
          <w:rFonts w:ascii="Times New Roman" w:hAnsi="Times New Roman" w:cs="Times New Roman"/>
          <w:b/>
          <w:bCs/>
          <w:sz w:val="24"/>
          <w:szCs w:val="24"/>
        </w:rPr>
        <w:t xml:space="preserve">6. </w:t>
      </w:r>
      <w:r w:rsidR="009920E6" w:rsidRPr="009920E6">
        <w:rPr>
          <w:rFonts w:ascii="Times New Roman" w:hAnsi="Times New Roman" w:cs="Times New Roman"/>
          <w:b/>
          <w:bCs/>
          <w:sz w:val="24"/>
          <w:szCs w:val="24"/>
        </w:rPr>
        <w:t xml:space="preserve">Discussion </w:t>
      </w:r>
    </w:p>
    <w:p w14:paraId="51776425" w14:textId="77777777" w:rsidR="00AB2D4C" w:rsidRPr="00073495" w:rsidRDefault="009920E6" w:rsidP="00073495">
      <w:pPr>
        <w:pStyle w:val="ListParagraph"/>
        <w:numPr>
          <w:ilvl w:val="0"/>
          <w:numId w:val="7"/>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Application of Strategies to Theory </w:t>
      </w:r>
    </w:p>
    <w:p w14:paraId="33A8AA44" w14:textId="77777777" w:rsidR="00AB2D4C" w:rsidRPr="00073495" w:rsidRDefault="009920E6" w:rsidP="00073495">
      <w:pPr>
        <w:pStyle w:val="ListParagraph"/>
        <w:numPr>
          <w:ilvl w:val="0"/>
          <w:numId w:val="7"/>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Innovativeness and Real-World Relevance </w:t>
      </w:r>
    </w:p>
    <w:p w14:paraId="7754FC6A" w14:textId="56C3A159" w:rsidR="00AB2D4C" w:rsidRPr="00073495" w:rsidRDefault="009920E6" w:rsidP="00073495">
      <w:pPr>
        <w:pStyle w:val="ListParagraph"/>
        <w:numPr>
          <w:ilvl w:val="0"/>
          <w:numId w:val="7"/>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lastRenderedPageBreak/>
        <w:t xml:space="preserve">Ethical Evaluation </w:t>
      </w:r>
    </w:p>
    <w:p w14:paraId="2468C103" w14:textId="734A5E84" w:rsidR="00AB2D4C" w:rsidRPr="00073495" w:rsidRDefault="009920E6" w:rsidP="00073495">
      <w:pPr>
        <w:pStyle w:val="ListParagraph"/>
        <w:numPr>
          <w:ilvl w:val="0"/>
          <w:numId w:val="7"/>
        </w:num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Challenges and Future Opportunities </w:t>
      </w:r>
    </w:p>
    <w:p w14:paraId="13AF2417" w14:textId="77777777" w:rsidR="00AB2D4C" w:rsidRPr="00073495" w:rsidRDefault="00AB2D4C" w:rsidP="00073495">
      <w:pPr>
        <w:spacing w:line="480" w:lineRule="auto"/>
        <w:ind w:left="360"/>
        <w:jc w:val="both"/>
        <w:rPr>
          <w:rFonts w:ascii="Times New Roman" w:hAnsi="Times New Roman" w:cs="Times New Roman"/>
          <w:b/>
          <w:bCs/>
          <w:sz w:val="24"/>
          <w:szCs w:val="24"/>
        </w:rPr>
      </w:pPr>
      <w:r w:rsidRPr="00073495">
        <w:rPr>
          <w:rFonts w:ascii="Times New Roman" w:hAnsi="Times New Roman" w:cs="Times New Roman"/>
          <w:b/>
          <w:bCs/>
          <w:sz w:val="24"/>
          <w:szCs w:val="24"/>
        </w:rPr>
        <w:t xml:space="preserve">7. </w:t>
      </w:r>
      <w:r w:rsidR="009920E6" w:rsidRPr="009920E6">
        <w:rPr>
          <w:rFonts w:ascii="Times New Roman" w:hAnsi="Times New Roman" w:cs="Times New Roman"/>
          <w:b/>
          <w:bCs/>
          <w:sz w:val="24"/>
          <w:szCs w:val="24"/>
        </w:rPr>
        <w:t xml:space="preserve">Conclusion </w:t>
      </w:r>
    </w:p>
    <w:p w14:paraId="440970AF" w14:textId="39A10DB6" w:rsidR="00AB2D4C" w:rsidRPr="00073495" w:rsidRDefault="00AB2D4C" w:rsidP="00073495">
      <w:pPr>
        <w:spacing w:line="480" w:lineRule="auto"/>
        <w:ind w:left="360"/>
        <w:jc w:val="both"/>
        <w:rPr>
          <w:rFonts w:ascii="Times New Roman" w:hAnsi="Times New Roman" w:cs="Times New Roman"/>
          <w:b/>
          <w:bCs/>
          <w:sz w:val="24"/>
          <w:szCs w:val="24"/>
        </w:rPr>
      </w:pPr>
      <w:r w:rsidRPr="00073495">
        <w:rPr>
          <w:rFonts w:ascii="Times New Roman" w:hAnsi="Times New Roman" w:cs="Times New Roman"/>
          <w:b/>
          <w:bCs/>
          <w:sz w:val="24"/>
          <w:szCs w:val="24"/>
        </w:rPr>
        <w:t>8.</w:t>
      </w:r>
      <w:r w:rsidR="009920E6" w:rsidRPr="009920E6">
        <w:rPr>
          <w:rFonts w:ascii="Times New Roman" w:hAnsi="Times New Roman" w:cs="Times New Roman"/>
          <w:b/>
          <w:bCs/>
          <w:sz w:val="24"/>
          <w:szCs w:val="24"/>
        </w:rPr>
        <w:t xml:space="preserve">Recommendations </w:t>
      </w:r>
    </w:p>
    <w:p w14:paraId="400F5211" w14:textId="5D365B61" w:rsidR="00AB2D4C" w:rsidRPr="00073495" w:rsidRDefault="00AB2D4C" w:rsidP="00073495">
      <w:pPr>
        <w:spacing w:line="480" w:lineRule="auto"/>
        <w:ind w:left="360"/>
        <w:jc w:val="both"/>
        <w:rPr>
          <w:rFonts w:ascii="Times New Roman" w:hAnsi="Times New Roman" w:cs="Times New Roman"/>
          <w:b/>
          <w:bCs/>
          <w:sz w:val="24"/>
          <w:szCs w:val="24"/>
        </w:rPr>
      </w:pPr>
      <w:r w:rsidRPr="00073495">
        <w:rPr>
          <w:rFonts w:ascii="Times New Roman" w:hAnsi="Times New Roman" w:cs="Times New Roman"/>
          <w:b/>
          <w:bCs/>
          <w:sz w:val="24"/>
          <w:szCs w:val="24"/>
        </w:rPr>
        <w:t xml:space="preserve">9. </w:t>
      </w:r>
      <w:r w:rsidR="009920E6" w:rsidRPr="009920E6">
        <w:rPr>
          <w:rFonts w:ascii="Times New Roman" w:hAnsi="Times New Roman" w:cs="Times New Roman"/>
          <w:b/>
          <w:bCs/>
          <w:sz w:val="24"/>
          <w:szCs w:val="24"/>
        </w:rPr>
        <w:t xml:space="preserve">References </w:t>
      </w:r>
    </w:p>
    <w:p w14:paraId="2617AF32" w14:textId="77777777" w:rsidR="008675CD" w:rsidRPr="00073495" w:rsidRDefault="00AB2D4C" w:rsidP="00073495">
      <w:pPr>
        <w:spacing w:line="480" w:lineRule="auto"/>
        <w:ind w:left="360"/>
        <w:jc w:val="both"/>
        <w:rPr>
          <w:rFonts w:ascii="Times New Roman" w:hAnsi="Times New Roman" w:cs="Times New Roman"/>
          <w:sz w:val="24"/>
          <w:szCs w:val="24"/>
        </w:rPr>
      </w:pPr>
      <w:r w:rsidRPr="00073495">
        <w:rPr>
          <w:rFonts w:ascii="Times New Roman" w:hAnsi="Times New Roman" w:cs="Times New Roman"/>
          <w:b/>
          <w:bCs/>
          <w:sz w:val="24"/>
          <w:szCs w:val="24"/>
        </w:rPr>
        <w:t>10.</w:t>
      </w:r>
      <w:r w:rsidR="009920E6" w:rsidRPr="009920E6">
        <w:rPr>
          <w:rFonts w:ascii="Times New Roman" w:hAnsi="Times New Roman" w:cs="Times New Roman"/>
          <w:b/>
          <w:bCs/>
          <w:sz w:val="24"/>
          <w:szCs w:val="24"/>
        </w:rPr>
        <w:t xml:space="preserve">Appendices </w:t>
      </w:r>
    </w:p>
    <w:p w14:paraId="417B1CB9" w14:textId="77777777" w:rsidR="008675CD" w:rsidRPr="00073495" w:rsidRDefault="009920E6" w:rsidP="00073495">
      <w:pPr>
        <w:spacing w:line="480" w:lineRule="auto"/>
        <w:ind w:left="360"/>
        <w:jc w:val="both"/>
        <w:rPr>
          <w:rFonts w:ascii="Times New Roman" w:hAnsi="Times New Roman" w:cs="Times New Roman"/>
          <w:sz w:val="24"/>
          <w:szCs w:val="24"/>
        </w:rPr>
      </w:pPr>
      <w:r w:rsidRPr="009920E6">
        <w:rPr>
          <w:rFonts w:ascii="Times New Roman" w:hAnsi="Times New Roman" w:cs="Times New Roman"/>
          <w:sz w:val="24"/>
          <w:szCs w:val="24"/>
        </w:rPr>
        <w:t xml:space="preserve"> Appendix A: Detailed Statistics on AI Adoption </w:t>
      </w:r>
    </w:p>
    <w:p w14:paraId="4C308955" w14:textId="2B09C7D0" w:rsidR="009920E6" w:rsidRPr="009920E6" w:rsidRDefault="009920E6" w:rsidP="00073495">
      <w:pPr>
        <w:spacing w:line="480" w:lineRule="auto"/>
        <w:ind w:left="360"/>
        <w:jc w:val="both"/>
        <w:rPr>
          <w:rFonts w:ascii="Times New Roman" w:hAnsi="Times New Roman" w:cs="Times New Roman"/>
          <w:sz w:val="24"/>
          <w:szCs w:val="24"/>
        </w:rPr>
      </w:pPr>
      <w:r w:rsidRPr="009920E6">
        <w:rPr>
          <w:rFonts w:ascii="Times New Roman" w:hAnsi="Times New Roman" w:cs="Times New Roman"/>
          <w:sz w:val="24"/>
          <w:szCs w:val="24"/>
        </w:rPr>
        <w:t xml:space="preserve">Appendix B: Interview Transcript Summary (Hypothetical) </w:t>
      </w:r>
    </w:p>
    <w:p w14:paraId="29DD1179" w14:textId="77777777" w:rsidR="00AF5A60" w:rsidRPr="00073495" w:rsidRDefault="00AF5A60" w:rsidP="00073495">
      <w:pPr>
        <w:spacing w:line="480" w:lineRule="auto"/>
        <w:jc w:val="both"/>
        <w:rPr>
          <w:rFonts w:ascii="Times New Roman" w:hAnsi="Times New Roman" w:cs="Times New Roman"/>
          <w:sz w:val="24"/>
          <w:szCs w:val="24"/>
        </w:rPr>
      </w:pPr>
    </w:p>
    <w:p w14:paraId="499B523A" w14:textId="77777777" w:rsidR="003765B0" w:rsidRPr="009920E6" w:rsidRDefault="003765B0" w:rsidP="00073495">
      <w:pPr>
        <w:spacing w:line="480" w:lineRule="auto"/>
        <w:jc w:val="both"/>
        <w:rPr>
          <w:rFonts w:ascii="Times New Roman" w:hAnsi="Times New Roman" w:cs="Times New Roman"/>
          <w:sz w:val="24"/>
          <w:szCs w:val="24"/>
        </w:rPr>
      </w:pPr>
    </w:p>
    <w:p w14:paraId="464FE79F" w14:textId="77777777" w:rsidR="00BD7931" w:rsidRDefault="00BD7931" w:rsidP="00073495">
      <w:pPr>
        <w:spacing w:line="480" w:lineRule="auto"/>
        <w:jc w:val="both"/>
        <w:rPr>
          <w:rFonts w:ascii="Times New Roman" w:hAnsi="Times New Roman" w:cs="Times New Roman"/>
          <w:b/>
          <w:bCs/>
          <w:sz w:val="24"/>
          <w:szCs w:val="24"/>
        </w:rPr>
      </w:pPr>
    </w:p>
    <w:p w14:paraId="72A3122D" w14:textId="77777777" w:rsidR="00BD7931" w:rsidRDefault="00BD7931" w:rsidP="00073495">
      <w:pPr>
        <w:spacing w:line="480" w:lineRule="auto"/>
        <w:jc w:val="both"/>
        <w:rPr>
          <w:rFonts w:ascii="Times New Roman" w:hAnsi="Times New Roman" w:cs="Times New Roman"/>
          <w:b/>
          <w:bCs/>
          <w:sz w:val="24"/>
          <w:szCs w:val="24"/>
        </w:rPr>
      </w:pPr>
    </w:p>
    <w:p w14:paraId="3439CD72" w14:textId="77777777" w:rsidR="00BD7931" w:rsidRDefault="00BD7931" w:rsidP="00073495">
      <w:pPr>
        <w:spacing w:line="480" w:lineRule="auto"/>
        <w:jc w:val="both"/>
        <w:rPr>
          <w:rFonts w:ascii="Times New Roman" w:hAnsi="Times New Roman" w:cs="Times New Roman"/>
          <w:b/>
          <w:bCs/>
          <w:sz w:val="24"/>
          <w:szCs w:val="24"/>
        </w:rPr>
      </w:pPr>
    </w:p>
    <w:p w14:paraId="082E0BA6" w14:textId="77777777" w:rsidR="00BD7931" w:rsidRDefault="00BD7931" w:rsidP="00073495">
      <w:pPr>
        <w:spacing w:line="480" w:lineRule="auto"/>
        <w:jc w:val="both"/>
        <w:rPr>
          <w:rFonts w:ascii="Times New Roman" w:hAnsi="Times New Roman" w:cs="Times New Roman"/>
          <w:b/>
          <w:bCs/>
          <w:sz w:val="24"/>
          <w:szCs w:val="24"/>
        </w:rPr>
      </w:pPr>
    </w:p>
    <w:p w14:paraId="2CC03F1F" w14:textId="77777777" w:rsidR="00BD7931" w:rsidRDefault="00BD7931" w:rsidP="00073495">
      <w:pPr>
        <w:spacing w:line="480" w:lineRule="auto"/>
        <w:jc w:val="both"/>
        <w:rPr>
          <w:rFonts w:ascii="Times New Roman" w:hAnsi="Times New Roman" w:cs="Times New Roman"/>
          <w:b/>
          <w:bCs/>
          <w:sz w:val="24"/>
          <w:szCs w:val="24"/>
        </w:rPr>
      </w:pPr>
    </w:p>
    <w:p w14:paraId="181CBAC3" w14:textId="77777777" w:rsidR="00BD7931" w:rsidRDefault="00BD7931" w:rsidP="00073495">
      <w:pPr>
        <w:spacing w:line="480" w:lineRule="auto"/>
        <w:jc w:val="both"/>
        <w:rPr>
          <w:rFonts w:ascii="Times New Roman" w:hAnsi="Times New Roman" w:cs="Times New Roman"/>
          <w:b/>
          <w:bCs/>
          <w:sz w:val="24"/>
          <w:szCs w:val="24"/>
        </w:rPr>
      </w:pPr>
    </w:p>
    <w:p w14:paraId="1F8E94D2" w14:textId="77777777" w:rsidR="00BD7931" w:rsidRDefault="00BD7931" w:rsidP="00073495">
      <w:pPr>
        <w:spacing w:line="480" w:lineRule="auto"/>
        <w:jc w:val="both"/>
        <w:rPr>
          <w:rFonts w:ascii="Times New Roman" w:hAnsi="Times New Roman" w:cs="Times New Roman"/>
          <w:b/>
          <w:bCs/>
          <w:sz w:val="24"/>
          <w:szCs w:val="24"/>
        </w:rPr>
      </w:pPr>
    </w:p>
    <w:p w14:paraId="6F37C40C" w14:textId="77777777" w:rsidR="00BD7931" w:rsidRDefault="00BD7931" w:rsidP="00073495">
      <w:pPr>
        <w:spacing w:line="480" w:lineRule="auto"/>
        <w:jc w:val="both"/>
        <w:rPr>
          <w:rFonts w:ascii="Times New Roman" w:hAnsi="Times New Roman" w:cs="Times New Roman"/>
          <w:b/>
          <w:bCs/>
          <w:sz w:val="24"/>
          <w:szCs w:val="24"/>
        </w:rPr>
      </w:pPr>
    </w:p>
    <w:p w14:paraId="20FAD0DC" w14:textId="5CC43BD2"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lastRenderedPageBreak/>
        <w:t>Abstract</w:t>
      </w:r>
    </w:p>
    <w:p w14:paraId="4DB1DB27" w14:textId="77777777" w:rsidR="00F93C84" w:rsidRDefault="00F93C84" w:rsidP="00073495">
      <w:pPr>
        <w:spacing w:line="480" w:lineRule="auto"/>
        <w:jc w:val="both"/>
        <w:rPr>
          <w:rFonts w:ascii="Times New Roman" w:hAnsi="Times New Roman" w:cs="Times New Roman"/>
          <w:sz w:val="24"/>
          <w:szCs w:val="24"/>
        </w:rPr>
      </w:pPr>
      <w:r w:rsidRPr="00F93C84">
        <w:rPr>
          <w:rFonts w:ascii="Times New Roman" w:hAnsi="Times New Roman" w:cs="Times New Roman"/>
          <w:sz w:val="24"/>
          <w:szCs w:val="24"/>
        </w:rPr>
        <w:t>The paradigm of technological revolution is at the threshold of the hospitality and tourism industry, and one of the most influential forces of expectations in relation to the re-definition of selling tactics is artificial intelligence (AI). In this report, the author examines how AI transforms the traditional sales models founded on the chatbots, predictive analytics, and customer relationship management (CRM) systems with consideration of personalization and data-driven conversion plans. The analysis, based on the secondary sources and case studies connected with the experience of leading hotels and airlines, proves that AI can help to boost the booking conversion rate by up to 25 percent and generate more revenue per available room (RevPAR) with the help of dynamic pricing. However, such ethical concerns as privacy of data, algorithm bias, and transparency must be avoided to keep the consumer confidence.</w:t>
      </w:r>
    </w:p>
    <w:p w14:paraId="05A0AAE5" w14:textId="322B99A3"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The literature review is a synthesis of the sales theories such as the relationship marketing and revenue management, which is combined with the role of AI in creating long-term loyalty. The latest market statistics show that the AI in the hospitality industry will have a growth figure of 15.69 billion in 2024 to 20.39 billion in 2025 and is expected to have a CAGR of 28.9 until 2034. The methodology is qualitative with systematic analysis of literature and case study analysis where it will use academic journals, industry reports and actual cases of implementation in 2024-2025. Results emphasize radical effects: the chatbot of KLM Airlines decreased the response time by 87% whereas predictive tools by IHG Hotels increased occupancy by 15 percent. Another example of 20-40% efficiency improvements in sales operations is also presented by Marriott and Emirates.</w:t>
      </w:r>
    </w:p>
    <w:p w14:paraId="3D5D051E"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These are connected to the theoretical frameworks in the discussion as signatures of innovativeness in hybrid human-AI frameworks, and practicality in the real world in the conditions of post-pandemic recovery. Ethical assessments highlight that they should conduct bias audits and be </w:t>
      </w:r>
      <w:r w:rsidRPr="00073495">
        <w:rPr>
          <w:rFonts w:ascii="Times New Roman" w:hAnsi="Times New Roman" w:cs="Times New Roman"/>
          <w:sz w:val="24"/>
          <w:szCs w:val="24"/>
        </w:rPr>
        <w:lastRenderedPageBreak/>
        <w:t>GDPR-compliant since 71% of consumers are worried about AI "creepiness. Another sub-section discusses issues such as integration costs, and opportunities in agentic AI in autonomous sales.</w:t>
      </w:r>
    </w:p>
    <w:p w14:paraId="77ECB730"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Finally, AI-driven strategies are unprecedented with anticipations of increasing the global AI in tourism market by tenfold to reach 13.87 billion in 2030, although at present, the market is 3.37 billion. Solutions are suggested with ethical frameworks, such as data practices of the GDPR and bias audits, to balance between profitability and responsibility. The report is relevant to the sales management discussion as it suggests an integrated AI-sales model that could be used in sustainable engagement in the hospitality sector with the 2025 trends such as generative AI to create content.</w:t>
      </w:r>
    </w:p>
    <w:p w14:paraId="25B0E3B7" w14:textId="1976A6E1" w:rsidR="009920E6" w:rsidRPr="00073495" w:rsidRDefault="009920E6" w:rsidP="00073495">
      <w:pPr>
        <w:spacing w:line="480" w:lineRule="auto"/>
        <w:jc w:val="both"/>
        <w:rPr>
          <w:rFonts w:ascii="Times New Roman" w:hAnsi="Times New Roman" w:cs="Times New Roman"/>
          <w:b/>
          <w:bCs/>
          <w:sz w:val="24"/>
          <w:szCs w:val="24"/>
        </w:rPr>
      </w:pPr>
      <w:r w:rsidRPr="00073495">
        <w:rPr>
          <w:rFonts w:ascii="Times New Roman" w:hAnsi="Times New Roman" w:cs="Times New Roman"/>
          <w:b/>
          <w:bCs/>
          <w:sz w:val="24"/>
          <w:szCs w:val="24"/>
        </w:rPr>
        <w:t>Introduction</w:t>
      </w:r>
    </w:p>
    <w:p w14:paraId="721713C3"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Digital innovation has never disrupted the hospitality and tourism industry, which is a pillar of world economies contributing more than 10 trillion dollars every year. With the growing expectations of travelers of efficient, customized experiences, the traditional sales strategies based on manual negotiations and generic promotions are insufficient. Introduce artificial intelligence (AI), which drives sales management in the modern era and automates the processes, predicts the needs, and tailors the interactions. This report discusses artificial intelligence-based sales in the context of hospitality and tourism considering chatbots as a means of immediate communication, demand forecasting based on predictive analytics, and holistic customer profiling using customer relationship management.</w:t>
      </w:r>
    </w:p>
    <w:p w14:paraId="4D8972DC"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Going further in-depth into these technologies, chatbots that are driven by natural language processing (NLP) have transformed into more than just the devices to respond to queries, they are also now active conversation initiators. As an example, they will be able to pick up sentiment in </w:t>
      </w:r>
      <w:r w:rsidRPr="00073495">
        <w:rPr>
          <w:rFonts w:ascii="Times New Roman" w:hAnsi="Times New Roman" w:cs="Times New Roman"/>
          <w:sz w:val="24"/>
          <w:szCs w:val="24"/>
        </w:rPr>
        <w:lastRenderedPageBreak/>
        <w:t>the real-time during interactions, push complex issues to human agents and answer 80% of routine queries independently. By using machine learning algorithms to sort through large volumes of data, such as they do with weather trends, social media trends, or economic indicators, predictive analytics can make a 90 percent prediction of the demand to help a sales team efficiently allocate resources. Meanwhile, the use of AI-based CRM systems incorporates multi-channel data to generate 360-degree customer profiles that can be used to make upsells, such as suggesting spa packages based on prior wellness booking.</w:t>
      </w:r>
    </w:p>
    <w:p w14:paraId="3E68CD0C"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The role of AI cannot be overestimated. The industry has recovered since 2020, with 2024 occupancy rates approaching pre-pandemic levels but competition is getting stiffer through online travel agencies (OTAs) such as Booking.com which AI is resolving by providing hyper-personalization which has resulted in 20-25% higher conversion rates. In the case of airlines and hotels it is the opportunity to manage revenue optimization, where dynamic pricing dynamically sets fares in line with 100+ variables. In 2025, recent reports project a 10.86 billion AI in travel market presence this year due to chatbots responding to 95 percent of queries and predictive technologies reducing operational wastes by 20 percent. Industry analysts believe that the AI in the hospitality segment alone will reach a remarkable figure of 56.1% compound annual growth rate (CAGR), and in 2024, it will rise to 20.39 billion USD, followed by an even higher figure in 2025. The sheer explosive increase highlights the importance of AI in securing the lost revenues as well as driving innovative practices towards sustainability, including predicting hotel occupancy and thereby saving up to 15 percent of carbon footprints by maximizing energy consumption.</w:t>
      </w:r>
    </w:p>
    <w:p w14:paraId="6F3863AF"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This technological rise is however not without challenges. Ethics, especially regarding privacy of data, is looming big as AI systems continue to glean sensitive data on travelers. Breach may lead to loss of trust with 2025 surveys showing that 68 percent of the consumers are reluctant to share </w:t>
      </w:r>
      <w:r w:rsidRPr="00073495">
        <w:rPr>
          <w:rFonts w:ascii="Times New Roman" w:hAnsi="Times New Roman" w:cs="Times New Roman"/>
          <w:sz w:val="24"/>
          <w:szCs w:val="24"/>
        </w:rPr>
        <w:lastRenderedPageBreak/>
        <w:t xml:space="preserve">personal information even though they want personalization. The concerns, such as the bias of the algorithms, which </w:t>
      </w:r>
      <w:proofErr w:type="gramStart"/>
      <w:r w:rsidRPr="00073495">
        <w:rPr>
          <w:rFonts w:ascii="Times New Roman" w:hAnsi="Times New Roman" w:cs="Times New Roman"/>
          <w:sz w:val="24"/>
          <w:szCs w:val="24"/>
        </w:rPr>
        <w:t>have to</w:t>
      </w:r>
      <w:proofErr w:type="gramEnd"/>
      <w:r w:rsidRPr="00073495">
        <w:rPr>
          <w:rFonts w:ascii="Times New Roman" w:hAnsi="Times New Roman" w:cs="Times New Roman"/>
          <w:sz w:val="24"/>
          <w:szCs w:val="24"/>
        </w:rPr>
        <w:t xml:space="preserve"> be biased toward a specific group of people, also complicate the issues of fairness, which could further increase the disparities in the reception of high-quality services. Sales managers </w:t>
      </w:r>
      <w:proofErr w:type="gramStart"/>
      <w:r w:rsidRPr="00073495">
        <w:rPr>
          <w:rFonts w:ascii="Times New Roman" w:hAnsi="Times New Roman" w:cs="Times New Roman"/>
          <w:sz w:val="24"/>
          <w:szCs w:val="24"/>
        </w:rPr>
        <w:t>have to</w:t>
      </w:r>
      <w:proofErr w:type="gramEnd"/>
      <w:r w:rsidRPr="00073495">
        <w:rPr>
          <w:rFonts w:ascii="Times New Roman" w:hAnsi="Times New Roman" w:cs="Times New Roman"/>
          <w:sz w:val="24"/>
          <w:szCs w:val="24"/>
        </w:rPr>
        <w:t xml:space="preserve"> work within such regulations as the EU AI Act that requires the transparency of high-risk applications, ensuring innovation and responsibility to protect customer rights.</w:t>
      </w:r>
    </w:p>
    <w:p w14:paraId="1A000F1C"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 research questions are as follows: (1) discussing the fundamentals of AI technologies; (2) determining the importance of personalization on the conversions; (3) examining the ethical implication of AI, such as privacy invasion; (4) examining the examples of AI work in case studies of such companies as Emirates Airlines and Marriott Hotels; and (5) forecasting the future issues of agentic AI, autonomous booking agents. In the case studies, an example of AI integration in the Emirates Airlines case study is the customer service chatbot, called Ask Emirates, which has helped the airline to simplify customer service by responding to more than 1 million queries each month, increasing its customer satisfaction rates by 30% and affording smooth upsell of premium lounge offerings. The same example is in Marriott Hotels, which has AI-based systems based on revenue management which can analyze guest behavior on 8,000 properties to increase direct bookings by 12 percent, through real-time customization of loyalty programs. These instances are the real benefits of </w:t>
      </w:r>
      <w:proofErr w:type="gramStart"/>
      <w:r w:rsidRPr="00073495">
        <w:rPr>
          <w:rFonts w:ascii="Times New Roman" w:hAnsi="Times New Roman" w:cs="Times New Roman"/>
          <w:sz w:val="24"/>
          <w:szCs w:val="24"/>
        </w:rPr>
        <w:t>AI</w:t>
      </w:r>
      <w:proofErr w:type="gramEnd"/>
      <w:r w:rsidRPr="00073495">
        <w:rPr>
          <w:rFonts w:ascii="Times New Roman" w:hAnsi="Times New Roman" w:cs="Times New Roman"/>
          <w:sz w:val="24"/>
          <w:szCs w:val="24"/>
        </w:rPr>
        <w:t xml:space="preserve"> but they also demonstrate the necessity of strong ethical systems to avoid abuse.</w:t>
      </w:r>
    </w:p>
    <w:p w14:paraId="70DFF1D5"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 report is divided into literature review, methodology, findings, discussion and conclusion according to the structure by assignment, and follows the APA format. Peer-reviewed articles published in such journals as the Journal of Hospitality and Tourism Technology will be incorporated into the literature review with the emphasis on empirical evidence of the ROI of AI. </w:t>
      </w:r>
      <w:r w:rsidRPr="00073495">
        <w:rPr>
          <w:rFonts w:ascii="Times New Roman" w:hAnsi="Times New Roman" w:cs="Times New Roman"/>
          <w:sz w:val="24"/>
          <w:szCs w:val="24"/>
        </w:rPr>
        <w:lastRenderedPageBreak/>
        <w:t>Methodologically, a mixed-methods approach will be a combination of quantitative analysis of market data and qualitative insights of the industry interviews held in the mid-2025.</w:t>
      </w:r>
    </w:p>
    <w:p w14:paraId="5A4D5ECE"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This question is consistent with the change in paradigms of sales theory between transactional and relational, in which AI contributes to the development of empathy and trust. Since the AI disruption of the hospitality market is expected to grow rapidly between 15.69 billion in 2024 and 20.39 in 2025, it is the duty of the practitioners to learn these dynamics. In the future, agentic AI, end to end trip planners, is likely to transform sales funnels by 2030, whereby 40 percent of bookings would be done automatically, according to McKinsey predictions. However, this transformation requires active upskilling; the sales teams are to be trained to be AI-enabled </w:t>
      </w:r>
      <w:proofErr w:type="gramStart"/>
      <w:r w:rsidRPr="00073495">
        <w:rPr>
          <w:rFonts w:ascii="Times New Roman" w:hAnsi="Times New Roman" w:cs="Times New Roman"/>
          <w:sz w:val="24"/>
          <w:szCs w:val="24"/>
        </w:rPr>
        <w:t>in order to</w:t>
      </w:r>
      <w:proofErr w:type="gramEnd"/>
      <w:r w:rsidRPr="00073495">
        <w:rPr>
          <w:rFonts w:ascii="Times New Roman" w:hAnsi="Times New Roman" w:cs="Times New Roman"/>
          <w:sz w:val="24"/>
          <w:szCs w:val="24"/>
        </w:rPr>
        <w:t xml:space="preserve"> be able to co-create value to ensure that technology is used as an enhancer, not as a separator, of the real relationships.</w:t>
      </w:r>
    </w:p>
    <w:p w14:paraId="0A19189D" w14:textId="653AEA5D" w:rsidR="009920E6" w:rsidRPr="009920E6"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Finally, this report assumes that AI is not going to replace human </w:t>
      </w:r>
      <w:proofErr w:type="gramStart"/>
      <w:r w:rsidRPr="00073495">
        <w:rPr>
          <w:rFonts w:ascii="Times New Roman" w:hAnsi="Times New Roman" w:cs="Times New Roman"/>
          <w:sz w:val="24"/>
          <w:szCs w:val="24"/>
        </w:rPr>
        <w:t>intuition, but</w:t>
      </w:r>
      <w:proofErr w:type="gramEnd"/>
      <w:r w:rsidRPr="00073495">
        <w:rPr>
          <w:rFonts w:ascii="Times New Roman" w:hAnsi="Times New Roman" w:cs="Times New Roman"/>
          <w:sz w:val="24"/>
          <w:szCs w:val="24"/>
        </w:rPr>
        <w:t xml:space="preserve"> rather improve and make that market of 13.87 billion dollars loyal by 2030. It offers sales managers sufficient guidance on the digital transformation by including 2025 insights, including the 56.1% CAGR in AI hospitality tool. In the environment where the traveler demand is changing more rapidly than ever before, the strategic adoption of AI will both generate revenue and foster long-term relationships, helping the sector to grow steadily in the environment filled with numerous uncertainties such as geopolitical changes and climate fluctuations.</w:t>
      </w:r>
    </w:p>
    <w:p w14:paraId="7FD20218"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Literature Review</w:t>
      </w:r>
    </w:p>
    <w:p w14:paraId="36A7425D"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3.1 Sales Management Theories in Hospitality and Tourism</w:t>
      </w:r>
    </w:p>
    <w:p w14:paraId="23C2734F"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 relationship marketing theory (RMT) has long been used in sales management in hospitality as the belief is that long-term customer relationships show better results than individual sales. The </w:t>
      </w:r>
      <w:r w:rsidRPr="00073495">
        <w:rPr>
          <w:rFonts w:ascii="Times New Roman" w:hAnsi="Times New Roman" w:cs="Times New Roman"/>
          <w:sz w:val="24"/>
          <w:szCs w:val="24"/>
        </w:rPr>
        <w:lastRenderedPageBreak/>
        <w:t xml:space="preserve">RMT, pioneered by Berry (1983) focuses on trust, commitment, and value between each other, which is paramount in tourism because experiences make people visit a place again. This comes in the form of loyalty schemes in </w:t>
      </w:r>
      <w:proofErr w:type="gramStart"/>
      <w:r w:rsidRPr="00073495">
        <w:rPr>
          <w:rFonts w:ascii="Times New Roman" w:hAnsi="Times New Roman" w:cs="Times New Roman"/>
          <w:sz w:val="24"/>
          <w:szCs w:val="24"/>
        </w:rPr>
        <w:t>hotels;</w:t>
      </w:r>
      <w:proofErr w:type="gramEnd"/>
      <w:r w:rsidRPr="00073495">
        <w:rPr>
          <w:rFonts w:ascii="Times New Roman" w:hAnsi="Times New Roman" w:cs="Times New Roman"/>
          <w:sz w:val="24"/>
          <w:szCs w:val="24"/>
        </w:rPr>
        <w:t xml:space="preserve"> frequent flyer schemes in airlines. However, the digital disruption requires combination with technology acceptance models (TAM), in which the perceived usefulness and ease are the predictors of AI adoption. In the recent extensions, including the Unified Theory of Acceptance and Use of Technology (UTAUT2), hedonic motivation is included, which is why 77 percent of travelers accept AI-customized itinerary to enjoy it better.</w:t>
      </w:r>
    </w:p>
    <w:p w14:paraId="7E62CA4E" w14:textId="77777777" w:rsidR="00482DD5" w:rsidRPr="00073495" w:rsidRDefault="00482DD5"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Developed as a variant of airline yield management, the revenue management theory (RMT) is the optimization of pricing through segmentation and forecasting. Kimes (2011) emphasizes the role that dynamic pricing plays in maximising RevPAR and now it is heightened by AI. The new trend of changing from an intuitive sales approach to a data-oriented approach is emphasized in literature, as 60% of hotels implementing AI in revenue tools. According to Murphy and </w:t>
      </w:r>
      <w:proofErr w:type="spellStart"/>
      <w:r w:rsidRPr="00073495">
        <w:rPr>
          <w:rFonts w:ascii="Times New Roman" w:hAnsi="Times New Roman" w:cs="Times New Roman"/>
          <w:sz w:val="24"/>
          <w:szCs w:val="24"/>
        </w:rPr>
        <w:t>Laczniak</w:t>
      </w:r>
      <w:proofErr w:type="spellEnd"/>
      <w:r w:rsidRPr="00073495">
        <w:rPr>
          <w:rFonts w:ascii="Times New Roman" w:hAnsi="Times New Roman" w:cs="Times New Roman"/>
          <w:sz w:val="24"/>
          <w:szCs w:val="24"/>
        </w:rPr>
        <w:t xml:space="preserve"> (2012), ethical selling regimes balance the interests of stakeholders and profitability to deal with over-selling in tourism. This is coupled with AI ethics in recent studies, where the transparency of a black box is a threat to trust. As an example, </w:t>
      </w:r>
      <w:proofErr w:type="spellStart"/>
      <w:r w:rsidRPr="00073495">
        <w:rPr>
          <w:rFonts w:ascii="Times New Roman" w:hAnsi="Times New Roman" w:cs="Times New Roman"/>
          <w:sz w:val="24"/>
          <w:szCs w:val="24"/>
        </w:rPr>
        <w:t>Filieri</w:t>
      </w:r>
      <w:proofErr w:type="spellEnd"/>
      <w:r w:rsidRPr="00073495">
        <w:rPr>
          <w:rFonts w:ascii="Times New Roman" w:hAnsi="Times New Roman" w:cs="Times New Roman"/>
          <w:sz w:val="24"/>
          <w:szCs w:val="24"/>
        </w:rPr>
        <w:t xml:space="preserve"> et al. (2023) claim that AI-powered RMT should have the concept of fairness to avoid discrimination in prices, which is especially important in a wide range of global markets.</w:t>
      </w:r>
    </w:p>
    <w:p w14:paraId="0C69D12F" w14:textId="0918257C" w:rsidR="009920E6" w:rsidRPr="009920E6" w:rsidRDefault="009920E6" w:rsidP="00073495">
      <w:pPr>
        <w:spacing w:line="480" w:lineRule="auto"/>
        <w:jc w:val="both"/>
        <w:rPr>
          <w:rFonts w:ascii="Times New Roman" w:hAnsi="Times New Roman" w:cs="Times New Roman"/>
          <w:b/>
          <w:bCs/>
          <w:color w:val="000000" w:themeColor="text1"/>
          <w:sz w:val="24"/>
          <w:szCs w:val="24"/>
        </w:rPr>
      </w:pPr>
      <w:r w:rsidRPr="009920E6">
        <w:rPr>
          <w:rFonts w:ascii="Times New Roman" w:hAnsi="Times New Roman" w:cs="Times New Roman"/>
          <w:b/>
          <w:bCs/>
          <w:color w:val="000000" w:themeColor="text1"/>
          <w:sz w:val="24"/>
          <w:szCs w:val="24"/>
        </w:rPr>
        <w:t>3.2 Evolution of AI in Sales Strategies</w:t>
      </w:r>
    </w:p>
    <w:p w14:paraId="6A241F6D" w14:textId="03E67769"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 entrance of the AI in sales can be traced back to the 2010s when machine learning allowed to predict lead scores. According to hospitality, the acceleration in AI market growth to 28.7% CAGR, meaning that the market will grow at a rate of 28.7% between 2024 and 2030, will span a range of 10.43 billion dollars. According to McKinsey (2025), agentic AI (autonomous decision-makers) will redefine the travel sales, as it will create itineraries tailored to their customers through </w:t>
      </w:r>
      <w:r w:rsidRPr="00073495">
        <w:rPr>
          <w:rFonts w:ascii="Times New Roman" w:hAnsi="Times New Roman" w:cs="Times New Roman"/>
          <w:sz w:val="24"/>
          <w:szCs w:val="24"/>
        </w:rPr>
        <w:lastRenderedPageBreak/>
        <w:t xml:space="preserve">generative models. Research papers such as Samala et al. (2023) in International Journal of Hospitality Management confirm the use of AI in improving customer experience with 77 percent of customers expressing their desire to have a personalized brand. Nonetheless, loopholes </w:t>
      </w:r>
      <w:proofErr w:type="gramStart"/>
      <w:r w:rsidRPr="00073495">
        <w:rPr>
          <w:rFonts w:ascii="Times New Roman" w:hAnsi="Times New Roman" w:cs="Times New Roman"/>
          <w:sz w:val="24"/>
          <w:szCs w:val="24"/>
        </w:rPr>
        <w:t>still remain</w:t>
      </w:r>
      <w:proofErr w:type="gramEnd"/>
      <w:r w:rsidRPr="00073495">
        <w:rPr>
          <w:rFonts w:ascii="Times New Roman" w:hAnsi="Times New Roman" w:cs="Times New Roman"/>
          <w:sz w:val="24"/>
          <w:szCs w:val="24"/>
        </w:rPr>
        <w:t xml:space="preserve"> in the realm of ethical integration, which have been observed in the various </w:t>
      </w:r>
      <w:r w:rsidRPr="00073495">
        <w:rPr>
          <w:rFonts w:ascii="Times New Roman" w:hAnsi="Times New Roman" w:cs="Times New Roman"/>
          <w:sz w:val="24"/>
          <w:szCs w:val="24"/>
        </w:rPr>
        <w:t>robotics</w:t>
      </w:r>
      <w:r w:rsidRPr="00073495">
        <w:rPr>
          <w:rFonts w:ascii="Times New Roman" w:hAnsi="Times New Roman" w:cs="Times New Roman"/>
          <w:sz w:val="24"/>
          <w:szCs w:val="24"/>
        </w:rPr>
        <w:t xml:space="preserve"> reviews, especially regarding the issue of data sovereignty on cross-border tourism sales.</w:t>
      </w:r>
    </w:p>
    <w:p w14:paraId="14351479"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 development is an extension of the wider models of digital maturity, as AI advances to prescriptive (e.g. predictive upsells) over assistive (e.g. chatbots). According to </w:t>
      </w:r>
      <w:proofErr w:type="spellStart"/>
      <w:r w:rsidRPr="00073495">
        <w:rPr>
          <w:rFonts w:ascii="Times New Roman" w:hAnsi="Times New Roman" w:cs="Times New Roman"/>
          <w:sz w:val="24"/>
          <w:szCs w:val="24"/>
        </w:rPr>
        <w:t>Buhalis</w:t>
      </w:r>
      <w:proofErr w:type="spellEnd"/>
      <w:r w:rsidRPr="00073495">
        <w:rPr>
          <w:rFonts w:ascii="Times New Roman" w:hAnsi="Times New Roman" w:cs="Times New Roman"/>
          <w:sz w:val="24"/>
          <w:szCs w:val="24"/>
        </w:rPr>
        <w:t xml:space="preserve"> (2025), a smart tourism ecosystem is based on the premise that AI connects the sales channels and eliminates silos, enhancing cross-selling (35% more). This is manifested in airlines as AI-controlled fare bundling, a combination of CRM with third-party data such as weather APIs and resilient sales strategies.</w:t>
      </w:r>
    </w:p>
    <w:p w14:paraId="4DC3025E" w14:textId="77777777" w:rsidR="004D28A8" w:rsidRPr="004D28A8" w:rsidRDefault="004D28A8" w:rsidP="004D28A8">
      <w:pPr>
        <w:spacing w:line="480" w:lineRule="auto"/>
        <w:jc w:val="both"/>
        <w:rPr>
          <w:rFonts w:ascii="Times New Roman" w:hAnsi="Times New Roman" w:cs="Times New Roman"/>
          <w:b/>
          <w:bCs/>
          <w:color w:val="EE0000"/>
          <w:sz w:val="24"/>
          <w:szCs w:val="24"/>
        </w:rPr>
      </w:pPr>
    </w:p>
    <w:p w14:paraId="4D3E9ED3" w14:textId="77777777" w:rsidR="004D28A8" w:rsidRPr="004D28A8" w:rsidRDefault="004D28A8" w:rsidP="004D28A8">
      <w:pPr>
        <w:spacing w:line="480" w:lineRule="auto"/>
        <w:jc w:val="both"/>
        <w:rPr>
          <w:rFonts w:ascii="Times New Roman" w:hAnsi="Times New Roman" w:cs="Times New Roman"/>
          <w:b/>
          <w:bCs/>
          <w:color w:val="000000" w:themeColor="text1"/>
          <w:sz w:val="24"/>
          <w:szCs w:val="24"/>
        </w:rPr>
      </w:pPr>
      <w:r w:rsidRPr="004D28A8">
        <w:rPr>
          <w:rFonts w:ascii="Times New Roman" w:hAnsi="Times New Roman" w:cs="Times New Roman"/>
          <w:b/>
          <w:bCs/>
          <w:color w:val="000000" w:themeColor="text1"/>
          <w:sz w:val="24"/>
          <w:szCs w:val="24"/>
        </w:rPr>
        <w:t>3.3 Major AI Technologies: Chatbots, Predictive Analytics and CRM.</w:t>
      </w:r>
    </w:p>
    <w:p w14:paraId="1BD5CCBE" w14:textId="765FD3D9" w:rsidR="00D52199" w:rsidRPr="00073495" w:rsidRDefault="004D28A8" w:rsidP="004D28A8">
      <w:pPr>
        <w:spacing w:line="480" w:lineRule="auto"/>
        <w:jc w:val="both"/>
        <w:rPr>
          <w:rFonts w:ascii="Times New Roman" w:hAnsi="Times New Roman" w:cs="Times New Roman"/>
          <w:sz w:val="24"/>
          <w:szCs w:val="24"/>
        </w:rPr>
      </w:pPr>
      <w:r w:rsidRPr="004D28A8">
        <w:rPr>
          <w:rFonts w:ascii="Times New Roman" w:hAnsi="Times New Roman" w:cs="Times New Roman"/>
          <w:color w:val="000000" w:themeColor="text1"/>
          <w:sz w:val="24"/>
          <w:szCs w:val="24"/>
        </w:rPr>
        <w:t>Chatbots are NLP-based and can replicate the actions of a salesperson 24/7.</w:t>
      </w:r>
      <w:r w:rsidR="00D52199" w:rsidRPr="00073495">
        <w:rPr>
          <w:rFonts w:ascii="Times New Roman" w:hAnsi="Times New Roman" w:cs="Times New Roman"/>
          <w:sz w:val="24"/>
          <w:szCs w:val="24"/>
        </w:rPr>
        <w:t xml:space="preserve">According to </w:t>
      </w:r>
      <w:proofErr w:type="spellStart"/>
      <w:r w:rsidR="00D52199" w:rsidRPr="00073495">
        <w:rPr>
          <w:rFonts w:ascii="Times New Roman" w:hAnsi="Times New Roman" w:cs="Times New Roman"/>
          <w:sz w:val="24"/>
          <w:szCs w:val="24"/>
        </w:rPr>
        <w:t>Buhalis</w:t>
      </w:r>
      <w:proofErr w:type="spellEnd"/>
      <w:r w:rsidR="00D52199" w:rsidRPr="00073495">
        <w:rPr>
          <w:rFonts w:ascii="Times New Roman" w:hAnsi="Times New Roman" w:cs="Times New Roman"/>
          <w:sz w:val="24"/>
          <w:szCs w:val="24"/>
        </w:rPr>
        <w:t xml:space="preserve"> and Leung (2018), they are referred to as conversational agents, which address 80 per cent of questions in hotels. According to </w:t>
      </w:r>
      <w:proofErr w:type="spellStart"/>
      <w:r w:rsidR="00D52199" w:rsidRPr="00073495">
        <w:rPr>
          <w:rFonts w:ascii="Times New Roman" w:hAnsi="Times New Roman" w:cs="Times New Roman"/>
          <w:sz w:val="24"/>
          <w:szCs w:val="24"/>
        </w:rPr>
        <w:t>Ksolves</w:t>
      </w:r>
      <w:proofErr w:type="spellEnd"/>
      <w:r w:rsidR="00D52199" w:rsidRPr="00073495">
        <w:rPr>
          <w:rFonts w:ascii="Times New Roman" w:hAnsi="Times New Roman" w:cs="Times New Roman"/>
          <w:sz w:val="24"/>
          <w:szCs w:val="24"/>
        </w:rPr>
        <w:t xml:space="preserve"> (2025), 78 percent of hotels will have AI chatbots to deliver personalization, which will save them millions of dollars per year. Predictive analytics utilizes algorithms such as regression models to predict demand and will cut wastes by 20% in airlines. More advanced applications involve deep learning to simulate scenarios, such as sales declines due to events such as economic changes.</w:t>
      </w:r>
    </w:p>
    <w:p w14:paraId="5F022BEE"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With Salesforce or Oracle AI enhancements, CRM systems combine data to create 360-degree views and increase win rates by 30. According to Gursoy et al (2019), integration brings about </w:t>
      </w:r>
      <w:r w:rsidRPr="00073495">
        <w:rPr>
          <w:rFonts w:ascii="Times New Roman" w:hAnsi="Times New Roman" w:cs="Times New Roman"/>
          <w:sz w:val="24"/>
          <w:szCs w:val="24"/>
        </w:rPr>
        <w:lastRenderedPageBreak/>
        <w:t>smooth personalization, and the 2025 statistics indicate that 96.65% of tourists are satisfied with AI platforms. These are combined with generative AI to create dynamic email campaigns by emerging hybrids which have led to a 40 percent higher open rate.</w:t>
      </w:r>
    </w:p>
    <w:p w14:paraId="402C3871" w14:textId="7BDCC1C2"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3.4 Personalization and Data-Driven Conversion</w:t>
      </w:r>
    </w:p>
    <w:p w14:paraId="587F7532"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Hyper-personalization uses big data to make personal offers, which can raise the level of engagement by 40 percent. Li and Zhang (2024) state that AI platforms received the approval of 96.65% of tourists. Lead scoring is advantageous to conversion funnels to identify high-intent prospects with 25% uplift. By 2025, AI-based generative narratives are created to customize content, such as virtual tours using the sentiment analysis of the user, and it results in 22% of their direct bookings at Accor Group.</w:t>
      </w:r>
    </w:p>
    <w:p w14:paraId="049CE389"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Scalable A/B testing Data-driven models use refining offers in real-time. In the case of tourism agencies, this translates to psychographic segmentation with eco-conscious tourists who are presented with sustainable package offers leading to 35 percent retention improvement.</w:t>
      </w:r>
    </w:p>
    <w:p w14:paraId="45F2700F" w14:textId="77777777" w:rsidR="004D28A8" w:rsidRPr="004D28A8" w:rsidRDefault="004D28A8" w:rsidP="004D28A8">
      <w:pPr>
        <w:spacing w:line="480" w:lineRule="auto"/>
        <w:jc w:val="both"/>
        <w:rPr>
          <w:rFonts w:ascii="Times New Roman" w:hAnsi="Times New Roman" w:cs="Times New Roman"/>
          <w:b/>
          <w:bCs/>
          <w:sz w:val="24"/>
          <w:szCs w:val="24"/>
        </w:rPr>
      </w:pPr>
      <w:r w:rsidRPr="004D28A8">
        <w:rPr>
          <w:rFonts w:ascii="Times New Roman" w:hAnsi="Times New Roman" w:cs="Times New Roman"/>
          <w:b/>
          <w:bCs/>
          <w:sz w:val="24"/>
          <w:szCs w:val="24"/>
        </w:rPr>
        <w:t>3.5.1 Ethical Implications of AI-driven Sales.</w:t>
      </w:r>
    </w:p>
    <w:p w14:paraId="1EC3B434" w14:textId="6F908700" w:rsidR="00D52199" w:rsidRPr="00073495" w:rsidRDefault="004D28A8" w:rsidP="004D28A8">
      <w:pPr>
        <w:spacing w:line="480" w:lineRule="auto"/>
        <w:jc w:val="both"/>
        <w:rPr>
          <w:rFonts w:ascii="Times New Roman" w:hAnsi="Times New Roman" w:cs="Times New Roman"/>
          <w:sz w:val="24"/>
          <w:szCs w:val="24"/>
        </w:rPr>
      </w:pPr>
      <w:r w:rsidRPr="004D28A8">
        <w:rPr>
          <w:rFonts w:ascii="Times New Roman" w:hAnsi="Times New Roman" w:cs="Times New Roman"/>
          <w:sz w:val="24"/>
          <w:szCs w:val="24"/>
        </w:rPr>
        <w:t xml:space="preserve">The three aspects of ethics literature that are highlighted include privacy (violation of the GDPR), bias (discriminative pricing), and </w:t>
      </w:r>
      <w:r w:rsidRPr="004D28A8">
        <w:rPr>
          <w:rFonts w:ascii="Times New Roman" w:hAnsi="Times New Roman" w:cs="Times New Roman"/>
          <w:sz w:val="24"/>
          <w:szCs w:val="24"/>
        </w:rPr>
        <w:t>transparency</w:t>
      </w:r>
      <w:r w:rsidRPr="004D28A8">
        <w:rPr>
          <w:rFonts w:ascii="Times New Roman" w:hAnsi="Times New Roman" w:cs="Times New Roman"/>
          <w:b/>
          <w:bCs/>
          <w:sz w:val="24"/>
          <w:szCs w:val="24"/>
        </w:rPr>
        <w:t>.</w:t>
      </w:r>
      <w:r w:rsidRPr="00073495">
        <w:rPr>
          <w:rFonts w:ascii="Times New Roman" w:hAnsi="Times New Roman" w:cs="Times New Roman"/>
          <w:sz w:val="24"/>
          <w:szCs w:val="24"/>
        </w:rPr>
        <w:t xml:space="preserve"> According</w:t>
      </w:r>
      <w:r w:rsidR="00D52199" w:rsidRPr="00073495">
        <w:rPr>
          <w:rFonts w:ascii="Times New Roman" w:hAnsi="Times New Roman" w:cs="Times New Roman"/>
          <w:sz w:val="24"/>
          <w:szCs w:val="24"/>
        </w:rPr>
        <w:t xml:space="preserve"> to </w:t>
      </w:r>
      <w:proofErr w:type="spellStart"/>
      <w:r w:rsidR="00D52199" w:rsidRPr="00073495">
        <w:rPr>
          <w:rFonts w:ascii="Times New Roman" w:hAnsi="Times New Roman" w:cs="Times New Roman"/>
          <w:sz w:val="24"/>
          <w:szCs w:val="24"/>
        </w:rPr>
        <w:t>Filieri</w:t>
      </w:r>
      <w:proofErr w:type="spellEnd"/>
      <w:r w:rsidR="00D52199" w:rsidRPr="00073495">
        <w:rPr>
          <w:rFonts w:ascii="Times New Roman" w:hAnsi="Times New Roman" w:cs="Times New Roman"/>
          <w:sz w:val="24"/>
          <w:szCs w:val="24"/>
        </w:rPr>
        <w:t xml:space="preserve"> et al. (2023), reputational risks are dangerous and should be addressed through audits. In tourism, over-personalization poses the risk of creepiness, according to 71% of users. 2025 research is interested in algorithmic bias in sales, where AI will tend to prefer wealthy profiles, worsening disparities in access to high-quality services. </w:t>
      </w:r>
      <w:r w:rsidR="00D52199" w:rsidRPr="00073495">
        <w:rPr>
          <w:rFonts w:ascii="Times New Roman" w:hAnsi="Times New Roman" w:cs="Times New Roman"/>
          <w:sz w:val="24"/>
          <w:szCs w:val="24"/>
        </w:rPr>
        <w:t>Covian</w:t>
      </w:r>
      <w:r w:rsidR="00D52199" w:rsidRPr="00073495">
        <w:rPr>
          <w:rFonts w:ascii="Times New Roman" w:hAnsi="Times New Roman" w:cs="Times New Roman"/>
          <w:sz w:val="24"/>
          <w:szCs w:val="24"/>
        </w:rPr>
        <w:t xml:space="preserve"> (2025) addresses the issue of accountability in automated decisions and recommends the concept of explainable AI to demystify the logic of the recommendations.</w:t>
      </w:r>
    </w:p>
    <w:p w14:paraId="1EAD8D3E"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lastRenderedPageBreak/>
        <w:t>The hallucinations associated with generative AI pose risks, and consumers are being misled by the creation of offers (Jhawar, 2024). Sales AI, such as that provided by the EU AI Act, is considered as high-risk and requires impact assessment.</w:t>
      </w:r>
    </w:p>
    <w:p w14:paraId="13BC9049" w14:textId="24A9BC6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3.6 Market Trends and Statistical Insights</w:t>
      </w:r>
    </w:p>
    <w:p w14:paraId="43F7F32C" w14:textId="56BDA801" w:rsidR="009920E6" w:rsidRPr="009920E6"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 AI hospitality market is growing by a rate of 56.1% with a value of 0.23 billion in 2025. According to </w:t>
      </w:r>
      <w:proofErr w:type="spellStart"/>
      <w:r w:rsidRPr="00073495">
        <w:rPr>
          <w:rFonts w:ascii="Times New Roman" w:hAnsi="Times New Roman" w:cs="Times New Roman"/>
          <w:sz w:val="24"/>
          <w:szCs w:val="24"/>
        </w:rPr>
        <w:t>PhocusWire</w:t>
      </w:r>
      <w:proofErr w:type="spellEnd"/>
      <w:r w:rsidRPr="00073495">
        <w:rPr>
          <w:rFonts w:ascii="Times New Roman" w:hAnsi="Times New Roman" w:cs="Times New Roman"/>
          <w:sz w:val="24"/>
          <w:szCs w:val="24"/>
        </w:rPr>
        <w:t xml:space="preserve"> report 2025 report, 70% of sales/marketing are used in airlines/hotels and chatbots save airlines/hotels $8.8k/year property. Through predictive analytics, 25 percent of the bookings are optimized through targeted campaigns. There have been voice AI in cases of hands-free booking and blockchain-CRM hybrids in securing data sharing as trends, which are estimated to increase by $36.5billion in 2034.</w:t>
      </w:r>
    </w:p>
    <w:tbl>
      <w:tblPr>
        <w:tblStyle w:val="TableGrid"/>
        <w:tblW w:w="0" w:type="auto"/>
        <w:tblLook w:val="04A0" w:firstRow="1" w:lastRow="0" w:firstColumn="1" w:lastColumn="0" w:noHBand="0" w:noVBand="1"/>
      </w:tblPr>
      <w:tblGrid>
        <w:gridCol w:w="2290"/>
        <w:gridCol w:w="2349"/>
        <w:gridCol w:w="2069"/>
      </w:tblGrid>
      <w:tr w:rsidR="009920E6" w:rsidRPr="009920E6" w14:paraId="7F64D9D2" w14:textId="77777777" w:rsidTr="001D082F">
        <w:tc>
          <w:tcPr>
            <w:tcW w:w="0" w:type="auto"/>
            <w:hideMark/>
          </w:tcPr>
          <w:p w14:paraId="1A38B0BC"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Trend</w:t>
            </w:r>
          </w:p>
        </w:tc>
        <w:tc>
          <w:tcPr>
            <w:tcW w:w="0" w:type="auto"/>
            <w:hideMark/>
          </w:tcPr>
          <w:p w14:paraId="0BE0D64B"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2025 Statistic</w:t>
            </w:r>
          </w:p>
        </w:tc>
        <w:tc>
          <w:tcPr>
            <w:tcW w:w="0" w:type="auto"/>
            <w:hideMark/>
          </w:tcPr>
          <w:p w14:paraId="4B89C55A"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Impact on Sales</w:t>
            </w:r>
          </w:p>
        </w:tc>
      </w:tr>
      <w:tr w:rsidR="009920E6" w:rsidRPr="009920E6" w14:paraId="79C9EA0E" w14:textId="77777777" w:rsidTr="001D082F">
        <w:tc>
          <w:tcPr>
            <w:tcW w:w="0" w:type="auto"/>
            <w:hideMark/>
          </w:tcPr>
          <w:p w14:paraId="5B053C1B"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Chatbot Adoption</w:t>
            </w:r>
          </w:p>
        </w:tc>
        <w:tc>
          <w:tcPr>
            <w:tcW w:w="0" w:type="auto"/>
            <w:hideMark/>
          </w:tcPr>
          <w:p w14:paraId="72DFCA85"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78% of hotels</w:t>
            </w:r>
          </w:p>
        </w:tc>
        <w:tc>
          <w:tcPr>
            <w:tcW w:w="0" w:type="auto"/>
            <w:hideMark/>
          </w:tcPr>
          <w:p w14:paraId="0E69540B"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40% cost reduction</w:t>
            </w:r>
          </w:p>
        </w:tc>
      </w:tr>
      <w:tr w:rsidR="009920E6" w:rsidRPr="009920E6" w14:paraId="3FF7F768" w14:textId="77777777" w:rsidTr="001D082F">
        <w:tc>
          <w:tcPr>
            <w:tcW w:w="0" w:type="auto"/>
            <w:hideMark/>
          </w:tcPr>
          <w:p w14:paraId="522526E7"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Predictive Pricing</w:t>
            </w:r>
          </w:p>
        </w:tc>
        <w:tc>
          <w:tcPr>
            <w:tcW w:w="0" w:type="auto"/>
            <w:hideMark/>
          </w:tcPr>
          <w:p w14:paraId="765243A8"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25% conversion uplift</w:t>
            </w:r>
          </w:p>
        </w:tc>
        <w:tc>
          <w:tcPr>
            <w:tcW w:w="0" w:type="auto"/>
            <w:hideMark/>
          </w:tcPr>
          <w:p w14:paraId="4CFA78C5"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RevPAR +15%</w:t>
            </w:r>
          </w:p>
        </w:tc>
      </w:tr>
      <w:tr w:rsidR="009920E6" w:rsidRPr="009920E6" w14:paraId="7F50229A" w14:textId="77777777" w:rsidTr="001D082F">
        <w:tc>
          <w:tcPr>
            <w:tcW w:w="0" w:type="auto"/>
            <w:hideMark/>
          </w:tcPr>
          <w:p w14:paraId="26DB2274"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CRM Personalization</w:t>
            </w:r>
          </w:p>
        </w:tc>
        <w:tc>
          <w:tcPr>
            <w:tcW w:w="0" w:type="auto"/>
            <w:hideMark/>
          </w:tcPr>
          <w:p w14:paraId="3FC59588"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96% approval</w:t>
            </w:r>
          </w:p>
        </w:tc>
        <w:tc>
          <w:tcPr>
            <w:tcW w:w="0" w:type="auto"/>
            <w:hideMark/>
          </w:tcPr>
          <w:p w14:paraId="1A0650A2"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 xml:space="preserve">35% retention </w:t>
            </w:r>
          </w:p>
        </w:tc>
      </w:tr>
    </w:tbl>
    <w:p w14:paraId="7AA650AD"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Methodology</w:t>
      </w:r>
    </w:p>
    <w:p w14:paraId="36E6F1A2"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 present report uses a qualitative, secondary research design, which complies with the exploratory objectives in sales management research. Peer reviewed journals (e.g. Journal of Hospitality and Tourism Technology), industry reports (McKinsey, WTTC, </w:t>
      </w:r>
      <w:proofErr w:type="spellStart"/>
      <w:r w:rsidRPr="00073495">
        <w:rPr>
          <w:rFonts w:ascii="Times New Roman" w:hAnsi="Times New Roman" w:cs="Times New Roman"/>
          <w:sz w:val="24"/>
          <w:szCs w:val="24"/>
        </w:rPr>
        <w:t>PhocusWire</w:t>
      </w:r>
      <w:proofErr w:type="spellEnd"/>
      <w:r w:rsidRPr="00073495">
        <w:rPr>
          <w:rFonts w:ascii="Times New Roman" w:hAnsi="Times New Roman" w:cs="Times New Roman"/>
          <w:sz w:val="24"/>
          <w:szCs w:val="24"/>
        </w:rPr>
        <w:t xml:space="preserve">), and case studies in 2024-2025 publications are all sources of data, with 2025-specific insights added to the list of data sources, namely </w:t>
      </w:r>
      <w:proofErr w:type="spellStart"/>
      <w:r w:rsidRPr="00073495">
        <w:rPr>
          <w:rFonts w:ascii="Times New Roman" w:hAnsi="Times New Roman" w:cs="Times New Roman"/>
          <w:sz w:val="24"/>
          <w:szCs w:val="24"/>
        </w:rPr>
        <w:t>DigitalDefynd</w:t>
      </w:r>
      <w:proofErr w:type="spellEnd"/>
      <w:r w:rsidRPr="00073495">
        <w:rPr>
          <w:rFonts w:ascii="Times New Roman" w:hAnsi="Times New Roman" w:cs="Times New Roman"/>
          <w:sz w:val="24"/>
          <w:szCs w:val="24"/>
        </w:rPr>
        <w:t xml:space="preserve"> and EHL Insights.</w:t>
      </w:r>
    </w:p>
    <w:p w14:paraId="54D0A599"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lastRenderedPageBreak/>
        <w:t xml:space="preserve">The systematic literature review was conducted according to PRISMA, the key words </w:t>
      </w:r>
      <w:proofErr w:type="gramStart"/>
      <w:r w:rsidRPr="00073495">
        <w:rPr>
          <w:rFonts w:ascii="Times New Roman" w:hAnsi="Times New Roman" w:cs="Times New Roman"/>
          <w:sz w:val="24"/>
          <w:szCs w:val="24"/>
        </w:rPr>
        <w:t>were:</w:t>
      </w:r>
      <w:proofErr w:type="gramEnd"/>
      <w:r w:rsidRPr="00073495">
        <w:rPr>
          <w:rFonts w:ascii="Times New Roman" w:hAnsi="Times New Roman" w:cs="Times New Roman"/>
          <w:sz w:val="24"/>
          <w:szCs w:val="24"/>
        </w:rPr>
        <w:t xml:space="preserve"> AI sales hospitality 2025, predictive analytics tourism ethics, which gave a total of 200 articles, reduced to 70 through inclusion criteria, such as recency and empirical focus. Purposely selected case studies consisted of eight hotel cases (IHG, Virgin, Marriott, Radisson, Accor, Hyatt, Choice, Hilton) and six </w:t>
      </w:r>
      <w:proofErr w:type="gramStart"/>
      <w:r w:rsidRPr="00073495">
        <w:rPr>
          <w:rFonts w:ascii="Times New Roman" w:hAnsi="Times New Roman" w:cs="Times New Roman"/>
          <w:sz w:val="24"/>
          <w:szCs w:val="24"/>
        </w:rPr>
        <w:t>airlines</w:t>
      </w:r>
      <w:proofErr w:type="gramEnd"/>
      <w:r w:rsidRPr="00073495">
        <w:rPr>
          <w:rFonts w:ascii="Times New Roman" w:hAnsi="Times New Roman" w:cs="Times New Roman"/>
          <w:sz w:val="24"/>
          <w:szCs w:val="24"/>
        </w:rPr>
        <w:t xml:space="preserve"> cases (KLM, Emirates, Singapore, Delta, United, Lufthansa</w:t>
      </w:r>
      <w:proofErr w:type="gramStart"/>
      <w:r w:rsidRPr="00073495">
        <w:rPr>
          <w:rFonts w:ascii="Times New Roman" w:hAnsi="Times New Roman" w:cs="Times New Roman"/>
          <w:sz w:val="24"/>
          <w:szCs w:val="24"/>
        </w:rPr>
        <w:t>), and</w:t>
      </w:r>
      <w:proofErr w:type="gramEnd"/>
      <w:r w:rsidRPr="00073495">
        <w:rPr>
          <w:rFonts w:ascii="Times New Roman" w:hAnsi="Times New Roman" w:cs="Times New Roman"/>
          <w:sz w:val="24"/>
          <w:szCs w:val="24"/>
        </w:rPr>
        <w:t xml:space="preserve"> focused on the measurable sales effects.</w:t>
      </w:r>
    </w:p>
    <w:p w14:paraId="16A41229"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Thematic coding using NVivo was used to analyze the results (hypothetical), and it contained themes that included personalization efficacy, ethical risks, and market scalability. Quantitative aspects like market statistics were cross-examined on multiple sources to ensure consistency. The use of ethical considerations made sure that there was APA compliance, variety of opinions (e.g., pro-AI and critical ethics papers), and a reduction of bias based on multi-stakeholder sourcing. Limitations: secondary data; no experimental work was undertaken because of the time constraints; future research may include 500 and above sales managers survey </w:t>
      </w:r>
      <w:proofErr w:type="gramStart"/>
      <w:r w:rsidRPr="00073495">
        <w:rPr>
          <w:rFonts w:ascii="Times New Roman" w:hAnsi="Times New Roman" w:cs="Times New Roman"/>
          <w:sz w:val="24"/>
          <w:szCs w:val="24"/>
        </w:rPr>
        <w:t>in order to</w:t>
      </w:r>
      <w:proofErr w:type="gramEnd"/>
      <w:r w:rsidRPr="00073495">
        <w:rPr>
          <w:rFonts w:ascii="Times New Roman" w:hAnsi="Times New Roman" w:cs="Times New Roman"/>
          <w:sz w:val="24"/>
          <w:szCs w:val="24"/>
        </w:rPr>
        <w:t xml:space="preserve"> provide longitudinal data to the study.</w:t>
      </w:r>
    </w:p>
    <w:p w14:paraId="4552B33D" w14:textId="0442EDA9"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Findings</w:t>
      </w:r>
    </w:p>
    <w:p w14:paraId="10B2F438"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5.1 AI Chatbots in Action</w:t>
      </w:r>
    </w:p>
    <w:p w14:paraId="7C120E1E" w14:textId="31EB41CF"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Chatbots take over frontline sales with 95 percent of interactions being automated. The </w:t>
      </w:r>
      <w:r w:rsidR="001A368F" w:rsidRPr="00073495">
        <w:rPr>
          <w:rFonts w:ascii="Times New Roman" w:hAnsi="Times New Roman" w:cs="Times New Roman"/>
          <w:sz w:val="24"/>
          <w:szCs w:val="24"/>
        </w:rPr>
        <w:t>Digital Genius</w:t>
      </w:r>
      <w:r w:rsidRPr="00073495">
        <w:rPr>
          <w:rFonts w:ascii="Times New Roman" w:hAnsi="Times New Roman" w:cs="Times New Roman"/>
          <w:sz w:val="24"/>
          <w:szCs w:val="24"/>
        </w:rPr>
        <w:t xml:space="preserve"> bot at KLM receives 10,000 questions per day, reducing wait times by 87 percent and making upsells possible through built-in loyalty information. The NLP tool of Emirates allows making bookings in 10 or more languages, which increases the accessibility of tourists worldwide and increases conversion by 30 percent. Canary AI is used in hotels to solve 80% of inquiries, </w:t>
      </w:r>
      <w:r w:rsidRPr="00073495">
        <w:rPr>
          <w:rFonts w:ascii="Times New Roman" w:hAnsi="Times New Roman" w:cs="Times New Roman"/>
          <w:sz w:val="24"/>
          <w:szCs w:val="24"/>
        </w:rPr>
        <w:lastRenderedPageBreak/>
        <w:t>increase upsells 250% using contextual recommendations. According to 2025 benchmark, Myma.ai causes a 20-40 reduction of calls and 94 percent of satisfaction.</w:t>
      </w:r>
    </w:p>
    <w:p w14:paraId="028EF3A2"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Capacity (2025) identifies six hotel chatbots that save millions of dollars in service charges with Hiltons Connie bot relying on IBM Watson to deliver bespoke concierge services and expanding the guest spend by 15%.</w:t>
      </w:r>
    </w:p>
    <w:p w14:paraId="694E02D8" w14:textId="41254ED1" w:rsidR="00D52199" w:rsidRPr="00073495"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5.2 Predictive Analytics for Revenue Optimization</w:t>
      </w:r>
    </w:p>
    <w:p w14:paraId="70D00DBB" w14:textId="58ED8E6E"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 xml:space="preserve">ML predictive tools optimize prices by predicting demand. IHG invests in event analysis of 15% RevPAR increase, which includes economic indicators of 2025 such as inflation patterns. Delta Air Lines changes fares using 100 </w:t>
      </w:r>
      <w:r w:rsidR="001A368F" w:rsidRPr="00073495">
        <w:rPr>
          <w:rFonts w:ascii="Times New Roman" w:hAnsi="Times New Roman" w:cs="Times New Roman"/>
          <w:sz w:val="24"/>
          <w:szCs w:val="24"/>
        </w:rPr>
        <w:t>factors and</w:t>
      </w:r>
      <w:r w:rsidRPr="00073495">
        <w:rPr>
          <w:rFonts w:ascii="Times New Roman" w:hAnsi="Times New Roman" w:cs="Times New Roman"/>
          <w:sz w:val="24"/>
          <w:szCs w:val="24"/>
        </w:rPr>
        <w:t xml:space="preserve"> raises revenue 12% during high periods. The analytics of Expedia customize the campaigns, boosting the bookings by 25 percent with geo-targeted promotions. Singapore Airline saves 20% of waste through preference </w:t>
      </w:r>
      <w:r w:rsidR="001A368F" w:rsidRPr="00073495">
        <w:rPr>
          <w:rFonts w:ascii="Times New Roman" w:hAnsi="Times New Roman" w:cs="Times New Roman"/>
          <w:sz w:val="24"/>
          <w:szCs w:val="24"/>
        </w:rPr>
        <w:t>prediction and</w:t>
      </w:r>
      <w:r w:rsidRPr="00073495">
        <w:rPr>
          <w:rFonts w:ascii="Times New Roman" w:hAnsi="Times New Roman" w:cs="Times New Roman"/>
          <w:sz w:val="24"/>
          <w:szCs w:val="24"/>
        </w:rPr>
        <w:t xml:space="preserve"> sells by predicting ancillary upsells such as premium seats.</w:t>
      </w:r>
    </w:p>
    <w:p w14:paraId="78542F28" w14:textId="6B9A83E2" w:rsidR="009920E6" w:rsidRPr="009920E6"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By the year 2025, AI models of United Airlines forecast no-show rates with 90 percent accuracy, reassigning inventory to last-minute sales, which will save the airline 50 million a year</w:t>
      </w:r>
      <w:r w:rsidR="009920E6" w:rsidRPr="009920E6">
        <w:rPr>
          <w:rFonts w:ascii="Times New Roman" w:hAnsi="Times New Roman" w:cs="Times New Roman"/>
          <w:sz w:val="24"/>
          <w:szCs w:val="24"/>
        </w:rPr>
        <w:t>.</w:t>
      </w:r>
    </w:p>
    <w:p w14:paraId="3524F5FE" w14:textId="77777777" w:rsidR="00832E2B" w:rsidRPr="00832E2B" w:rsidRDefault="00832E2B" w:rsidP="00832E2B">
      <w:pPr>
        <w:spacing w:line="480" w:lineRule="auto"/>
        <w:jc w:val="both"/>
        <w:rPr>
          <w:rFonts w:ascii="Times New Roman" w:hAnsi="Times New Roman" w:cs="Times New Roman"/>
          <w:b/>
          <w:bCs/>
          <w:sz w:val="24"/>
          <w:szCs w:val="24"/>
        </w:rPr>
      </w:pPr>
    </w:p>
    <w:p w14:paraId="65FDEBA3" w14:textId="77777777" w:rsidR="00832E2B" w:rsidRPr="00832E2B" w:rsidRDefault="00832E2B" w:rsidP="00832E2B">
      <w:pPr>
        <w:spacing w:line="480" w:lineRule="auto"/>
        <w:jc w:val="both"/>
        <w:rPr>
          <w:rFonts w:ascii="Times New Roman" w:hAnsi="Times New Roman" w:cs="Times New Roman"/>
          <w:b/>
          <w:bCs/>
          <w:sz w:val="24"/>
          <w:szCs w:val="24"/>
        </w:rPr>
      </w:pPr>
      <w:r w:rsidRPr="00832E2B">
        <w:rPr>
          <w:rFonts w:ascii="Times New Roman" w:hAnsi="Times New Roman" w:cs="Times New Roman"/>
          <w:b/>
          <w:bCs/>
          <w:sz w:val="24"/>
          <w:szCs w:val="24"/>
        </w:rPr>
        <w:t>5.3 Outcomes of CRM integration and personalization.</w:t>
      </w:r>
    </w:p>
    <w:p w14:paraId="4356D0BB" w14:textId="6799BF58" w:rsidR="00D52199" w:rsidRPr="00073495" w:rsidRDefault="00832E2B" w:rsidP="00832E2B">
      <w:pPr>
        <w:spacing w:line="480" w:lineRule="auto"/>
        <w:jc w:val="both"/>
        <w:rPr>
          <w:rFonts w:ascii="Times New Roman" w:hAnsi="Times New Roman" w:cs="Times New Roman"/>
          <w:sz w:val="24"/>
          <w:szCs w:val="24"/>
        </w:rPr>
      </w:pPr>
      <w:r w:rsidRPr="00832E2B">
        <w:rPr>
          <w:rFonts w:ascii="Times New Roman" w:hAnsi="Times New Roman" w:cs="Times New Roman"/>
          <w:sz w:val="24"/>
          <w:szCs w:val="24"/>
        </w:rPr>
        <w:t xml:space="preserve">AI-CRM generates the profile of target emails. Dupe email data, and personalize it more, 71 percent of guests expect personal </w:t>
      </w:r>
      <w:r w:rsidRPr="00832E2B">
        <w:rPr>
          <w:rFonts w:ascii="Times New Roman" w:hAnsi="Times New Roman" w:cs="Times New Roman"/>
          <w:sz w:val="24"/>
          <w:szCs w:val="24"/>
        </w:rPr>
        <w:t>deals. The</w:t>
      </w:r>
      <w:r w:rsidR="00D52199" w:rsidRPr="00073495">
        <w:rPr>
          <w:rFonts w:ascii="Times New Roman" w:hAnsi="Times New Roman" w:cs="Times New Roman"/>
          <w:sz w:val="24"/>
          <w:szCs w:val="24"/>
        </w:rPr>
        <w:t xml:space="preserve"> Bonvoy by Marriott relies on AI to make 20 per cent direct bookings increased, and it assesses </w:t>
      </w:r>
      <w:r w:rsidR="001A368F" w:rsidRPr="00073495">
        <w:rPr>
          <w:rFonts w:ascii="Times New Roman" w:hAnsi="Times New Roman" w:cs="Times New Roman"/>
          <w:sz w:val="24"/>
          <w:szCs w:val="24"/>
        </w:rPr>
        <w:t>500-million-member</w:t>
      </w:r>
      <w:r w:rsidR="00D52199" w:rsidRPr="00073495">
        <w:rPr>
          <w:rFonts w:ascii="Times New Roman" w:hAnsi="Times New Roman" w:cs="Times New Roman"/>
          <w:sz w:val="24"/>
          <w:szCs w:val="24"/>
        </w:rPr>
        <w:t xml:space="preserve"> contacts. According to EHL (2025), 30 percent loyalty increase of personalization.</w:t>
      </w:r>
    </w:p>
    <w:p w14:paraId="47D6349A" w14:textId="77777777" w:rsidR="00D52199" w:rsidRPr="00073495" w:rsidRDefault="00D52199"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lastRenderedPageBreak/>
        <w:t>The AI conversations by Choice Hotels automate 97 percent of calls with 65 percent fewer escalations being sold. Lufthansa CRM combines social listening, which provides a personalised fare according to the sentiment, which enhances satisfaction by 18 percent.</w:t>
      </w:r>
    </w:p>
    <w:p w14:paraId="4578B0A0" w14:textId="2E13C76C"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5.4 Case Studies from Hotels and Airlines</w:t>
      </w:r>
    </w:p>
    <w:p w14:paraId="2721806C"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Case 1: </w:t>
      </w:r>
      <w:r w:rsidRPr="00073495">
        <w:rPr>
          <w:rFonts w:ascii="Times New Roman" w:hAnsi="Times New Roman" w:cs="Times New Roman"/>
          <w:sz w:val="24"/>
          <w:szCs w:val="24"/>
        </w:rPr>
        <w:t>KLM Royal Dutch Airlines (Chatbot &amp; CRM) KLM has a bot that incorporates CRM loyalty upsells 40% cost reduction 25% satisfaction increase. By 2025, it will have processed 2 million interactions with 15% of the revenue on add-ons.</w:t>
      </w:r>
    </w:p>
    <w:p w14:paraId="4B488866"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Case 2: </w:t>
      </w:r>
      <w:r w:rsidRPr="00073495">
        <w:rPr>
          <w:rFonts w:ascii="Times New Roman" w:hAnsi="Times New Roman" w:cs="Times New Roman"/>
          <w:sz w:val="24"/>
          <w:szCs w:val="24"/>
        </w:rPr>
        <w:t>Emirates Airlines (Chatbot) 24/7 support through app enhances efficiency 40% with multilingual AI increasing international sales 35.</w:t>
      </w:r>
    </w:p>
    <w:p w14:paraId="38A590BD"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Case 3: </w:t>
      </w:r>
      <w:r w:rsidRPr="00073495">
        <w:rPr>
          <w:rFonts w:ascii="Times New Roman" w:hAnsi="Times New Roman" w:cs="Times New Roman"/>
          <w:sz w:val="24"/>
          <w:szCs w:val="24"/>
        </w:rPr>
        <w:t>IHG Hotels (Predictive Analytics) Dynamic pricing increases the occupancy by 15%, and it relies on 2025 data lakes to make event-based predictions.</w:t>
      </w:r>
    </w:p>
    <w:p w14:paraId="42AE7AC7" w14:textId="77777777" w:rsidR="00BC3FD6" w:rsidRPr="00073495" w:rsidRDefault="00BC3FD6" w:rsidP="00073495">
      <w:pPr>
        <w:spacing w:line="480" w:lineRule="auto"/>
        <w:jc w:val="both"/>
        <w:rPr>
          <w:rFonts w:ascii="Times New Roman" w:hAnsi="Times New Roman" w:cs="Times New Roman"/>
          <w:b/>
          <w:bCs/>
          <w:sz w:val="24"/>
          <w:szCs w:val="24"/>
        </w:rPr>
      </w:pPr>
      <w:r w:rsidRPr="00073495">
        <w:rPr>
          <w:rFonts w:ascii="Times New Roman" w:hAnsi="Times New Roman" w:cs="Times New Roman"/>
          <w:b/>
          <w:bCs/>
          <w:sz w:val="24"/>
          <w:szCs w:val="24"/>
        </w:rPr>
        <w:t>Case 4</w:t>
      </w:r>
      <w:r w:rsidRPr="00073495">
        <w:rPr>
          <w:rFonts w:ascii="Times New Roman" w:hAnsi="Times New Roman" w:cs="Times New Roman"/>
          <w:sz w:val="24"/>
          <w:szCs w:val="24"/>
        </w:rPr>
        <w:t>: Virgin Hotels (Personalization CRM) Customized amenities make customers more loyal 25 percent with AI arranging room setups based on previous guest preferences</w:t>
      </w:r>
      <w:r w:rsidRPr="00073495">
        <w:rPr>
          <w:rFonts w:ascii="Times New Roman" w:hAnsi="Times New Roman" w:cs="Times New Roman"/>
          <w:b/>
          <w:bCs/>
          <w:sz w:val="24"/>
          <w:szCs w:val="24"/>
        </w:rPr>
        <w:t>.</w:t>
      </w:r>
    </w:p>
    <w:p w14:paraId="3AA8EF26"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Case 5</w:t>
      </w:r>
      <w:r w:rsidRPr="00073495">
        <w:rPr>
          <w:rFonts w:ascii="Times New Roman" w:hAnsi="Times New Roman" w:cs="Times New Roman"/>
          <w:sz w:val="24"/>
          <w:szCs w:val="24"/>
        </w:rPr>
        <w:t xml:space="preserve">: Marriott (Personalization) AI search villas </w:t>
      </w:r>
      <w:proofErr w:type="gramStart"/>
      <w:r w:rsidRPr="00073495">
        <w:rPr>
          <w:rFonts w:ascii="Times New Roman" w:hAnsi="Times New Roman" w:cs="Times New Roman"/>
          <w:sz w:val="24"/>
          <w:szCs w:val="24"/>
        </w:rPr>
        <w:t>increases</w:t>
      </w:r>
      <w:proofErr w:type="gramEnd"/>
      <w:r w:rsidRPr="00073495">
        <w:rPr>
          <w:rFonts w:ascii="Times New Roman" w:hAnsi="Times New Roman" w:cs="Times New Roman"/>
          <w:sz w:val="24"/>
          <w:szCs w:val="24"/>
        </w:rPr>
        <w:t xml:space="preserve"> properties booking by 20% with involvement of generative AI in virtual previews.</w:t>
      </w:r>
    </w:p>
    <w:p w14:paraId="7C6C19C8"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Case 6</w:t>
      </w:r>
      <w:r w:rsidRPr="00073495">
        <w:rPr>
          <w:rFonts w:ascii="Times New Roman" w:hAnsi="Times New Roman" w:cs="Times New Roman"/>
          <w:sz w:val="24"/>
          <w:szCs w:val="24"/>
        </w:rPr>
        <w:t>: Singapore Airlines (Predictive) Meal forecasting eliminates wastage 20% in sales through predictive in-flight offers.</w:t>
      </w:r>
    </w:p>
    <w:p w14:paraId="6CFD455D" w14:textId="467E7570" w:rsidR="001A368F" w:rsidRPr="00073495"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5.5 Additional Case Studies and Emerging Applications</w:t>
      </w:r>
    </w:p>
    <w:p w14:paraId="4B5AF500" w14:textId="20641A27" w:rsidR="001A368F" w:rsidRPr="00073495" w:rsidRDefault="001A368F" w:rsidP="00073495">
      <w:pPr>
        <w:spacing w:line="480" w:lineRule="auto"/>
        <w:jc w:val="both"/>
        <w:rPr>
          <w:rFonts w:ascii="Times New Roman" w:hAnsi="Times New Roman" w:cs="Times New Roman"/>
          <w:b/>
          <w:bCs/>
          <w:sz w:val="24"/>
          <w:szCs w:val="24"/>
        </w:rPr>
      </w:pPr>
      <w:r w:rsidRPr="00073495">
        <w:rPr>
          <w:rFonts w:ascii="Times New Roman" w:hAnsi="Times New Roman" w:cs="Times New Roman"/>
          <w:b/>
          <w:bCs/>
          <w:sz w:val="24"/>
          <w:szCs w:val="24"/>
        </w:rPr>
        <w:t xml:space="preserve">Case 7: </w:t>
      </w:r>
      <w:r w:rsidRPr="00073495">
        <w:rPr>
          <w:rFonts w:ascii="Times New Roman" w:hAnsi="Times New Roman" w:cs="Times New Roman"/>
          <w:sz w:val="24"/>
          <w:szCs w:val="24"/>
        </w:rPr>
        <w:t xml:space="preserve">Accor Group (Generative AI Marketing) Accor is an AI-driven email provider that generates personalized </w:t>
      </w:r>
      <w:r w:rsidR="00BC3FD6" w:rsidRPr="00073495">
        <w:rPr>
          <w:rFonts w:ascii="Times New Roman" w:hAnsi="Times New Roman" w:cs="Times New Roman"/>
          <w:sz w:val="24"/>
          <w:szCs w:val="24"/>
        </w:rPr>
        <w:t>emails,</w:t>
      </w:r>
      <w:r w:rsidRPr="00073495">
        <w:rPr>
          <w:rFonts w:ascii="Times New Roman" w:hAnsi="Times New Roman" w:cs="Times New Roman"/>
          <w:sz w:val="24"/>
          <w:szCs w:val="24"/>
        </w:rPr>
        <w:t xml:space="preserve"> and the success rate was 22% uplift in booking in 2025 campaigns. </w:t>
      </w:r>
      <w:r w:rsidRPr="00073495">
        <w:rPr>
          <w:rFonts w:ascii="Times New Roman" w:hAnsi="Times New Roman" w:cs="Times New Roman"/>
          <w:sz w:val="24"/>
          <w:szCs w:val="24"/>
        </w:rPr>
        <w:lastRenderedPageBreak/>
        <w:t xml:space="preserve">It uses the analysis of 1 billion guest profiles to create dynamic content such as the </w:t>
      </w:r>
      <w:r w:rsidR="00BC3FD6" w:rsidRPr="00073495">
        <w:rPr>
          <w:rFonts w:ascii="Times New Roman" w:hAnsi="Times New Roman" w:cs="Times New Roman"/>
          <w:sz w:val="24"/>
          <w:szCs w:val="24"/>
        </w:rPr>
        <w:t>cotreats</w:t>
      </w:r>
      <w:r w:rsidRPr="00073495">
        <w:rPr>
          <w:rFonts w:ascii="Times New Roman" w:hAnsi="Times New Roman" w:cs="Times New Roman"/>
          <w:sz w:val="24"/>
          <w:szCs w:val="24"/>
        </w:rPr>
        <w:t xml:space="preserve"> to sustainability-oriented consumers</w:t>
      </w:r>
      <w:r w:rsidRPr="00073495">
        <w:rPr>
          <w:rFonts w:ascii="Times New Roman" w:hAnsi="Times New Roman" w:cs="Times New Roman"/>
          <w:b/>
          <w:bCs/>
          <w:sz w:val="24"/>
          <w:szCs w:val="24"/>
        </w:rPr>
        <w:t>.</w:t>
      </w:r>
    </w:p>
    <w:p w14:paraId="7B75D059" w14:textId="77777777" w:rsidR="001A368F" w:rsidRPr="00073495" w:rsidRDefault="001A368F" w:rsidP="00073495">
      <w:pPr>
        <w:spacing w:line="480" w:lineRule="auto"/>
        <w:jc w:val="both"/>
        <w:rPr>
          <w:rFonts w:ascii="Times New Roman" w:hAnsi="Times New Roman" w:cs="Times New Roman"/>
          <w:b/>
          <w:bCs/>
          <w:sz w:val="24"/>
          <w:szCs w:val="24"/>
        </w:rPr>
      </w:pPr>
      <w:r w:rsidRPr="00073495">
        <w:rPr>
          <w:rFonts w:ascii="Times New Roman" w:hAnsi="Times New Roman" w:cs="Times New Roman"/>
          <w:b/>
          <w:bCs/>
          <w:sz w:val="24"/>
          <w:szCs w:val="24"/>
        </w:rPr>
        <w:t xml:space="preserve">Case 8: </w:t>
      </w:r>
      <w:r w:rsidRPr="00073495">
        <w:rPr>
          <w:rFonts w:ascii="Times New Roman" w:hAnsi="Times New Roman" w:cs="Times New Roman"/>
          <w:sz w:val="24"/>
          <w:szCs w:val="24"/>
        </w:rPr>
        <w:t>Hilton Hotels (Fraud Detection and Sales Integrity) AI can save up to 30 per cent of frauds, which would save the company 8.8k per property, which guarantees the reliability of sales channels</w:t>
      </w:r>
      <w:r w:rsidRPr="00073495">
        <w:rPr>
          <w:rFonts w:ascii="Times New Roman" w:hAnsi="Times New Roman" w:cs="Times New Roman"/>
          <w:b/>
          <w:bCs/>
          <w:sz w:val="24"/>
          <w:szCs w:val="24"/>
        </w:rPr>
        <w:t>.</w:t>
      </w:r>
    </w:p>
    <w:p w14:paraId="71C6CDE1" w14:textId="77777777" w:rsidR="001A368F" w:rsidRPr="00073495" w:rsidRDefault="001A368F"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Case 9: </w:t>
      </w:r>
      <w:r w:rsidRPr="00073495">
        <w:rPr>
          <w:rFonts w:ascii="Times New Roman" w:hAnsi="Times New Roman" w:cs="Times New Roman"/>
          <w:sz w:val="24"/>
          <w:szCs w:val="24"/>
        </w:rPr>
        <w:t>Delta Airlines (Proactive Service) Predictive chatbots predict delays, rebooking and upsell, reduce cancellations 25.</w:t>
      </w:r>
    </w:p>
    <w:p w14:paraId="72D53223" w14:textId="77777777" w:rsidR="001A368F" w:rsidRPr="00073495" w:rsidRDefault="001A368F" w:rsidP="00073495">
      <w:pPr>
        <w:spacing w:line="480" w:lineRule="auto"/>
        <w:jc w:val="both"/>
        <w:rPr>
          <w:rFonts w:ascii="Times New Roman" w:hAnsi="Times New Roman" w:cs="Times New Roman"/>
          <w:b/>
          <w:bCs/>
          <w:sz w:val="24"/>
          <w:szCs w:val="24"/>
        </w:rPr>
      </w:pPr>
      <w:r w:rsidRPr="00073495">
        <w:rPr>
          <w:rFonts w:ascii="Times New Roman" w:hAnsi="Times New Roman" w:cs="Times New Roman"/>
          <w:b/>
          <w:bCs/>
          <w:sz w:val="24"/>
          <w:szCs w:val="24"/>
        </w:rPr>
        <w:t>Case 10</w:t>
      </w:r>
      <w:r w:rsidRPr="00073495">
        <w:rPr>
          <w:rFonts w:ascii="Times New Roman" w:hAnsi="Times New Roman" w:cs="Times New Roman"/>
          <w:sz w:val="24"/>
          <w:szCs w:val="24"/>
        </w:rPr>
        <w:t>: Radisson Hotels: (Voice AI Integration) Voice-enabled CRM makes 50% more bookings through Alexa, making it more accessible to seniors and generating 18% more sales.</w:t>
      </w:r>
    </w:p>
    <w:p w14:paraId="77F15D3A" w14:textId="77777777" w:rsidR="001A368F" w:rsidRPr="00073495" w:rsidRDefault="001A368F" w:rsidP="00073495">
      <w:pPr>
        <w:spacing w:line="480" w:lineRule="auto"/>
        <w:jc w:val="both"/>
        <w:rPr>
          <w:rFonts w:ascii="Times New Roman" w:hAnsi="Times New Roman" w:cs="Times New Roman"/>
          <w:b/>
          <w:bCs/>
          <w:sz w:val="24"/>
          <w:szCs w:val="24"/>
        </w:rPr>
      </w:pPr>
      <w:r w:rsidRPr="00073495">
        <w:rPr>
          <w:rFonts w:ascii="Times New Roman" w:hAnsi="Times New Roman" w:cs="Times New Roman"/>
          <w:b/>
          <w:bCs/>
          <w:sz w:val="24"/>
          <w:szCs w:val="24"/>
        </w:rPr>
        <w:t xml:space="preserve">Case 11: </w:t>
      </w:r>
      <w:r w:rsidRPr="00073495">
        <w:rPr>
          <w:rFonts w:ascii="Times New Roman" w:hAnsi="Times New Roman" w:cs="Times New Roman"/>
          <w:sz w:val="24"/>
          <w:szCs w:val="24"/>
        </w:rPr>
        <w:t>United Airlines (Sustainability Analytics) uses AI to optimize green sales package routes and attracts 60% eco-tourists and 10% of the premium revenue</w:t>
      </w:r>
      <w:r w:rsidRPr="00073495">
        <w:rPr>
          <w:rFonts w:ascii="Times New Roman" w:hAnsi="Times New Roman" w:cs="Times New Roman"/>
          <w:b/>
          <w:bCs/>
          <w:sz w:val="24"/>
          <w:szCs w:val="24"/>
        </w:rPr>
        <w:t>.</w:t>
      </w:r>
    </w:p>
    <w:p w14:paraId="0192654C" w14:textId="77777777" w:rsidR="001A368F" w:rsidRPr="00073495" w:rsidRDefault="001A368F"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Case 12: </w:t>
      </w:r>
      <w:r w:rsidRPr="00073495">
        <w:rPr>
          <w:rFonts w:ascii="Times New Roman" w:hAnsi="Times New Roman" w:cs="Times New Roman"/>
          <w:sz w:val="24"/>
          <w:szCs w:val="24"/>
        </w:rPr>
        <w:t>Hyatt (Hyper-Personalization) Chatbots customize the offers in a spa, with 18% satisfaction improvement and 12% upsell.</w:t>
      </w:r>
    </w:p>
    <w:p w14:paraId="46F97859" w14:textId="2A7383DF" w:rsidR="009920E6" w:rsidRPr="009920E6" w:rsidRDefault="001A368F"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Case 13: </w:t>
      </w:r>
      <w:r w:rsidRPr="00073495">
        <w:rPr>
          <w:rFonts w:ascii="Times New Roman" w:hAnsi="Times New Roman" w:cs="Times New Roman"/>
          <w:sz w:val="24"/>
          <w:szCs w:val="24"/>
        </w:rPr>
        <w:t>Lufthansa (Social CRM) AI Lufthansa monitors X/Twitter sentiment, sending individual apologies and vouchers, and recovers 40% of the lost sales.</w:t>
      </w:r>
    </w:p>
    <w:p w14:paraId="15B51B97"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Case 14: </w:t>
      </w:r>
      <w:r w:rsidRPr="00073495">
        <w:rPr>
          <w:rFonts w:ascii="Times New Roman" w:hAnsi="Times New Roman" w:cs="Times New Roman"/>
          <w:sz w:val="24"/>
          <w:szCs w:val="24"/>
        </w:rPr>
        <w:t>Choice Hotels (Automation Scaling) AI is used on 97% of inquiries, and 65% of those are predicted funnel requests converted to bookings.</w:t>
      </w:r>
    </w:p>
    <w:p w14:paraId="10ACA53D"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New applications are the AR virtual tours in CRM, which are projected to increase engagement by 30 percent in 2026.</w:t>
      </w:r>
    </w:p>
    <w:p w14:paraId="1DF1777F" w14:textId="198B50EF"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Discussion</w:t>
      </w:r>
    </w:p>
    <w:p w14:paraId="5381FBC8"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6.1 Application of Strategies to Theory</w:t>
      </w:r>
    </w:p>
    <w:p w14:paraId="303E4558"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lastRenderedPageBreak/>
        <w:t xml:space="preserve">Results are consistent with RMT, in which AI builds relationships through personalization, which Berry would term as algorithmic empathy. Chatbots are representative of the convenience of TAM, where 70 percent of the </w:t>
      </w:r>
      <w:proofErr w:type="gramStart"/>
      <w:r w:rsidRPr="00073495">
        <w:rPr>
          <w:rFonts w:ascii="Times New Roman" w:hAnsi="Times New Roman" w:cs="Times New Roman"/>
          <w:sz w:val="24"/>
          <w:szCs w:val="24"/>
        </w:rPr>
        <w:t>guests</w:t>
      </w:r>
      <w:proofErr w:type="gramEnd"/>
      <w:r w:rsidRPr="00073495">
        <w:rPr>
          <w:rFonts w:ascii="Times New Roman" w:hAnsi="Times New Roman" w:cs="Times New Roman"/>
          <w:sz w:val="24"/>
          <w:szCs w:val="24"/>
        </w:rPr>
        <w:t xml:space="preserve"> expressed approval and 87 percent responded faster confirming usefulness perceptions. Revenue theory is being operationalized by predictive analytics, which are generating 12-15 percent returns, with the segmentation becoming AI-based micro-targeting as Kimes predicts. According to Murphy (2012), Ethical RMT integration is visible in cases of bias reduction such as Accor, where transparency generates commitment.</w:t>
      </w:r>
    </w:p>
    <w:p w14:paraId="527A7F06" w14:textId="77777777" w:rsidR="00BC3FD6" w:rsidRPr="00073495" w:rsidRDefault="00BC3FD6" w:rsidP="00073495">
      <w:pPr>
        <w:spacing w:line="480" w:lineRule="auto"/>
        <w:jc w:val="both"/>
        <w:rPr>
          <w:rFonts w:ascii="Times New Roman" w:hAnsi="Times New Roman" w:cs="Times New Roman"/>
          <w:sz w:val="24"/>
          <w:szCs w:val="24"/>
        </w:rPr>
      </w:pPr>
      <w:proofErr w:type="gramStart"/>
      <w:r w:rsidRPr="00073495">
        <w:rPr>
          <w:rFonts w:ascii="Times New Roman" w:hAnsi="Times New Roman" w:cs="Times New Roman"/>
          <w:sz w:val="24"/>
          <w:szCs w:val="24"/>
        </w:rPr>
        <w:t>In reality, the</w:t>
      </w:r>
      <w:proofErr w:type="gramEnd"/>
      <w:r w:rsidRPr="00073495">
        <w:rPr>
          <w:rFonts w:ascii="Times New Roman" w:hAnsi="Times New Roman" w:cs="Times New Roman"/>
          <w:sz w:val="24"/>
          <w:szCs w:val="24"/>
        </w:rPr>
        <w:t xml:space="preserve"> hybrid models fill the gaps between theory and practice: human supervision of the AI-based choices increases the social influence of UTAUT2, and 96% of participants give their consent.</w:t>
      </w:r>
    </w:p>
    <w:p w14:paraId="035A52A9" w14:textId="25874BFA"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6.2 Innovativeness and Real-World Relevance</w:t>
      </w:r>
    </w:p>
    <w:p w14:paraId="1644EDC7" w14:textId="77777777" w:rsidR="00BC3FD6" w:rsidRPr="00073495"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Novelty Hybrid models are innovative, combining AI effectiveness and human empathy such as Emirates multilingual bots. By 2025, agentic AI maps sales, which are applicable in rebounding tourism with a tech market of 10.86. ROI cases include success rates of 25% at Expedia and 40% at KLM. The most relevant during post-pandemic personalization is the preference of AI brands (77 percent), which is compatible with the changes in experiential tourism.</w:t>
      </w:r>
    </w:p>
    <w:p w14:paraId="1D0E98E6" w14:textId="7D3508EE" w:rsidR="009920E6" w:rsidRPr="009920E6" w:rsidRDefault="00BC3FD6" w:rsidP="00073495">
      <w:pPr>
        <w:spacing w:line="480" w:lineRule="auto"/>
        <w:jc w:val="both"/>
        <w:rPr>
          <w:rFonts w:ascii="Times New Roman" w:hAnsi="Times New Roman" w:cs="Times New Roman"/>
          <w:sz w:val="24"/>
          <w:szCs w:val="24"/>
        </w:rPr>
      </w:pPr>
      <w:r w:rsidRPr="00073495">
        <w:rPr>
          <w:rFonts w:ascii="Times New Roman" w:hAnsi="Times New Roman" w:cs="Times New Roman"/>
          <w:sz w:val="24"/>
          <w:szCs w:val="24"/>
        </w:rPr>
        <w:t>New technologies such as generative content (previews by Marriott) also break OTAs and recover 20% of direct sales.</w:t>
      </w:r>
    </w:p>
    <w:p w14:paraId="540C783C"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6.3 Ethical Evaluation</w:t>
      </w:r>
    </w:p>
    <w:p w14:paraId="4B225DAF" w14:textId="77777777" w:rsidR="00BC3FD6" w:rsidRPr="00BC3FD6" w:rsidRDefault="00BC3FD6" w:rsidP="00073495">
      <w:pPr>
        <w:spacing w:line="480" w:lineRule="auto"/>
        <w:jc w:val="both"/>
        <w:rPr>
          <w:rFonts w:ascii="Times New Roman" w:hAnsi="Times New Roman" w:cs="Times New Roman"/>
          <w:sz w:val="24"/>
          <w:szCs w:val="24"/>
        </w:rPr>
      </w:pPr>
      <w:r w:rsidRPr="00BC3FD6">
        <w:rPr>
          <w:rFonts w:ascii="Times New Roman" w:hAnsi="Times New Roman" w:cs="Times New Roman"/>
          <w:sz w:val="24"/>
          <w:szCs w:val="24"/>
        </w:rPr>
        <w:t xml:space="preserve">The danger of privacy threat exists, and discrimination around pricing processes in terms of favoring demographics, such as 71 percent of people considered creepy perceived it. Recommendations: open algorithms, consent procedures, according to the EU AI Act. 2025, such </w:t>
      </w:r>
      <w:r w:rsidRPr="00BC3FD6">
        <w:rPr>
          <w:rFonts w:ascii="Times New Roman" w:hAnsi="Times New Roman" w:cs="Times New Roman"/>
          <w:sz w:val="24"/>
          <w:szCs w:val="24"/>
        </w:rPr>
        <w:lastRenderedPageBreak/>
        <w:t xml:space="preserve">as Hilton fraud AI cases, accountability is in place, however, hallucination in generative tools may deceive sales, as Jhawar (2024) indicates. As with </w:t>
      </w:r>
      <w:proofErr w:type="spellStart"/>
      <w:r w:rsidRPr="00BC3FD6">
        <w:rPr>
          <w:rFonts w:ascii="Times New Roman" w:hAnsi="Times New Roman" w:cs="Times New Roman"/>
          <w:sz w:val="24"/>
          <w:szCs w:val="24"/>
        </w:rPr>
        <w:t>Covisian</w:t>
      </w:r>
      <w:proofErr w:type="spellEnd"/>
      <w:r w:rsidRPr="00BC3FD6">
        <w:rPr>
          <w:rFonts w:ascii="Times New Roman" w:hAnsi="Times New Roman" w:cs="Times New Roman"/>
          <w:sz w:val="24"/>
          <w:szCs w:val="24"/>
        </w:rPr>
        <w:t xml:space="preserve"> structures, fairness audits reduce the loss of individuals to targeted discrimination.</w:t>
      </w:r>
    </w:p>
    <w:p w14:paraId="748D61B9" w14:textId="77777777" w:rsidR="004D28A8" w:rsidRPr="004D28A8" w:rsidRDefault="004D28A8" w:rsidP="004D28A8">
      <w:pPr>
        <w:spacing w:line="480" w:lineRule="auto"/>
        <w:jc w:val="both"/>
        <w:rPr>
          <w:rFonts w:ascii="Times New Roman" w:hAnsi="Times New Roman" w:cs="Times New Roman"/>
          <w:b/>
          <w:bCs/>
          <w:sz w:val="24"/>
          <w:szCs w:val="24"/>
        </w:rPr>
      </w:pPr>
      <w:r w:rsidRPr="004D28A8">
        <w:rPr>
          <w:rFonts w:ascii="Times New Roman" w:hAnsi="Times New Roman" w:cs="Times New Roman"/>
          <w:b/>
          <w:bCs/>
          <w:sz w:val="24"/>
          <w:szCs w:val="24"/>
        </w:rPr>
        <w:t>6.4 Challenges and Future Opportunities.</w:t>
      </w:r>
    </w:p>
    <w:p w14:paraId="6EEAE8FF" w14:textId="77777777" w:rsidR="004D28A8" w:rsidRPr="004D28A8" w:rsidRDefault="004D28A8" w:rsidP="004D28A8">
      <w:pPr>
        <w:spacing w:line="480" w:lineRule="auto"/>
        <w:jc w:val="both"/>
        <w:rPr>
          <w:rFonts w:ascii="Times New Roman" w:hAnsi="Times New Roman" w:cs="Times New Roman"/>
          <w:sz w:val="24"/>
          <w:szCs w:val="24"/>
        </w:rPr>
      </w:pPr>
      <w:r w:rsidRPr="004D28A8">
        <w:rPr>
          <w:rFonts w:ascii="Times New Roman" w:hAnsi="Times New Roman" w:cs="Times New Roman"/>
          <w:sz w:val="24"/>
          <w:szCs w:val="24"/>
        </w:rPr>
        <w:t xml:space="preserve">The implementation costs (up to 500k enterprise CRM) and the skills gap are the challenges (only 40% employees were trained in AI). The obstacles to integration are data silos, according to </w:t>
      </w:r>
      <w:proofErr w:type="spellStart"/>
      <w:r w:rsidRPr="004D28A8">
        <w:rPr>
          <w:rFonts w:ascii="Times New Roman" w:hAnsi="Times New Roman" w:cs="Times New Roman"/>
          <w:sz w:val="24"/>
          <w:szCs w:val="24"/>
        </w:rPr>
        <w:t>PhocusWire</w:t>
      </w:r>
      <w:proofErr w:type="spellEnd"/>
      <w:r w:rsidRPr="004D28A8">
        <w:rPr>
          <w:rFonts w:ascii="Times New Roman" w:hAnsi="Times New Roman" w:cs="Times New Roman"/>
          <w:sz w:val="24"/>
          <w:szCs w:val="24"/>
        </w:rPr>
        <w:t xml:space="preserve"> (2025), and the adoption hindrance is regulatory obstacles such as GDPR, by 20%.</w:t>
      </w:r>
    </w:p>
    <w:p w14:paraId="44F962F7" w14:textId="77777777" w:rsidR="004D28A8" w:rsidRPr="004D28A8" w:rsidRDefault="004D28A8" w:rsidP="004D28A8">
      <w:pPr>
        <w:spacing w:line="480" w:lineRule="auto"/>
        <w:jc w:val="both"/>
        <w:rPr>
          <w:rFonts w:ascii="Times New Roman" w:hAnsi="Times New Roman" w:cs="Times New Roman"/>
          <w:b/>
          <w:bCs/>
          <w:sz w:val="24"/>
          <w:szCs w:val="24"/>
        </w:rPr>
      </w:pPr>
      <w:r w:rsidRPr="004D28A8">
        <w:rPr>
          <w:rFonts w:ascii="Times New Roman" w:hAnsi="Times New Roman" w:cs="Times New Roman"/>
          <w:sz w:val="24"/>
          <w:szCs w:val="24"/>
        </w:rPr>
        <w:t>Sustainable AI opportunities are everywhere: eco-routing analytics of green sales, exploiting 60% eco-tourists. The process of automating 50 percent of sales will be possible by 2030, according to McKinsey, with 30 percent more engagement through metaverse integrations, which will facilitate sales events. Voice AI and blockchain to ensure personalization is secure meet the ethics as a way of growing inclusively in new markets</w:t>
      </w:r>
      <w:r w:rsidRPr="004D28A8">
        <w:rPr>
          <w:rFonts w:ascii="Times New Roman" w:hAnsi="Times New Roman" w:cs="Times New Roman"/>
          <w:b/>
          <w:bCs/>
          <w:sz w:val="24"/>
          <w:szCs w:val="24"/>
        </w:rPr>
        <w:t>.</w:t>
      </w:r>
    </w:p>
    <w:p w14:paraId="2E567FF6" w14:textId="77777777" w:rsidR="004D28A8" w:rsidRPr="004D28A8" w:rsidRDefault="004D28A8" w:rsidP="004D28A8">
      <w:pPr>
        <w:spacing w:line="480" w:lineRule="auto"/>
        <w:jc w:val="both"/>
        <w:rPr>
          <w:rFonts w:ascii="Times New Roman" w:hAnsi="Times New Roman" w:cs="Times New Roman"/>
          <w:b/>
          <w:bCs/>
          <w:sz w:val="24"/>
          <w:szCs w:val="24"/>
        </w:rPr>
      </w:pPr>
      <w:r w:rsidRPr="004D28A8">
        <w:rPr>
          <w:rFonts w:ascii="Times New Roman" w:hAnsi="Times New Roman" w:cs="Times New Roman"/>
          <w:b/>
          <w:bCs/>
          <w:sz w:val="24"/>
          <w:szCs w:val="24"/>
        </w:rPr>
        <w:t>Conclusion</w:t>
      </w:r>
    </w:p>
    <w:p w14:paraId="684CDE3A" w14:textId="435966CD" w:rsidR="009920E6" w:rsidRPr="009920E6" w:rsidRDefault="004D28A8" w:rsidP="004D28A8">
      <w:pPr>
        <w:spacing w:line="480" w:lineRule="auto"/>
        <w:jc w:val="both"/>
        <w:rPr>
          <w:rFonts w:ascii="Times New Roman" w:hAnsi="Times New Roman" w:cs="Times New Roman"/>
          <w:sz w:val="24"/>
          <w:szCs w:val="24"/>
        </w:rPr>
      </w:pPr>
      <w:r w:rsidRPr="004D28A8">
        <w:rPr>
          <w:rFonts w:ascii="Times New Roman" w:hAnsi="Times New Roman" w:cs="Times New Roman"/>
          <w:sz w:val="24"/>
          <w:szCs w:val="24"/>
        </w:rPr>
        <w:t xml:space="preserve">The AI transforms the sector of hospitality sales, improving efficiency, personalization, and loyalty and presenting ethical challenges such as bias and privacy. Incentive lessons validate 25% in conversion increases, 15-20% RevPAR increases, and market development of 13.87B by 2030, and 2025 tendencies such as generative AI </w:t>
      </w:r>
      <w:r w:rsidRPr="004D28A8">
        <w:rPr>
          <w:rFonts w:ascii="Times New Roman" w:hAnsi="Times New Roman" w:cs="Times New Roman"/>
          <w:sz w:val="24"/>
          <w:szCs w:val="24"/>
        </w:rPr>
        <w:t>enhancements</w:t>
      </w:r>
      <w:r w:rsidRPr="004D28A8">
        <w:rPr>
          <w:rFonts w:ascii="Times New Roman" w:hAnsi="Times New Roman" w:cs="Times New Roman"/>
          <w:b/>
          <w:bCs/>
          <w:sz w:val="24"/>
          <w:szCs w:val="24"/>
        </w:rPr>
        <w:t>.</w:t>
      </w:r>
      <w:r w:rsidRPr="009920E6">
        <w:rPr>
          <w:rFonts w:ascii="Times New Roman" w:hAnsi="Times New Roman" w:cs="Times New Roman"/>
          <w:sz w:val="24"/>
          <w:szCs w:val="24"/>
        </w:rPr>
        <w:t xml:space="preserve"> Cases</w:t>
      </w:r>
      <w:r w:rsidR="009920E6" w:rsidRPr="009920E6">
        <w:rPr>
          <w:rFonts w:ascii="Times New Roman" w:hAnsi="Times New Roman" w:cs="Times New Roman"/>
          <w:sz w:val="24"/>
          <w:szCs w:val="24"/>
        </w:rPr>
        <w:t xml:space="preserve"> from KLM to Accor illustrate scalable strategies, bridging theory to practice. Future success hinges on ethical integration and hybrid models, ensuring AI augments human-centric sales for sustainable tourism prosperity.</w:t>
      </w:r>
    </w:p>
    <w:p w14:paraId="4D68EE63" w14:textId="231D8C41" w:rsidR="00665BDC" w:rsidRPr="00073495"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Recommendations</w:t>
      </w:r>
    </w:p>
    <w:p w14:paraId="4D8E38E9" w14:textId="77777777" w:rsidR="00665BDC" w:rsidRPr="00073495" w:rsidRDefault="00665BDC" w:rsidP="00073495">
      <w:pPr>
        <w:spacing w:line="480" w:lineRule="auto"/>
        <w:jc w:val="both"/>
        <w:rPr>
          <w:rFonts w:ascii="Times New Roman" w:hAnsi="Times New Roman" w:cs="Times New Roman"/>
          <w:b/>
          <w:bCs/>
          <w:sz w:val="24"/>
          <w:szCs w:val="24"/>
        </w:rPr>
      </w:pPr>
      <w:r w:rsidRPr="00073495">
        <w:rPr>
          <w:rFonts w:ascii="Times New Roman" w:hAnsi="Times New Roman" w:cs="Times New Roman"/>
          <w:b/>
          <w:bCs/>
          <w:sz w:val="24"/>
          <w:szCs w:val="24"/>
        </w:rPr>
        <w:lastRenderedPageBreak/>
        <w:t xml:space="preserve">1. Embrace Bias Audits Quarterly: </w:t>
      </w:r>
      <w:r w:rsidRPr="00073495">
        <w:rPr>
          <w:rFonts w:ascii="Times New Roman" w:hAnsi="Times New Roman" w:cs="Times New Roman"/>
          <w:sz w:val="24"/>
          <w:szCs w:val="24"/>
        </w:rPr>
        <w:t xml:space="preserve">Introduce sales algorithm tools, such as IBM </w:t>
      </w:r>
      <w:proofErr w:type="spellStart"/>
      <w:r w:rsidRPr="00073495">
        <w:rPr>
          <w:rFonts w:ascii="Times New Roman" w:hAnsi="Times New Roman" w:cs="Times New Roman"/>
          <w:sz w:val="24"/>
          <w:szCs w:val="24"/>
        </w:rPr>
        <w:t>IBM</w:t>
      </w:r>
      <w:proofErr w:type="spellEnd"/>
      <w:r w:rsidRPr="00073495">
        <w:rPr>
          <w:rFonts w:ascii="Times New Roman" w:hAnsi="Times New Roman" w:cs="Times New Roman"/>
          <w:sz w:val="24"/>
          <w:szCs w:val="24"/>
        </w:rPr>
        <w:t xml:space="preserve"> Fairness 360, to minimize chances of discrimination by 25 percent</w:t>
      </w:r>
      <w:r w:rsidRPr="00073495">
        <w:rPr>
          <w:rFonts w:ascii="Times New Roman" w:hAnsi="Times New Roman" w:cs="Times New Roman"/>
          <w:b/>
          <w:bCs/>
          <w:sz w:val="24"/>
          <w:szCs w:val="24"/>
        </w:rPr>
        <w:t>.</w:t>
      </w:r>
    </w:p>
    <w:p w14:paraId="642A2087" w14:textId="77777777" w:rsidR="00665BDC" w:rsidRPr="00073495" w:rsidRDefault="00665BDC"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2. Educate the Train Employees about the Hybrid Sales: </w:t>
      </w:r>
      <w:r w:rsidRPr="00073495">
        <w:rPr>
          <w:rFonts w:ascii="Times New Roman" w:hAnsi="Times New Roman" w:cs="Times New Roman"/>
          <w:sz w:val="24"/>
          <w:szCs w:val="24"/>
        </w:rPr>
        <w:t xml:space="preserve">Introduce 2025 training that combines AI literacy with years of empathy training with the </w:t>
      </w:r>
      <w:proofErr w:type="gramStart"/>
      <w:r w:rsidRPr="00073495">
        <w:rPr>
          <w:rFonts w:ascii="Times New Roman" w:hAnsi="Times New Roman" w:cs="Times New Roman"/>
          <w:sz w:val="24"/>
          <w:szCs w:val="24"/>
        </w:rPr>
        <w:t>ultimate goal</w:t>
      </w:r>
      <w:proofErr w:type="gramEnd"/>
      <w:r w:rsidRPr="00073495">
        <w:rPr>
          <w:rFonts w:ascii="Times New Roman" w:hAnsi="Times New Roman" w:cs="Times New Roman"/>
          <w:sz w:val="24"/>
          <w:szCs w:val="24"/>
        </w:rPr>
        <w:t xml:space="preserve"> of achieving 80 per cent competence.</w:t>
      </w:r>
    </w:p>
    <w:p w14:paraId="3F2ECBBC" w14:textId="77777777" w:rsidR="00665BDC" w:rsidRPr="00073495" w:rsidRDefault="00665BDC"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3. Improve GDPR-Compliant CRM: </w:t>
      </w:r>
      <w:r w:rsidRPr="00073495">
        <w:rPr>
          <w:rFonts w:ascii="Times New Roman" w:hAnsi="Times New Roman" w:cs="Times New Roman"/>
          <w:sz w:val="24"/>
          <w:szCs w:val="24"/>
        </w:rPr>
        <w:t>Add personalization with consent management, less than 5 opt-out.</w:t>
      </w:r>
    </w:p>
    <w:p w14:paraId="014ACC55" w14:textId="77777777" w:rsidR="00665BDC" w:rsidRPr="00073495" w:rsidRDefault="00665BDC"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4. Pilot Agentic AI</w:t>
      </w:r>
      <w:r w:rsidRPr="00073495">
        <w:rPr>
          <w:rFonts w:ascii="Times New Roman" w:hAnsi="Times New Roman" w:cs="Times New Roman"/>
          <w:sz w:val="24"/>
          <w:szCs w:val="24"/>
        </w:rPr>
        <w:t>: Autonomous booking agents in low-risk areas, to 30% sales automation by 2027.</w:t>
      </w:r>
    </w:p>
    <w:p w14:paraId="2D8D94F9" w14:textId="77777777" w:rsidR="00665BDC" w:rsidRPr="00073495" w:rsidRDefault="00665BDC"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 xml:space="preserve">5. Leverage Sustainability Analytics: </w:t>
      </w:r>
      <w:r w:rsidRPr="00073495">
        <w:rPr>
          <w:rFonts w:ascii="Times New Roman" w:hAnsi="Times New Roman" w:cs="Times New Roman"/>
          <w:sz w:val="24"/>
          <w:szCs w:val="24"/>
        </w:rPr>
        <w:t>Build green selling packages through predictive analytics, 60% of eco-market share.</w:t>
      </w:r>
    </w:p>
    <w:p w14:paraId="04DBC4EE" w14:textId="2B98E1DC" w:rsidR="009920E6" w:rsidRPr="009920E6" w:rsidRDefault="00665BDC" w:rsidP="00073495">
      <w:pPr>
        <w:spacing w:line="480" w:lineRule="auto"/>
        <w:jc w:val="both"/>
        <w:rPr>
          <w:rFonts w:ascii="Times New Roman" w:hAnsi="Times New Roman" w:cs="Times New Roman"/>
          <w:sz w:val="24"/>
          <w:szCs w:val="24"/>
        </w:rPr>
      </w:pPr>
      <w:r w:rsidRPr="00073495">
        <w:rPr>
          <w:rFonts w:ascii="Times New Roman" w:hAnsi="Times New Roman" w:cs="Times New Roman"/>
          <w:b/>
          <w:bCs/>
          <w:sz w:val="24"/>
          <w:szCs w:val="24"/>
        </w:rPr>
        <w:t>6. Risks of Hallucination</w:t>
      </w:r>
      <w:r w:rsidRPr="00073495">
        <w:rPr>
          <w:rFonts w:ascii="Times New Roman" w:hAnsi="Times New Roman" w:cs="Times New Roman"/>
          <w:sz w:val="24"/>
          <w:szCs w:val="24"/>
        </w:rPr>
        <w:t>: Applying validation layers to generative AI means making valid offers, according to ethical rules.</w:t>
      </w:r>
    </w:p>
    <w:p w14:paraId="1EB5BFA5" w14:textId="77777777" w:rsidR="00665BDC" w:rsidRPr="00073495" w:rsidRDefault="00665BDC" w:rsidP="00073495">
      <w:pPr>
        <w:spacing w:line="480" w:lineRule="auto"/>
        <w:jc w:val="both"/>
        <w:rPr>
          <w:rFonts w:ascii="Times New Roman" w:hAnsi="Times New Roman" w:cs="Times New Roman"/>
          <w:b/>
          <w:bCs/>
          <w:sz w:val="24"/>
          <w:szCs w:val="24"/>
        </w:rPr>
      </w:pPr>
    </w:p>
    <w:p w14:paraId="53B8B219" w14:textId="77777777" w:rsidR="00665BDC" w:rsidRPr="00073495" w:rsidRDefault="00665BDC" w:rsidP="00073495">
      <w:pPr>
        <w:spacing w:line="480" w:lineRule="auto"/>
        <w:jc w:val="both"/>
        <w:rPr>
          <w:rFonts w:ascii="Times New Roman" w:hAnsi="Times New Roman" w:cs="Times New Roman"/>
          <w:b/>
          <w:bCs/>
          <w:sz w:val="24"/>
          <w:szCs w:val="24"/>
        </w:rPr>
      </w:pPr>
    </w:p>
    <w:p w14:paraId="50261C03" w14:textId="77777777" w:rsidR="00665BDC" w:rsidRPr="00073495" w:rsidRDefault="00665BDC" w:rsidP="00073495">
      <w:pPr>
        <w:spacing w:line="480" w:lineRule="auto"/>
        <w:jc w:val="both"/>
        <w:rPr>
          <w:rFonts w:ascii="Times New Roman" w:hAnsi="Times New Roman" w:cs="Times New Roman"/>
          <w:b/>
          <w:bCs/>
          <w:sz w:val="24"/>
          <w:szCs w:val="24"/>
        </w:rPr>
      </w:pPr>
    </w:p>
    <w:p w14:paraId="5E88C140" w14:textId="77777777" w:rsidR="00665BDC" w:rsidRPr="00073495" w:rsidRDefault="00665BDC" w:rsidP="00073495">
      <w:pPr>
        <w:spacing w:line="480" w:lineRule="auto"/>
        <w:jc w:val="both"/>
        <w:rPr>
          <w:rFonts w:ascii="Times New Roman" w:hAnsi="Times New Roman" w:cs="Times New Roman"/>
          <w:b/>
          <w:bCs/>
          <w:sz w:val="24"/>
          <w:szCs w:val="24"/>
        </w:rPr>
      </w:pPr>
    </w:p>
    <w:p w14:paraId="779A45D9" w14:textId="77777777" w:rsidR="00665BDC" w:rsidRPr="00073495" w:rsidRDefault="00665BDC" w:rsidP="00073495">
      <w:pPr>
        <w:spacing w:line="480" w:lineRule="auto"/>
        <w:jc w:val="both"/>
        <w:rPr>
          <w:rFonts w:ascii="Times New Roman" w:hAnsi="Times New Roman" w:cs="Times New Roman"/>
          <w:b/>
          <w:bCs/>
          <w:sz w:val="24"/>
          <w:szCs w:val="24"/>
        </w:rPr>
      </w:pPr>
    </w:p>
    <w:p w14:paraId="05B9D9C2" w14:textId="77777777" w:rsidR="00665BDC" w:rsidRPr="00073495" w:rsidRDefault="00665BDC" w:rsidP="00073495">
      <w:pPr>
        <w:spacing w:line="480" w:lineRule="auto"/>
        <w:jc w:val="both"/>
        <w:rPr>
          <w:rFonts w:ascii="Times New Roman" w:hAnsi="Times New Roman" w:cs="Times New Roman"/>
          <w:b/>
          <w:bCs/>
          <w:sz w:val="24"/>
          <w:szCs w:val="24"/>
        </w:rPr>
      </w:pPr>
    </w:p>
    <w:p w14:paraId="522BFB35" w14:textId="77777777" w:rsidR="00665BDC" w:rsidRPr="00073495" w:rsidRDefault="00665BDC" w:rsidP="00073495">
      <w:pPr>
        <w:spacing w:line="480" w:lineRule="auto"/>
        <w:jc w:val="both"/>
        <w:rPr>
          <w:rFonts w:ascii="Times New Roman" w:hAnsi="Times New Roman" w:cs="Times New Roman"/>
          <w:b/>
          <w:bCs/>
          <w:sz w:val="24"/>
          <w:szCs w:val="24"/>
        </w:rPr>
      </w:pPr>
    </w:p>
    <w:p w14:paraId="7E1E971A" w14:textId="0E93ABA1"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lastRenderedPageBreak/>
        <w:t>References</w:t>
      </w:r>
    </w:p>
    <w:p w14:paraId="7697CCEF" w14:textId="77777777" w:rsidR="009920E6" w:rsidRPr="009920E6" w:rsidRDefault="009920E6" w:rsidP="00073495">
      <w:pPr>
        <w:spacing w:line="480" w:lineRule="auto"/>
        <w:jc w:val="both"/>
        <w:rPr>
          <w:rFonts w:ascii="Times New Roman" w:hAnsi="Times New Roman" w:cs="Times New Roman"/>
          <w:sz w:val="24"/>
          <w:szCs w:val="24"/>
        </w:rPr>
      </w:pPr>
      <w:r w:rsidRPr="009920E6">
        <w:rPr>
          <w:rFonts w:ascii="Times New Roman" w:hAnsi="Times New Roman" w:cs="Times New Roman"/>
          <w:sz w:val="24"/>
          <w:szCs w:val="24"/>
        </w:rPr>
        <w:t xml:space="preserve">Berry, L. L. (1983). Relationship marketing. </w:t>
      </w:r>
      <w:r w:rsidRPr="009920E6">
        <w:rPr>
          <w:rFonts w:ascii="Times New Roman" w:hAnsi="Times New Roman" w:cs="Times New Roman"/>
          <w:i/>
          <w:iCs/>
          <w:sz w:val="24"/>
          <w:szCs w:val="24"/>
        </w:rPr>
        <w:t>American Marketing Association</w:t>
      </w:r>
      <w:r w:rsidRPr="009920E6">
        <w:rPr>
          <w:rFonts w:ascii="Times New Roman" w:hAnsi="Times New Roman" w:cs="Times New Roman"/>
          <w:sz w:val="24"/>
          <w:szCs w:val="24"/>
        </w:rPr>
        <w:t>.</w:t>
      </w:r>
    </w:p>
    <w:p w14:paraId="389DDCD8" w14:textId="77777777" w:rsidR="009920E6" w:rsidRPr="009920E6" w:rsidRDefault="009920E6" w:rsidP="00073495">
      <w:pPr>
        <w:spacing w:line="480" w:lineRule="auto"/>
        <w:jc w:val="both"/>
        <w:rPr>
          <w:rFonts w:ascii="Times New Roman" w:hAnsi="Times New Roman" w:cs="Times New Roman"/>
          <w:sz w:val="24"/>
          <w:szCs w:val="24"/>
        </w:rPr>
      </w:pPr>
      <w:proofErr w:type="spellStart"/>
      <w:r w:rsidRPr="009920E6">
        <w:rPr>
          <w:rFonts w:ascii="Times New Roman" w:hAnsi="Times New Roman" w:cs="Times New Roman"/>
          <w:sz w:val="24"/>
          <w:szCs w:val="24"/>
        </w:rPr>
        <w:t>Buhalis</w:t>
      </w:r>
      <w:proofErr w:type="spellEnd"/>
      <w:r w:rsidRPr="009920E6">
        <w:rPr>
          <w:rFonts w:ascii="Times New Roman" w:hAnsi="Times New Roman" w:cs="Times New Roman"/>
          <w:sz w:val="24"/>
          <w:szCs w:val="24"/>
        </w:rPr>
        <w:t xml:space="preserve">, D., &amp; Leung, R. (2018). Smart hospitality—Interconnectivity and interoperability towards an ecosystem. </w:t>
      </w:r>
      <w:r w:rsidRPr="009920E6">
        <w:rPr>
          <w:rFonts w:ascii="Times New Roman" w:hAnsi="Times New Roman" w:cs="Times New Roman"/>
          <w:i/>
          <w:iCs/>
          <w:sz w:val="24"/>
          <w:szCs w:val="24"/>
        </w:rPr>
        <w:t>International Journal of Hospitality Management</w:t>
      </w:r>
      <w:r w:rsidRPr="009920E6">
        <w:rPr>
          <w:rFonts w:ascii="Times New Roman" w:hAnsi="Times New Roman" w:cs="Times New Roman"/>
          <w:sz w:val="24"/>
          <w:szCs w:val="24"/>
        </w:rPr>
        <w:t>, 71, 41-50.</w:t>
      </w:r>
    </w:p>
    <w:p w14:paraId="1B2E133A" w14:textId="77777777" w:rsidR="009920E6" w:rsidRPr="009920E6" w:rsidRDefault="009920E6" w:rsidP="00073495">
      <w:pPr>
        <w:spacing w:line="480" w:lineRule="auto"/>
        <w:jc w:val="both"/>
        <w:rPr>
          <w:rFonts w:ascii="Times New Roman" w:hAnsi="Times New Roman" w:cs="Times New Roman"/>
          <w:sz w:val="24"/>
          <w:szCs w:val="24"/>
        </w:rPr>
      </w:pPr>
      <w:proofErr w:type="spellStart"/>
      <w:r w:rsidRPr="009920E6">
        <w:rPr>
          <w:rFonts w:ascii="Times New Roman" w:hAnsi="Times New Roman" w:cs="Times New Roman"/>
          <w:sz w:val="24"/>
          <w:szCs w:val="24"/>
        </w:rPr>
        <w:t>Buhalis</w:t>
      </w:r>
      <w:proofErr w:type="spellEnd"/>
      <w:r w:rsidRPr="009920E6">
        <w:rPr>
          <w:rFonts w:ascii="Times New Roman" w:hAnsi="Times New Roman" w:cs="Times New Roman"/>
          <w:sz w:val="24"/>
          <w:szCs w:val="24"/>
        </w:rPr>
        <w:t xml:space="preserve">, D. (2025). Smart tourism ecosystems. </w:t>
      </w:r>
      <w:r w:rsidRPr="009920E6">
        <w:rPr>
          <w:rFonts w:ascii="Times New Roman" w:hAnsi="Times New Roman" w:cs="Times New Roman"/>
          <w:i/>
          <w:iCs/>
          <w:sz w:val="24"/>
          <w:szCs w:val="24"/>
        </w:rPr>
        <w:t>Journal of Hospitality and Tourism Technology</w:t>
      </w:r>
      <w:r w:rsidRPr="009920E6">
        <w:rPr>
          <w:rFonts w:ascii="Times New Roman" w:hAnsi="Times New Roman" w:cs="Times New Roman"/>
          <w:sz w:val="24"/>
          <w:szCs w:val="24"/>
        </w:rPr>
        <w:t>.</w:t>
      </w:r>
    </w:p>
    <w:p w14:paraId="51A459DB" w14:textId="77777777" w:rsidR="009920E6" w:rsidRPr="009920E6" w:rsidRDefault="009920E6" w:rsidP="00073495">
      <w:pPr>
        <w:spacing w:line="480" w:lineRule="auto"/>
        <w:jc w:val="both"/>
        <w:rPr>
          <w:rFonts w:ascii="Times New Roman" w:hAnsi="Times New Roman" w:cs="Times New Roman"/>
          <w:sz w:val="24"/>
          <w:szCs w:val="24"/>
        </w:rPr>
      </w:pPr>
      <w:proofErr w:type="spellStart"/>
      <w:r w:rsidRPr="009920E6">
        <w:rPr>
          <w:rFonts w:ascii="Times New Roman" w:hAnsi="Times New Roman" w:cs="Times New Roman"/>
          <w:sz w:val="24"/>
          <w:szCs w:val="24"/>
        </w:rPr>
        <w:t>Covisian</w:t>
      </w:r>
      <w:proofErr w:type="spellEnd"/>
      <w:r w:rsidRPr="009920E6">
        <w:rPr>
          <w:rFonts w:ascii="Times New Roman" w:hAnsi="Times New Roman" w:cs="Times New Roman"/>
          <w:sz w:val="24"/>
          <w:szCs w:val="24"/>
        </w:rPr>
        <w:t xml:space="preserve">. (2025). Ethical and practical challenges of AI in hospitality. </w:t>
      </w:r>
      <w:hyperlink r:id="rId6" w:tgtFrame="_blank" w:history="1">
        <w:r w:rsidRPr="009920E6">
          <w:rPr>
            <w:rStyle w:val="Hyperlink"/>
            <w:rFonts w:ascii="Times New Roman" w:hAnsi="Times New Roman" w:cs="Times New Roman"/>
            <w:sz w:val="24"/>
            <w:szCs w:val="24"/>
          </w:rPr>
          <w:t>https://covisian.com/us/tech-post/ai-ethics-hospitality-overcoming-challenges/</w:t>
        </w:r>
      </w:hyperlink>
    </w:p>
    <w:p w14:paraId="291812D5" w14:textId="77777777" w:rsidR="009920E6" w:rsidRPr="009920E6" w:rsidRDefault="009920E6" w:rsidP="00073495">
      <w:pPr>
        <w:spacing w:line="480" w:lineRule="auto"/>
        <w:jc w:val="both"/>
        <w:rPr>
          <w:rFonts w:ascii="Times New Roman" w:hAnsi="Times New Roman" w:cs="Times New Roman"/>
          <w:sz w:val="24"/>
          <w:szCs w:val="24"/>
        </w:rPr>
      </w:pPr>
      <w:proofErr w:type="spellStart"/>
      <w:r w:rsidRPr="009920E6">
        <w:rPr>
          <w:rFonts w:ascii="Times New Roman" w:hAnsi="Times New Roman" w:cs="Times New Roman"/>
          <w:sz w:val="24"/>
          <w:szCs w:val="24"/>
        </w:rPr>
        <w:t>DigitalDefynd</w:t>
      </w:r>
      <w:proofErr w:type="spellEnd"/>
      <w:r w:rsidRPr="009920E6">
        <w:rPr>
          <w:rFonts w:ascii="Times New Roman" w:hAnsi="Times New Roman" w:cs="Times New Roman"/>
          <w:sz w:val="24"/>
          <w:szCs w:val="24"/>
        </w:rPr>
        <w:t xml:space="preserve">. (2025). 20 Best AI in Travel &amp; Hospitality Case Studies. </w:t>
      </w:r>
      <w:hyperlink r:id="rId7" w:tgtFrame="_blank" w:history="1">
        <w:r w:rsidRPr="009920E6">
          <w:rPr>
            <w:rStyle w:val="Hyperlink"/>
            <w:rFonts w:ascii="Times New Roman" w:hAnsi="Times New Roman" w:cs="Times New Roman"/>
            <w:sz w:val="24"/>
            <w:szCs w:val="24"/>
          </w:rPr>
          <w:t>https://digitaldefynd.com/IQ/ai-in-travel-hospitality-case-studies/</w:t>
        </w:r>
      </w:hyperlink>
    </w:p>
    <w:p w14:paraId="1B973AEA" w14:textId="77777777" w:rsidR="009920E6" w:rsidRPr="009920E6" w:rsidRDefault="009920E6" w:rsidP="00073495">
      <w:pPr>
        <w:spacing w:line="480" w:lineRule="auto"/>
        <w:jc w:val="both"/>
        <w:rPr>
          <w:rFonts w:ascii="Times New Roman" w:hAnsi="Times New Roman" w:cs="Times New Roman"/>
          <w:sz w:val="24"/>
          <w:szCs w:val="24"/>
          <w:lang w:val="fr-FR"/>
        </w:rPr>
      </w:pPr>
      <w:r w:rsidRPr="009920E6">
        <w:rPr>
          <w:rFonts w:ascii="Times New Roman" w:hAnsi="Times New Roman" w:cs="Times New Roman"/>
          <w:sz w:val="24"/>
          <w:szCs w:val="24"/>
        </w:rPr>
        <w:t xml:space="preserve">EHL Insights. (2025). Hospitality industry trends for 2025. </w:t>
      </w:r>
      <w:hyperlink r:id="rId8" w:tgtFrame="_blank" w:history="1">
        <w:r w:rsidRPr="009920E6">
          <w:rPr>
            <w:rStyle w:val="Hyperlink"/>
            <w:rFonts w:ascii="Times New Roman" w:hAnsi="Times New Roman" w:cs="Times New Roman"/>
            <w:sz w:val="24"/>
            <w:szCs w:val="24"/>
            <w:lang w:val="fr-FR"/>
          </w:rPr>
          <w:t>https://hospitalityinsights.ehl.edu/hospitality-industry-trends</w:t>
        </w:r>
      </w:hyperlink>
    </w:p>
    <w:p w14:paraId="13BBEC11" w14:textId="77777777" w:rsidR="009920E6" w:rsidRPr="009920E6" w:rsidRDefault="009920E6" w:rsidP="00073495">
      <w:pPr>
        <w:spacing w:line="480" w:lineRule="auto"/>
        <w:jc w:val="both"/>
        <w:rPr>
          <w:rFonts w:ascii="Times New Roman" w:hAnsi="Times New Roman" w:cs="Times New Roman"/>
          <w:sz w:val="24"/>
          <w:szCs w:val="24"/>
        </w:rPr>
      </w:pPr>
      <w:proofErr w:type="spellStart"/>
      <w:r w:rsidRPr="009920E6">
        <w:rPr>
          <w:rFonts w:ascii="Times New Roman" w:hAnsi="Times New Roman" w:cs="Times New Roman"/>
          <w:sz w:val="24"/>
          <w:szCs w:val="24"/>
          <w:lang w:val="fr-FR"/>
        </w:rPr>
        <w:t>Filieri</w:t>
      </w:r>
      <w:proofErr w:type="spellEnd"/>
      <w:r w:rsidRPr="009920E6">
        <w:rPr>
          <w:rFonts w:ascii="Times New Roman" w:hAnsi="Times New Roman" w:cs="Times New Roman"/>
          <w:sz w:val="24"/>
          <w:szCs w:val="24"/>
          <w:lang w:val="fr-FR"/>
        </w:rPr>
        <w:t xml:space="preserve">, R., et al. </w:t>
      </w:r>
      <w:r w:rsidRPr="009920E6">
        <w:rPr>
          <w:rFonts w:ascii="Times New Roman" w:hAnsi="Times New Roman" w:cs="Times New Roman"/>
          <w:sz w:val="24"/>
          <w:szCs w:val="24"/>
        </w:rPr>
        <w:t xml:space="preserve">(2023). AI ethics in tourism. </w:t>
      </w:r>
      <w:r w:rsidRPr="009920E6">
        <w:rPr>
          <w:rFonts w:ascii="Times New Roman" w:hAnsi="Times New Roman" w:cs="Times New Roman"/>
          <w:i/>
          <w:iCs/>
          <w:sz w:val="24"/>
          <w:szCs w:val="24"/>
        </w:rPr>
        <w:t>Tourism Management</w:t>
      </w:r>
      <w:r w:rsidRPr="009920E6">
        <w:rPr>
          <w:rFonts w:ascii="Times New Roman" w:hAnsi="Times New Roman" w:cs="Times New Roman"/>
          <w:sz w:val="24"/>
          <w:szCs w:val="24"/>
        </w:rPr>
        <w:t>.</w:t>
      </w:r>
    </w:p>
    <w:p w14:paraId="2B5BFF79" w14:textId="77777777" w:rsidR="009920E6" w:rsidRPr="009920E6" w:rsidRDefault="009920E6" w:rsidP="00073495">
      <w:pPr>
        <w:spacing w:line="480" w:lineRule="auto"/>
        <w:jc w:val="both"/>
        <w:rPr>
          <w:rFonts w:ascii="Times New Roman" w:hAnsi="Times New Roman" w:cs="Times New Roman"/>
          <w:sz w:val="24"/>
          <w:szCs w:val="24"/>
        </w:rPr>
      </w:pPr>
      <w:r w:rsidRPr="009920E6">
        <w:rPr>
          <w:rFonts w:ascii="Times New Roman" w:hAnsi="Times New Roman" w:cs="Times New Roman"/>
          <w:sz w:val="24"/>
          <w:szCs w:val="24"/>
        </w:rPr>
        <w:t xml:space="preserve">Florida Atlantic University. (2025). Hotels must rethink loyalty as AI agents take over. </w:t>
      </w:r>
      <w:hyperlink r:id="rId9" w:tgtFrame="_blank" w:history="1">
        <w:r w:rsidRPr="009920E6">
          <w:rPr>
            <w:rStyle w:val="Hyperlink"/>
            <w:rFonts w:ascii="Times New Roman" w:hAnsi="Times New Roman" w:cs="Times New Roman"/>
            <w:sz w:val="24"/>
            <w:szCs w:val="24"/>
          </w:rPr>
          <w:t>https://business.fau.edu/newsroom/press-releases/2025/hotels-hospitality-ai-agents-customer-loyalty.php</w:t>
        </w:r>
      </w:hyperlink>
    </w:p>
    <w:p w14:paraId="0364A0C0" w14:textId="77777777" w:rsidR="009920E6" w:rsidRPr="009920E6" w:rsidRDefault="009920E6" w:rsidP="00073495">
      <w:pPr>
        <w:spacing w:line="480" w:lineRule="auto"/>
        <w:jc w:val="both"/>
        <w:rPr>
          <w:rFonts w:ascii="Times New Roman" w:hAnsi="Times New Roman" w:cs="Times New Roman"/>
          <w:sz w:val="24"/>
          <w:szCs w:val="24"/>
        </w:rPr>
      </w:pPr>
      <w:r w:rsidRPr="009920E6">
        <w:rPr>
          <w:rFonts w:ascii="Times New Roman" w:hAnsi="Times New Roman" w:cs="Times New Roman"/>
          <w:sz w:val="24"/>
          <w:szCs w:val="24"/>
        </w:rPr>
        <w:t xml:space="preserve">Gursoy, D., et al. (2019). AI in hospitality. </w:t>
      </w:r>
      <w:r w:rsidRPr="009920E6">
        <w:rPr>
          <w:rFonts w:ascii="Times New Roman" w:hAnsi="Times New Roman" w:cs="Times New Roman"/>
          <w:i/>
          <w:iCs/>
          <w:sz w:val="24"/>
          <w:szCs w:val="24"/>
        </w:rPr>
        <w:t>International Journal of Contemporary Hospitality Management</w:t>
      </w:r>
      <w:r w:rsidRPr="009920E6">
        <w:rPr>
          <w:rFonts w:ascii="Times New Roman" w:hAnsi="Times New Roman" w:cs="Times New Roman"/>
          <w:sz w:val="24"/>
          <w:szCs w:val="24"/>
        </w:rPr>
        <w:t>.</w:t>
      </w:r>
    </w:p>
    <w:p w14:paraId="4677866B" w14:textId="77777777" w:rsidR="009920E6" w:rsidRPr="009920E6" w:rsidRDefault="009920E6" w:rsidP="00073495">
      <w:pPr>
        <w:spacing w:line="480" w:lineRule="auto"/>
        <w:jc w:val="both"/>
        <w:rPr>
          <w:rFonts w:ascii="Times New Roman" w:hAnsi="Times New Roman" w:cs="Times New Roman"/>
          <w:sz w:val="24"/>
          <w:szCs w:val="24"/>
        </w:rPr>
      </w:pPr>
      <w:r w:rsidRPr="009920E6">
        <w:rPr>
          <w:rFonts w:ascii="Times New Roman" w:hAnsi="Times New Roman" w:cs="Times New Roman"/>
          <w:sz w:val="24"/>
          <w:szCs w:val="24"/>
        </w:rPr>
        <w:t xml:space="preserve">Hotel Tech Report. (2025). AI in hospitality: Real world tools and examples. </w:t>
      </w:r>
      <w:hyperlink r:id="rId10" w:tgtFrame="_blank" w:history="1">
        <w:r w:rsidRPr="009920E6">
          <w:rPr>
            <w:rStyle w:val="Hyperlink"/>
            <w:rFonts w:ascii="Times New Roman" w:hAnsi="Times New Roman" w:cs="Times New Roman"/>
            <w:sz w:val="24"/>
            <w:szCs w:val="24"/>
          </w:rPr>
          <w:t>https://hoteltechreport.com/news/ai-in-hospitality</w:t>
        </w:r>
      </w:hyperlink>
    </w:p>
    <w:p w14:paraId="726C9833" w14:textId="77777777" w:rsidR="009920E6" w:rsidRPr="009920E6" w:rsidRDefault="009920E6" w:rsidP="00073495">
      <w:pPr>
        <w:spacing w:line="480" w:lineRule="auto"/>
        <w:jc w:val="both"/>
        <w:rPr>
          <w:rFonts w:ascii="Times New Roman" w:hAnsi="Times New Roman" w:cs="Times New Roman"/>
          <w:sz w:val="24"/>
          <w:szCs w:val="24"/>
        </w:rPr>
      </w:pPr>
      <w:r w:rsidRPr="009920E6">
        <w:rPr>
          <w:rFonts w:ascii="Times New Roman" w:hAnsi="Times New Roman" w:cs="Times New Roman"/>
          <w:sz w:val="24"/>
          <w:szCs w:val="24"/>
        </w:rPr>
        <w:t xml:space="preserve">Jhawar, P. (2024). Generative AI effects. </w:t>
      </w:r>
      <w:r w:rsidRPr="009920E6">
        <w:rPr>
          <w:rFonts w:ascii="Times New Roman" w:hAnsi="Times New Roman" w:cs="Times New Roman"/>
          <w:i/>
          <w:iCs/>
          <w:sz w:val="24"/>
          <w:szCs w:val="24"/>
        </w:rPr>
        <w:t>International Journal of Information Management</w:t>
      </w:r>
      <w:r w:rsidRPr="009920E6">
        <w:rPr>
          <w:rFonts w:ascii="Times New Roman" w:hAnsi="Times New Roman" w:cs="Times New Roman"/>
          <w:sz w:val="24"/>
          <w:szCs w:val="24"/>
        </w:rPr>
        <w:t>.</w:t>
      </w:r>
    </w:p>
    <w:p w14:paraId="04C9BCFF" w14:textId="2DC46739" w:rsidR="009920E6" w:rsidRPr="00073495" w:rsidRDefault="009920E6" w:rsidP="00073495">
      <w:pPr>
        <w:spacing w:line="480" w:lineRule="auto"/>
        <w:jc w:val="both"/>
        <w:rPr>
          <w:rFonts w:ascii="Times New Roman" w:hAnsi="Times New Roman" w:cs="Times New Roman"/>
          <w:sz w:val="24"/>
          <w:szCs w:val="24"/>
        </w:rPr>
      </w:pPr>
      <w:r w:rsidRPr="009920E6">
        <w:rPr>
          <w:rFonts w:ascii="Times New Roman" w:hAnsi="Times New Roman" w:cs="Times New Roman"/>
          <w:sz w:val="24"/>
          <w:szCs w:val="24"/>
        </w:rPr>
        <w:lastRenderedPageBreak/>
        <w:t xml:space="preserve">Kimes, S. E. (2011). Revenue management. </w:t>
      </w:r>
      <w:r w:rsidRPr="009920E6">
        <w:rPr>
          <w:rFonts w:ascii="Times New Roman" w:hAnsi="Times New Roman" w:cs="Times New Roman"/>
          <w:i/>
          <w:iCs/>
          <w:sz w:val="24"/>
          <w:szCs w:val="24"/>
        </w:rPr>
        <w:t>Cornell Hospitality Quarterly</w:t>
      </w:r>
      <w:r w:rsidRPr="009920E6">
        <w:rPr>
          <w:rFonts w:ascii="Times New Roman" w:hAnsi="Times New Roman" w:cs="Times New Roman"/>
          <w:sz w:val="24"/>
          <w:szCs w:val="24"/>
        </w:rPr>
        <w:t>.</w:t>
      </w:r>
    </w:p>
    <w:p w14:paraId="4A6445B2" w14:textId="59AB2634" w:rsidR="009920E6" w:rsidRPr="009920E6" w:rsidRDefault="009920E6" w:rsidP="00073495">
      <w:pPr>
        <w:spacing w:line="480" w:lineRule="auto"/>
        <w:jc w:val="both"/>
        <w:rPr>
          <w:rFonts w:ascii="Times New Roman" w:hAnsi="Times New Roman" w:cs="Times New Roman"/>
          <w:sz w:val="24"/>
          <w:szCs w:val="24"/>
        </w:rPr>
      </w:pPr>
    </w:p>
    <w:p w14:paraId="03D2AD50"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Appendices</w:t>
      </w:r>
    </w:p>
    <w:p w14:paraId="444F7BE7" w14:textId="77777777" w:rsidR="009920E6" w:rsidRPr="009920E6" w:rsidRDefault="009920E6" w:rsidP="00073495">
      <w:pPr>
        <w:spacing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Appendix A: Detailed Statistics on AI Adoption</w:t>
      </w:r>
    </w:p>
    <w:tbl>
      <w:tblPr>
        <w:tblStyle w:val="TableGrid"/>
        <w:tblW w:w="0" w:type="auto"/>
        <w:tblLook w:val="04A0" w:firstRow="1" w:lastRow="0" w:firstColumn="1" w:lastColumn="0" w:noHBand="0" w:noVBand="1"/>
      </w:tblPr>
      <w:tblGrid>
        <w:gridCol w:w="2649"/>
        <w:gridCol w:w="1330"/>
        <w:gridCol w:w="1636"/>
        <w:gridCol w:w="923"/>
        <w:gridCol w:w="919"/>
      </w:tblGrid>
      <w:tr w:rsidR="009920E6" w:rsidRPr="009920E6" w14:paraId="6348FA9C" w14:textId="77777777" w:rsidTr="00326026">
        <w:tc>
          <w:tcPr>
            <w:tcW w:w="0" w:type="auto"/>
            <w:hideMark/>
          </w:tcPr>
          <w:p w14:paraId="38511C58"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Metric</w:t>
            </w:r>
          </w:p>
        </w:tc>
        <w:tc>
          <w:tcPr>
            <w:tcW w:w="0" w:type="auto"/>
            <w:hideMark/>
          </w:tcPr>
          <w:p w14:paraId="1AB92421"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2024 Value</w:t>
            </w:r>
          </w:p>
        </w:tc>
        <w:tc>
          <w:tcPr>
            <w:tcW w:w="0" w:type="auto"/>
            <w:hideMark/>
          </w:tcPr>
          <w:p w14:paraId="4BABB664"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2025 Value</w:t>
            </w:r>
          </w:p>
        </w:tc>
        <w:tc>
          <w:tcPr>
            <w:tcW w:w="0" w:type="auto"/>
            <w:hideMark/>
          </w:tcPr>
          <w:p w14:paraId="15810135"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CAGR</w:t>
            </w:r>
          </w:p>
        </w:tc>
        <w:tc>
          <w:tcPr>
            <w:tcW w:w="0" w:type="auto"/>
            <w:hideMark/>
          </w:tcPr>
          <w:p w14:paraId="111810CB" w14:textId="77777777" w:rsidR="009920E6" w:rsidRPr="009920E6" w:rsidRDefault="009920E6" w:rsidP="00073495">
            <w:pPr>
              <w:spacing w:after="160" w:line="480" w:lineRule="auto"/>
              <w:jc w:val="both"/>
              <w:rPr>
                <w:rFonts w:ascii="Times New Roman" w:hAnsi="Times New Roman" w:cs="Times New Roman"/>
                <w:b/>
                <w:bCs/>
                <w:sz w:val="24"/>
                <w:szCs w:val="24"/>
              </w:rPr>
            </w:pPr>
            <w:r w:rsidRPr="009920E6">
              <w:rPr>
                <w:rFonts w:ascii="Times New Roman" w:hAnsi="Times New Roman" w:cs="Times New Roman"/>
                <w:b/>
                <w:bCs/>
                <w:sz w:val="24"/>
                <w:szCs w:val="24"/>
              </w:rPr>
              <w:t>Source</w:t>
            </w:r>
          </w:p>
        </w:tc>
      </w:tr>
      <w:tr w:rsidR="009920E6" w:rsidRPr="009920E6" w14:paraId="27B0C8BA" w14:textId="77777777" w:rsidTr="00326026">
        <w:tc>
          <w:tcPr>
            <w:tcW w:w="0" w:type="auto"/>
            <w:hideMark/>
          </w:tcPr>
          <w:p w14:paraId="01C31BBA"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AI Hospitality Market</w:t>
            </w:r>
          </w:p>
        </w:tc>
        <w:tc>
          <w:tcPr>
            <w:tcW w:w="0" w:type="auto"/>
            <w:hideMark/>
          </w:tcPr>
          <w:p w14:paraId="350B5502"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$15.69B</w:t>
            </w:r>
          </w:p>
        </w:tc>
        <w:tc>
          <w:tcPr>
            <w:tcW w:w="0" w:type="auto"/>
            <w:hideMark/>
          </w:tcPr>
          <w:p w14:paraId="0EC90E8A"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$20.39B</w:t>
            </w:r>
          </w:p>
        </w:tc>
        <w:tc>
          <w:tcPr>
            <w:tcW w:w="0" w:type="auto"/>
            <w:hideMark/>
          </w:tcPr>
          <w:p w14:paraId="523F8253"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28.9%</w:t>
            </w:r>
          </w:p>
        </w:tc>
        <w:tc>
          <w:tcPr>
            <w:tcW w:w="0" w:type="auto"/>
            <w:hideMark/>
          </w:tcPr>
          <w:p w14:paraId="69777AD9" w14:textId="77777777" w:rsidR="009920E6" w:rsidRPr="009920E6" w:rsidRDefault="009920E6" w:rsidP="00073495">
            <w:pPr>
              <w:spacing w:after="160" w:line="480" w:lineRule="auto"/>
              <w:jc w:val="both"/>
              <w:rPr>
                <w:rFonts w:ascii="Times New Roman" w:hAnsi="Times New Roman" w:cs="Times New Roman"/>
                <w:sz w:val="24"/>
                <w:szCs w:val="24"/>
              </w:rPr>
            </w:pPr>
          </w:p>
        </w:tc>
      </w:tr>
      <w:tr w:rsidR="009920E6" w:rsidRPr="009920E6" w14:paraId="4A00FAB3" w14:textId="77777777" w:rsidTr="00326026">
        <w:tc>
          <w:tcPr>
            <w:tcW w:w="0" w:type="auto"/>
            <w:hideMark/>
          </w:tcPr>
          <w:p w14:paraId="44113EA5"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Chatbot Cost Savings</w:t>
            </w:r>
          </w:p>
        </w:tc>
        <w:tc>
          <w:tcPr>
            <w:tcW w:w="0" w:type="auto"/>
            <w:hideMark/>
          </w:tcPr>
          <w:p w14:paraId="649D06D2"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N/A</w:t>
            </w:r>
          </w:p>
        </w:tc>
        <w:tc>
          <w:tcPr>
            <w:tcW w:w="0" w:type="auto"/>
            <w:hideMark/>
          </w:tcPr>
          <w:p w14:paraId="771BA00B"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$8.8k/property</w:t>
            </w:r>
          </w:p>
        </w:tc>
        <w:tc>
          <w:tcPr>
            <w:tcW w:w="0" w:type="auto"/>
            <w:hideMark/>
          </w:tcPr>
          <w:p w14:paraId="79D7CC90"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N/A</w:t>
            </w:r>
          </w:p>
        </w:tc>
        <w:tc>
          <w:tcPr>
            <w:tcW w:w="0" w:type="auto"/>
            <w:hideMark/>
          </w:tcPr>
          <w:p w14:paraId="66CFB934" w14:textId="77777777" w:rsidR="009920E6" w:rsidRPr="009920E6" w:rsidRDefault="009920E6" w:rsidP="00073495">
            <w:pPr>
              <w:spacing w:after="160" w:line="480" w:lineRule="auto"/>
              <w:jc w:val="both"/>
              <w:rPr>
                <w:rFonts w:ascii="Times New Roman" w:hAnsi="Times New Roman" w:cs="Times New Roman"/>
                <w:sz w:val="24"/>
                <w:szCs w:val="24"/>
              </w:rPr>
            </w:pPr>
          </w:p>
        </w:tc>
      </w:tr>
      <w:tr w:rsidR="009920E6" w:rsidRPr="009920E6" w14:paraId="44A17F78" w14:textId="77777777" w:rsidTr="00326026">
        <w:tc>
          <w:tcPr>
            <w:tcW w:w="0" w:type="auto"/>
            <w:hideMark/>
          </w:tcPr>
          <w:p w14:paraId="229E73B4"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Conversion Uplift</w:t>
            </w:r>
          </w:p>
        </w:tc>
        <w:tc>
          <w:tcPr>
            <w:tcW w:w="0" w:type="auto"/>
            <w:hideMark/>
          </w:tcPr>
          <w:p w14:paraId="33C98F97"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20%</w:t>
            </w:r>
          </w:p>
        </w:tc>
        <w:tc>
          <w:tcPr>
            <w:tcW w:w="0" w:type="auto"/>
            <w:hideMark/>
          </w:tcPr>
          <w:p w14:paraId="56966D78"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25%</w:t>
            </w:r>
          </w:p>
        </w:tc>
        <w:tc>
          <w:tcPr>
            <w:tcW w:w="0" w:type="auto"/>
            <w:hideMark/>
          </w:tcPr>
          <w:p w14:paraId="63F277B9"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N/A</w:t>
            </w:r>
          </w:p>
        </w:tc>
        <w:tc>
          <w:tcPr>
            <w:tcW w:w="0" w:type="auto"/>
            <w:hideMark/>
          </w:tcPr>
          <w:p w14:paraId="67E7D9F5" w14:textId="77777777" w:rsidR="009920E6" w:rsidRPr="009920E6" w:rsidRDefault="009920E6" w:rsidP="00073495">
            <w:pPr>
              <w:spacing w:after="160" w:line="480" w:lineRule="auto"/>
              <w:jc w:val="both"/>
              <w:rPr>
                <w:rFonts w:ascii="Times New Roman" w:hAnsi="Times New Roman" w:cs="Times New Roman"/>
                <w:sz w:val="24"/>
                <w:szCs w:val="24"/>
              </w:rPr>
            </w:pPr>
          </w:p>
        </w:tc>
      </w:tr>
      <w:tr w:rsidR="009920E6" w:rsidRPr="009920E6" w14:paraId="37B72B99" w14:textId="77777777" w:rsidTr="00326026">
        <w:tc>
          <w:tcPr>
            <w:tcW w:w="0" w:type="auto"/>
            <w:hideMark/>
          </w:tcPr>
          <w:p w14:paraId="02A3F4EA"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Personalization Approval</w:t>
            </w:r>
          </w:p>
        </w:tc>
        <w:tc>
          <w:tcPr>
            <w:tcW w:w="0" w:type="auto"/>
            <w:hideMark/>
          </w:tcPr>
          <w:p w14:paraId="66F77213"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96%</w:t>
            </w:r>
          </w:p>
        </w:tc>
        <w:tc>
          <w:tcPr>
            <w:tcW w:w="0" w:type="auto"/>
            <w:hideMark/>
          </w:tcPr>
          <w:p w14:paraId="3DE01E2B"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96.65%</w:t>
            </w:r>
          </w:p>
        </w:tc>
        <w:tc>
          <w:tcPr>
            <w:tcW w:w="0" w:type="auto"/>
            <w:hideMark/>
          </w:tcPr>
          <w:p w14:paraId="59F22B3D" w14:textId="77777777" w:rsidR="009920E6" w:rsidRPr="009920E6" w:rsidRDefault="009920E6" w:rsidP="00073495">
            <w:pPr>
              <w:spacing w:after="160" w:line="480" w:lineRule="auto"/>
              <w:jc w:val="both"/>
              <w:rPr>
                <w:rFonts w:ascii="Times New Roman" w:hAnsi="Times New Roman" w:cs="Times New Roman"/>
                <w:sz w:val="24"/>
                <w:szCs w:val="24"/>
              </w:rPr>
            </w:pPr>
            <w:r w:rsidRPr="009920E6">
              <w:rPr>
                <w:rFonts w:ascii="Times New Roman" w:hAnsi="Times New Roman" w:cs="Times New Roman"/>
                <w:sz w:val="24"/>
                <w:szCs w:val="24"/>
              </w:rPr>
              <w:t>N/A</w:t>
            </w:r>
          </w:p>
        </w:tc>
        <w:tc>
          <w:tcPr>
            <w:tcW w:w="0" w:type="auto"/>
            <w:hideMark/>
          </w:tcPr>
          <w:p w14:paraId="3A71B846" w14:textId="77777777" w:rsidR="009920E6" w:rsidRPr="009920E6" w:rsidRDefault="009920E6" w:rsidP="00073495">
            <w:pPr>
              <w:spacing w:after="160" w:line="480" w:lineRule="auto"/>
              <w:jc w:val="both"/>
              <w:rPr>
                <w:rFonts w:ascii="Times New Roman" w:hAnsi="Times New Roman" w:cs="Times New Roman"/>
                <w:sz w:val="24"/>
                <w:szCs w:val="24"/>
              </w:rPr>
            </w:pPr>
          </w:p>
        </w:tc>
      </w:tr>
    </w:tbl>
    <w:p w14:paraId="51815BB4" w14:textId="77777777" w:rsidR="00832E2B" w:rsidRPr="00832E2B" w:rsidRDefault="00832E2B" w:rsidP="00832E2B">
      <w:pPr>
        <w:spacing w:line="480" w:lineRule="auto"/>
        <w:jc w:val="both"/>
        <w:rPr>
          <w:rFonts w:ascii="Times New Roman" w:hAnsi="Times New Roman" w:cs="Times New Roman"/>
          <w:b/>
          <w:bCs/>
          <w:sz w:val="24"/>
          <w:szCs w:val="24"/>
        </w:rPr>
      </w:pPr>
      <w:r w:rsidRPr="00832E2B">
        <w:rPr>
          <w:rFonts w:ascii="Times New Roman" w:hAnsi="Times New Roman" w:cs="Times New Roman"/>
          <w:b/>
          <w:bCs/>
          <w:sz w:val="24"/>
          <w:szCs w:val="24"/>
        </w:rPr>
        <w:t>Appendix B: Interview Transcript Summary (Hypothetical)</w:t>
      </w:r>
    </w:p>
    <w:p w14:paraId="696FBC63" w14:textId="6AA7D963" w:rsidR="00A62E28" w:rsidRPr="00073495" w:rsidRDefault="00832E2B" w:rsidP="00832E2B">
      <w:pPr>
        <w:spacing w:line="480" w:lineRule="auto"/>
        <w:jc w:val="both"/>
        <w:rPr>
          <w:rFonts w:ascii="Times New Roman" w:hAnsi="Times New Roman" w:cs="Times New Roman"/>
          <w:sz w:val="24"/>
          <w:szCs w:val="24"/>
        </w:rPr>
      </w:pPr>
      <w:r w:rsidRPr="00832E2B">
        <w:rPr>
          <w:rFonts w:ascii="Times New Roman" w:hAnsi="Times New Roman" w:cs="Times New Roman"/>
          <w:sz w:val="24"/>
          <w:szCs w:val="24"/>
        </w:rPr>
        <w:t>Artificial interview with AI sales professional: "Key to ethical AI; we have fallen 15 per cent in trust with biased prices but audits are bringing it back</w:t>
      </w:r>
      <w:r w:rsidRPr="00832E2B">
        <w:rPr>
          <w:rFonts w:ascii="Times New Roman" w:hAnsi="Times New Roman" w:cs="Times New Roman"/>
          <w:b/>
          <w:bCs/>
          <w:sz w:val="24"/>
          <w:szCs w:val="24"/>
        </w:rPr>
        <w:t>.</w:t>
      </w:r>
    </w:p>
    <w:sectPr w:rsidR="00A62E28" w:rsidRPr="000734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3154D"/>
    <w:multiLevelType w:val="multilevel"/>
    <w:tmpl w:val="AE907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9449A7"/>
    <w:multiLevelType w:val="hybridMultilevel"/>
    <w:tmpl w:val="919A4A9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277445EE"/>
    <w:multiLevelType w:val="hybridMultilevel"/>
    <w:tmpl w:val="EBE08BD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2BA930DE"/>
    <w:multiLevelType w:val="multilevel"/>
    <w:tmpl w:val="067C4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04552E"/>
    <w:multiLevelType w:val="hybridMultilevel"/>
    <w:tmpl w:val="2500F43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44B75B02"/>
    <w:multiLevelType w:val="multilevel"/>
    <w:tmpl w:val="613A5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FB79B7"/>
    <w:multiLevelType w:val="multilevel"/>
    <w:tmpl w:val="44E21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7181475">
    <w:abstractNumId w:val="6"/>
  </w:num>
  <w:num w:numId="2" w16cid:durableId="757289061">
    <w:abstractNumId w:val="3"/>
  </w:num>
  <w:num w:numId="3" w16cid:durableId="323973452">
    <w:abstractNumId w:val="5"/>
  </w:num>
  <w:num w:numId="4" w16cid:durableId="816800190">
    <w:abstractNumId w:val="0"/>
  </w:num>
  <w:num w:numId="5" w16cid:durableId="40717591">
    <w:abstractNumId w:val="2"/>
  </w:num>
  <w:num w:numId="6" w16cid:durableId="1771974993">
    <w:abstractNumId w:val="4"/>
  </w:num>
  <w:num w:numId="7" w16cid:durableId="269122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0E6"/>
    <w:rsid w:val="00015482"/>
    <w:rsid w:val="00073495"/>
    <w:rsid w:val="001A368F"/>
    <w:rsid w:val="001D082F"/>
    <w:rsid w:val="00326026"/>
    <w:rsid w:val="003765B0"/>
    <w:rsid w:val="00482DD5"/>
    <w:rsid w:val="004D28A8"/>
    <w:rsid w:val="00656CA6"/>
    <w:rsid w:val="00665BDC"/>
    <w:rsid w:val="00832E2B"/>
    <w:rsid w:val="008675CD"/>
    <w:rsid w:val="009920E6"/>
    <w:rsid w:val="00A62E28"/>
    <w:rsid w:val="00AB2D4C"/>
    <w:rsid w:val="00AF5A60"/>
    <w:rsid w:val="00BC3FD6"/>
    <w:rsid w:val="00BD7931"/>
    <w:rsid w:val="00D52199"/>
    <w:rsid w:val="00E62246"/>
    <w:rsid w:val="00F93C84"/>
    <w:rsid w:val="00FA70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786E"/>
  <w15:chartTrackingRefBased/>
  <w15:docId w15:val="{2C1F6866-7A3E-4F3A-9F2F-75E0D3D9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0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0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0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0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0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0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0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0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0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0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0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0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0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0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0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0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0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0E6"/>
    <w:rPr>
      <w:rFonts w:eastAsiaTheme="majorEastAsia" w:cstheme="majorBidi"/>
      <w:color w:val="272727" w:themeColor="text1" w:themeTint="D8"/>
    </w:rPr>
  </w:style>
  <w:style w:type="paragraph" w:styleId="Title">
    <w:name w:val="Title"/>
    <w:basedOn w:val="Normal"/>
    <w:next w:val="Normal"/>
    <w:link w:val="TitleChar"/>
    <w:uiPriority w:val="10"/>
    <w:qFormat/>
    <w:rsid w:val="009920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0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0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0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0E6"/>
    <w:pPr>
      <w:spacing w:before="160"/>
      <w:jc w:val="center"/>
    </w:pPr>
    <w:rPr>
      <w:i/>
      <w:iCs/>
      <w:color w:val="404040" w:themeColor="text1" w:themeTint="BF"/>
    </w:rPr>
  </w:style>
  <w:style w:type="character" w:customStyle="1" w:styleId="QuoteChar">
    <w:name w:val="Quote Char"/>
    <w:basedOn w:val="DefaultParagraphFont"/>
    <w:link w:val="Quote"/>
    <w:uiPriority w:val="29"/>
    <w:rsid w:val="009920E6"/>
    <w:rPr>
      <w:i/>
      <w:iCs/>
      <w:color w:val="404040" w:themeColor="text1" w:themeTint="BF"/>
    </w:rPr>
  </w:style>
  <w:style w:type="paragraph" w:styleId="ListParagraph">
    <w:name w:val="List Paragraph"/>
    <w:basedOn w:val="Normal"/>
    <w:uiPriority w:val="34"/>
    <w:qFormat/>
    <w:rsid w:val="009920E6"/>
    <w:pPr>
      <w:ind w:left="720"/>
      <w:contextualSpacing/>
    </w:pPr>
  </w:style>
  <w:style w:type="character" w:styleId="IntenseEmphasis">
    <w:name w:val="Intense Emphasis"/>
    <w:basedOn w:val="DefaultParagraphFont"/>
    <w:uiPriority w:val="21"/>
    <w:qFormat/>
    <w:rsid w:val="009920E6"/>
    <w:rPr>
      <w:i/>
      <w:iCs/>
      <w:color w:val="0F4761" w:themeColor="accent1" w:themeShade="BF"/>
    </w:rPr>
  </w:style>
  <w:style w:type="paragraph" w:styleId="IntenseQuote">
    <w:name w:val="Intense Quote"/>
    <w:basedOn w:val="Normal"/>
    <w:next w:val="Normal"/>
    <w:link w:val="IntenseQuoteChar"/>
    <w:uiPriority w:val="30"/>
    <w:qFormat/>
    <w:rsid w:val="009920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0E6"/>
    <w:rPr>
      <w:i/>
      <w:iCs/>
      <w:color w:val="0F4761" w:themeColor="accent1" w:themeShade="BF"/>
    </w:rPr>
  </w:style>
  <w:style w:type="character" w:styleId="IntenseReference">
    <w:name w:val="Intense Reference"/>
    <w:basedOn w:val="DefaultParagraphFont"/>
    <w:uiPriority w:val="32"/>
    <w:qFormat/>
    <w:rsid w:val="009920E6"/>
    <w:rPr>
      <w:b/>
      <w:bCs/>
      <w:smallCaps/>
      <w:color w:val="0F4761" w:themeColor="accent1" w:themeShade="BF"/>
      <w:spacing w:val="5"/>
    </w:rPr>
  </w:style>
  <w:style w:type="character" w:styleId="Hyperlink">
    <w:name w:val="Hyperlink"/>
    <w:basedOn w:val="DefaultParagraphFont"/>
    <w:uiPriority w:val="99"/>
    <w:unhideWhenUsed/>
    <w:rsid w:val="009920E6"/>
    <w:rPr>
      <w:color w:val="467886" w:themeColor="hyperlink"/>
      <w:u w:val="single"/>
    </w:rPr>
  </w:style>
  <w:style w:type="character" w:styleId="UnresolvedMention">
    <w:name w:val="Unresolved Mention"/>
    <w:basedOn w:val="DefaultParagraphFont"/>
    <w:uiPriority w:val="99"/>
    <w:semiHidden/>
    <w:unhideWhenUsed/>
    <w:rsid w:val="009920E6"/>
    <w:rPr>
      <w:color w:val="605E5C"/>
      <w:shd w:val="clear" w:color="auto" w:fill="E1DFDD"/>
    </w:rPr>
  </w:style>
  <w:style w:type="table" w:styleId="TableGrid">
    <w:name w:val="Table Grid"/>
    <w:basedOn w:val="TableNormal"/>
    <w:uiPriority w:val="39"/>
    <w:rsid w:val="001D0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hospitality-industry-trends" TargetMode="External"/><Relationship Id="rId3" Type="http://schemas.openxmlformats.org/officeDocument/2006/relationships/styles" Target="styles.xml"/><Relationship Id="rId7" Type="http://schemas.openxmlformats.org/officeDocument/2006/relationships/hyperlink" Target="https://digitaldefynd.com/IQ/ai-in-travel-hospitality-case-studi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visian.com/us/tech-post/ai-ethics-hospitality-overcoming-challeng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hoteltechreport.com/news/ai-in-hospitality" TargetMode="External"/><Relationship Id="rId4" Type="http://schemas.openxmlformats.org/officeDocument/2006/relationships/settings" Target="settings.xml"/><Relationship Id="rId9" Type="http://schemas.openxmlformats.org/officeDocument/2006/relationships/hyperlink" Target="https://business.fau.edu/newsroom/press-releases/2025/hotels-hospitality-ai-agents-customer-loyalt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41FA0-1EDA-4B6B-B61B-79C0CBDC5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4623</Words>
  <Characters>26355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2</cp:revision>
  <dcterms:created xsi:type="dcterms:W3CDTF">2025-10-22T22:09:00Z</dcterms:created>
  <dcterms:modified xsi:type="dcterms:W3CDTF">2025-10-22T22:09:00Z</dcterms:modified>
</cp:coreProperties>
</file>